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bookmarkStart w:id="0" w:name="_GoBack"/>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096A8B">
        <w:rPr>
          <w:rFonts w:ascii="宋体" w:hAnsi="宋体" w:hint="eastAsia"/>
          <w:b/>
          <w:sz w:val="36"/>
          <w:szCs w:val="36"/>
          <w:u w:val="single"/>
        </w:rPr>
        <w:t>BJXX23103</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096A8B">
        <w:rPr>
          <w:rFonts w:ascii="宋体" w:hAnsi="宋体" w:hint="eastAsia"/>
          <w:b/>
          <w:sz w:val="36"/>
          <w:szCs w:val="36"/>
          <w:u w:val="single"/>
        </w:rPr>
        <w:t>微软服务年度</w:t>
      </w:r>
      <w:r w:rsidR="00B44318">
        <w:rPr>
          <w:rFonts w:ascii="宋体" w:hAnsi="宋体" w:hint="eastAsia"/>
          <w:b/>
          <w:sz w:val="36"/>
          <w:szCs w:val="36"/>
          <w:u w:val="single"/>
        </w:rPr>
        <w:t>技术支持</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ED4AF6">
        <w:rPr>
          <w:rFonts w:ascii="宋体" w:hAnsi="宋体" w:hint="eastAsia"/>
          <w:sz w:val="30"/>
        </w:rPr>
        <w:t>六月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096A8B">
        <w:rPr>
          <w:rFonts w:ascii="宋体" w:hAnsi="宋体" w:hint="eastAsia"/>
          <w:sz w:val="24"/>
          <w:u w:val="single"/>
        </w:rPr>
        <w:t>微软服务年度</w:t>
      </w:r>
      <w:r w:rsidR="00B44318">
        <w:rPr>
          <w:rFonts w:ascii="宋体" w:hAnsi="宋体" w:hint="eastAsia"/>
          <w:sz w:val="24"/>
          <w:u w:val="single"/>
        </w:rPr>
        <w:t>技术支持</w:t>
      </w:r>
      <w:r w:rsidRPr="00A32548">
        <w:rPr>
          <w:rFonts w:ascii="宋体" w:hAnsi="宋体" w:hint="eastAsia"/>
          <w:sz w:val="24"/>
        </w:rPr>
        <w:t>（项目编号：</w:t>
      </w:r>
      <w:r w:rsidR="00096A8B">
        <w:rPr>
          <w:rFonts w:ascii="宋体" w:hAnsi="宋体" w:hint="eastAsia"/>
          <w:sz w:val="24"/>
          <w:u w:val="single"/>
        </w:rPr>
        <w:t>BJXX23103</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）进行采购，按照相关规定，本次采购的项目采用比价方式组织实施，现邀请贵单位前来报价。采购需求如下：</w:t>
      </w:r>
    </w:p>
    <w:p w:rsidR="00194AF6" w:rsidRDefault="00194AF6" w:rsidP="00624C28">
      <w:pPr>
        <w:pStyle w:val="ac"/>
        <w:spacing w:afterLines="0" w:line="360" w:lineRule="auto"/>
        <w:ind w:firstLine="482"/>
        <w:rPr>
          <w:rFonts w:ascii="宋体" w:hAnsi="宋体"/>
          <w:b/>
          <w:bCs/>
          <w:sz w:val="24"/>
          <w:szCs w:val="24"/>
          <w:lang w:eastAsia="zh-CN"/>
        </w:rPr>
      </w:pP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096A8B">
        <w:rPr>
          <w:rFonts w:ascii="宋体" w:hAnsi="宋体" w:hint="eastAsia"/>
          <w:bCs/>
          <w:sz w:val="24"/>
          <w:szCs w:val="24"/>
          <w:lang w:eastAsia="zh-CN"/>
        </w:rPr>
        <w:t>微软服务年度</w:t>
      </w:r>
      <w:r w:rsidR="00B44318">
        <w:rPr>
          <w:rFonts w:ascii="宋体" w:hAnsi="宋体" w:hint="eastAsia"/>
          <w:bCs/>
          <w:sz w:val="24"/>
          <w:szCs w:val="24"/>
          <w:lang w:eastAsia="zh-CN"/>
        </w:rPr>
        <w:t>技术支持</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096A8B">
        <w:rPr>
          <w:rFonts w:ascii="宋体" w:hAnsi="宋体"/>
          <w:bCs/>
          <w:sz w:val="24"/>
          <w:szCs w:val="24"/>
          <w:lang w:eastAsia="zh-CN"/>
        </w:rPr>
        <w:t>24.91</w:t>
      </w:r>
      <w:r w:rsidR="001E694C">
        <w:rPr>
          <w:rFonts w:ascii="宋体" w:hAnsi="宋体"/>
          <w:bCs/>
          <w:sz w:val="24"/>
          <w:szCs w:val="24"/>
          <w:lang w:eastAsia="zh-CN"/>
        </w:rPr>
        <w:t>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194AF6">
        <w:rPr>
          <w:rFonts w:ascii="宋体" w:hAnsi="宋体" w:hint="eastAsia"/>
          <w:b/>
          <w:bCs/>
          <w:sz w:val="24"/>
          <w:szCs w:val="24"/>
          <w:lang w:eastAsia="zh-CN"/>
        </w:rPr>
        <w:t>工作内容</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上海交通大学医学院附属新华医院主要用到的微软产品包括但不仅限于:</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Windows Client客户端操作系统，</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Windows Server服务器操作系统，</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SQL Server数据库产品，</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IIS、AD、WSUS、KMS、DNS等多个系统功能组件；</w:t>
      </w:r>
    </w:p>
    <w:p w:rsidR="00B60F8F" w:rsidRDefault="00096A8B" w:rsidP="00096A8B">
      <w:pPr>
        <w:pStyle w:val="ac"/>
        <w:spacing w:afterLines="0" w:line="360" w:lineRule="auto"/>
        <w:ind w:firstLine="480"/>
        <w:rPr>
          <w:rFonts w:ascii="宋体" w:hAnsi="宋体"/>
          <w:bCs/>
          <w:sz w:val="24"/>
          <w:lang w:eastAsia="zh-CN"/>
        </w:rPr>
      </w:pPr>
      <w:r w:rsidRPr="00096A8B">
        <w:rPr>
          <w:rFonts w:ascii="宋体" w:hAnsi="宋体" w:hint="eastAsia"/>
          <w:bCs/>
          <w:sz w:val="24"/>
          <w:lang w:eastAsia="zh-CN"/>
        </w:rPr>
        <w:t>在后续的运维、调优、二次开发过程中，都需要以上相关产品的支持服务。</w:t>
      </w:r>
    </w:p>
    <w:p w:rsidR="00751651" w:rsidRDefault="00096A8B" w:rsidP="00096A8B">
      <w:pPr>
        <w:pStyle w:val="ac"/>
        <w:spacing w:afterLines="0" w:line="360" w:lineRule="auto"/>
        <w:ind w:firstLine="480"/>
        <w:rPr>
          <w:rFonts w:ascii="宋体" w:hAnsi="宋体"/>
          <w:bCs/>
          <w:sz w:val="24"/>
          <w:lang w:eastAsia="zh-CN"/>
        </w:rPr>
      </w:pPr>
      <w:r w:rsidRPr="00096A8B">
        <w:rPr>
          <w:rFonts w:ascii="宋体" w:hAnsi="宋体" w:hint="eastAsia"/>
          <w:bCs/>
          <w:sz w:val="24"/>
          <w:lang w:eastAsia="zh-CN"/>
        </w:rPr>
        <w:t>微软高级</w:t>
      </w:r>
      <w:r w:rsidR="00B44318">
        <w:rPr>
          <w:rFonts w:ascii="宋体" w:hAnsi="宋体" w:hint="eastAsia"/>
          <w:bCs/>
          <w:sz w:val="24"/>
          <w:lang w:eastAsia="zh-CN"/>
        </w:rPr>
        <w:t>技术支持</w:t>
      </w:r>
      <w:r w:rsidRPr="00096A8B">
        <w:rPr>
          <w:rFonts w:ascii="宋体" w:hAnsi="宋体" w:hint="eastAsia"/>
          <w:bCs/>
          <w:sz w:val="24"/>
          <w:lang w:eastAsia="zh-CN"/>
        </w:rPr>
        <w:t>（Premier服务），服务涵盖所有微软商业产品的部署、运维、调优、排错、培训等支持工作，以保障医院相关微软产品及其解决方案的正常运行。同时，通过7×24小时故障响应，现场支持、培训等多种方式，提升医院的技术人员的运维能力。</w:t>
      </w:r>
    </w:p>
    <w:p w:rsidR="00096A8B" w:rsidRPr="00096A8B" w:rsidRDefault="00096A8B" w:rsidP="00096A8B">
      <w:pPr>
        <w:pStyle w:val="ac"/>
        <w:spacing w:afterLines="0" w:line="360" w:lineRule="auto"/>
        <w:ind w:firstLine="480"/>
        <w:rPr>
          <w:rFonts w:ascii="宋体" w:hAnsi="宋体"/>
          <w:bCs/>
          <w:sz w:val="24"/>
          <w:szCs w:val="24"/>
          <w:lang w:eastAsia="zh-CN"/>
        </w:rPr>
      </w:pPr>
    </w:p>
    <w:p w:rsidR="00751651" w:rsidRPr="00B60F8F" w:rsidRDefault="00751651" w:rsidP="00B60F8F">
      <w:pPr>
        <w:pStyle w:val="ac"/>
        <w:spacing w:after="156" w:line="360" w:lineRule="auto"/>
        <w:ind w:firstLine="482"/>
        <w:rPr>
          <w:rFonts w:ascii="仿宋" w:eastAsia="仿宋" w:hAnsi="仿宋"/>
          <w:bCs/>
          <w:lang w:eastAsia="zh-CN"/>
        </w:rPr>
      </w:pPr>
      <w:r>
        <w:rPr>
          <w:rFonts w:ascii="宋体" w:hAnsi="宋体" w:hint="eastAsia"/>
          <w:b/>
          <w:bCs/>
          <w:sz w:val="24"/>
          <w:szCs w:val="24"/>
          <w:lang w:eastAsia="zh-CN"/>
        </w:rPr>
        <w:t>三</w:t>
      </w:r>
      <w:r w:rsidRPr="00432BA4">
        <w:rPr>
          <w:rFonts w:ascii="宋体" w:hAnsi="宋体" w:hint="eastAsia"/>
          <w:b/>
          <w:bCs/>
          <w:sz w:val="24"/>
          <w:lang w:eastAsia="zh-CN"/>
        </w:rPr>
        <w:t>、</w:t>
      </w:r>
      <w:r>
        <w:rPr>
          <w:rFonts w:ascii="宋体" w:hAnsi="宋体" w:hint="eastAsia"/>
          <w:b/>
          <w:bCs/>
          <w:sz w:val="24"/>
          <w:lang w:eastAsia="zh-CN"/>
        </w:rPr>
        <w:t>服务要求</w:t>
      </w:r>
    </w:p>
    <w:p w:rsidR="00B60F8F" w:rsidRPr="00B60F8F" w:rsidRDefault="009A4525"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B60F8F" w:rsidRPr="00B60F8F">
        <w:rPr>
          <w:rFonts w:ascii="宋体" w:hAnsi="宋体" w:hint="eastAsia"/>
          <w:bCs/>
          <w:sz w:val="24"/>
          <w:szCs w:val="24"/>
          <w:lang w:eastAsia="zh-CN"/>
        </w:rPr>
        <w:t>服务需求：</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提供为期一年，最高150小时的微软高级</w:t>
      </w:r>
      <w:r w:rsidR="00B44318">
        <w:rPr>
          <w:rFonts w:ascii="宋体" w:hAnsi="宋体" w:hint="eastAsia"/>
          <w:bCs/>
          <w:sz w:val="24"/>
          <w:szCs w:val="24"/>
          <w:lang w:eastAsia="zh-CN"/>
        </w:rPr>
        <w:t>技术支持</w:t>
      </w:r>
      <w:r w:rsidRPr="00B60F8F">
        <w:rPr>
          <w:rFonts w:ascii="宋体" w:hAnsi="宋体" w:hint="eastAsia"/>
          <w:bCs/>
          <w:sz w:val="24"/>
          <w:szCs w:val="24"/>
          <w:lang w:eastAsia="zh-CN"/>
        </w:rPr>
        <w:t>，将针对上海交通大学医学院附属新华医院所使用的所有微软产品，服务的内容可以包含但不限于以下的方面：</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lastRenderedPageBreak/>
        <w:t>•</w:t>
      </w:r>
      <w:r w:rsidRPr="00B60F8F">
        <w:rPr>
          <w:rFonts w:ascii="宋体" w:hAnsi="宋体" w:hint="eastAsia"/>
          <w:bCs/>
          <w:sz w:val="24"/>
          <w:szCs w:val="24"/>
          <w:lang w:eastAsia="zh-CN"/>
        </w:rPr>
        <w:tab/>
        <w:t>7*24小时故障排除服务：对于产品在运行过程中遇到的问题，提供7*24小时的故障支持服务。对于严重的问题，全球技术支持中心在接到电话后，原厂支持工程师将于1小时内响应，并通过远程方式，一对一持续支持直到客户确认问题解决。</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产品专家支持服务：根据上海交通大学医学院附属新华医院的实际需求，指派相应的产品专家，提供标准的原厂现场支持服务，客户可通过服务目录，选择所需要的支持服务，现场直接解决各类问题。</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系统定期巡检：定期进行一次系统的健康巡检，通过微软全球标准化的巡检标准进行，并根据巡检报告，进行问题的修复和维护，提升系统的稳定性。</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用户培训服务：提供微软全球标准化用户教育课程，为客户进行定制化的培训服务，包括工程师现场支持培训、微软全球技术支持中心标准课程等，帮助用户掌握系统的日常运维。</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上海交通大学医学院附属新华医院提供系统升级服务支持: 提供相关服务器产品升级的升级实施及技术支持。提供windows 11客户端升级POC测试支持。</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指派专职技术专案经理；作为服务接口人，协助客户一起制定服务规划，为平台的部署提供咨询与支持，安排各项服务内容所需要的资源，安排合理的项目进度与沟通计划。提供服务质量的管理。</w:t>
      </w:r>
    </w:p>
    <w:p w:rsidR="00B60F8F" w:rsidRPr="00B60F8F" w:rsidRDefault="00B60F8F" w:rsidP="00B60F8F">
      <w:pPr>
        <w:pStyle w:val="ac"/>
        <w:spacing w:after="156" w:line="360" w:lineRule="auto"/>
        <w:ind w:firstLine="480"/>
        <w:rPr>
          <w:rFonts w:ascii="宋体" w:hAnsi="宋体"/>
          <w:bCs/>
          <w:sz w:val="24"/>
          <w:szCs w:val="24"/>
          <w:lang w:eastAsia="zh-CN"/>
        </w:rPr>
      </w:pPr>
    </w:p>
    <w:p w:rsidR="00B60F8F" w:rsidRPr="00B60F8F" w:rsidRDefault="009A4525"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B60F8F" w:rsidRPr="00B60F8F">
        <w:rPr>
          <w:rFonts w:ascii="宋体" w:hAnsi="宋体" w:hint="eastAsia"/>
          <w:bCs/>
          <w:sz w:val="24"/>
          <w:szCs w:val="24"/>
          <w:lang w:eastAsia="zh-CN"/>
        </w:rPr>
        <w:t>服务提供说明：</w:t>
      </w:r>
    </w:p>
    <w:p w:rsidR="00B60F8F" w:rsidRPr="009A4525" w:rsidRDefault="00B60F8F" w:rsidP="00B60F8F">
      <w:pPr>
        <w:pStyle w:val="ac"/>
        <w:spacing w:after="156" w:line="360" w:lineRule="auto"/>
        <w:ind w:firstLine="480"/>
        <w:rPr>
          <w:rFonts w:ascii="宋体" w:hAnsi="宋体"/>
          <w:bCs/>
          <w:sz w:val="24"/>
          <w:szCs w:val="24"/>
          <w:highlight w:val="yellow"/>
          <w:lang w:eastAsia="zh-CN"/>
        </w:rPr>
      </w:pPr>
      <w:r w:rsidRPr="009A4525">
        <w:rPr>
          <w:rFonts w:ascii="宋体" w:hAnsi="宋体" w:hint="eastAsia"/>
          <w:bCs/>
          <w:sz w:val="24"/>
          <w:szCs w:val="24"/>
          <w:highlight w:val="yellow"/>
          <w:lang w:eastAsia="zh-CN"/>
        </w:rPr>
        <w:t>所提供的高级支持服务需由原厂工程师提供。</w:t>
      </w:r>
    </w:p>
    <w:p w:rsidR="00B166D8" w:rsidRDefault="00B60F8F" w:rsidP="00B60F8F">
      <w:pPr>
        <w:pStyle w:val="ac"/>
        <w:spacing w:afterLines="0" w:line="360" w:lineRule="auto"/>
        <w:ind w:firstLine="480"/>
        <w:rPr>
          <w:rFonts w:ascii="宋体" w:hAnsi="宋体"/>
          <w:bCs/>
          <w:sz w:val="24"/>
          <w:szCs w:val="24"/>
          <w:lang w:eastAsia="zh-CN"/>
        </w:rPr>
      </w:pPr>
      <w:r w:rsidRPr="009A4525">
        <w:rPr>
          <w:rFonts w:ascii="宋体" w:hAnsi="宋体" w:hint="eastAsia"/>
          <w:bCs/>
          <w:sz w:val="24"/>
          <w:szCs w:val="24"/>
          <w:highlight w:val="yellow"/>
          <w:lang w:eastAsia="zh-CN"/>
        </w:rPr>
        <w:t>投标方需在投标中需提供微软（中国）有限公司的服务提供授权函。</w:t>
      </w:r>
    </w:p>
    <w:p w:rsidR="00D7603D" w:rsidRPr="00D7603D" w:rsidRDefault="00D7603D" w:rsidP="00D7603D">
      <w:pPr>
        <w:pStyle w:val="ac"/>
        <w:spacing w:afterLines="0" w:line="360" w:lineRule="auto"/>
        <w:ind w:firstLine="480"/>
        <w:rPr>
          <w:rFonts w:ascii="宋体" w:hAnsi="宋体"/>
          <w:bCs/>
          <w:sz w:val="24"/>
          <w:szCs w:val="24"/>
          <w:lang w:eastAsia="zh-CN"/>
        </w:rPr>
      </w:pPr>
    </w:p>
    <w:p w:rsidR="003B72AF" w:rsidRDefault="009A4525" w:rsidP="003B72AF">
      <w:pPr>
        <w:pStyle w:val="ac"/>
        <w:spacing w:after="156" w:line="360" w:lineRule="auto"/>
        <w:ind w:firstLine="482"/>
        <w:rPr>
          <w:rFonts w:ascii="宋体" w:hAnsi="宋体"/>
          <w:b/>
          <w:sz w:val="24"/>
          <w:lang w:eastAsia="zh-CN"/>
        </w:rPr>
      </w:pPr>
      <w:r>
        <w:rPr>
          <w:rFonts w:ascii="宋体" w:hAnsi="宋体" w:hint="eastAsia"/>
          <w:b/>
          <w:sz w:val="24"/>
          <w:lang w:eastAsia="zh-CN"/>
        </w:rPr>
        <w:t>四</w:t>
      </w:r>
      <w:r w:rsidR="002C2CC8" w:rsidRPr="00A32548">
        <w:rPr>
          <w:rFonts w:ascii="宋体" w:hAnsi="宋体" w:hint="eastAsia"/>
          <w:b/>
          <w:sz w:val="24"/>
          <w:lang w:eastAsia="zh-CN"/>
        </w:rPr>
        <w:t>、</w:t>
      </w:r>
      <w:r w:rsidR="00D7603D">
        <w:rPr>
          <w:rFonts w:ascii="宋体" w:hAnsi="宋体" w:hint="eastAsia"/>
          <w:b/>
          <w:sz w:val="24"/>
          <w:lang w:eastAsia="zh-CN"/>
        </w:rPr>
        <w:t>系统运维满意度评价要求详见附件七</w:t>
      </w:r>
    </w:p>
    <w:p w:rsidR="005E62AB" w:rsidRPr="00C445B8" w:rsidRDefault="005E62AB" w:rsidP="00C445B8">
      <w:pPr>
        <w:spacing w:line="360" w:lineRule="auto"/>
        <w:rPr>
          <w:rFonts w:ascii="宋体" w:hAnsi="宋体"/>
          <w:bCs/>
          <w:sz w:val="24"/>
        </w:rPr>
      </w:pPr>
    </w:p>
    <w:p w:rsidR="00795456" w:rsidRPr="00A32548" w:rsidRDefault="009A4525"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F664B7" w:rsidRPr="00A32548">
        <w:rPr>
          <w:rFonts w:ascii="宋体" w:hAnsi="宋体" w:hint="eastAsia"/>
          <w:b/>
          <w:bCs/>
          <w:sz w:val="24"/>
          <w:szCs w:val="24"/>
          <w:lang w:eastAsia="zh-CN"/>
        </w:rPr>
        <w:t>、付款条件</w:t>
      </w:r>
    </w:p>
    <w:p w:rsidR="008B247A" w:rsidRDefault="008B247A" w:rsidP="008B247A">
      <w:pPr>
        <w:pStyle w:val="ad"/>
        <w:spacing w:line="360" w:lineRule="auto"/>
        <w:ind w:firstLineChars="200" w:firstLine="480"/>
        <w:outlineLvl w:val="1"/>
        <w:rPr>
          <w:rFonts w:hAnsi="宋体"/>
          <w:bCs/>
          <w:kern w:val="0"/>
          <w:sz w:val="24"/>
          <w:szCs w:val="24"/>
        </w:rPr>
      </w:pPr>
      <w:r w:rsidRPr="008B247A">
        <w:rPr>
          <w:rFonts w:hAnsi="宋体" w:hint="eastAsia"/>
          <w:bCs/>
          <w:kern w:val="0"/>
          <w:sz w:val="24"/>
          <w:szCs w:val="24"/>
        </w:rPr>
        <w:t>维护服务年度开始并自甲方</w:t>
      </w:r>
      <w:r>
        <w:rPr>
          <w:rFonts w:hAnsi="宋体" w:hint="eastAsia"/>
          <w:bCs/>
          <w:kern w:val="0"/>
          <w:sz w:val="24"/>
          <w:szCs w:val="24"/>
        </w:rPr>
        <w:t>阶段性验收</w:t>
      </w:r>
      <w:r w:rsidR="00D7603D">
        <w:rPr>
          <w:rFonts w:hAnsi="宋体" w:hint="eastAsia"/>
          <w:bCs/>
          <w:kern w:val="0"/>
          <w:sz w:val="24"/>
          <w:szCs w:val="24"/>
        </w:rPr>
        <w:t>、满意度评估</w:t>
      </w:r>
      <w:r>
        <w:rPr>
          <w:rFonts w:hAnsi="宋体" w:hint="eastAsia"/>
          <w:bCs/>
          <w:kern w:val="0"/>
          <w:sz w:val="24"/>
          <w:szCs w:val="24"/>
        </w:rPr>
        <w:t>通过后，按照医院支付流程</w:t>
      </w:r>
      <w:r w:rsidRPr="008B247A">
        <w:rPr>
          <w:rFonts w:hAnsi="宋体" w:hint="eastAsia"/>
          <w:bCs/>
          <w:kern w:val="0"/>
          <w:sz w:val="24"/>
          <w:szCs w:val="24"/>
        </w:rPr>
        <w:t>，甲方向乙方支付当年维护服务费的50%。（2）本项目维护期满前甲方将对乙方的维护服务进行评</w:t>
      </w:r>
      <w:r w:rsidRPr="008B247A">
        <w:rPr>
          <w:rFonts w:hAnsi="宋体" w:hint="eastAsia"/>
          <w:bCs/>
          <w:kern w:val="0"/>
          <w:sz w:val="24"/>
          <w:szCs w:val="24"/>
        </w:rPr>
        <w:lastRenderedPageBreak/>
        <w:t>估，并根据评估结果最终决定支付剩余维护费的比例，</w:t>
      </w:r>
      <w:r>
        <w:rPr>
          <w:rFonts w:hAnsi="宋体" w:hint="eastAsia"/>
          <w:bCs/>
          <w:kern w:val="0"/>
          <w:sz w:val="24"/>
          <w:szCs w:val="24"/>
        </w:rPr>
        <w:t>按照医院支付流程支付</w:t>
      </w:r>
      <w:r w:rsidRPr="008B247A">
        <w:rPr>
          <w:rFonts w:hAnsi="宋体" w:hint="eastAsia"/>
          <w:bCs/>
          <w:kern w:val="0"/>
          <w:sz w:val="24"/>
          <w:szCs w:val="24"/>
        </w:rPr>
        <w:t>，扣减的维护费金额将由甲方以书面形式通知乙方。（3）甲方每次付款前，乙方应先向甲方提供相应数额的有效正式发票，否则由此造成的任何延期付款责任与甲方无关。</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9A4525" w:rsidP="006E30BA">
      <w:pPr>
        <w:spacing w:line="360" w:lineRule="auto"/>
        <w:ind w:firstLineChars="200" w:firstLine="482"/>
        <w:jc w:val="left"/>
        <w:rPr>
          <w:rFonts w:ascii="宋体" w:hAnsi="宋体"/>
          <w:b/>
          <w:sz w:val="24"/>
        </w:rPr>
      </w:pPr>
      <w:r>
        <w:rPr>
          <w:rFonts w:ascii="宋体" w:hAnsi="宋体" w:hint="eastAsia"/>
          <w:b/>
          <w:sz w:val="24"/>
        </w:rPr>
        <w:t>六</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3、拥有固定营业场所和相应人员，必须有稳定、专业的网络信息服务团队，具有良好信誉的供应商，具有从事网络维护服务的能力；</w:t>
      </w:r>
    </w:p>
    <w:p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rsidR="00E6331C" w:rsidRDefault="00E6331C" w:rsidP="006E30BA">
      <w:pPr>
        <w:spacing w:line="360" w:lineRule="auto"/>
        <w:ind w:firstLineChars="200" w:firstLine="480"/>
        <w:rPr>
          <w:rFonts w:ascii="宋体" w:hAnsi="宋体"/>
          <w:sz w:val="24"/>
        </w:rPr>
      </w:pPr>
      <w:r>
        <w:rPr>
          <w:rFonts w:ascii="宋体" w:hAnsi="宋体" w:hint="eastAsia"/>
          <w:sz w:val="24"/>
        </w:rPr>
        <w:t>5、</w:t>
      </w:r>
      <w:r w:rsidRPr="009A4525">
        <w:rPr>
          <w:rFonts w:ascii="宋体" w:hAnsi="宋体" w:hint="eastAsia"/>
          <w:bCs/>
          <w:sz w:val="24"/>
          <w:highlight w:val="yellow"/>
        </w:rPr>
        <w:t>微软（中国）有限公司的服务提供授权函</w:t>
      </w:r>
    </w:p>
    <w:p w:rsidR="006E30BA" w:rsidRPr="00B83C08"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005ADF" w:rsidRPr="00A32548" w:rsidRDefault="006E30BA" w:rsidP="00005ADF">
      <w:pPr>
        <w:spacing w:line="360" w:lineRule="auto"/>
        <w:ind w:firstLineChars="200" w:firstLine="480"/>
        <w:rPr>
          <w:rFonts w:ascii="宋体" w:hAnsi="宋体"/>
          <w:sz w:val="24"/>
        </w:rPr>
      </w:pPr>
      <w:r w:rsidRPr="00A32548">
        <w:rPr>
          <w:rFonts w:ascii="宋体" w:hAnsi="宋体" w:hint="eastAsia"/>
          <w:sz w:val="24"/>
        </w:rPr>
        <w:t>1、</w:t>
      </w:r>
      <w:r w:rsidR="00E6331C" w:rsidRPr="009A4525">
        <w:rPr>
          <w:rFonts w:ascii="宋体" w:hAnsi="宋体" w:hint="eastAsia"/>
          <w:bCs/>
          <w:sz w:val="24"/>
          <w:highlight w:val="yellow"/>
        </w:rPr>
        <w:t>高级支持服务需由原厂工程师提供</w:t>
      </w:r>
      <w:r w:rsidR="00E6331C">
        <w:rPr>
          <w:rFonts w:ascii="宋体" w:hAnsi="宋体" w:hint="eastAsia"/>
          <w:bCs/>
          <w:sz w:val="24"/>
          <w:highlight w:val="yellow"/>
        </w:rPr>
        <w:t>的</w:t>
      </w:r>
      <w:r w:rsidR="00005ADF">
        <w:rPr>
          <w:rFonts w:ascii="宋体" w:hAnsi="宋体" w:hint="eastAsia"/>
          <w:bCs/>
          <w:sz w:val="24"/>
          <w:highlight w:val="yellow"/>
        </w:rPr>
        <w:t>证明书，如未能提供，则技术标废标；</w:t>
      </w:r>
    </w:p>
    <w:p w:rsidR="00EF21A0" w:rsidRPr="00A32548" w:rsidRDefault="00664B9F" w:rsidP="00005ADF">
      <w:pPr>
        <w:spacing w:line="360" w:lineRule="auto"/>
        <w:ind w:firstLineChars="177" w:firstLine="425"/>
        <w:jc w:val="left"/>
        <w:rPr>
          <w:rFonts w:ascii="宋体" w:hAnsi="宋体"/>
          <w:sz w:val="24"/>
        </w:rPr>
      </w:pPr>
      <w:r>
        <w:rPr>
          <w:rFonts w:ascii="宋体" w:hAnsi="宋体" w:hint="eastAsia"/>
          <w:sz w:val="24"/>
        </w:rPr>
        <w:t>2、</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Pr>
          <w:rFonts w:ascii="宋体" w:hAnsi="宋体" w:hint="eastAsia"/>
          <w:sz w:val="24"/>
        </w:rPr>
        <w:t>产品参数要求、</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005ADF" w:rsidP="006E30BA">
      <w:pPr>
        <w:spacing w:line="360" w:lineRule="auto"/>
        <w:ind w:firstLineChars="200" w:firstLine="480"/>
        <w:jc w:val="left"/>
        <w:rPr>
          <w:rFonts w:ascii="宋体" w:hAnsi="宋体"/>
          <w:sz w:val="24"/>
        </w:rPr>
      </w:pPr>
      <w:r>
        <w:rPr>
          <w:rFonts w:ascii="宋体" w:hAnsi="宋体" w:hint="eastAsia"/>
          <w:sz w:val="24"/>
        </w:rPr>
        <w:t>3</w:t>
      </w:r>
      <w:r w:rsidR="00EF21A0" w:rsidRPr="00A32548">
        <w:rPr>
          <w:rFonts w:ascii="宋体" w:hAnsi="宋体" w:hint="eastAsia"/>
          <w:sz w:val="24"/>
        </w:rPr>
        <w:t>、人员配备：包括拟配置人员组织架构与职责分配的合理性</w:t>
      </w:r>
    </w:p>
    <w:p w:rsidR="00EF21A0" w:rsidRPr="00A32548" w:rsidRDefault="00005ADF" w:rsidP="006E30BA">
      <w:pPr>
        <w:spacing w:line="360" w:lineRule="auto"/>
        <w:ind w:firstLineChars="200" w:firstLine="480"/>
        <w:jc w:val="left"/>
        <w:rPr>
          <w:rFonts w:ascii="宋体" w:hAnsi="宋体"/>
          <w:sz w:val="24"/>
        </w:rPr>
      </w:pPr>
      <w:r>
        <w:rPr>
          <w:rFonts w:ascii="宋体" w:hAnsi="宋体"/>
          <w:sz w:val="24"/>
        </w:rPr>
        <w:t>4</w:t>
      </w:r>
      <w:r w:rsidR="00EF21A0" w:rsidRPr="00A32548">
        <w:rPr>
          <w:rFonts w:ascii="宋体" w:hAnsi="宋体" w:hint="eastAsia"/>
          <w:sz w:val="24"/>
        </w:rPr>
        <w:t>、服务保障措施和服务承诺：包括服务质量保障措施、考核标准及服务承诺等</w:t>
      </w:r>
    </w:p>
    <w:p w:rsidR="00EF21A0" w:rsidRPr="00A32548" w:rsidRDefault="00005ADF" w:rsidP="003F23C3">
      <w:pPr>
        <w:spacing w:line="360" w:lineRule="auto"/>
        <w:ind w:firstLineChars="200" w:firstLine="480"/>
        <w:jc w:val="left"/>
        <w:rPr>
          <w:rFonts w:ascii="宋体" w:hAnsi="宋体"/>
          <w:sz w:val="24"/>
        </w:rPr>
      </w:pPr>
      <w:r>
        <w:rPr>
          <w:rFonts w:ascii="宋体" w:hAnsi="宋体"/>
          <w:sz w:val="24"/>
        </w:rPr>
        <w:t>5</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应急预案：针对本项目可能发生的潜在风险和突发事件的处理措施和应急预案、响应时间及针对本项目作出的建议等</w:t>
      </w:r>
    </w:p>
    <w:p w:rsidR="006E30BA" w:rsidRPr="00A32548" w:rsidRDefault="00005ADF" w:rsidP="003F23C3">
      <w:pPr>
        <w:spacing w:line="360" w:lineRule="auto"/>
        <w:ind w:firstLineChars="200" w:firstLine="480"/>
        <w:jc w:val="left"/>
        <w:rPr>
          <w:rFonts w:ascii="宋体" w:hAnsi="宋体"/>
          <w:sz w:val="24"/>
        </w:rPr>
      </w:pPr>
      <w:r>
        <w:rPr>
          <w:rFonts w:ascii="宋体" w:hAnsi="宋体"/>
          <w:sz w:val="24"/>
        </w:rPr>
        <w:t>6</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lastRenderedPageBreak/>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E6331C" w:rsidP="00083065">
      <w:pPr>
        <w:spacing w:line="360" w:lineRule="auto"/>
        <w:ind w:firstLineChars="200" w:firstLine="482"/>
        <w:rPr>
          <w:rFonts w:ascii="宋体" w:hAnsi="宋体"/>
          <w:bCs/>
          <w:kern w:val="0"/>
          <w:sz w:val="24"/>
        </w:rPr>
      </w:pPr>
      <w:r>
        <w:rPr>
          <w:rFonts w:ascii="宋体" w:hAnsi="宋体" w:hint="eastAsia"/>
          <w:b/>
          <w:bCs/>
          <w:kern w:val="0"/>
          <w:sz w:val="24"/>
        </w:rPr>
        <w:t>七</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“信用中国”网站(www. creditchina.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E6331C" w:rsidRDefault="00E6331C" w:rsidP="00624C28">
      <w:pPr>
        <w:numPr>
          <w:ilvl w:val="0"/>
          <w:numId w:val="2"/>
        </w:numPr>
        <w:spacing w:line="360" w:lineRule="auto"/>
        <w:rPr>
          <w:rFonts w:ascii="宋体" w:hAnsi="宋体"/>
          <w:sz w:val="24"/>
        </w:rPr>
      </w:pPr>
      <w:r w:rsidRPr="009A4525">
        <w:rPr>
          <w:rFonts w:ascii="宋体" w:hAnsi="宋体" w:hint="eastAsia"/>
          <w:bCs/>
          <w:sz w:val="24"/>
          <w:highlight w:val="yellow"/>
        </w:rPr>
        <w:t>微软（中国）有限公司的服务提供授权函</w:t>
      </w:r>
    </w:p>
    <w:p w:rsidR="00664B9F" w:rsidRPr="00664B9F" w:rsidRDefault="00664B9F" w:rsidP="00664B9F">
      <w:pPr>
        <w:spacing w:line="360" w:lineRule="auto"/>
        <w:ind w:left="630"/>
        <w:rPr>
          <w:rFonts w:ascii="宋体" w:hAnsi="宋体"/>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r w:rsidR="00F5506E">
        <w:rPr>
          <w:rFonts w:ascii="宋体" w:hAnsi="宋体" w:hint="eastAsia"/>
          <w:sz w:val="24"/>
        </w:rPr>
        <w:t>，但需包括</w:t>
      </w:r>
      <w:r w:rsidR="00E6331C" w:rsidRPr="009A4525">
        <w:rPr>
          <w:rFonts w:ascii="宋体" w:hAnsi="宋体" w:hint="eastAsia"/>
          <w:bCs/>
          <w:sz w:val="24"/>
          <w:highlight w:val="yellow"/>
        </w:rPr>
        <w:t>高级支持服务需由原厂工程师提供</w:t>
      </w:r>
      <w:r w:rsidR="00E6331C">
        <w:rPr>
          <w:rFonts w:ascii="宋体" w:hAnsi="宋体" w:hint="eastAsia"/>
          <w:bCs/>
          <w:sz w:val="24"/>
          <w:highlight w:val="yellow"/>
        </w:rPr>
        <w:t>的证明书</w:t>
      </w:r>
      <w:r w:rsidR="00083065" w:rsidRPr="00A32548">
        <w:rPr>
          <w:rFonts w:ascii="宋体" w:hAnsi="宋体" w:hint="eastAsia"/>
          <w:sz w:val="24"/>
        </w:rPr>
        <w:t>）</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w:t>
      </w:r>
      <w:r w:rsidRPr="00A32548">
        <w:rPr>
          <w:rFonts w:ascii="宋体" w:hAnsi="宋体" w:cs="宋体" w:hint="eastAsia"/>
          <w:sz w:val="24"/>
        </w:rPr>
        <w:lastRenderedPageBreak/>
        <w:t>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664B9F">
        <w:rPr>
          <w:rFonts w:ascii="宋体" w:hAnsi="宋体" w:cs="宋体"/>
          <w:sz w:val="24"/>
        </w:rPr>
        <w:t>6</w:t>
      </w:r>
      <w:r w:rsidR="00356F07" w:rsidRPr="00A32548">
        <w:rPr>
          <w:rFonts w:ascii="宋体" w:hAnsi="宋体" w:cs="宋体" w:hint="eastAsia"/>
          <w:sz w:val="24"/>
        </w:rPr>
        <w:t>月</w:t>
      </w:r>
      <w:r w:rsidR="004D2DBF" w:rsidRPr="00A32548">
        <w:rPr>
          <w:rFonts w:ascii="宋体" w:hAnsi="宋体" w:cs="宋体"/>
          <w:sz w:val="24"/>
        </w:rPr>
        <w:t>1</w:t>
      </w:r>
      <w:r w:rsidR="00664B9F">
        <w:rPr>
          <w:rFonts w:ascii="宋体" w:hAnsi="宋体" w:cs="宋体"/>
          <w:sz w:val="24"/>
        </w:rPr>
        <w:t>2</w:t>
      </w:r>
      <w:r w:rsidR="00356F07" w:rsidRPr="00A32548">
        <w:rPr>
          <w:rFonts w:ascii="宋体" w:hAnsi="宋体" w:cs="宋体" w:hint="eastAsia"/>
          <w:sz w:val="24"/>
        </w:rPr>
        <w:t xml:space="preserve">日 </w:t>
      </w:r>
      <w:r w:rsidR="00B84A45" w:rsidRPr="00A32548">
        <w:rPr>
          <w:rFonts w:ascii="宋体" w:hAnsi="宋体" w:cs="宋体"/>
          <w:sz w:val="24"/>
        </w:rPr>
        <w:t>16</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邮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E92EFE">
        <w:rPr>
          <w:rFonts w:ascii="宋体" w:hAnsi="宋体"/>
          <w:sz w:val="24"/>
        </w:rPr>
        <w:t>6</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E6331C"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E6331C" w:rsidRPr="00E6331C" w:rsidRDefault="00E6331C" w:rsidP="00E6331C">
      <w:pPr>
        <w:numPr>
          <w:ilvl w:val="0"/>
          <w:numId w:val="3"/>
        </w:numPr>
        <w:spacing w:line="360" w:lineRule="auto"/>
        <w:rPr>
          <w:rFonts w:ascii="宋体" w:hAnsi="宋体"/>
          <w:sz w:val="24"/>
        </w:rPr>
      </w:pPr>
      <w:r w:rsidRPr="009A4525">
        <w:rPr>
          <w:rFonts w:ascii="宋体" w:hAnsi="宋体" w:hint="eastAsia"/>
          <w:bCs/>
          <w:sz w:val="24"/>
          <w:highlight w:val="yellow"/>
        </w:rPr>
        <w:t>微软（中国）有限公司的服务提供授权函</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D7603D" w:rsidRDefault="00D7603D">
      <w:pPr>
        <w:widowControl/>
        <w:jc w:val="left"/>
        <w:rPr>
          <w:rFonts w:ascii="宋体" w:hAnsi="宋体" w:cs="宋体"/>
          <w:sz w:val="24"/>
        </w:rPr>
      </w:pPr>
      <w:r>
        <w:rPr>
          <w:rFonts w:ascii="宋体" w:hAnsi="宋体" w:cs="宋体"/>
          <w:sz w:val="24"/>
        </w:rPr>
        <w:br w:type="page"/>
      </w:r>
    </w:p>
    <w:p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附件七、系统运维满意度评价表</w:t>
      </w:r>
    </w:p>
    <w:p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系统运维满意度评价表</w:t>
      </w:r>
    </w:p>
    <w:p w:rsidR="00D7603D" w:rsidRPr="00A32548"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32548" w:rsidTr="00127641">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33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592"/>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rsidTr="00127641">
        <w:trPr>
          <w:trHeight w:val="70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rsidR="00D7603D" w:rsidRPr="00A32548" w:rsidRDefault="00D7603D" w:rsidP="00127641">
            <w:pPr>
              <w:jc w:val="left"/>
              <w:textAlignment w:val="baseline"/>
              <w:rPr>
                <w:rFonts w:ascii="宋体" w:hAnsi="宋体"/>
              </w:rPr>
            </w:pPr>
          </w:p>
        </w:tc>
      </w:tr>
      <w:tr w:rsidR="00D7603D" w:rsidRPr="00A32548" w:rsidTr="00127641">
        <w:trPr>
          <w:trHeight w:val="285"/>
        </w:trPr>
        <w:tc>
          <w:tcPr>
            <w:tcW w:w="9039" w:type="dxa"/>
            <w:gridSpan w:val="2"/>
            <w:vAlign w:val="center"/>
          </w:tcPr>
          <w:p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rsidTr="00127641">
        <w:trPr>
          <w:trHeight w:val="330"/>
        </w:trPr>
        <w:tc>
          <w:tcPr>
            <w:tcW w:w="1668" w:type="dxa"/>
            <w:vMerge w:val="restart"/>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运维指标</w:t>
            </w: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运维响应及时性得分：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解决问题及时性得分：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运维服务态度得分：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499"/>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运维巡检材料得分：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1540"/>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textAlignment w:val="baseline"/>
              <w:rPr>
                <w:rFonts w:ascii="宋体" w:hAnsi="宋体"/>
              </w:rPr>
            </w:pPr>
            <w:r w:rsidRPr="00A32548">
              <w:rPr>
                <w:rFonts w:ascii="宋体" w:hAnsi="宋体" w:hint="eastAsia"/>
              </w:rPr>
              <w:t>总分：</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rsidR="00D7603D" w:rsidRPr="00A32548" w:rsidRDefault="00D7603D" w:rsidP="00127641">
            <w:pPr>
              <w:textAlignment w:val="baseline"/>
              <w:rPr>
                <w:rFonts w:ascii="宋体" w:hAnsi="宋体"/>
              </w:rPr>
            </w:pPr>
          </w:p>
        </w:tc>
      </w:tr>
      <w:tr w:rsidR="00D7603D" w:rsidRPr="00A32548" w:rsidTr="00127641">
        <w:trPr>
          <w:trHeight w:val="465"/>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其他说明</w:t>
            </w: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tc>
        <w:tc>
          <w:tcPr>
            <w:tcW w:w="7371" w:type="dxa"/>
          </w:tcPr>
          <w:p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分，委托人有权在医院官网公布供应商满意度考核成绩。</w:t>
            </w:r>
          </w:p>
          <w:p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用户方签字：                              运维方签字：</w:t>
      </w: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日期：                                    日期：</w:t>
      </w:r>
    </w:p>
    <w:bookmarkEnd w:id="0"/>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A0" w:rsidRDefault="004032A0" w:rsidP="00356F07">
      <w:r>
        <w:separator/>
      </w:r>
    </w:p>
  </w:endnote>
  <w:endnote w:type="continuationSeparator" w:id="0">
    <w:p w:rsidR="004032A0" w:rsidRDefault="004032A0"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pPr>
                          <w:r>
                            <w:fldChar w:fldCharType="begin"/>
                          </w:r>
                          <w:r>
                            <w:instrText xml:space="preserve"> PAGE  \* MERGEFORMAT </w:instrText>
                          </w:r>
                          <w:r>
                            <w:fldChar w:fldCharType="separate"/>
                          </w:r>
                          <w:r w:rsidR="00B44318">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6A0E0C" w:rsidRDefault="006A0E0C">
                    <w:pPr>
                      <w:pStyle w:val="a5"/>
                    </w:pPr>
                    <w:r>
                      <w:fldChar w:fldCharType="begin"/>
                    </w:r>
                    <w:r>
                      <w:instrText xml:space="preserve"> PAGE  \* MERGEFORMAT </w:instrText>
                    </w:r>
                    <w:r>
                      <w:fldChar w:fldCharType="separate"/>
                    </w:r>
                    <w:r w:rsidR="00B44318">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ind w:left="420"/>
                            <w:jc w:val="center"/>
                          </w:pPr>
                          <w:r>
                            <w:fldChar w:fldCharType="begin"/>
                          </w:r>
                          <w:r>
                            <w:instrText xml:space="preserve"> PAGE   \* MERGEFORMAT </w:instrText>
                          </w:r>
                          <w:r>
                            <w:fldChar w:fldCharType="separate"/>
                          </w:r>
                          <w:r w:rsidR="00B44318" w:rsidRPr="00B44318">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6A0E0C" w:rsidRDefault="006A0E0C">
                    <w:pPr>
                      <w:pStyle w:val="a5"/>
                      <w:ind w:left="420"/>
                      <w:jc w:val="center"/>
                    </w:pPr>
                    <w:r>
                      <w:fldChar w:fldCharType="begin"/>
                    </w:r>
                    <w:r>
                      <w:instrText xml:space="preserve"> PAGE   \* MERGEFORMAT </w:instrText>
                    </w:r>
                    <w:r>
                      <w:fldChar w:fldCharType="separate"/>
                    </w:r>
                    <w:r w:rsidR="00B44318" w:rsidRPr="00B44318">
                      <w:rPr>
                        <w:noProof/>
                        <w:lang w:val="zh-CN"/>
                      </w:rPr>
                      <w:t>4</w:t>
                    </w:r>
                    <w:r>
                      <w:fldChar w:fldCharType="end"/>
                    </w:r>
                  </w:p>
                </w:txbxContent>
              </v:textbox>
              <w10:wrap anchorx="margin"/>
            </v:shape>
          </w:pict>
        </mc:Fallback>
      </mc:AlternateContent>
    </w:r>
  </w:p>
  <w:p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A0" w:rsidRDefault="004032A0" w:rsidP="00356F07">
      <w:r>
        <w:separator/>
      </w:r>
    </w:p>
  </w:footnote>
  <w:footnote w:type="continuationSeparator" w:id="0">
    <w:p w:rsidR="004032A0" w:rsidRDefault="004032A0"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359E2"/>
    <w:rsid w:val="0005184F"/>
    <w:rsid w:val="00067FA1"/>
    <w:rsid w:val="00083065"/>
    <w:rsid w:val="00096A8B"/>
    <w:rsid w:val="000C0DE9"/>
    <w:rsid w:val="000D199D"/>
    <w:rsid w:val="001304A7"/>
    <w:rsid w:val="0014633A"/>
    <w:rsid w:val="00150767"/>
    <w:rsid w:val="00151C59"/>
    <w:rsid w:val="00194AF6"/>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032A0"/>
    <w:rsid w:val="00410E97"/>
    <w:rsid w:val="00414951"/>
    <w:rsid w:val="00432BA4"/>
    <w:rsid w:val="00435BF8"/>
    <w:rsid w:val="00442398"/>
    <w:rsid w:val="00453633"/>
    <w:rsid w:val="00480CCD"/>
    <w:rsid w:val="00482405"/>
    <w:rsid w:val="00483591"/>
    <w:rsid w:val="0049316E"/>
    <w:rsid w:val="004D2DBF"/>
    <w:rsid w:val="004D6A49"/>
    <w:rsid w:val="004E4AA1"/>
    <w:rsid w:val="004F3A8C"/>
    <w:rsid w:val="00543E3F"/>
    <w:rsid w:val="00591C00"/>
    <w:rsid w:val="005A1628"/>
    <w:rsid w:val="005C1666"/>
    <w:rsid w:val="005E62AB"/>
    <w:rsid w:val="005F33CC"/>
    <w:rsid w:val="00602524"/>
    <w:rsid w:val="00624C28"/>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51651"/>
    <w:rsid w:val="007867D1"/>
    <w:rsid w:val="00795456"/>
    <w:rsid w:val="007F5D49"/>
    <w:rsid w:val="00833DEE"/>
    <w:rsid w:val="00843920"/>
    <w:rsid w:val="008B247A"/>
    <w:rsid w:val="00913623"/>
    <w:rsid w:val="00921C1D"/>
    <w:rsid w:val="00931C18"/>
    <w:rsid w:val="00963322"/>
    <w:rsid w:val="00965076"/>
    <w:rsid w:val="0099341A"/>
    <w:rsid w:val="009A4525"/>
    <w:rsid w:val="009E1FD8"/>
    <w:rsid w:val="00A1087C"/>
    <w:rsid w:val="00A21F4F"/>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44318"/>
    <w:rsid w:val="00B60F8F"/>
    <w:rsid w:val="00B83C08"/>
    <w:rsid w:val="00B84A45"/>
    <w:rsid w:val="00B932B9"/>
    <w:rsid w:val="00B94D7E"/>
    <w:rsid w:val="00BB67F1"/>
    <w:rsid w:val="00C13AF2"/>
    <w:rsid w:val="00C445B8"/>
    <w:rsid w:val="00C6118B"/>
    <w:rsid w:val="00CD187F"/>
    <w:rsid w:val="00CD2C0B"/>
    <w:rsid w:val="00CE727C"/>
    <w:rsid w:val="00D17042"/>
    <w:rsid w:val="00D341CD"/>
    <w:rsid w:val="00D44643"/>
    <w:rsid w:val="00D465D1"/>
    <w:rsid w:val="00D7603D"/>
    <w:rsid w:val="00D773FD"/>
    <w:rsid w:val="00D95970"/>
    <w:rsid w:val="00D978E2"/>
    <w:rsid w:val="00DC3F53"/>
    <w:rsid w:val="00DC46BE"/>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F0A5D"/>
    <w:rsid w:val="00EF21A0"/>
    <w:rsid w:val="00EF24B4"/>
    <w:rsid w:val="00F12D9F"/>
    <w:rsid w:val="00F5506E"/>
    <w:rsid w:val="00F56FB3"/>
    <w:rsid w:val="00F664B7"/>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0E89-56BB-454B-B2E7-00505F56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14</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dcterms:created xsi:type="dcterms:W3CDTF">2023-03-05T08:51:00Z</dcterms:created>
  <dcterms:modified xsi:type="dcterms:W3CDTF">2023-06-08T11:02:00Z</dcterms:modified>
</cp:coreProperties>
</file>