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ED5B71">
      <w:pPr>
        <w:tabs>
          <w:tab w:val="center" w:pos="4677"/>
        </w:tabs>
        <w:spacing w:line="360" w:lineRule="auto"/>
        <w:ind w:leftChars="270" w:left="567"/>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BF04C1">
        <w:rPr>
          <w:rFonts w:ascii="黑体" w:eastAsia="黑体" w:hAnsi="宋体" w:hint="eastAsia"/>
          <w:b/>
          <w:sz w:val="36"/>
          <w:szCs w:val="36"/>
          <w:u w:val="single"/>
        </w:rPr>
        <w:t>BJGC23230</w:t>
      </w:r>
    </w:p>
    <w:p w:rsidR="00BF04C1" w:rsidRDefault="00356F07" w:rsidP="00BF04C1">
      <w:pPr>
        <w:tabs>
          <w:tab w:val="center" w:pos="4677"/>
        </w:tabs>
        <w:spacing w:line="360" w:lineRule="auto"/>
        <w:ind w:leftChars="270" w:left="567"/>
        <w:jc w:val="center"/>
        <w:rPr>
          <w:rFonts w:ascii="黑体" w:eastAsia="黑体" w:hAnsi="宋体"/>
          <w:b/>
          <w:sz w:val="36"/>
          <w:szCs w:val="36"/>
          <w:u w:val="single"/>
        </w:rPr>
      </w:pPr>
      <w:r>
        <w:rPr>
          <w:rFonts w:ascii="黑体" w:eastAsia="黑体" w:hAnsi="宋体" w:hint="eastAsia"/>
          <w:b/>
          <w:sz w:val="36"/>
          <w:szCs w:val="36"/>
        </w:rPr>
        <w:t>项目名称：</w:t>
      </w:r>
      <w:r w:rsidR="00BF04C1" w:rsidRPr="00BF04C1">
        <w:rPr>
          <w:rFonts w:ascii="黑体" w:eastAsia="黑体" w:hAnsi="宋体" w:hint="eastAsia"/>
          <w:b/>
          <w:sz w:val="36"/>
          <w:szCs w:val="36"/>
          <w:u w:val="single"/>
        </w:rPr>
        <w:t>神经内科办公室改造工程施工监理</w:t>
      </w:r>
    </w:p>
    <w:p w:rsidR="00BF04C1" w:rsidRDefault="00BF04C1" w:rsidP="00BF04C1">
      <w:pPr>
        <w:tabs>
          <w:tab w:val="center" w:pos="4677"/>
        </w:tabs>
        <w:spacing w:line="360" w:lineRule="auto"/>
        <w:ind w:leftChars="270" w:left="567"/>
        <w:jc w:val="center"/>
        <w:rPr>
          <w:rFonts w:ascii="黑体" w:eastAsia="黑体" w:hAnsi="宋体"/>
          <w:b/>
          <w:sz w:val="36"/>
          <w:szCs w:val="36"/>
          <w:u w:val="single"/>
        </w:rPr>
      </w:pPr>
      <w:r w:rsidRPr="00BF04C1">
        <w:rPr>
          <w:rFonts w:ascii="黑体" w:eastAsia="黑体" w:hAnsi="宋体" w:hint="eastAsia"/>
          <w:b/>
          <w:sz w:val="36"/>
          <w:szCs w:val="36"/>
          <w:u w:val="single"/>
        </w:rPr>
        <w:t>干保楼门诊综合楼用电负荷调配工程施工监理</w:t>
      </w:r>
    </w:p>
    <w:p w:rsidR="00BF04C1" w:rsidRDefault="00BF04C1" w:rsidP="00BF04C1">
      <w:pPr>
        <w:tabs>
          <w:tab w:val="center" w:pos="4677"/>
        </w:tabs>
        <w:spacing w:line="360" w:lineRule="auto"/>
        <w:ind w:leftChars="270" w:left="567"/>
        <w:jc w:val="center"/>
        <w:rPr>
          <w:rFonts w:ascii="黑体" w:eastAsia="黑体" w:hAnsi="宋体"/>
          <w:b/>
          <w:sz w:val="36"/>
          <w:szCs w:val="36"/>
          <w:u w:val="single"/>
        </w:rPr>
      </w:pPr>
      <w:r w:rsidRPr="00BF04C1">
        <w:rPr>
          <w:rFonts w:ascii="黑体" w:eastAsia="黑体" w:hAnsi="宋体" w:hint="eastAsia"/>
          <w:b/>
          <w:sz w:val="36"/>
          <w:szCs w:val="36"/>
          <w:u w:val="single"/>
        </w:rPr>
        <w:t>环保督查整改改造工程施工监理及</w:t>
      </w:r>
    </w:p>
    <w:p w:rsidR="00356F07" w:rsidRDefault="00BF04C1" w:rsidP="00BF04C1">
      <w:pPr>
        <w:tabs>
          <w:tab w:val="center" w:pos="4677"/>
        </w:tabs>
        <w:spacing w:line="360" w:lineRule="auto"/>
        <w:ind w:leftChars="270" w:left="567"/>
        <w:jc w:val="center"/>
        <w:rPr>
          <w:rFonts w:ascii="黑体" w:eastAsia="黑体" w:hAnsi="宋体"/>
          <w:b/>
          <w:sz w:val="36"/>
          <w:szCs w:val="36"/>
        </w:rPr>
      </w:pPr>
      <w:r w:rsidRPr="00BF04C1">
        <w:rPr>
          <w:rFonts w:ascii="黑体" w:eastAsia="黑体" w:hAnsi="宋体" w:hint="eastAsia"/>
          <w:b/>
          <w:sz w:val="36"/>
          <w:szCs w:val="36"/>
          <w:u w:val="single"/>
        </w:rPr>
        <w:t>外科楼至儿外科楼区域蒸汽管道改造工程施工监理</w:t>
      </w: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w:t>
      </w:r>
      <w:r w:rsidR="00BF04C1">
        <w:rPr>
          <w:rFonts w:ascii="黑体" w:eastAsia="黑体" w:hAnsi="宋体" w:hint="eastAsia"/>
          <w:sz w:val="30"/>
        </w:rPr>
        <w:t>七月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BF04C1">
        <w:rPr>
          <w:rFonts w:ascii="宋体" w:hAnsi="宋体" w:hint="eastAsia"/>
          <w:sz w:val="24"/>
        </w:rPr>
        <w:t>神经内科办公室改造工程施工监理、干保楼门诊综合楼用电负荷调配工程施工监理、环保督查整改改造工程施工监理及外科楼至儿外科楼区域蒸汽管道改造工程施工监理</w:t>
      </w:r>
      <w:r w:rsidRPr="00624C28">
        <w:rPr>
          <w:rFonts w:ascii="宋体" w:hAnsi="宋体" w:hint="eastAsia"/>
          <w:sz w:val="24"/>
          <w:u w:val="single"/>
        </w:rPr>
        <w:t xml:space="preserve"> </w:t>
      </w:r>
      <w:r w:rsidRPr="00624C28">
        <w:rPr>
          <w:rFonts w:ascii="宋体" w:hAnsi="宋体" w:hint="eastAsia"/>
          <w:sz w:val="24"/>
        </w:rPr>
        <w:t>（项目编号</w:t>
      </w:r>
      <w:r w:rsidRPr="0019751F">
        <w:rPr>
          <w:rFonts w:ascii="宋体" w:hAnsi="宋体" w:hint="eastAsia"/>
          <w:sz w:val="24"/>
        </w:rPr>
        <w:t>：</w:t>
      </w:r>
      <w:r w:rsidR="00BF04C1">
        <w:rPr>
          <w:rFonts w:ascii="宋体" w:hAnsi="宋体" w:hint="eastAsia"/>
          <w:sz w:val="24"/>
          <w:u w:val="single"/>
        </w:rPr>
        <w:t>BJGC23230</w:t>
      </w:r>
      <w:r w:rsidRPr="0019751F">
        <w:rPr>
          <w:rFonts w:ascii="宋体" w:hAnsi="宋体" w:hint="eastAsia"/>
          <w:sz w:val="24"/>
          <w:u w:val="single"/>
        </w:rPr>
        <w:t xml:space="preserve"> </w:t>
      </w:r>
      <w:r w:rsidRPr="0019751F">
        <w:rPr>
          <w:rFonts w:ascii="宋体" w:hAnsi="宋体" w:hint="eastAsia"/>
          <w:sz w:val="24"/>
        </w:rPr>
        <w:t>）进行采购，按照相关规定，本次采购的项目采用比价方式组织实施，现邀请贵单位前来报价。</w:t>
      </w:r>
      <w:r w:rsidRPr="00624C28">
        <w:rPr>
          <w:rFonts w:ascii="宋体" w:hAnsi="宋体" w:hint="eastAsia"/>
          <w:sz w:val="24"/>
        </w:rPr>
        <w:t>采购需求如下：</w:t>
      </w:r>
    </w:p>
    <w:p w:rsidR="007E4433" w:rsidRPr="00624C28" w:rsidRDefault="007E4433" w:rsidP="00624C28">
      <w:pPr>
        <w:spacing w:line="360" w:lineRule="auto"/>
        <w:ind w:firstLineChars="200" w:firstLine="480"/>
        <w:rPr>
          <w:rFonts w:ascii="宋体" w:hAnsi="宋体"/>
          <w:sz w:val="24"/>
        </w:rPr>
      </w:pP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BF04C1">
        <w:rPr>
          <w:rFonts w:ascii="宋体" w:hAnsi="宋体" w:hint="eastAsia"/>
          <w:bCs/>
          <w:sz w:val="24"/>
          <w:szCs w:val="24"/>
          <w:lang w:eastAsia="zh-CN"/>
        </w:rPr>
        <w:t>神经内科办公室改造工程施工监理、干保楼门诊综合楼用电负荷调配工程施工监理、环保督查整改改造工程施工监理及外科楼至儿外科楼区域蒸汽管道改造工程施工监理</w:t>
      </w:r>
    </w:p>
    <w:p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79145D" w:rsidRPr="0079145D" w:rsidRDefault="0079145D"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5279" w:type="pct"/>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744"/>
        <w:gridCol w:w="4418"/>
        <w:gridCol w:w="1439"/>
        <w:gridCol w:w="1698"/>
        <w:gridCol w:w="1866"/>
      </w:tblGrid>
      <w:tr w:rsidR="00DE6651" w:rsidTr="00DE6651">
        <w:trPr>
          <w:trHeight w:val="535"/>
        </w:trPr>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F32931">
            <w:pPr>
              <w:widowControl/>
              <w:jc w:val="left"/>
              <w:rPr>
                <w:rFonts w:ascii="宋体" w:hAnsi="宋体"/>
                <w:bCs/>
                <w:kern w:val="0"/>
                <w:sz w:val="24"/>
              </w:rPr>
            </w:pPr>
            <w:r w:rsidRPr="004077EA">
              <w:rPr>
                <w:rFonts w:ascii="宋体" w:hAnsi="宋体" w:hint="eastAsia"/>
                <w:bCs/>
                <w:kern w:val="0"/>
                <w:sz w:val="24"/>
              </w:rPr>
              <w:t xml:space="preserve">序号 </w:t>
            </w:r>
          </w:p>
        </w:tc>
        <w:tc>
          <w:tcPr>
            <w:tcW w:w="21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F32931">
            <w:pPr>
              <w:widowControl/>
              <w:jc w:val="center"/>
              <w:rPr>
                <w:rFonts w:ascii="宋体" w:hAnsi="宋体"/>
                <w:bCs/>
                <w:kern w:val="0"/>
                <w:sz w:val="24"/>
              </w:rPr>
            </w:pPr>
            <w:r w:rsidRPr="004077EA">
              <w:rPr>
                <w:rFonts w:ascii="宋体" w:hAnsi="宋体" w:hint="eastAsia"/>
                <w:bCs/>
                <w:kern w:val="0"/>
                <w:sz w:val="24"/>
              </w:rPr>
              <w:t>工作内容</w:t>
            </w:r>
          </w:p>
        </w:tc>
        <w:tc>
          <w:tcPr>
            <w:tcW w:w="708" w:type="pct"/>
            <w:tcBorders>
              <w:top w:val="single" w:sz="4" w:space="0" w:color="auto"/>
              <w:left w:val="single" w:sz="4" w:space="0" w:color="auto"/>
              <w:bottom w:val="single" w:sz="4" w:space="0" w:color="auto"/>
              <w:right w:val="single" w:sz="4" w:space="0" w:color="auto"/>
            </w:tcBorders>
            <w:shd w:val="clear" w:color="000000" w:fill="FFFFFF"/>
          </w:tcPr>
          <w:p w:rsidR="00DE6651" w:rsidRPr="004077EA" w:rsidRDefault="00DE6651" w:rsidP="00190EE1">
            <w:pPr>
              <w:widowControl/>
              <w:jc w:val="center"/>
              <w:rPr>
                <w:rFonts w:ascii="宋体" w:hAnsi="宋体"/>
                <w:bCs/>
                <w:kern w:val="0"/>
                <w:sz w:val="24"/>
              </w:rPr>
            </w:pPr>
            <w:r>
              <w:rPr>
                <w:rFonts w:ascii="宋体" w:hAnsi="宋体" w:hint="eastAsia"/>
                <w:bCs/>
                <w:kern w:val="0"/>
                <w:sz w:val="24"/>
              </w:rPr>
              <w:t>项目最高限价（万元）</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F32931">
            <w:pPr>
              <w:widowControl/>
              <w:jc w:val="center"/>
              <w:rPr>
                <w:rFonts w:ascii="宋体" w:hAnsi="宋体"/>
                <w:bCs/>
                <w:kern w:val="0"/>
                <w:sz w:val="24"/>
              </w:rPr>
            </w:pPr>
            <w:r w:rsidRPr="004077EA">
              <w:rPr>
                <w:rFonts w:ascii="宋体" w:hAnsi="宋体" w:hint="eastAsia"/>
                <w:bCs/>
                <w:kern w:val="0"/>
                <w:sz w:val="24"/>
              </w:rPr>
              <w:t>计划开工</w:t>
            </w:r>
          </w:p>
          <w:p w:rsidR="00DE6651" w:rsidRPr="004077EA" w:rsidRDefault="00DE6651" w:rsidP="00F32931">
            <w:pPr>
              <w:widowControl/>
              <w:jc w:val="center"/>
              <w:rPr>
                <w:rFonts w:ascii="宋体" w:hAnsi="宋体"/>
                <w:bCs/>
                <w:kern w:val="0"/>
                <w:sz w:val="24"/>
              </w:rPr>
            </w:pPr>
            <w:r w:rsidRPr="004077EA">
              <w:rPr>
                <w:rFonts w:ascii="宋体" w:hAnsi="宋体" w:hint="eastAsia"/>
                <w:bCs/>
                <w:kern w:val="0"/>
                <w:sz w:val="24"/>
              </w:rPr>
              <w:t>日期</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F32931">
            <w:pPr>
              <w:widowControl/>
              <w:jc w:val="center"/>
              <w:rPr>
                <w:rFonts w:ascii="宋体" w:hAnsi="宋体"/>
                <w:bCs/>
                <w:kern w:val="0"/>
                <w:sz w:val="24"/>
              </w:rPr>
            </w:pPr>
            <w:r w:rsidRPr="004077EA">
              <w:rPr>
                <w:rFonts w:ascii="宋体" w:hAnsi="宋体" w:hint="eastAsia"/>
                <w:bCs/>
                <w:kern w:val="0"/>
                <w:sz w:val="24"/>
              </w:rPr>
              <w:t>计划完工</w:t>
            </w:r>
          </w:p>
          <w:p w:rsidR="00DE6651" w:rsidRPr="004077EA" w:rsidRDefault="00DE6651" w:rsidP="00F32931">
            <w:pPr>
              <w:widowControl/>
              <w:jc w:val="center"/>
              <w:rPr>
                <w:rFonts w:ascii="宋体" w:hAnsi="宋体"/>
                <w:bCs/>
                <w:kern w:val="0"/>
                <w:sz w:val="24"/>
              </w:rPr>
            </w:pPr>
            <w:r w:rsidRPr="004077EA">
              <w:rPr>
                <w:rFonts w:ascii="宋体" w:hAnsi="宋体" w:hint="eastAsia"/>
                <w:bCs/>
                <w:kern w:val="0"/>
                <w:sz w:val="24"/>
              </w:rPr>
              <w:t>日期</w:t>
            </w:r>
          </w:p>
        </w:tc>
      </w:tr>
      <w:tr w:rsidR="00DE6651" w:rsidTr="00DE6651">
        <w:trPr>
          <w:trHeight w:val="372"/>
        </w:trPr>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79145D">
            <w:pPr>
              <w:widowControl/>
              <w:jc w:val="center"/>
              <w:rPr>
                <w:rFonts w:ascii="宋体" w:hAnsi="宋体"/>
                <w:bCs/>
                <w:kern w:val="0"/>
                <w:sz w:val="24"/>
              </w:rPr>
            </w:pPr>
            <w:r w:rsidRPr="004077EA">
              <w:rPr>
                <w:rFonts w:ascii="宋体" w:hAnsi="宋体" w:hint="eastAsia"/>
                <w:bCs/>
                <w:kern w:val="0"/>
                <w:sz w:val="24"/>
              </w:rPr>
              <w:t>1</w:t>
            </w:r>
          </w:p>
        </w:tc>
        <w:tc>
          <w:tcPr>
            <w:tcW w:w="21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BF04C1">
            <w:pPr>
              <w:widowControl/>
              <w:jc w:val="left"/>
              <w:rPr>
                <w:rFonts w:ascii="宋体" w:hAnsi="宋体"/>
                <w:bCs/>
                <w:kern w:val="0"/>
                <w:sz w:val="24"/>
              </w:rPr>
            </w:pPr>
            <w:r>
              <w:rPr>
                <w:rFonts w:ascii="宋体" w:hAnsi="宋体" w:hint="eastAsia"/>
                <w:sz w:val="24"/>
              </w:rPr>
              <w:t>神经内科办公室改造工程施工监理</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DE6651" w:rsidRPr="0079145D" w:rsidRDefault="00DE6651" w:rsidP="0079145D">
            <w:pPr>
              <w:widowControl/>
              <w:jc w:val="center"/>
              <w:rPr>
                <w:rFonts w:ascii="宋体" w:hAnsi="宋体"/>
                <w:bCs/>
                <w:kern w:val="0"/>
                <w:sz w:val="24"/>
              </w:rPr>
            </w:pPr>
            <w:r>
              <w:rPr>
                <w:rFonts w:ascii="宋体" w:hAnsi="宋体"/>
                <w:bCs/>
                <w:kern w:val="0"/>
                <w:sz w:val="24"/>
              </w:rPr>
              <w:t>0.4</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79145D">
            <w:pPr>
              <w:widowControl/>
              <w:jc w:val="center"/>
              <w:rPr>
                <w:rFonts w:ascii="宋体" w:hAnsi="宋体"/>
                <w:bCs/>
                <w:kern w:val="0"/>
                <w:sz w:val="24"/>
              </w:rPr>
            </w:pPr>
            <w:r w:rsidRPr="004077EA">
              <w:rPr>
                <w:rFonts w:ascii="宋体" w:hAnsi="宋体" w:hint="eastAsia"/>
                <w:bCs/>
                <w:kern w:val="0"/>
                <w:sz w:val="24"/>
              </w:rPr>
              <w:t>2</w:t>
            </w:r>
            <w:r>
              <w:rPr>
                <w:rFonts w:ascii="宋体" w:hAnsi="宋体"/>
                <w:bCs/>
                <w:kern w:val="0"/>
                <w:sz w:val="24"/>
              </w:rPr>
              <w:t>023.08.05</w:t>
            </w:r>
            <w:r w:rsidRPr="004077EA">
              <w:rPr>
                <w:rFonts w:ascii="宋体" w:hAnsi="宋体" w:hint="eastAsia"/>
                <w:bCs/>
                <w:kern w:val="0"/>
                <w:sz w:val="24"/>
              </w:rPr>
              <w:t xml:space="preserve">　</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190EE1">
            <w:pPr>
              <w:widowControl/>
              <w:jc w:val="center"/>
              <w:rPr>
                <w:rFonts w:ascii="宋体" w:hAnsi="宋体"/>
                <w:bCs/>
                <w:kern w:val="0"/>
                <w:sz w:val="24"/>
              </w:rPr>
            </w:pPr>
            <w:r w:rsidRPr="004077EA">
              <w:rPr>
                <w:rFonts w:ascii="宋体" w:hAnsi="宋体" w:hint="eastAsia"/>
                <w:bCs/>
                <w:kern w:val="0"/>
                <w:sz w:val="24"/>
              </w:rPr>
              <w:t>2</w:t>
            </w:r>
            <w:r w:rsidR="00190EE1">
              <w:rPr>
                <w:rFonts w:ascii="宋体" w:hAnsi="宋体"/>
                <w:bCs/>
                <w:kern w:val="0"/>
                <w:sz w:val="24"/>
              </w:rPr>
              <w:t>023.09</w:t>
            </w:r>
            <w:r>
              <w:rPr>
                <w:rFonts w:ascii="宋体" w:hAnsi="宋体"/>
                <w:bCs/>
                <w:kern w:val="0"/>
                <w:sz w:val="24"/>
              </w:rPr>
              <w:t>.</w:t>
            </w:r>
            <w:r w:rsidR="00190EE1">
              <w:rPr>
                <w:rFonts w:ascii="宋体" w:hAnsi="宋体"/>
                <w:bCs/>
                <w:kern w:val="0"/>
                <w:sz w:val="24"/>
              </w:rPr>
              <w:t>05</w:t>
            </w:r>
            <w:r w:rsidRPr="004077EA">
              <w:rPr>
                <w:rFonts w:ascii="宋体" w:hAnsi="宋体" w:hint="eastAsia"/>
                <w:bCs/>
                <w:kern w:val="0"/>
                <w:sz w:val="24"/>
              </w:rPr>
              <w:t xml:space="preserve">　</w:t>
            </w:r>
          </w:p>
        </w:tc>
      </w:tr>
      <w:tr w:rsidR="00DE6651" w:rsidTr="00DE6651">
        <w:trPr>
          <w:trHeight w:val="372"/>
        </w:trPr>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center"/>
              <w:rPr>
                <w:rFonts w:ascii="宋体" w:hAnsi="宋体"/>
                <w:bCs/>
                <w:kern w:val="0"/>
                <w:sz w:val="24"/>
              </w:rPr>
            </w:pPr>
            <w:r>
              <w:rPr>
                <w:rFonts w:ascii="宋体" w:hAnsi="宋体" w:hint="eastAsia"/>
                <w:bCs/>
                <w:kern w:val="0"/>
                <w:sz w:val="24"/>
              </w:rPr>
              <w:t>2</w:t>
            </w:r>
          </w:p>
        </w:tc>
        <w:tc>
          <w:tcPr>
            <w:tcW w:w="21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left"/>
              <w:rPr>
                <w:rFonts w:ascii="宋体" w:hAnsi="宋体"/>
                <w:bCs/>
                <w:kern w:val="0"/>
                <w:sz w:val="24"/>
              </w:rPr>
            </w:pPr>
            <w:r>
              <w:rPr>
                <w:rFonts w:ascii="宋体" w:hAnsi="宋体" w:hint="eastAsia"/>
                <w:sz w:val="24"/>
              </w:rPr>
              <w:t>干保楼门诊综合楼用电负荷调配工程施工监理</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DE6651" w:rsidRPr="0079145D" w:rsidRDefault="00DE6651" w:rsidP="00DE6651">
            <w:pPr>
              <w:widowControl/>
              <w:jc w:val="center"/>
              <w:rPr>
                <w:rFonts w:ascii="宋体" w:hAnsi="宋体"/>
                <w:bCs/>
                <w:kern w:val="0"/>
                <w:sz w:val="24"/>
              </w:rPr>
            </w:pPr>
            <w:r>
              <w:rPr>
                <w:rFonts w:ascii="宋体" w:hAnsi="宋体"/>
                <w:bCs/>
                <w:kern w:val="0"/>
                <w:sz w:val="24"/>
              </w:rPr>
              <w:t>5</w:t>
            </w:r>
            <w:r w:rsidR="00D31E92">
              <w:rPr>
                <w:rFonts w:ascii="宋体" w:hAnsi="宋体"/>
                <w:bCs/>
                <w:kern w:val="0"/>
                <w:sz w:val="24"/>
              </w:rPr>
              <w:t>.5</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Default="00DE6651" w:rsidP="00DE6651">
            <w:pPr>
              <w:jc w:val="center"/>
            </w:pPr>
            <w:r w:rsidRPr="00381DFE">
              <w:rPr>
                <w:rFonts w:ascii="宋体" w:hAnsi="宋体" w:hint="eastAsia"/>
                <w:bCs/>
                <w:kern w:val="0"/>
                <w:sz w:val="24"/>
              </w:rPr>
              <w:t>2</w:t>
            </w:r>
            <w:r w:rsidRPr="00381DFE">
              <w:rPr>
                <w:rFonts w:ascii="宋体" w:hAnsi="宋体"/>
                <w:bCs/>
                <w:kern w:val="0"/>
                <w:sz w:val="24"/>
              </w:rPr>
              <w:t>023.08.05</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023.09.30</w:t>
            </w:r>
            <w:r w:rsidRPr="004077EA">
              <w:rPr>
                <w:rFonts w:ascii="宋体" w:hAnsi="宋体" w:hint="eastAsia"/>
                <w:bCs/>
                <w:kern w:val="0"/>
                <w:sz w:val="24"/>
              </w:rPr>
              <w:t xml:space="preserve">　</w:t>
            </w:r>
          </w:p>
        </w:tc>
      </w:tr>
      <w:tr w:rsidR="00DE6651" w:rsidTr="00DE6651">
        <w:trPr>
          <w:trHeight w:val="372"/>
        </w:trPr>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center"/>
              <w:rPr>
                <w:rFonts w:ascii="宋体" w:hAnsi="宋体"/>
                <w:bCs/>
                <w:kern w:val="0"/>
                <w:sz w:val="24"/>
              </w:rPr>
            </w:pPr>
            <w:r>
              <w:rPr>
                <w:rFonts w:ascii="宋体" w:hAnsi="宋体" w:hint="eastAsia"/>
                <w:bCs/>
                <w:kern w:val="0"/>
                <w:sz w:val="24"/>
              </w:rPr>
              <w:t>3</w:t>
            </w:r>
          </w:p>
        </w:tc>
        <w:tc>
          <w:tcPr>
            <w:tcW w:w="21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left"/>
              <w:rPr>
                <w:rFonts w:ascii="宋体" w:hAnsi="宋体"/>
                <w:bCs/>
                <w:kern w:val="0"/>
                <w:sz w:val="24"/>
              </w:rPr>
            </w:pPr>
            <w:r>
              <w:rPr>
                <w:rFonts w:ascii="宋体" w:hAnsi="宋体" w:hint="eastAsia"/>
                <w:sz w:val="24"/>
              </w:rPr>
              <w:t>环保督查整改改造工程施工监理</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DE6651" w:rsidRPr="0079145D" w:rsidRDefault="00DE6651" w:rsidP="00DE6651">
            <w:pPr>
              <w:widowControl/>
              <w:jc w:val="center"/>
              <w:rPr>
                <w:rFonts w:ascii="宋体" w:hAnsi="宋体"/>
                <w:bCs/>
                <w:kern w:val="0"/>
                <w:sz w:val="24"/>
              </w:rPr>
            </w:pPr>
            <w:r>
              <w:rPr>
                <w:rFonts w:ascii="宋体" w:hAnsi="宋体" w:hint="eastAsia"/>
                <w:bCs/>
                <w:kern w:val="0"/>
                <w:sz w:val="24"/>
              </w:rPr>
              <w:t>2.0</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Default="00DE6651" w:rsidP="00DE6651">
            <w:pPr>
              <w:jc w:val="center"/>
            </w:pPr>
            <w:r w:rsidRPr="00381DFE">
              <w:rPr>
                <w:rFonts w:ascii="宋体" w:hAnsi="宋体" w:hint="eastAsia"/>
                <w:bCs/>
                <w:kern w:val="0"/>
                <w:sz w:val="24"/>
              </w:rPr>
              <w:t>2</w:t>
            </w:r>
            <w:r w:rsidRPr="00381DFE">
              <w:rPr>
                <w:rFonts w:ascii="宋体" w:hAnsi="宋体"/>
                <w:bCs/>
                <w:kern w:val="0"/>
                <w:sz w:val="24"/>
              </w:rPr>
              <w:t>023.08.05</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023.09.</w:t>
            </w:r>
            <w:r>
              <w:rPr>
                <w:rFonts w:ascii="宋体" w:hAnsi="宋体"/>
                <w:bCs/>
                <w:kern w:val="0"/>
                <w:sz w:val="24"/>
              </w:rPr>
              <w:t>15</w:t>
            </w:r>
            <w:r w:rsidRPr="004077EA">
              <w:rPr>
                <w:rFonts w:ascii="宋体" w:hAnsi="宋体" w:hint="eastAsia"/>
                <w:bCs/>
                <w:kern w:val="0"/>
                <w:sz w:val="24"/>
              </w:rPr>
              <w:t xml:space="preserve">　</w:t>
            </w:r>
          </w:p>
        </w:tc>
      </w:tr>
      <w:tr w:rsidR="00DE6651" w:rsidTr="00DE6651">
        <w:trPr>
          <w:trHeight w:val="372"/>
        </w:trPr>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center"/>
              <w:rPr>
                <w:rFonts w:ascii="宋体" w:hAnsi="宋体"/>
                <w:bCs/>
                <w:kern w:val="0"/>
                <w:sz w:val="24"/>
              </w:rPr>
            </w:pPr>
            <w:r>
              <w:rPr>
                <w:rFonts w:ascii="宋体" w:hAnsi="宋体" w:hint="eastAsia"/>
                <w:bCs/>
                <w:kern w:val="0"/>
                <w:sz w:val="24"/>
              </w:rPr>
              <w:t>4</w:t>
            </w:r>
          </w:p>
        </w:tc>
        <w:tc>
          <w:tcPr>
            <w:tcW w:w="21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left"/>
              <w:rPr>
                <w:rFonts w:ascii="宋体" w:hAnsi="宋体"/>
                <w:bCs/>
                <w:kern w:val="0"/>
                <w:sz w:val="24"/>
              </w:rPr>
            </w:pPr>
            <w:r>
              <w:rPr>
                <w:rFonts w:ascii="宋体" w:hAnsi="宋体" w:hint="eastAsia"/>
                <w:sz w:val="24"/>
              </w:rPr>
              <w:t>外科楼至儿外科楼区域蒸汽管道改造工程施工监理</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DE6651" w:rsidRPr="0079145D" w:rsidRDefault="00DE6651" w:rsidP="00DE6651">
            <w:pPr>
              <w:widowControl/>
              <w:jc w:val="center"/>
              <w:rPr>
                <w:rFonts w:ascii="宋体" w:hAnsi="宋体"/>
                <w:bCs/>
                <w:kern w:val="0"/>
                <w:sz w:val="24"/>
              </w:rPr>
            </w:pPr>
            <w:r>
              <w:rPr>
                <w:rFonts w:ascii="宋体" w:hAnsi="宋体" w:hint="eastAsia"/>
                <w:bCs/>
                <w:kern w:val="0"/>
                <w:sz w:val="24"/>
              </w:rPr>
              <w:t>1.5</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Default="00DE6651" w:rsidP="00DE6651">
            <w:pPr>
              <w:jc w:val="center"/>
            </w:pPr>
            <w:r w:rsidRPr="00381DFE">
              <w:rPr>
                <w:rFonts w:ascii="宋体" w:hAnsi="宋体" w:hint="eastAsia"/>
                <w:bCs/>
                <w:kern w:val="0"/>
                <w:sz w:val="24"/>
              </w:rPr>
              <w:t>2</w:t>
            </w:r>
            <w:r w:rsidRPr="00381DFE">
              <w:rPr>
                <w:rFonts w:ascii="宋体" w:hAnsi="宋体"/>
                <w:bCs/>
                <w:kern w:val="0"/>
                <w:sz w:val="24"/>
              </w:rPr>
              <w:t>023.08.05</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E6651" w:rsidRPr="004077EA" w:rsidRDefault="00DE6651" w:rsidP="00DE6651">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023.09.30</w:t>
            </w:r>
            <w:r w:rsidRPr="004077EA">
              <w:rPr>
                <w:rFonts w:ascii="宋体" w:hAnsi="宋体" w:hint="eastAsia"/>
                <w:bCs/>
                <w:kern w:val="0"/>
                <w:sz w:val="24"/>
              </w:rPr>
              <w:t xml:space="preserve">　</w:t>
            </w:r>
          </w:p>
        </w:tc>
      </w:tr>
    </w:tbl>
    <w:p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D4264E">
        <w:rPr>
          <w:rFonts w:ascii="宋体" w:hAnsi="宋体" w:hint="eastAsia"/>
          <w:bCs/>
          <w:sz w:val="24"/>
          <w:szCs w:val="24"/>
          <w:lang w:eastAsia="zh-CN"/>
        </w:rPr>
        <w:t>委托人</w:t>
      </w:r>
      <w:r w:rsidRPr="00624C28">
        <w:rPr>
          <w:rFonts w:ascii="宋体" w:hAnsi="宋体" w:hint="eastAsia"/>
          <w:bCs/>
          <w:sz w:val="24"/>
          <w:szCs w:val="24"/>
          <w:lang w:eastAsia="zh-CN"/>
        </w:rPr>
        <w:t>要求为准。</w:t>
      </w:r>
      <w:r w:rsidR="00D8388B">
        <w:rPr>
          <w:rFonts w:ascii="宋体" w:hAnsi="宋体" w:hint="eastAsia"/>
          <w:bCs/>
          <w:sz w:val="24"/>
          <w:szCs w:val="24"/>
          <w:lang w:eastAsia="zh-CN"/>
        </w:rPr>
        <w:t>上述项目不需报建。</w:t>
      </w:r>
    </w:p>
    <w:p w:rsidR="00624C28"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D31E92">
        <w:rPr>
          <w:rFonts w:ascii="宋体" w:hAnsi="宋体"/>
          <w:bCs/>
          <w:sz w:val="24"/>
          <w:szCs w:val="24"/>
          <w:lang w:eastAsia="zh-CN"/>
        </w:rPr>
        <w:t>9.4</w:t>
      </w:r>
      <w:r w:rsidR="003E5086" w:rsidRPr="004077EA">
        <w:rPr>
          <w:rFonts w:ascii="宋体" w:hAnsi="宋体" w:hint="eastAsia"/>
          <w:bCs/>
          <w:sz w:val="24"/>
          <w:szCs w:val="24"/>
          <w:lang w:eastAsia="zh-CN"/>
        </w:rPr>
        <w:t>万元</w:t>
      </w:r>
      <w:r w:rsidR="004077EA" w:rsidRPr="004077EA">
        <w:rPr>
          <w:rFonts w:ascii="宋体" w:hAnsi="宋体" w:hint="eastAsia"/>
          <w:bCs/>
          <w:sz w:val="24"/>
          <w:szCs w:val="24"/>
          <w:lang w:eastAsia="zh-CN"/>
        </w:rPr>
        <w:t>（</w:t>
      </w:r>
      <w:r w:rsidR="0079145D">
        <w:rPr>
          <w:rFonts w:ascii="宋体" w:hAnsi="宋体" w:hint="eastAsia"/>
          <w:bCs/>
          <w:sz w:val="24"/>
          <w:szCs w:val="24"/>
          <w:lang w:eastAsia="zh-CN"/>
        </w:rPr>
        <w:t>每个项目</w:t>
      </w:r>
      <w:r>
        <w:rPr>
          <w:rFonts w:ascii="宋体" w:hAnsi="宋体" w:hint="eastAsia"/>
          <w:bCs/>
          <w:sz w:val="24"/>
          <w:szCs w:val="24"/>
          <w:lang w:eastAsia="zh-CN"/>
        </w:rPr>
        <w:t>单独签订合同，供应商分别报价，且</w:t>
      </w:r>
      <w:r w:rsidR="0079145D">
        <w:rPr>
          <w:rFonts w:ascii="宋体" w:hAnsi="宋体" w:hint="eastAsia"/>
          <w:bCs/>
          <w:sz w:val="24"/>
          <w:szCs w:val="24"/>
          <w:lang w:eastAsia="zh-CN"/>
        </w:rPr>
        <w:t>不能超过上述表格中对应的</w:t>
      </w:r>
      <w:r>
        <w:rPr>
          <w:rFonts w:ascii="宋体" w:hAnsi="宋体" w:hint="eastAsia"/>
          <w:bCs/>
          <w:sz w:val="24"/>
          <w:szCs w:val="24"/>
          <w:lang w:eastAsia="zh-CN"/>
        </w:rPr>
        <w:t>每个项目的</w:t>
      </w:r>
      <w:r w:rsidR="0079145D">
        <w:rPr>
          <w:rFonts w:ascii="宋体" w:hAnsi="宋体" w:hint="eastAsia"/>
          <w:bCs/>
          <w:sz w:val="24"/>
          <w:szCs w:val="24"/>
          <w:lang w:eastAsia="zh-CN"/>
        </w:rPr>
        <w:t>限价</w:t>
      </w:r>
      <w:r>
        <w:rPr>
          <w:rFonts w:ascii="宋体" w:hAnsi="宋体" w:hint="eastAsia"/>
          <w:bCs/>
          <w:sz w:val="24"/>
          <w:szCs w:val="24"/>
          <w:lang w:eastAsia="zh-CN"/>
        </w:rPr>
        <w:t>以及总限价</w:t>
      </w:r>
      <w:r w:rsidR="004077EA" w:rsidRPr="004077EA">
        <w:rPr>
          <w:rFonts w:ascii="宋体" w:hAnsi="宋体" w:hint="eastAsia"/>
          <w:bCs/>
          <w:sz w:val="24"/>
          <w:szCs w:val="24"/>
          <w:lang w:eastAsia="zh-CN"/>
        </w:rPr>
        <w:t>）</w:t>
      </w:r>
    </w:p>
    <w:p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rsidR="00F05B3C" w:rsidRDefault="00F05B3C" w:rsidP="00624C28">
      <w:pPr>
        <w:pStyle w:val="ac"/>
        <w:spacing w:afterLines="0" w:line="360" w:lineRule="auto"/>
        <w:ind w:firstLine="480"/>
        <w:rPr>
          <w:rFonts w:ascii="宋体" w:hAnsi="宋体"/>
          <w:bCs/>
          <w:sz w:val="24"/>
          <w:szCs w:val="24"/>
          <w:lang w:eastAsia="zh-CN"/>
        </w:rPr>
      </w:pPr>
    </w:p>
    <w:p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监理人应配备靠尺、卷尺、水准仪等日常检测设备，使用委托人提供的设施和物品属于委托人的财产。在监理工作完成或中止时，应将其设施和剩余的物品按合同约定的时间和方式移交给委托人。</w:t>
      </w:r>
    </w:p>
    <w:p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rsidR="00323F5B" w:rsidRPr="00323F5B" w:rsidRDefault="00323F5B" w:rsidP="00323F5B">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Pr="00323F5B">
        <w:rPr>
          <w:rFonts w:ascii="宋体" w:hAnsi="宋体" w:hint="eastAsia"/>
          <w:bCs/>
          <w:sz w:val="24"/>
          <w:szCs w:val="24"/>
          <w:lang w:eastAsia="zh-CN"/>
        </w:rPr>
        <w:t>监理人必须认真地完成该项目全部施工图纸（包括专业施工图纸）中的工作内容的施工准备阶段、施工阶段、保修阶段的监理服务工作，做好项目投资控制、进度控制、质量控制及安全监理工作，具体内容如下：</w:t>
      </w:r>
    </w:p>
    <w:p w:rsidR="00323F5B" w:rsidRPr="00323F5B" w:rsidRDefault="00323F5B" w:rsidP="00323F5B">
      <w:pPr>
        <w:spacing w:after="120" w:line="360" w:lineRule="auto"/>
        <w:ind w:firstLineChars="177" w:firstLine="425"/>
        <w:rPr>
          <w:rFonts w:ascii="宋体" w:hAnsi="宋体"/>
          <w:bCs/>
          <w:sz w:val="24"/>
        </w:rPr>
      </w:pPr>
      <w:r w:rsidRPr="00323F5B">
        <w:rPr>
          <w:rFonts w:ascii="宋体" w:hAnsi="宋体" w:hint="eastAsia"/>
          <w:bCs/>
          <w:sz w:val="24"/>
        </w:rPr>
        <w:t>（1）协助</w:t>
      </w:r>
      <w:r w:rsidR="00411FFD">
        <w:rPr>
          <w:rFonts w:ascii="宋体" w:hAnsi="宋体" w:hint="eastAsia"/>
          <w:bCs/>
          <w:sz w:val="24"/>
        </w:rPr>
        <w:t>采购人</w:t>
      </w:r>
      <w:r w:rsidRPr="00323F5B">
        <w:rPr>
          <w:rFonts w:ascii="宋体" w:hAnsi="宋体" w:hint="eastAsia"/>
          <w:bCs/>
          <w:sz w:val="24"/>
        </w:rPr>
        <w:t>与承建单位签订承包合同；</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（2）协助</w:t>
      </w:r>
      <w:r w:rsidR="00411FFD">
        <w:rPr>
          <w:rFonts w:ascii="宋体" w:hAnsi="宋体" w:hint="eastAsia"/>
          <w:bCs/>
          <w:sz w:val="24"/>
          <w:szCs w:val="24"/>
          <w:lang w:eastAsia="zh-CN"/>
        </w:rPr>
        <w:t>采购人</w:t>
      </w:r>
      <w:r w:rsidRPr="00323F5B">
        <w:rPr>
          <w:rFonts w:ascii="宋体" w:hAnsi="宋体" w:hint="eastAsia"/>
          <w:bCs/>
          <w:sz w:val="24"/>
          <w:szCs w:val="24"/>
          <w:lang w:eastAsia="zh-CN"/>
        </w:rPr>
        <w:t>与承建单位编写开工报告；</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（3）协助</w:t>
      </w:r>
      <w:r w:rsidR="00411FFD">
        <w:rPr>
          <w:rFonts w:ascii="宋体" w:hAnsi="宋体" w:hint="eastAsia"/>
          <w:bCs/>
          <w:sz w:val="24"/>
          <w:szCs w:val="24"/>
          <w:lang w:eastAsia="zh-CN"/>
        </w:rPr>
        <w:t>采购人</w:t>
      </w:r>
      <w:r w:rsidRPr="00323F5B">
        <w:rPr>
          <w:rFonts w:ascii="宋体" w:hAnsi="宋体" w:hint="eastAsia"/>
          <w:bCs/>
          <w:sz w:val="24"/>
          <w:szCs w:val="24"/>
          <w:lang w:eastAsia="zh-CN"/>
        </w:rPr>
        <w:t>和承建单位进行专业分包的招投标工作，协助审核招标文件，确认承建单位选择的分包单位；</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（4）参加施工图纸会审；</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5）审查承建单位的施工组织设计、施工技术方案和施工进度计划、安全技术措施；审查专项施工方案是否符合工程建设强制性标准，应对审查内容提出改进意见。应对施工质量保证体系、施工安全保证体系进行审查，应根据施工进度计划协助业主编制用款计划；</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（6）审查承建单位提出的材料和设备清单；</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（7）检查工程使用的材料、构件、设备的规格和质量，及时签署验收，安装就位的书面意见；</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（8）检查施工技术措施和安全防护设施；</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（9）主持协调业主、设计、承包和</w:t>
      </w:r>
      <w:r w:rsidR="00411FFD">
        <w:rPr>
          <w:rFonts w:ascii="宋体" w:hAnsi="宋体" w:hint="eastAsia"/>
          <w:bCs/>
          <w:sz w:val="24"/>
          <w:szCs w:val="24"/>
          <w:lang w:eastAsia="zh-CN"/>
        </w:rPr>
        <w:t>监理人</w:t>
      </w:r>
      <w:r w:rsidRPr="00323F5B">
        <w:rPr>
          <w:rFonts w:ascii="宋体" w:hAnsi="宋体" w:hint="eastAsia"/>
          <w:bCs/>
          <w:sz w:val="24"/>
          <w:szCs w:val="24"/>
          <w:lang w:eastAsia="zh-CN"/>
        </w:rPr>
        <w:t>提出的工程设更；</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（10）监督承包合同的履行，主持协商承包合同条款的变更，协调合同双方的争议，处理索赔事项；</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（11）检查工程进度和施工质量，审查工程计量，验收分部分项工程，签署工程付款意见；</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lastRenderedPageBreak/>
        <w:t>（12）督促承建单位严格按现行规范、规程、强制性质量控制标准和设计要求施工，控制工程质量；</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（13）督促、检查承建单位落实施工安全、文明施工保证措施；</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（14） 应当审查施工组织设计中的安全技术措施是否符合工程建设强制性标准。</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在实施监理过程中，发现存在安全事故隐患的，应当要求施工单位整改；情况严重的，应当要求施工单位暂时停止施工，并及时报告建设单位。施工单位拒不整改或者不停止施工的，</w:t>
      </w:r>
      <w:r w:rsidR="0019751F">
        <w:rPr>
          <w:rFonts w:ascii="宋体" w:hAnsi="宋体" w:hint="eastAsia"/>
          <w:bCs/>
          <w:sz w:val="24"/>
          <w:szCs w:val="24"/>
          <w:lang w:eastAsia="zh-CN"/>
        </w:rPr>
        <w:t>工程施工监理</w:t>
      </w:r>
      <w:r w:rsidRPr="00323F5B">
        <w:rPr>
          <w:rFonts w:ascii="宋体" w:hAnsi="宋体" w:hint="eastAsia"/>
          <w:bCs/>
          <w:sz w:val="24"/>
          <w:szCs w:val="24"/>
          <w:lang w:eastAsia="zh-CN"/>
        </w:rPr>
        <w:t>单位应当及时向有关部门报告。</w:t>
      </w:r>
    </w:p>
    <w:p w:rsidR="00323F5B" w:rsidRPr="00323F5B" w:rsidRDefault="0019751F" w:rsidP="00323F5B">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工程施工监理</w:t>
      </w:r>
      <w:r w:rsidR="00323F5B" w:rsidRPr="00323F5B">
        <w:rPr>
          <w:rFonts w:ascii="宋体" w:hAnsi="宋体" w:hint="eastAsia"/>
          <w:bCs/>
          <w:sz w:val="24"/>
          <w:szCs w:val="24"/>
          <w:lang w:eastAsia="zh-CN"/>
        </w:rPr>
        <w:t>单位和监理工程师应当按照法律、法规和工程建设强制性标准实施监理，并对建设工程安全生产承担监理责任。</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督促施工单位进行安全自查工作；参加施工现场的安全生产检查。</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复核施工单位施工机械、安全设施的验收手续，并签署意见。未经安全监理人员签署认可的不得投入使用。</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安全监理人员应对高危作业的关键工序实施现场跟班监督检查。</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（15）督促整理承包合同文件和技术档案资料；</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（16）参与组织设计单位和承建单位进行工程竣工初步验收，提出竣工验收报告；</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（17）核查工程结算；</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（18）在规定的保修期限内，负责核查工程质量状况，组织鉴定质量问题责任，督促承建单位修理；</w:t>
      </w:r>
    </w:p>
    <w:p w:rsidR="007E4433" w:rsidRDefault="00323F5B" w:rsidP="00323F5B">
      <w:pPr>
        <w:pStyle w:val="ac"/>
        <w:spacing w:afterLines="0" w:line="360" w:lineRule="auto"/>
        <w:ind w:firstLine="480"/>
        <w:rPr>
          <w:rFonts w:ascii="宋体" w:hAnsi="宋体"/>
          <w:bCs/>
          <w:sz w:val="24"/>
          <w:szCs w:val="24"/>
          <w:lang w:eastAsia="zh-CN"/>
        </w:rPr>
      </w:pPr>
      <w:r w:rsidRPr="00323F5B">
        <w:rPr>
          <w:rFonts w:ascii="宋体" w:hAnsi="宋体" w:hint="eastAsia"/>
          <w:bCs/>
          <w:sz w:val="24"/>
          <w:szCs w:val="24"/>
          <w:lang w:eastAsia="zh-CN"/>
        </w:rPr>
        <w:t>（19）监理规范规定的其他工作。</w:t>
      </w:r>
    </w:p>
    <w:p w:rsidR="00D44643" w:rsidRPr="00961602" w:rsidRDefault="00D44643" w:rsidP="00961602">
      <w:pPr>
        <w:spacing w:line="360" w:lineRule="auto"/>
        <w:rPr>
          <w:rFonts w:ascii="宋体" w:hAnsi="宋体"/>
          <w:bCs/>
          <w:sz w:val="24"/>
        </w:rPr>
      </w:pPr>
    </w:p>
    <w:p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rsidR="00DE58B1" w:rsidRPr="00A06379" w:rsidRDefault="00DE58B1" w:rsidP="00624C28">
      <w:pPr>
        <w:pStyle w:val="ac"/>
        <w:spacing w:afterLines="0" w:line="360" w:lineRule="auto"/>
        <w:ind w:firstLineChars="0" w:firstLine="0"/>
        <w:rPr>
          <w:rFonts w:ascii="宋体" w:hAnsi="宋体" w:cs="宋体"/>
          <w:sz w:val="24"/>
          <w:szCs w:val="24"/>
          <w:lang w:eastAsia="zh-CN"/>
        </w:rPr>
      </w:pPr>
    </w:p>
    <w:p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rsidR="007E4433" w:rsidRPr="007E4433" w:rsidRDefault="00B6178E" w:rsidP="00B6178E">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 xml:space="preserve">委托人免费向监理人提供办公用房（1间20平方米）,配置能上网收发电子文档的网络 。 </w:t>
      </w:r>
    </w:p>
    <w:p w:rsidR="00961602" w:rsidRPr="00B6178E" w:rsidRDefault="00961602" w:rsidP="00B6178E">
      <w:pPr>
        <w:spacing w:line="360" w:lineRule="auto"/>
        <w:jc w:val="left"/>
        <w:outlineLvl w:val="1"/>
        <w:rPr>
          <w:rFonts w:ascii="宋体" w:hAnsi="宋体"/>
          <w:sz w:val="24"/>
        </w:rPr>
      </w:pPr>
    </w:p>
    <w:p w:rsidR="006C65E3" w:rsidRPr="003B3177" w:rsidRDefault="006C65E3" w:rsidP="006C65E3">
      <w:pPr>
        <w:spacing w:line="360" w:lineRule="auto"/>
        <w:ind w:firstLineChars="235" w:firstLine="566"/>
        <w:jc w:val="left"/>
        <w:outlineLvl w:val="1"/>
        <w:rPr>
          <w:rFonts w:ascii="宋体" w:hAnsi="宋体"/>
          <w:b/>
          <w:sz w:val="24"/>
        </w:rPr>
      </w:pPr>
      <w:r>
        <w:rPr>
          <w:rFonts w:ascii="宋体" w:hAnsi="宋体" w:hint="eastAsia"/>
          <w:b/>
          <w:sz w:val="24"/>
        </w:rPr>
        <w:t>五</w:t>
      </w:r>
      <w:r w:rsidRPr="003B3177">
        <w:rPr>
          <w:rFonts w:ascii="宋体" w:hAnsi="宋体" w:hint="eastAsia"/>
          <w:b/>
          <w:sz w:val="24"/>
        </w:rPr>
        <w:t>、计价模式</w:t>
      </w:r>
    </w:p>
    <w:p w:rsidR="006C65E3" w:rsidRPr="007A2A69" w:rsidRDefault="006C65E3" w:rsidP="006C65E3">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Pr>
          <w:rFonts w:ascii="宋体" w:hAnsi="宋体" w:hint="eastAsia"/>
          <w:bCs/>
          <w:sz w:val="24"/>
          <w:szCs w:val="24"/>
          <w:lang w:eastAsia="zh-CN"/>
        </w:rPr>
        <w:t>，此包干价包括为本工程提供合同范围内监理及与之相关的咨询服务的全部工作内容所需的全部费用。本项目比价文件提供附图为项目总平面图及部分说明，具体施工方案发生变化时，本合同监理费不做调整。</w:t>
      </w:r>
    </w:p>
    <w:p w:rsidR="007A2A69" w:rsidRPr="006C65E3" w:rsidRDefault="007A2A69" w:rsidP="00624C28">
      <w:pPr>
        <w:pStyle w:val="ac"/>
        <w:spacing w:afterLines="0" w:line="360" w:lineRule="auto"/>
        <w:ind w:firstLine="480"/>
        <w:rPr>
          <w:rFonts w:ascii="宋体" w:hAnsi="宋体"/>
          <w:bCs/>
          <w:sz w:val="24"/>
          <w:szCs w:val="24"/>
          <w:lang w:eastAsia="zh-CN"/>
        </w:rPr>
      </w:pPr>
    </w:p>
    <w:p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411FFD">
        <w:rPr>
          <w:rFonts w:ascii="宋体" w:hAnsi="宋体" w:hint="eastAsia"/>
          <w:bCs/>
          <w:sz w:val="24"/>
          <w:szCs w:val="24"/>
          <w:lang w:eastAsia="zh-CN"/>
        </w:rPr>
        <w:t>监理人</w:t>
      </w:r>
      <w:r>
        <w:rPr>
          <w:rFonts w:ascii="宋体" w:hAnsi="宋体" w:hint="eastAsia"/>
          <w:bCs/>
          <w:sz w:val="24"/>
          <w:szCs w:val="24"/>
          <w:lang w:eastAsia="zh-CN"/>
        </w:rPr>
        <w:t>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理想则扣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rsidR="00627F04" w:rsidRPr="00627F04" w:rsidRDefault="00627F04" w:rsidP="00627F04">
      <w:pPr>
        <w:pStyle w:val="ac"/>
        <w:spacing w:afterLines="0" w:line="360" w:lineRule="auto"/>
        <w:ind w:firstLine="480"/>
        <w:rPr>
          <w:rFonts w:ascii="宋体" w:hAnsi="宋体"/>
          <w:bCs/>
          <w:sz w:val="24"/>
          <w:szCs w:val="24"/>
          <w:lang w:eastAsia="zh-CN"/>
        </w:rPr>
      </w:pPr>
    </w:p>
    <w:p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监理人调换总监理工程师须经委托人同意。</w:t>
      </w:r>
    </w:p>
    <w:p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rsidR="00F664B7" w:rsidRPr="003B3177" w:rsidRDefault="00F664B7" w:rsidP="00624C28">
      <w:pPr>
        <w:spacing w:line="360" w:lineRule="auto"/>
        <w:jc w:val="left"/>
        <w:rPr>
          <w:rFonts w:ascii="宋体" w:hAnsi="宋体"/>
          <w:sz w:val="24"/>
        </w:rPr>
      </w:pPr>
    </w:p>
    <w:p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690AE5">
        <w:rPr>
          <w:rFonts w:ascii="宋体" w:hAnsi="宋体" w:hint="eastAsia"/>
          <w:sz w:val="24"/>
        </w:rPr>
        <w:t>丙级</w:t>
      </w:r>
      <w:r w:rsidR="00323F5B" w:rsidRPr="00323F5B">
        <w:rPr>
          <w:rFonts w:ascii="宋体" w:hAnsi="宋体" w:hint="eastAsia"/>
          <w:sz w:val="24"/>
        </w:rPr>
        <w:t>及其以上</w:t>
      </w:r>
      <w:r w:rsidRPr="00D95970">
        <w:rPr>
          <w:rFonts w:ascii="宋体" w:hAnsi="宋体" w:hint="eastAsia"/>
          <w:sz w:val="24"/>
        </w:rPr>
        <w:t>；</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w:t>
      </w:r>
      <w:r w:rsidRPr="00690AE5">
        <w:rPr>
          <w:rFonts w:ascii="宋体" w:hAnsi="宋体" w:hint="eastAsia"/>
          <w:sz w:val="24"/>
          <w:szCs w:val="24"/>
          <w:highlight w:val="yellow"/>
          <w:lang w:eastAsia="zh-CN"/>
        </w:rPr>
        <w:t>本单位的工作人员</w:t>
      </w:r>
      <w:r w:rsidRPr="00323F5B">
        <w:rPr>
          <w:rFonts w:ascii="宋体" w:hAnsi="宋体" w:hint="eastAsia"/>
          <w:sz w:val="24"/>
          <w:szCs w:val="24"/>
          <w:lang w:eastAsia="zh-CN"/>
        </w:rPr>
        <w:t>，持有中华人民共和国住房和城乡建设部颁发的《中华人民共和国注册监理工程师执业资格证书》，注册专业须为房屋建筑工程；</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②（专业）监理工程师需具备省（直辖市）级建设系统的监理工程师资格证书并具备相应的监理工作 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④见证员等 材料见证取样人员必须具有有效的工程试验材料见证资格证书。 </w:t>
      </w:r>
      <w:r w:rsidRPr="00323F5B">
        <w:rPr>
          <w:rFonts w:ascii="宋体" w:hAnsi="宋体"/>
          <w:sz w:val="24"/>
          <w:szCs w:val="24"/>
          <w:lang w:eastAsia="zh-CN"/>
        </w:rPr>
        <w:t xml:space="preserve"> </w:t>
      </w:r>
    </w:p>
    <w:p w:rsidR="002A62DD" w:rsidRPr="00323F5B" w:rsidRDefault="002A62DD" w:rsidP="00323F5B">
      <w:pPr>
        <w:pStyle w:val="ac"/>
        <w:spacing w:after="156" w:line="360" w:lineRule="auto"/>
        <w:ind w:firstLine="480"/>
        <w:rPr>
          <w:rFonts w:ascii="宋体" w:hAnsi="宋体"/>
          <w:sz w:val="24"/>
          <w:szCs w:val="24"/>
          <w:lang w:eastAsia="zh-CN"/>
        </w:rPr>
      </w:pPr>
      <w:r>
        <w:rPr>
          <w:rFonts w:ascii="宋体" w:hAnsi="宋体" w:hint="eastAsia"/>
          <w:sz w:val="24"/>
          <w:szCs w:val="24"/>
          <w:lang w:eastAsia="zh-CN"/>
        </w:rPr>
        <w:t>⑤需配备机电专业人员，相应文件提供相应资格证书。</w:t>
      </w:r>
    </w:p>
    <w:p w:rsidR="00411FFD" w:rsidRDefault="00411FFD" w:rsidP="00411FFD">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在监理服务期限内，项目监理</w:t>
      </w:r>
      <w:r>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未经委托人书面批准</w:t>
      </w:r>
      <w:r w:rsidRPr="00323F5B">
        <w:rPr>
          <w:rFonts w:ascii="宋体" w:hAnsi="宋体" w:hint="eastAsia"/>
          <w:sz w:val="24"/>
          <w:szCs w:val="24"/>
          <w:lang w:eastAsia="zh-CN"/>
        </w:rPr>
        <w:t>不得随意调换。</w:t>
      </w:r>
      <w:r>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应当按照投标承诺履行义务，不得擅自变更总监理工程师。在监理合同签订前，确需变更的，</w:t>
      </w:r>
      <w:r>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Pr>
          <w:rFonts w:ascii="宋体" w:hAnsi="宋体" w:hint="eastAsia"/>
          <w:sz w:val="24"/>
          <w:szCs w:val="24"/>
          <w:lang w:eastAsia="zh-CN"/>
        </w:rPr>
        <w:t>委托</w:t>
      </w:r>
      <w:r w:rsidRPr="00323F5B">
        <w:rPr>
          <w:rFonts w:ascii="宋体" w:hAnsi="宋体" w:hint="eastAsia"/>
          <w:sz w:val="24"/>
          <w:szCs w:val="24"/>
          <w:lang w:eastAsia="zh-CN"/>
        </w:rPr>
        <w:t>人和</w:t>
      </w:r>
      <w:r>
        <w:rPr>
          <w:rFonts w:ascii="宋体" w:hAnsi="宋体" w:hint="eastAsia"/>
          <w:sz w:val="24"/>
          <w:szCs w:val="24"/>
          <w:lang w:eastAsia="zh-CN"/>
        </w:rPr>
        <w:t>相关</w:t>
      </w:r>
      <w:r w:rsidRPr="00323F5B">
        <w:rPr>
          <w:rFonts w:ascii="宋体" w:hAnsi="宋体" w:hint="eastAsia"/>
          <w:sz w:val="24"/>
          <w:szCs w:val="24"/>
          <w:lang w:eastAsia="zh-CN"/>
        </w:rPr>
        <w:t>施工</w:t>
      </w:r>
      <w:r>
        <w:rPr>
          <w:rFonts w:ascii="宋体" w:hAnsi="宋体" w:hint="eastAsia"/>
          <w:sz w:val="24"/>
          <w:szCs w:val="24"/>
          <w:lang w:eastAsia="zh-CN"/>
        </w:rPr>
        <w:t>单位</w:t>
      </w:r>
      <w:r w:rsidRPr="00323F5B">
        <w:rPr>
          <w:rFonts w:ascii="宋体" w:hAnsi="宋体" w:hint="eastAsia"/>
          <w:sz w:val="24"/>
          <w:szCs w:val="24"/>
          <w:lang w:eastAsia="zh-CN"/>
        </w:rPr>
        <w:t>。</w:t>
      </w:r>
    </w:p>
    <w:p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lastRenderedPageBreak/>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w:t>
      </w:r>
      <w:r w:rsidR="00F816E2" w:rsidRPr="00F816E2">
        <w:rPr>
          <w:rFonts w:ascii="宋体" w:hAnsi="宋体" w:hint="eastAsia"/>
          <w:sz w:val="24"/>
        </w:rPr>
        <w:t>监理工作内容和范围</w:t>
      </w:r>
      <w:r w:rsidR="00F816E2">
        <w:rPr>
          <w:rFonts w:ascii="宋体" w:hAnsi="宋体" w:hint="eastAsia"/>
          <w:sz w:val="24"/>
        </w:rPr>
        <w:t>，</w:t>
      </w:r>
      <w:r w:rsidRPr="00A06379">
        <w:rPr>
          <w:rFonts w:ascii="宋体" w:hAnsi="宋体" w:hint="eastAsia"/>
          <w:sz w:val="24"/>
        </w:rPr>
        <w:t>管理重难点描述及其应对方案，包括进度计划、质量保证措施、安全、造价等方面。</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w:t>
      </w:r>
      <w:bookmarkStart w:id="0" w:name="_GoBack"/>
      <w:bookmarkEnd w:id="0"/>
      <w:r w:rsidRPr="00A06379">
        <w:rPr>
          <w:rFonts w:ascii="宋体" w:hAnsi="宋体" w:hint="eastAsia"/>
          <w:sz w:val="24"/>
        </w:rPr>
        <w:t>构、监理人员简历及证明文件</w:t>
      </w:r>
      <w:r w:rsidR="00F816E2" w:rsidRPr="00F816E2">
        <w:rPr>
          <w:rFonts w:ascii="宋体" w:hAnsi="宋体" w:hint="eastAsia"/>
          <w:sz w:val="24"/>
        </w:rPr>
        <w:t>，同时附身份证、注册证书、岗位证书、社保金缴纳凭证或综合保险凭证、业绩证明等复印件</w:t>
      </w:r>
      <w:r w:rsidR="00F816E2">
        <w:rPr>
          <w:rFonts w:ascii="宋体" w:hAnsi="宋体" w:hint="eastAsia"/>
          <w:sz w:val="24"/>
        </w:rPr>
        <w:t>。</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w:t>
      </w:r>
      <w:r w:rsidR="00F816E2">
        <w:rPr>
          <w:rFonts w:ascii="宋体" w:hAnsi="宋体" w:hint="eastAsia"/>
          <w:sz w:val="24"/>
        </w:rPr>
        <w:t>5</w:t>
      </w:r>
      <w:r w:rsidRPr="00A06379">
        <w:rPr>
          <w:rFonts w:ascii="宋体" w:hAnsi="宋体" w:hint="eastAsia"/>
          <w:sz w:val="24"/>
        </w:rPr>
        <w:t>年完成或在施的类似项目情况表</w:t>
      </w:r>
      <w:r w:rsidR="00F816E2">
        <w:rPr>
          <w:rFonts w:ascii="宋体" w:hAnsi="宋体" w:hint="eastAsia"/>
          <w:sz w:val="24"/>
        </w:rPr>
        <w:t>，并附中标通知书或合同复印件等证明材料</w:t>
      </w:r>
      <w:r w:rsidRPr="00A06379">
        <w:rPr>
          <w:rFonts w:ascii="宋体" w:hAnsi="宋体" w:hint="eastAsia"/>
          <w:sz w:val="24"/>
        </w:rPr>
        <w:t>。</w:t>
      </w:r>
    </w:p>
    <w:p w:rsidR="00083065" w:rsidRDefault="00A06379" w:rsidP="00F816E2">
      <w:pPr>
        <w:spacing w:line="360" w:lineRule="auto"/>
        <w:ind w:leftChars="202" w:left="424"/>
        <w:jc w:val="left"/>
        <w:outlineLvl w:val="1"/>
        <w:rPr>
          <w:rFonts w:ascii="宋体" w:hAnsi="宋体"/>
          <w:sz w:val="24"/>
        </w:rPr>
      </w:pPr>
      <w:r w:rsidRPr="00A06379">
        <w:rPr>
          <w:rFonts w:ascii="宋体" w:hAnsi="宋体" w:hint="eastAsia"/>
          <w:sz w:val="24"/>
        </w:rPr>
        <w:t>4、</w:t>
      </w:r>
      <w:r w:rsidR="00F816E2" w:rsidRPr="00F816E2">
        <w:rPr>
          <w:rFonts w:ascii="宋体" w:hAnsi="宋体" w:hint="eastAsia"/>
          <w:sz w:val="24"/>
        </w:rPr>
        <w:t>服务承诺及奖罚措施。</w:t>
      </w:r>
    </w:p>
    <w:p w:rsidR="00A06379" w:rsidRPr="00083065" w:rsidRDefault="00A06379" w:rsidP="00A06379">
      <w:pPr>
        <w:spacing w:line="360" w:lineRule="auto"/>
        <w:ind w:leftChars="202" w:left="424"/>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使用附件五、附件六进行报价。</w:t>
      </w:r>
    </w:p>
    <w:p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w:t>
      </w:r>
      <w:r w:rsidR="00591C00" w:rsidRPr="00624C28">
        <w:rPr>
          <w:rFonts w:ascii="宋体" w:hAnsi="宋体" w:hint="eastAsia"/>
          <w:sz w:val="24"/>
        </w:rPr>
        <w:lastRenderedPageBreak/>
        <w:t>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p>
    <w:p w:rsidR="00D95970" w:rsidRPr="00624C28" w:rsidRDefault="00D95970" w:rsidP="00D95970">
      <w:pPr>
        <w:spacing w:line="360" w:lineRule="auto"/>
        <w:ind w:left="426" w:firstLineChars="177" w:firstLine="425"/>
        <w:rPr>
          <w:rFonts w:ascii="宋体" w:hAnsi="宋体" w:cs="宋体"/>
          <w:sz w:val="24"/>
        </w:rPr>
      </w:pPr>
    </w:p>
    <w:p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690AE5">
        <w:rPr>
          <w:rFonts w:ascii="宋体" w:hAnsi="宋体" w:cs="宋体"/>
          <w:sz w:val="24"/>
        </w:rPr>
        <w:t>8</w:t>
      </w:r>
      <w:r w:rsidR="00356F07" w:rsidRPr="00624C28">
        <w:rPr>
          <w:rFonts w:ascii="宋体" w:hAnsi="宋体" w:cs="宋体" w:hint="eastAsia"/>
          <w:sz w:val="24"/>
        </w:rPr>
        <w:t>月</w:t>
      </w:r>
      <w:r w:rsidR="00690AE5">
        <w:rPr>
          <w:rFonts w:ascii="宋体" w:hAnsi="宋体" w:cs="宋体"/>
          <w:sz w:val="24"/>
        </w:rPr>
        <w:t>3</w:t>
      </w:r>
      <w:r w:rsidR="00356F07" w:rsidRPr="00624C28">
        <w:rPr>
          <w:rFonts w:ascii="宋体" w:hAnsi="宋体" w:cs="宋体" w:hint="eastAsia"/>
          <w:sz w:val="24"/>
        </w:rPr>
        <w:t xml:space="preserve">日 </w:t>
      </w:r>
      <w:r w:rsidR="00B84A45">
        <w:rPr>
          <w:rFonts w:ascii="宋体" w:hAnsi="宋体" w:cs="宋体"/>
          <w:sz w:val="24"/>
        </w:rPr>
        <w:t>1</w:t>
      </w:r>
      <w:r w:rsidR="00690AE5">
        <w:rPr>
          <w:rFonts w:ascii="宋体" w:hAnsi="宋体" w:cs="宋体"/>
          <w:sz w:val="24"/>
        </w:rPr>
        <w:t>1</w:t>
      </w:r>
      <w:r w:rsidR="00356F07" w:rsidRPr="00624C28">
        <w:rPr>
          <w:rFonts w:ascii="宋体" w:hAnsi="宋体" w:cs="宋体" w:hint="eastAsia"/>
          <w:sz w:val="24"/>
        </w:rPr>
        <w:t xml:space="preserve">:30（北京时间）  </w:t>
      </w:r>
    </w:p>
    <w:p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0～11:30，下午13:30～16:30（北京时间）</w:t>
      </w:r>
    </w:p>
    <w:p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、报价文件递交地点：上海市杨浦区控江路1665号科教楼201室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573AEE">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FD42ED" w:rsidRPr="00624C28" w:rsidRDefault="00FD42ED"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252904" w:rsidRPr="00624C28">
        <w:rPr>
          <w:rFonts w:ascii="宋体" w:hAnsi="宋体" w:hint="eastAsia"/>
          <w:sz w:val="24"/>
        </w:rPr>
        <w:t>史</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021-25076572</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A63389" w:rsidRPr="00624C28">
        <w:rPr>
          <w:rFonts w:ascii="宋体" w:hAnsi="宋体" w:hint="eastAsia"/>
          <w:sz w:val="24"/>
        </w:rPr>
        <w:t>shiying10021</w:t>
      </w:r>
      <w:r w:rsidRPr="00624C28">
        <w:rPr>
          <w:rFonts w:ascii="宋体" w:hAnsi="宋体" w:hint="eastAsia"/>
          <w:sz w:val="24"/>
        </w:rPr>
        <w:t>@xinhuamed.com.cn</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sz w:val="24"/>
        </w:rPr>
      </w:pP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690AE5">
        <w:rPr>
          <w:rFonts w:ascii="宋体" w:hAnsi="宋体"/>
          <w:sz w:val="24"/>
        </w:rPr>
        <w:t>7</w:t>
      </w:r>
      <w:r w:rsidRPr="00624C28">
        <w:rPr>
          <w:rFonts w:ascii="宋体" w:hAnsi="宋体"/>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法定代表人身份证复印件</w:t>
                            </w:r>
                          </w:p>
                          <w:p w:rsidR="00BF04C1" w:rsidRDefault="00BF04C1"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法定代表人身份证复印件</w:t>
                      </w:r>
                    </w:p>
                    <w:p w:rsidR="00BF04C1" w:rsidRDefault="00BF04C1"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法定代表人身份证复印件</w:t>
                            </w:r>
                          </w:p>
                          <w:p w:rsidR="00BF04C1" w:rsidRDefault="00BF04C1"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法定代表人身份证复印件</w:t>
                      </w:r>
                    </w:p>
                    <w:p w:rsidR="00BF04C1" w:rsidRDefault="00BF04C1"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授权代表身份证复印件</w:t>
                            </w:r>
                          </w:p>
                          <w:p w:rsidR="00BF04C1" w:rsidRDefault="00BF04C1"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授权代表身份证复印件</w:t>
                      </w:r>
                    </w:p>
                    <w:p w:rsidR="00BF04C1" w:rsidRDefault="00BF04C1"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授权代表身份证复印件</w:t>
                            </w:r>
                          </w:p>
                          <w:p w:rsidR="00BF04C1" w:rsidRDefault="00BF04C1"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BF04C1" w:rsidRDefault="00BF04C1" w:rsidP="00591C00">
                      <w:pPr>
                        <w:jc w:val="center"/>
                        <w:rPr>
                          <w:rFonts w:ascii="宋体"/>
                        </w:rPr>
                      </w:pPr>
                    </w:p>
                    <w:p w:rsidR="00BF04C1" w:rsidRDefault="00BF04C1" w:rsidP="00591C00">
                      <w:pPr>
                        <w:jc w:val="center"/>
                        <w:rPr>
                          <w:rFonts w:ascii="宋体" w:hAnsi="宋体"/>
                          <w:sz w:val="28"/>
                          <w:szCs w:val="28"/>
                        </w:rPr>
                      </w:pPr>
                      <w:r>
                        <w:rPr>
                          <w:rFonts w:ascii="宋体" w:hAnsi="宋体" w:hint="eastAsia"/>
                          <w:sz w:val="28"/>
                          <w:szCs w:val="28"/>
                        </w:rPr>
                        <w:t>授权代表身份证复印件</w:t>
                      </w:r>
                    </w:p>
                    <w:p w:rsidR="00BF04C1" w:rsidRDefault="00BF04C1"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F32931">
        <w:rPr>
          <w:rFonts w:ascii="宋体" w:hAnsi="宋体" w:hint="eastAsia"/>
          <w:b/>
          <w:sz w:val="24"/>
        </w:rPr>
        <w:t>表1：</w:t>
      </w:r>
      <w:r>
        <w:rPr>
          <w:rFonts w:ascii="宋体" w:hAnsi="宋体" w:hint="eastAsia"/>
          <w:b/>
          <w:sz w:val="24"/>
        </w:rPr>
        <w:t>分项报价表</w:t>
      </w:r>
    </w:p>
    <w:tbl>
      <w:tblPr>
        <w:tblW w:w="4625" w:type="pct"/>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1003"/>
        <w:gridCol w:w="5958"/>
        <w:gridCol w:w="1945"/>
      </w:tblGrid>
      <w:tr w:rsidR="00F32931" w:rsidTr="00F32931">
        <w:trPr>
          <w:trHeight w:val="542"/>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sidRPr="004077EA">
              <w:rPr>
                <w:rFonts w:ascii="宋体" w:hAnsi="宋体" w:hint="eastAsia"/>
                <w:bCs/>
                <w:kern w:val="0"/>
                <w:sz w:val="24"/>
              </w:rPr>
              <w:t xml:space="preserve">序号 </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center"/>
              <w:rPr>
                <w:rFonts w:ascii="宋体" w:hAnsi="宋体"/>
                <w:bCs/>
                <w:kern w:val="0"/>
                <w:sz w:val="24"/>
              </w:rPr>
            </w:pPr>
            <w:r w:rsidRPr="004077EA">
              <w:rPr>
                <w:rFonts w:ascii="宋体" w:hAnsi="宋体" w:hint="eastAsia"/>
                <w:bCs/>
                <w:kern w:val="0"/>
                <w:sz w:val="24"/>
              </w:rPr>
              <w:t>工作内容</w:t>
            </w:r>
          </w:p>
        </w:tc>
        <w:tc>
          <w:tcPr>
            <w:tcW w:w="1092" w:type="pct"/>
            <w:tcBorders>
              <w:top w:val="single" w:sz="4" w:space="0" w:color="auto"/>
              <w:left w:val="single" w:sz="4" w:space="0" w:color="auto"/>
              <w:bottom w:val="single" w:sz="4" w:space="0" w:color="auto"/>
              <w:right w:val="single" w:sz="4" w:space="0" w:color="auto"/>
            </w:tcBorders>
            <w:shd w:val="clear" w:color="000000" w:fill="FFFFFF"/>
          </w:tcPr>
          <w:p w:rsidR="00F32931" w:rsidRDefault="00F32931" w:rsidP="00F32931">
            <w:pPr>
              <w:widowControl/>
              <w:jc w:val="center"/>
              <w:rPr>
                <w:rFonts w:ascii="宋体" w:hAnsi="宋体"/>
                <w:bCs/>
                <w:kern w:val="0"/>
                <w:sz w:val="24"/>
              </w:rPr>
            </w:pPr>
            <w:r>
              <w:rPr>
                <w:rFonts w:ascii="宋体" w:hAnsi="宋体" w:hint="eastAsia"/>
                <w:bCs/>
                <w:kern w:val="0"/>
                <w:sz w:val="24"/>
              </w:rPr>
              <w:t>含税总价</w:t>
            </w:r>
          </w:p>
          <w:p w:rsidR="00F32931" w:rsidRPr="004077EA" w:rsidRDefault="00F32931" w:rsidP="00F32931">
            <w:pPr>
              <w:widowControl/>
              <w:jc w:val="center"/>
              <w:rPr>
                <w:rFonts w:ascii="宋体" w:hAnsi="宋体"/>
                <w:bCs/>
                <w:kern w:val="0"/>
                <w:sz w:val="24"/>
              </w:rPr>
            </w:pPr>
            <w:r>
              <w:rPr>
                <w:rFonts w:ascii="宋体" w:hAnsi="宋体" w:hint="eastAsia"/>
                <w:bCs/>
                <w:kern w:val="0"/>
                <w:sz w:val="24"/>
              </w:rPr>
              <w:t>（元）</w:t>
            </w:r>
          </w:p>
        </w:tc>
      </w:tr>
      <w:tr w:rsidR="00690AE5"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center"/>
              <w:rPr>
                <w:rFonts w:ascii="宋体" w:hAnsi="宋体"/>
                <w:bCs/>
                <w:kern w:val="0"/>
                <w:sz w:val="24"/>
              </w:rPr>
            </w:pPr>
            <w:r w:rsidRPr="004077EA">
              <w:rPr>
                <w:rFonts w:ascii="宋体" w:hAnsi="宋体" w:hint="eastAsia"/>
                <w:bCs/>
                <w:kern w:val="0"/>
                <w:sz w:val="24"/>
              </w:rPr>
              <w:t>1</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left"/>
              <w:rPr>
                <w:rFonts w:ascii="宋体" w:hAnsi="宋体"/>
                <w:bCs/>
                <w:kern w:val="0"/>
                <w:sz w:val="24"/>
              </w:rPr>
            </w:pPr>
            <w:r>
              <w:rPr>
                <w:rFonts w:ascii="宋体" w:hAnsi="宋体" w:hint="eastAsia"/>
                <w:sz w:val="24"/>
              </w:rPr>
              <w:t>神经内科办公室改造工程施工监理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690AE5" w:rsidRPr="0079145D" w:rsidRDefault="00690AE5" w:rsidP="00690AE5">
            <w:pPr>
              <w:widowControl/>
              <w:jc w:val="center"/>
              <w:rPr>
                <w:rFonts w:ascii="宋体" w:hAnsi="宋体"/>
                <w:bCs/>
                <w:kern w:val="0"/>
                <w:sz w:val="24"/>
              </w:rPr>
            </w:pPr>
          </w:p>
        </w:tc>
      </w:tr>
      <w:tr w:rsidR="00690AE5"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center"/>
              <w:rPr>
                <w:rFonts w:ascii="宋体" w:hAnsi="宋体"/>
                <w:bCs/>
                <w:kern w:val="0"/>
                <w:sz w:val="24"/>
              </w:rPr>
            </w:pPr>
            <w:r>
              <w:rPr>
                <w:rFonts w:ascii="宋体" w:hAnsi="宋体" w:hint="eastAsia"/>
                <w:bCs/>
                <w:kern w:val="0"/>
                <w:sz w:val="24"/>
              </w:rPr>
              <w:t>2</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left"/>
              <w:rPr>
                <w:rFonts w:ascii="宋体" w:hAnsi="宋体"/>
                <w:bCs/>
                <w:kern w:val="0"/>
                <w:sz w:val="24"/>
              </w:rPr>
            </w:pPr>
            <w:r>
              <w:rPr>
                <w:rFonts w:ascii="宋体" w:hAnsi="宋体" w:hint="eastAsia"/>
                <w:sz w:val="24"/>
              </w:rPr>
              <w:t>干保楼门诊综合楼用电负荷调配工程施工监理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690AE5" w:rsidRPr="0079145D" w:rsidRDefault="00690AE5" w:rsidP="00690AE5">
            <w:pPr>
              <w:widowControl/>
              <w:jc w:val="center"/>
              <w:rPr>
                <w:rFonts w:ascii="宋体" w:hAnsi="宋体"/>
                <w:bCs/>
                <w:kern w:val="0"/>
                <w:sz w:val="24"/>
              </w:rPr>
            </w:pPr>
          </w:p>
        </w:tc>
      </w:tr>
      <w:tr w:rsidR="00690AE5"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center"/>
              <w:rPr>
                <w:rFonts w:ascii="宋体" w:hAnsi="宋体"/>
                <w:bCs/>
                <w:kern w:val="0"/>
                <w:sz w:val="24"/>
              </w:rPr>
            </w:pPr>
            <w:r>
              <w:rPr>
                <w:rFonts w:ascii="宋体" w:hAnsi="宋体" w:hint="eastAsia"/>
                <w:bCs/>
                <w:kern w:val="0"/>
                <w:sz w:val="24"/>
              </w:rPr>
              <w:t>3</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left"/>
              <w:rPr>
                <w:rFonts w:ascii="宋体" w:hAnsi="宋体"/>
                <w:bCs/>
                <w:kern w:val="0"/>
                <w:sz w:val="24"/>
              </w:rPr>
            </w:pPr>
            <w:r>
              <w:rPr>
                <w:rFonts w:ascii="宋体" w:hAnsi="宋体" w:hint="eastAsia"/>
                <w:sz w:val="24"/>
              </w:rPr>
              <w:t>环保督查整改改造工程施工监理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690AE5" w:rsidRPr="0079145D" w:rsidRDefault="00690AE5" w:rsidP="00690AE5">
            <w:pPr>
              <w:widowControl/>
              <w:jc w:val="center"/>
              <w:rPr>
                <w:rFonts w:ascii="宋体" w:hAnsi="宋体"/>
                <w:bCs/>
                <w:kern w:val="0"/>
                <w:sz w:val="24"/>
              </w:rPr>
            </w:pPr>
          </w:p>
        </w:tc>
      </w:tr>
      <w:tr w:rsidR="00690AE5"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center"/>
              <w:rPr>
                <w:rFonts w:ascii="宋体" w:hAnsi="宋体"/>
                <w:bCs/>
                <w:kern w:val="0"/>
                <w:sz w:val="24"/>
              </w:rPr>
            </w:pPr>
            <w:r>
              <w:rPr>
                <w:rFonts w:ascii="宋体" w:hAnsi="宋体" w:hint="eastAsia"/>
                <w:bCs/>
                <w:kern w:val="0"/>
                <w:sz w:val="24"/>
              </w:rPr>
              <w:t>4</w:t>
            </w: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0AE5" w:rsidRPr="004077EA" w:rsidRDefault="00690AE5" w:rsidP="00690AE5">
            <w:pPr>
              <w:widowControl/>
              <w:jc w:val="left"/>
              <w:rPr>
                <w:rFonts w:ascii="宋体" w:hAnsi="宋体"/>
                <w:bCs/>
                <w:kern w:val="0"/>
                <w:sz w:val="24"/>
              </w:rPr>
            </w:pPr>
            <w:r>
              <w:rPr>
                <w:rFonts w:ascii="宋体" w:hAnsi="宋体" w:hint="eastAsia"/>
                <w:sz w:val="24"/>
              </w:rPr>
              <w:t>外科楼至儿外科楼区域蒸汽管道改造工程施工监理</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690AE5" w:rsidRPr="0079145D" w:rsidRDefault="00690AE5" w:rsidP="00690AE5">
            <w:pPr>
              <w:widowControl/>
              <w:jc w:val="center"/>
              <w:rPr>
                <w:rFonts w:ascii="宋体" w:hAnsi="宋体"/>
                <w:bCs/>
                <w:kern w:val="0"/>
                <w:sz w:val="24"/>
              </w:rPr>
            </w:pPr>
          </w:p>
        </w:tc>
      </w:tr>
      <w:tr w:rsidR="00F32931" w:rsidTr="00F32931">
        <w:trPr>
          <w:trHeight w:val="377"/>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Default="00F32931" w:rsidP="00F32931">
            <w:pPr>
              <w:widowControl/>
              <w:jc w:val="center"/>
              <w:rPr>
                <w:rFonts w:ascii="宋体" w:hAnsi="宋体"/>
                <w:bCs/>
                <w:kern w:val="0"/>
                <w:sz w:val="24"/>
              </w:rPr>
            </w:pPr>
          </w:p>
        </w:tc>
        <w:tc>
          <w:tcPr>
            <w:tcW w:w="3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2931" w:rsidRPr="004077EA" w:rsidRDefault="00F32931" w:rsidP="00F32931">
            <w:pPr>
              <w:widowControl/>
              <w:jc w:val="left"/>
              <w:rPr>
                <w:rFonts w:ascii="宋体" w:hAnsi="宋体"/>
                <w:bCs/>
                <w:kern w:val="0"/>
                <w:sz w:val="24"/>
              </w:rPr>
            </w:pPr>
            <w:r>
              <w:rPr>
                <w:rFonts w:ascii="宋体" w:hAnsi="宋体" w:hint="eastAsia"/>
                <w:bCs/>
                <w:kern w:val="0"/>
                <w:sz w:val="24"/>
              </w:rPr>
              <w:t>合计</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tcPr>
          <w:p w:rsidR="00F32931" w:rsidRPr="0079145D" w:rsidRDefault="00F32931" w:rsidP="00F32931">
            <w:pPr>
              <w:widowControl/>
              <w:jc w:val="center"/>
              <w:rPr>
                <w:rFonts w:ascii="宋体" w:hAnsi="宋体"/>
                <w:bCs/>
                <w:kern w:val="0"/>
                <w:sz w:val="24"/>
              </w:rPr>
            </w:pPr>
          </w:p>
        </w:tc>
      </w:tr>
    </w:tbl>
    <w:p w:rsidR="00FD42ED" w:rsidRDefault="00FD42ED" w:rsidP="00356F07">
      <w:pPr>
        <w:spacing w:line="360" w:lineRule="auto"/>
        <w:rPr>
          <w:rFonts w:ascii="宋体" w:hAnsi="宋体"/>
          <w:sz w:val="24"/>
        </w:rPr>
      </w:pPr>
    </w:p>
    <w:p w:rsidR="00F32931" w:rsidRDefault="00F32931" w:rsidP="00356F07">
      <w:pPr>
        <w:spacing w:line="360" w:lineRule="auto"/>
        <w:rPr>
          <w:rFonts w:ascii="宋体" w:hAnsi="宋体"/>
          <w:sz w:val="24"/>
        </w:rPr>
      </w:pPr>
      <w:r>
        <w:rPr>
          <w:rFonts w:ascii="宋体" w:hAnsi="宋体" w:hint="eastAsia"/>
          <w:b/>
          <w:sz w:val="24"/>
        </w:rPr>
        <w:t>附件六、表</w:t>
      </w:r>
      <w:r>
        <w:rPr>
          <w:rFonts w:ascii="宋体" w:hAnsi="宋体"/>
          <w:b/>
          <w:sz w:val="24"/>
        </w:rPr>
        <w:t>2</w:t>
      </w:r>
      <w:r>
        <w:rPr>
          <w:rFonts w:ascii="宋体" w:hAnsi="宋体" w:hint="eastAsia"/>
          <w:b/>
          <w:sz w:val="24"/>
        </w:rPr>
        <w:t>：主要人员月工资标准</w:t>
      </w:r>
    </w:p>
    <w:tbl>
      <w:tblPr>
        <w:tblW w:w="3337" w:type="pct"/>
        <w:jc w:val="center"/>
        <w:tblLayout w:type="fixed"/>
        <w:tblLook w:val="04A0" w:firstRow="1" w:lastRow="0" w:firstColumn="1" w:lastColumn="0" w:noHBand="0" w:noVBand="1"/>
      </w:tblPr>
      <w:tblGrid>
        <w:gridCol w:w="937"/>
        <w:gridCol w:w="2669"/>
        <w:gridCol w:w="2820"/>
      </w:tblGrid>
      <w:tr w:rsidR="00F32931" w:rsidRPr="00016101" w:rsidTr="00F32931">
        <w:trPr>
          <w:trHeight w:val="879"/>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序号</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监理职级</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月工资标准（元/人）</w:t>
            </w:r>
          </w:p>
        </w:tc>
      </w:tr>
      <w:tr w:rsidR="00F32931" w:rsidRPr="00016101" w:rsidTr="00F32931">
        <w:trPr>
          <w:trHeight w:val="581"/>
          <w:jc w:val="center"/>
        </w:trPr>
        <w:tc>
          <w:tcPr>
            <w:tcW w:w="728"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r w:rsidRPr="00737E0E">
              <w:rPr>
                <w:rFonts w:ascii="宋体" w:hAnsi="宋体" w:cs="宋体"/>
                <w:sz w:val="24"/>
              </w:rPr>
              <w:t>1</w:t>
            </w:r>
          </w:p>
        </w:tc>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总监理工程师</w:t>
            </w:r>
          </w:p>
        </w:tc>
        <w:tc>
          <w:tcPr>
            <w:tcW w:w="2194"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p>
        </w:tc>
      </w:tr>
      <w:tr w:rsidR="00F32931" w:rsidRPr="00016101" w:rsidTr="00F32931">
        <w:trPr>
          <w:trHeight w:val="590"/>
          <w:jc w:val="center"/>
        </w:trPr>
        <w:tc>
          <w:tcPr>
            <w:tcW w:w="728"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r w:rsidRPr="00737E0E">
              <w:rPr>
                <w:rFonts w:ascii="宋体" w:hAnsi="宋体" w:cs="宋体"/>
                <w:sz w:val="24"/>
              </w:rPr>
              <w:t>2</w:t>
            </w:r>
          </w:p>
        </w:tc>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（专业）监理工程师</w:t>
            </w:r>
          </w:p>
        </w:tc>
        <w:tc>
          <w:tcPr>
            <w:tcW w:w="2194" w:type="pct"/>
            <w:tcBorders>
              <w:top w:val="single" w:sz="4" w:space="0" w:color="auto"/>
              <w:left w:val="single" w:sz="4" w:space="0" w:color="auto"/>
              <w:bottom w:val="single" w:sz="4" w:space="0" w:color="auto"/>
              <w:right w:val="single" w:sz="4" w:space="0" w:color="auto"/>
            </w:tcBorders>
            <w:vAlign w:val="center"/>
          </w:tcPr>
          <w:p w:rsidR="00F32931" w:rsidRPr="00737E0E" w:rsidRDefault="00F32931" w:rsidP="00F32931">
            <w:pPr>
              <w:jc w:val="center"/>
              <w:rPr>
                <w:rFonts w:ascii="宋体" w:hAnsi="宋体" w:cs="宋体"/>
                <w:sz w:val="24"/>
              </w:rPr>
            </w:pPr>
          </w:p>
        </w:tc>
      </w:tr>
      <w:tr w:rsidR="00F32931" w:rsidRPr="00016101" w:rsidTr="00F32931">
        <w:trPr>
          <w:trHeight w:val="782"/>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sz w:val="24"/>
              </w:rPr>
              <w:t>3</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安全监理员</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r w:rsidR="00F32931" w:rsidRPr="00016101" w:rsidTr="00F32931">
        <w:trPr>
          <w:trHeight w:val="774"/>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sz w:val="24"/>
              </w:rPr>
              <w:t>4</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见证员</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r w:rsidR="00F32931" w:rsidRPr="00016101" w:rsidTr="00F32931">
        <w:trPr>
          <w:trHeight w:val="676"/>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sidRPr="00737E0E">
              <w:rPr>
                <w:rFonts w:ascii="宋体" w:hAnsi="宋体" w:cs="宋体"/>
                <w:sz w:val="24"/>
              </w:rPr>
              <w:t>5</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sidRPr="00737E0E">
              <w:rPr>
                <w:rFonts w:ascii="宋体" w:hAnsi="宋体" w:cs="宋体" w:hint="eastAsia"/>
                <w:sz w:val="24"/>
              </w:rPr>
              <w:t>资料员</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r w:rsidR="00F32931" w:rsidRPr="00016101" w:rsidTr="00F32931">
        <w:trPr>
          <w:trHeight w:val="676"/>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F32931" w:rsidRPr="00737E0E" w:rsidRDefault="00F32931" w:rsidP="00F32931">
            <w:pPr>
              <w:jc w:val="center"/>
              <w:rPr>
                <w:rFonts w:ascii="宋体" w:hAnsi="宋体" w:cs="宋体"/>
                <w:sz w:val="24"/>
              </w:rPr>
            </w:pPr>
            <w:r>
              <w:rPr>
                <w:rFonts w:ascii="宋体" w:hAnsi="宋体" w:cs="宋体" w:hint="eastAsia"/>
                <w:sz w:val="24"/>
              </w:rPr>
              <w:t>6</w:t>
            </w:r>
          </w:p>
        </w:tc>
        <w:tc>
          <w:tcPr>
            <w:tcW w:w="2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r>
              <w:rPr>
                <w:rFonts w:ascii="宋体" w:hAnsi="宋体" w:cs="宋体" w:hint="eastAsia"/>
                <w:sz w:val="24"/>
              </w:rPr>
              <w:t>其他人员（如有）</w:t>
            </w: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2931" w:rsidRPr="00737E0E" w:rsidRDefault="00F32931" w:rsidP="00F32931">
            <w:pPr>
              <w:jc w:val="center"/>
              <w:rPr>
                <w:rFonts w:ascii="宋体" w:hAnsi="宋体" w:cs="宋体"/>
                <w:sz w:val="24"/>
              </w:rPr>
            </w:pPr>
          </w:p>
        </w:tc>
      </w:tr>
    </w:tbl>
    <w:p w:rsidR="00FD42ED" w:rsidRDefault="00FD42ED" w:rsidP="00356F07">
      <w:pPr>
        <w:spacing w:line="360" w:lineRule="auto"/>
        <w:rPr>
          <w:rFonts w:ascii="宋体" w:hAnsi="宋体"/>
          <w:sz w:val="24"/>
        </w:rPr>
      </w:pPr>
    </w:p>
    <w:p w:rsidR="00F32931" w:rsidRDefault="00F32931" w:rsidP="00F32931">
      <w:pPr>
        <w:spacing w:line="360" w:lineRule="auto"/>
        <w:rPr>
          <w:rFonts w:ascii="宋体" w:hAnsi="宋体"/>
          <w:sz w:val="24"/>
        </w:rPr>
      </w:pPr>
      <w:r>
        <w:rPr>
          <w:rFonts w:ascii="宋体" w:hAnsi="宋体" w:hint="eastAsia"/>
          <w:sz w:val="24"/>
        </w:rPr>
        <w:t>本项目为总价包干，本表仅作为组价依据。供应商需确认总价中包含本项目全部范围内的工程施工监理工作内容。</w:t>
      </w:r>
    </w:p>
    <w:p w:rsidR="00F32931" w:rsidRPr="00F32931" w:rsidRDefault="00F32931"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49589B" w:rsidRDefault="0049589B" w:rsidP="00356F07">
      <w:pPr>
        <w:spacing w:line="360" w:lineRule="auto"/>
        <w:rPr>
          <w:rFonts w:ascii="宋体" w:hAnsi="宋体" w:cs="宋体"/>
          <w:sz w:val="24"/>
        </w:rPr>
      </w:pP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A06379" w:rsidRDefault="00A06379">
      <w:pPr>
        <w:widowControl/>
        <w:jc w:val="left"/>
        <w:rPr>
          <w:rFonts w:ascii="宋体" w:hAnsi="宋体"/>
          <w:b/>
          <w:sz w:val="24"/>
        </w:rPr>
      </w:pPr>
      <w:r>
        <w:rPr>
          <w:rFonts w:ascii="宋体" w:hAnsi="宋体"/>
          <w:b/>
          <w:sz w:val="24"/>
        </w:rPr>
        <w:br w:type="page"/>
      </w:r>
    </w:p>
    <w:p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rsidR="00A06379" w:rsidRPr="00E44BFE"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9</w:t>
      </w:r>
      <w:r>
        <w:rPr>
          <w:rFonts w:ascii="宋体" w:hAnsi="宋体" w:hint="eastAsia"/>
          <w:bCs/>
          <w:sz w:val="24"/>
          <w:lang w:eastAsia="zh-CN"/>
        </w:rPr>
        <w:t>）</w:t>
      </w:r>
      <w:r w:rsidRPr="007E4433">
        <w:rPr>
          <w:rFonts w:ascii="宋体" w:hAnsi="宋体" w:hint="eastAsia"/>
          <w:bCs/>
          <w:sz w:val="24"/>
          <w:szCs w:val="24"/>
          <w:lang w:eastAsia="zh-CN"/>
        </w:rPr>
        <w:t xml:space="preserve">总监理工程师通过监理管理信息平台，按照管理部门规定的内容，定期向质量安全监督机构报送施工现场监理情况的报告。 </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rsidR="00A06379" w:rsidRPr="00B6178E"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rsidR="00A06379" w:rsidRP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C10513" w:rsidRPr="00A9786A" w:rsidTr="00C10513">
        <w:trPr>
          <w:trHeight w:val="252"/>
        </w:trPr>
        <w:tc>
          <w:tcPr>
            <w:tcW w:w="1325" w:type="dxa"/>
            <w:tcBorders>
              <w:top w:val="nil"/>
              <w:left w:val="nil"/>
              <w:bottom w:val="nil"/>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工程名称：</w:t>
            </w:r>
          </w:p>
        </w:tc>
        <w:tc>
          <w:tcPr>
            <w:tcW w:w="1978" w:type="dxa"/>
            <w:tcBorders>
              <w:top w:val="nil"/>
              <w:left w:val="nil"/>
              <w:bottom w:val="nil"/>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p>
        </w:tc>
        <w:tc>
          <w:tcPr>
            <w:tcW w:w="3125" w:type="dxa"/>
            <w:tcBorders>
              <w:top w:val="nil"/>
              <w:left w:val="nil"/>
              <w:bottom w:val="nil"/>
              <w:right w:val="nil"/>
            </w:tcBorders>
            <w:shd w:val="clear" w:color="auto" w:fill="auto"/>
            <w:vAlign w:val="center"/>
            <w:hideMark/>
          </w:tcPr>
          <w:p w:rsidR="00C10513" w:rsidRPr="00A9786A" w:rsidRDefault="00C10513" w:rsidP="00F32931">
            <w:pPr>
              <w:widowControl/>
              <w:ind w:right="100"/>
              <w:jc w:val="right"/>
              <w:rPr>
                <w:rFonts w:ascii="宋体" w:hAnsi="宋体" w:cs="宋体"/>
                <w:b/>
                <w:bCs/>
                <w:kern w:val="0"/>
                <w:sz w:val="20"/>
                <w:szCs w:val="20"/>
              </w:rPr>
            </w:pPr>
            <w:r w:rsidRPr="00A9786A">
              <w:rPr>
                <w:rFonts w:ascii="宋体" w:hAnsi="宋体" w:cs="宋体" w:hint="eastAsia"/>
                <w:b/>
                <w:bCs/>
                <w:kern w:val="0"/>
                <w:sz w:val="20"/>
                <w:szCs w:val="20"/>
              </w:rPr>
              <w:t>考核日期：</w:t>
            </w:r>
          </w:p>
        </w:tc>
        <w:tc>
          <w:tcPr>
            <w:tcW w:w="3353" w:type="dxa"/>
            <w:gridSpan w:val="3"/>
            <w:tcBorders>
              <w:top w:val="nil"/>
              <w:left w:val="nil"/>
              <w:bottom w:val="nil"/>
              <w:right w:val="nil"/>
            </w:tcBorders>
            <w:shd w:val="clear" w:color="auto" w:fill="auto"/>
            <w:vAlign w:val="center"/>
            <w:hideMark/>
          </w:tcPr>
          <w:p w:rsidR="00C10513" w:rsidRPr="00A9786A" w:rsidRDefault="00C10513" w:rsidP="00F32931">
            <w:pPr>
              <w:widowControl/>
              <w:jc w:val="left"/>
              <w:rPr>
                <w:b/>
                <w:bCs/>
                <w:kern w:val="0"/>
                <w:sz w:val="20"/>
                <w:szCs w:val="20"/>
              </w:rPr>
            </w:pPr>
          </w:p>
        </w:tc>
      </w:tr>
      <w:tr w:rsidR="00C10513" w:rsidRPr="00A9786A" w:rsidTr="00C10513">
        <w:trPr>
          <w:trHeight w:val="237"/>
        </w:trPr>
        <w:tc>
          <w:tcPr>
            <w:tcW w:w="1325"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Pr>
                <w:rFonts w:ascii="宋体" w:hAnsi="宋体" w:cs="宋体" w:hint="eastAsia"/>
                <w:b/>
                <w:bCs/>
                <w:kern w:val="0"/>
                <w:sz w:val="20"/>
                <w:szCs w:val="20"/>
              </w:rPr>
              <w:t>监理单位：</w:t>
            </w:r>
          </w:p>
        </w:tc>
        <w:tc>
          <w:tcPr>
            <w:tcW w:w="1978"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rPr>
                <w:rFonts w:ascii="宋体" w:hAnsi="宋体" w:cs="宋体"/>
                <w:b/>
                <w:bCs/>
                <w:kern w:val="0"/>
                <w:sz w:val="20"/>
                <w:szCs w:val="20"/>
              </w:rPr>
            </w:pPr>
          </w:p>
        </w:tc>
        <w:tc>
          <w:tcPr>
            <w:tcW w:w="3125"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wordWrap w:val="0"/>
              <w:ind w:right="804" w:firstLineChars="500" w:firstLine="1004"/>
              <w:rPr>
                <w:rFonts w:ascii="宋体" w:hAnsi="宋体" w:cs="宋体"/>
                <w:b/>
                <w:bCs/>
                <w:kern w:val="0"/>
                <w:sz w:val="20"/>
                <w:szCs w:val="20"/>
              </w:rPr>
            </w:pPr>
            <w:r>
              <w:rPr>
                <w:rFonts w:ascii="宋体" w:hAnsi="宋体" w:cs="宋体" w:hint="eastAsia"/>
                <w:b/>
                <w:bCs/>
                <w:kern w:val="0"/>
                <w:sz w:val="20"/>
                <w:szCs w:val="20"/>
              </w:rPr>
              <w:t xml:space="preserve"> </w:t>
            </w:r>
            <w:r w:rsidRPr="00A9786A">
              <w:rPr>
                <w:rFonts w:ascii="宋体" w:hAnsi="宋体" w:cs="宋体" w:hint="eastAsia"/>
                <w:b/>
                <w:bCs/>
                <w:kern w:val="0"/>
                <w:sz w:val="20"/>
                <w:szCs w:val="20"/>
              </w:rPr>
              <w:t>总</w:t>
            </w:r>
            <w:r>
              <w:rPr>
                <w:rFonts w:ascii="宋体" w:hAnsi="宋体" w:cs="宋体" w:hint="eastAsia"/>
                <w:b/>
                <w:bCs/>
                <w:kern w:val="0"/>
                <w:sz w:val="20"/>
                <w:szCs w:val="20"/>
              </w:rPr>
              <w:t xml:space="preserve">  </w:t>
            </w:r>
            <w:r w:rsidRPr="00A9786A">
              <w:rPr>
                <w:rFonts w:ascii="宋体" w:hAnsi="宋体" w:cs="宋体" w:hint="eastAsia"/>
                <w:b/>
                <w:bCs/>
                <w:kern w:val="0"/>
                <w:sz w:val="20"/>
                <w:szCs w:val="20"/>
              </w:rPr>
              <w:t xml:space="preserve"> 监：</w:t>
            </w:r>
            <w:r w:rsidRPr="00A9786A">
              <w:rPr>
                <w:rFonts w:ascii="宋体" w:hAnsi="宋体" w:cs="宋体"/>
                <w:b/>
                <w:bCs/>
                <w:kern w:val="0"/>
                <w:sz w:val="20"/>
                <w:szCs w:val="20"/>
              </w:rPr>
              <w:t xml:space="preserve"> </w:t>
            </w:r>
          </w:p>
        </w:tc>
        <w:tc>
          <w:tcPr>
            <w:tcW w:w="3353" w:type="dxa"/>
            <w:gridSpan w:val="3"/>
            <w:tcBorders>
              <w:top w:val="nil"/>
              <w:left w:val="nil"/>
              <w:bottom w:val="single" w:sz="4" w:space="0" w:color="auto"/>
              <w:right w:val="nil"/>
            </w:tcBorders>
            <w:shd w:val="clear" w:color="auto" w:fill="auto"/>
            <w:noWrap/>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 xml:space="preserve">　</w:t>
            </w:r>
          </w:p>
        </w:tc>
      </w:tr>
      <w:tr w:rsidR="00C10513" w:rsidRPr="00A9786A" w:rsidTr="00C10513">
        <w:trPr>
          <w:trHeight w:val="475"/>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考核项目</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考核内容</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考核标准</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设定子分值</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检查情况描述</w:t>
            </w:r>
          </w:p>
        </w:tc>
        <w:tc>
          <w:tcPr>
            <w:tcW w:w="1062" w:type="dxa"/>
            <w:tcBorders>
              <w:top w:val="nil"/>
              <w:left w:val="nil"/>
              <w:bottom w:val="nil"/>
              <w:right w:val="single" w:sz="8"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考评得分</w:t>
            </w:r>
          </w:p>
        </w:tc>
      </w:tr>
      <w:tr w:rsidR="00C10513" w:rsidRPr="00A9786A" w:rsidTr="00C10513">
        <w:trPr>
          <w:trHeight w:val="655"/>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kern w:val="0"/>
                <w:sz w:val="20"/>
                <w:szCs w:val="20"/>
              </w:rPr>
            </w:pPr>
            <w:r w:rsidRPr="00A9786A">
              <w:rPr>
                <w:rFonts w:ascii="Arial" w:hAnsi="Arial" w:cs="Arial"/>
                <w:kern w:val="0"/>
                <w:sz w:val="20"/>
                <w:szCs w:val="20"/>
              </w:rPr>
              <w:t>1</w:t>
            </w:r>
            <w:r w:rsidRPr="00A9786A">
              <w:rPr>
                <w:rFonts w:ascii="宋体" w:hAnsi="宋体" w:cs="宋体" w:hint="eastAsia"/>
                <w:kern w:val="0"/>
                <w:sz w:val="20"/>
                <w:szCs w:val="20"/>
              </w:rPr>
              <w:t>、监理组织管理</w:t>
            </w:r>
          </w:p>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w:t>
            </w:r>
            <w:r w:rsidRPr="00A9786A">
              <w:rPr>
                <w:rFonts w:ascii="Arial" w:hAnsi="Arial" w:cs="Arial"/>
                <w:kern w:val="0"/>
                <w:sz w:val="20"/>
                <w:szCs w:val="20"/>
              </w:rPr>
              <w:t>10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1、人员调整要求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经甲方考核合格的人员不得随意调整</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b/>
                <w:bCs/>
                <w:kern w:val="0"/>
                <w:sz w:val="20"/>
                <w:szCs w:val="20"/>
              </w:rPr>
            </w:pPr>
            <w:r w:rsidRPr="00A9786A">
              <w:rPr>
                <w:rFonts w:ascii="宋体" w:hAnsi="宋体" w:cs="宋体" w:hint="eastAsia"/>
                <w:b/>
                <w:bCs/>
                <w:kern w:val="0"/>
                <w:sz w:val="20"/>
                <w:szCs w:val="20"/>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2、人员更换要求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监理过程中甲方考核不合格的人员必须按合同要求及时更换</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0"/>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3、人员在岗要求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除测量监理工程师外的监理部人员，不得在其他项目兼职</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1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4、监理人员配备</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到位情况满足甲方要求</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5、监理核心团队素质要求</w:t>
            </w:r>
          </w:p>
          <w:p w:rsidR="00C10513" w:rsidRPr="00A47117"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（总监、分区组长，安装骨干）</w:t>
            </w:r>
          </w:p>
        </w:tc>
        <w:tc>
          <w:tcPr>
            <w:tcW w:w="3125" w:type="dxa"/>
            <w:tcBorders>
              <w:top w:val="nil"/>
              <w:left w:val="nil"/>
              <w:bottom w:val="single" w:sz="4" w:space="0" w:color="auto"/>
              <w:right w:val="single" w:sz="4" w:space="0" w:color="auto"/>
            </w:tcBorders>
            <w:shd w:val="clear" w:color="auto" w:fill="auto"/>
            <w:vAlign w:val="center"/>
            <w:hideMark/>
          </w:tcPr>
          <w:p w:rsidR="00C10513" w:rsidRPr="00A47117"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工作积极主动，专业能力和执行力较强，有一定的甲方视角</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18"/>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2</w:t>
            </w:r>
            <w:r w:rsidRPr="00A9786A">
              <w:rPr>
                <w:rFonts w:ascii="宋体" w:hAnsi="宋体" w:cs="宋体" w:hint="eastAsia"/>
                <w:kern w:val="0"/>
                <w:sz w:val="20"/>
                <w:szCs w:val="20"/>
              </w:rPr>
              <w:t>、技术管理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15</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1、监理实施细则</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有明确的针对性、可操作性</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8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2、施工方案审查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认真、及时，经监理审查的施工方案，甲方未发现其他大的问题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3、读图、讲图</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5、技术交底</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按建设单位技术质量管理要求，向施工单位的技术交底行为及实施检查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8"/>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6、技术资料签认程序</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符合法规要求</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7、合同管理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1、对总分包合同范围、施工界面、工作任务等熟悉；</w:t>
            </w:r>
            <w:r w:rsidRPr="00A9786A">
              <w:rPr>
                <w:rFonts w:ascii="宋体" w:hAnsi="宋体" w:cs="宋体" w:hint="eastAsia"/>
                <w:kern w:val="0"/>
                <w:sz w:val="20"/>
                <w:szCs w:val="20"/>
              </w:rPr>
              <w:br/>
              <w:t>2、按合同管理总分包。</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737E0E" w:rsidP="00F32931">
            <w:pPr>
              <w:widowControl/>
              <w:jc w:val="left"/>
              <w:rPr>
                <w:rFonts w:ascii="宋体" w:hAnsi="宋体" w:cs="宋体"/>
                <w:kern w:val="0"/>
                <w:sz w:val="20"/>
                <w:szCs w:val="20"/>
              </w:rPr>
            </w:pPr>
            <w:r>
              <w:rPr>
                <w:kern w:val="0"/>
                <w:sz w:val="20"/>
                <w:szCs w:val="20"/>
              </w:rPr>
              <w:t>8</w:t>
            </w:r>
            <w:r w:rsidR="00C10513" w:rsidRPr="00A9786A">
              <w:rPr>
                <w:rFonts w:ascii="宋体" w:hAnsi="宋体" w:cs="宋体" w:hint="eastAsia"/>
                <w:kern w:val="0"/>
                <w:sz w:val="20"/>
                <w:szCs w:val="20"/>
              </w:rPr>
              <w:t>、监理日志及旁站记录</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189"/>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lastRenderedPageBreak/>
              <w:t>3</w:t>
            </w:r>
            <w:r w:rsidRPr="00A9786A">
              <w:rPr>
                <w:rFonts w:ascii="宋体" w:hAnsi="宋体" w:cs="宋体" w:hint="eastAsia"/>
                <w:kern w:val="0"/>
                <w:sz w:val="20"/>
                <w:szCs w:val="20"/>
              </w:rPr>
              <w:t>、质量管理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30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1、材料进场、送检</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1、材料、设备进场前有计划，进场时有检查，必要时有复检，时效性和书面化，资料齐全可追溯。</w:t>
            </w:r>
            <w:r w:rsidRPr="00A9786A">
              <w:rPr>
                <w:rFonts w:ascii="宋体" w:hAnsi="宋体" w:cs="宋体" w:hint="eastAsia"/>
                <w:kern w:val="0"/>
                <w:sz w:val="20"/>
                <w:szCs w:val="20"/>
              </w:rPr>
              <w:br/>
              <w:t>2、原材料送检、试件见证取样建设方检查无大的质量问题、无材料送检遗漏，并建立材料送检台帐，详细记录送检结果。</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4</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2、检验批验收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按照审批后的检验批划分组织验收，并建有完善检验批验收台账。经监理验收合格的检验批（含隐蔽及旁站工程检查），建设方检查无大的质量问题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3、施工方案审核与监督</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现场施工严格按已审定的施工方案进行，施工过程中监督落实，及时发现质量问题及提出整改措施，并督促施工方落实整改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4、隐蔽工程</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未出现不旁站现象，旁站记录齐全；监理日志真实可靠，可追溯性强，有电子图片留存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21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5</w:t>
            </w:r>
            <w:r w:rsidRPr="00A9786A">
              <w:rPr>
                <w:rFonts w:ascii="宋体" w:hAnsi="宋体" w:cs="Arial" w:hint="eastAsia"/>
                <w:kern w:val="0"/>
                <w:sz w:val="20"/>
                <w:szCs w:val="20"/>
              </w:rPr>
              <w:t>、质量检查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737E0E">
            <w:pPr>
              <w:widowControl/>
              <w:jc w:val="left"/>
              <w:rPr>
                <w:rFonts w:ascii="Arial" w:hAnsi="Arial" w:cs="Arial"/>
                <w:kern w:val="0"/>
                <w:sz w:val="20"/>
                <w:szCs w:val="20"/>
              </w:rPr>
            </w:pPr>
            <w:r w:rsidRPr="00A9786A">
              <w:rPr>
                <w:rFonts w:ascii="Arial" w:hAnsi="Arial" w:cs="Arial"/>
                <w:kern w:val="0"/>
                <w:sz w:val="20"/>
                <w:szCs w:val="20"/>
              </w:rPr>
              <w:t>1</w:t>
            </w:r>
            <w:r w:rsidRPr="00A9786A">
              <w:rPr>
                <w:rFonts w:ascii="宋体" w:hAnsi="宋体" w:cs="Arial" w:hint="eastAsia"/>
                <w:kern w:val="0"/>
                <w:sz w:val="20"/>
                <w:szCs w:val="20"/>
              </w:rPr>
              <w:t>、每周生产例会上，</w:t>
            </w:r>
            <w:r w:rsidRPr="00A9786A">
              <w:rPr>
                <w:rFonts w:ascii="宋体" w:hAnsi="宋体" w:cs="Arial" w:hint="eastAsia"/>
                <w:color w:val="000000"/>
                <w:kern w:val="0"/>
                <w:sz w:val="20"/>
                <w:szCs w:val="20"/>
              </w:rPr>
              <w:t>对质量问题</w:t>
            </w:r>
            <w:r w:rsidR="00737E0E">
              <w:rPr>
                <w:rFonts w:ascii="宋体" w:hAnsi="宋体" w:cs="Arial" w:hint="eastAsia"/>
                <w:color w:val="000000"/>
                <w:kern w:val="0"/>
                <w:sz w:val="20"/>
                <w:szCs w:val="20"/>
              </w:rPr>
              <w:t>进行强调</w:t>
            </w:r>
            <w:r w:rsidRPr="00A9786A">
              <w:rPr>
                <w:rFonts w:ascii="宋体" w:hAnsi="宋体" w:cs="Arial" w:hint="eastAsia"/>
                <w:color w:val="000000"/>
                <w:kern w:val="0"/>
                <w:sz w:val="20"/>
                <w:szCs w:val="20"/>
              </w:rPr>
              <w:t>，并限期督促整</w:t>
            </w:r>
            <w:r w:rsidRPr="00A9786A">
              <w:rPr>
                <w:rFonts w:ascii="宋体" w:hAnsi="宋体" w:cs="Arial" w:hint="eastAsia"/>
                <w:kern w:val="0"/>
                <w:sz w:val="20"/>
                <w:szCs w:val="20"/>
              </w:rPr>
              <w:t>改</w:t>
            </w:r>
            <w:r w:rsidRPr="00A9786A">
              <w:rPr>
                <w:rFonts w:ascii="宋体" w:hAnsi="宋体" w:cs="Arial" w:hint="eastAsia"/>
                <w:kern w:val="0"/>
                <w:sz w:val="20"/>
                <w:szCs w:val="20"/>
              </w:rPr>
              <w:br/>
            </w:r>
            <w:r w:rsidRPr="00A9786A">
              <w:rPr>
                <w:rFonts w:ascii="Arial" w:hAnsi="Arial" w:cs="Arial"/>
                <w:kern w:val="0"/>
                <w:sz w:val="20"/>
                <w:szCs w:val="20"/>
              </w:rPr>
              <w:t>2</w:t>
            </w:r>
            <w:r w:rsidRPr="00A9786A">
              <w:rPr>
                <w:rFonts w:ascii="宋体" w:hAnsi="宋体" w:cs="Arial" w:hint="eastAsia"/>
                <w:kern w:val="0"/>
                <w:sz w:val="20"/>
                <w:szCs w:val="20"/>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4</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6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6、关键工艺控制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7</w:t>
            </w:r>
            <w:r w:rsidRPr="00A9786A">
              <w:rPr>
                <w:rFonts w:ascii="宋体" w:hAnsi="宋体" w:cs="Arial" w:hint="eastAsia"/>
                <w:kern w:val="0"/>
                <w:sz w:val="20"/>
                <w:szCs w:val="20"/>
              </w:rPr>
              <w:t>、工作面移交管理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36"/>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8、成品保护</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督促各总分包单位按时提交各自的成品保护方案，审查并提出合理化建议，严格按甲方、监理审批通过方案监督检查，形成检查记录</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9、样板点评</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组织相关样板工程点评，形成会议纪要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10、渗漏防治专项检查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主要从材料检测、结构基层闭水、淋水、砼反坎、翻边、防水基层清理移交、防水涂膜厚度、</w:t>
            </w:r>
            <w:r>
              <w:rPr>
                <w:rFonts w:ascii="宋体" w:hAnsi="宋体" w:cs="宋体" w:hint="eastAsia"/>
                <w:kern w:val="0"/>
                <w:sz w:val="20"/>
                <w:szCs w:val="20"/>
              </w:rPr>
              <w:t>撑补</w:t>
            </w:r>
            <w:r w:rsidRPr="00A9786A">
              <w:rPr>
                <w:rFonts w:ascii="宋体" w:hAnsi="宋体" w:cs="宋体" w:hint="eastAsia"/>
                <w:kern w:val="0"/>
                <w:sz w:val="20"/>
                <w:szCs w:val="20"/>
              </w:rPr>
              <w:t>质量闭水、防水层闭水、收</w:t>
            </w:r>
            <w:r w:rsidRPr="00A9786A">
              <w:rPr>
                <w:rFonts w:ascii="宋体" w:hAnsi="宋体" w:cs="宋体" w:hint="eastAsia"/>
                <w:kern w:val="0"/>
                <w:sz w:val="20"/>
                <w:szCs w:val="20"/>
              </w:rPr>
              <w:lastRenderedPageBreak/>
              <w:t>边收口、门窗防水等方面进行检查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lastRenderedPageBreak/>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427"/>
        </w:trPr>
        <w:tc>
          <w:tcPr>
            <w:tcW w:w="1325" w:type="dxa"/>
            <w:vMerge w:val="restart"/>
            <w:tcBorders>
              <w:top w:val="nil"/>
              <w:left w:val="single" w:sz="4" w:space="0" w:color="auto"/>
              <w:bottom w:val="single" w:sz="4" w:space="0" w:color="000000"/>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4</w:t>
            </w:r>
            <w:r w:rsidRPr="00A9786A">
              <w:rPr>
                <w:rFonts w:ascii="宋体" w:hAnsi="宋体" w:cs="宋体" w:hint="eastAsia"/>
                <w:kern w:val="0"/>
                <w:sz w:val="20"/>
                <w:szCs w:val="20"/>
              </w:rPr>
              <w:t>、进度管理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6</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1</w:t>
            </w:r>
            <w:r w:rsidRPr="00A9786A">
              <w:rPr>
                <w:rFonts w:ascii="宋体" w:hAnsi="宋体" w:cs="Arial" w:hint="eastAsia"/>
                <w:kern w:val="0"/>
                <w:sz w:val="20"/>
                <w:szCs w:val="20"/>
              </w:rPr>
              <w:t>、监理月报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1、每月25日前完成监理月报并报送建设方。包含对上月材料、实体质量验收（含典型工程实体照片）、进度、安全文明施工等方面总结、分析，对下月工作提出合理化建议</w:t>
            </w:r>
            <w:r w:rsidRPr="00A9786A">
              <w:rPr>
                <w:rFonts w:ascii="宋体" w:hAnsi="宋体" w:cs="宋体" w:hint="eastAsia"/>
                <w:kern w:val="0"/>
                <w:sz w:val="20"/>
                <w:szCs w:val="20"/>
              </w:rPr>
              <w:br/>
              <w:t>2、在建设单位项目部实施计划的控制节点下，编制月度</w:t>
            </w:r>
            <w:r w:rsidR="0019751F">
              <w:rPr>
                <w:rFonts w:ascii="宋体" w:hAnsi="宋体" w:cs="宋体" w:hint="eastAsia"/>
                <w:kern w:val="0"/>
                <w:sz w:val="20"/>
                <w:szCs w:val="20"/>
              </w:rPr>
              <w:t>工程施工监理</w:t>
            </w:r>
            <w:r w:rsidRPr="00A9786A">
              <w:rPr>
                <w:rFonts w:ascii="宋体" w:hAnsi="宋体" w:cs="宋体" w:hint="eastAsia"/>
                <w:kern w:val="0"/>
                <w:sz w:val="20"/>
                <w:szCs w:val="20"/>
              </w:rPr>
              <w:t>计划</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000000"/>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2、对总分包总体进度管理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跟进总分包进度，总分包施工组织设计、施工进度计划报表催缴与审核，检查施工单位材料、机械、人员到位情况，并及时向业主汇报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16"/>
        </w:trPr>
        <w:tc>
          <w:tcPr>
            <w:tcW w:w="1325" w:type="dxa"/>
            <w:vMerge/>
            <w:tcBorders>
              <w:top w:val="nil"/>
              <w:left w:val="single" w:sz="4" w:space="0" w:color="auto"/>
              <w:bottom w:val="single" w:sz="4" w:space="0" w:color="000000"/>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3、阶段进度计划核查</w:t>
            </w:r>
          </w:p>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（月进度、周进度）</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阶段进度计划核查，偏差原因分析，并督促施工方及时完成整改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665"/>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kern w:val="0"/>
                <w:sz w:val="20"/>
                <w:szCs w:val="20"/>
              </w:rPr>
            </w:pPr>
            <w:r w:rsidRPr="00A9786A">
              <w:rPr>
                <w:rFonts w:ascii="Arial" w:hAnsi="Arial" w:cs="Arial"/>
                <w:kern w:val="0"/>
                <w:sz w:val="20"/>
                <w:szCs w:val="20"/>
              </w:rPr>
              <w:t>5</w:t>
            </w:r>
            <w:r w:rsidRPr="00A9786A">
              <w:rPr>
                <w:rFonts w:ascii="宋体" w:hAnsi="宋体" w:cs="宋体" w:hint="eastAsia"/>
                <w:kern w:val="0"/>
                <w:sz w:val="20"/>
                <w:szCs w:val="20"/>
              </w:rPr>
              <w:t>、安全文明施工</w:t>
            </w:r>
          </w:p>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w:t>
            </w:r>
            <w:r w:rsidRPr="00A9786A">
              <w:rPr>
                <w:rFonts w:ascii="Arial" w:hAnsi="Arial" w:cs="Arial"/>
                <w:kern w:val="0"/>
                <w:sz w:val="20"/>
                <w:szCs w:val="20"/>
              </w:rPr>
              <w:t>20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1、组织安全文明例行检查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737E0E">
            <w:pPr>
              <w:widowControl/>
              <w:jc w:val="left"/>
              <w:rPr>
                <w:rFonts w:ascii="宋体" w:hAnsi="宋体" w:cs="宋体"/>
                <w:kern w:val="0"/>
                <w:sz w:val="20"/>
                <w:szCs w:val="20"/>
              </w:rPr>
            </w:pPr>
            <w:r w:rsidRPr="00A9786A">
              <w:rPr>
                <w:rFonts w:ascii="宋体" w:hAnsi="宋体" w:cs="宋体" w:hint="eastAsia"/>
                <w:kern w:val="0"/>
                <w:sz w:val="20"/>
                <w:szCs w:val="20"/>
              </w:rPr>
              <w:t>1、重点关注检查临边防护</w:t>
            </w:r>
            <w:r w:rsidR="00737E0E">
              <w:rPr>
                <w:rFonts w:ascii="宋体" w:hAnsi="宋体" w:cs="宋体" w:hint="eastAsia"/>
                <w:kern w:val="0"/>
                <w:sz w:val="20"/>
                <w:szCs w:val="20"/>
              </w:rPr>
              <w:t>、</w:t>
            </w:r>
            <w:r w:rsidRPr="00A9786A">
              <w:rPr>
                <w:rFonts w:ascii="宋体" w:hAnsi="宋体" w:cs="宋体" w:hint="eastAsia"/>
                <w:kern w:val="0"/>
                <w:sz w:val="20"/>
                <w:szCs w:val="20"/>
              </w:rPr>
              <w:t>施工</w:t>
            </w:r>
            <w:r w:rsidR="00737E0E">
              <w:rPr>
                <w:rFonts w:ascii="宋体" w:hAnsi="宋体" w:cs="宋体" w:hint="eastAsia"/>
                <w:kern w:val="0"/>
                <w:sz w:val="20"/>
                <w:szCs w:val="20"/>
              </w:rPr>
              <w:t>水电</w:t>
            </w:r>
            <w:r w:rsidRPr="00A9786A">
              <w:rPr>
                <w:rFonts w:ascii="宋体" w:hAnsi="宋体" w:cs="宋体" w:hint="eastAsia"/>
                <w:kern w:val="0"/>
                <w:sz w:val="20"/>
                <w:szCs w:val="20"/>
              </w:rPr>
              <w:t>管理。</w:t>
            </w:r>
            <w:r w:rsidRPr="00A9786A">
              <w:rPr>
                <w:rFonts w:ascii="宋体" w:hAnsi="宋体" w:cs="宋体" w:hint="eastAsia"/>
                <w:kern w:val="0"/>
                <w:sz w:val="20"/>
                <w:szCs w:val="20"/>
              </w:rPr>
              <w:br/>
              <w:t>2、每周（月）安全文明例行检查合格后，甲方未发现大的安全隐患。</w:t>
            </w:r>
            <w:r w:rsidRPr="00A9786A">
              <w:rPr>
                <w:rFonts w:ascii="宋体" w:hAnsi="宋体" w:cs="宋体" w:hint="eastAsia"/>
                <w:kern w:val="0"/>
                <w:sz w:val="20"/>
                <w:szCs w:val="20"/>
              </w:rPr>
              <w:br/>
              <w:t>具体参见《建筑施工安全检查标准》</w:t>
            </w:r>
            <w:r>
              <w:rPr>
                <w:rFonts w:ascii="宋体" w:hAnsi="宋体" w:cs="宋体" w:hint="eastAsia"/>
                <w:kern w:val="0"/>
                <w:sz w:val="20"/>
                <w:szCs w:val="20"/>
              </w:rPr>
              <w:t>JGJ59-2011</w:t>
            </w:r>
            <w:r w:rsidRPr="00A9786A">
              <w:rPr>
                <w:rFonts w:ascii="宋体" w:hAnsi="宋体" w:cs="宋体" w:hint="eastAsia"/>
                <w:kern w:val="0"/>
                <w:sz w:val="20"/>
                <w:szCs w:val="20"/>
              </w:rPr>
              <w:t>中的规定。</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10</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2、安全隐患整改的及时性</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随时检查安全文明施工情况，发现安全隐患并及时督促整改。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5</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3、专项安全方案的落实</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5</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51"/>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6、投资控制</w:t>
            </w:r>
            <w:r w:rsidRPr="00A9786A">
              <w:rPr>
                <w:rFonts w:ascii="宋体" w:hAnsi="宋体" w:cs="宋体" w:hint="eastAsia"/>
                <w:color w:val="000000"/>
                <w:kern w:val="0"/>
                <w:sz w:val="20"/>
                <w:szCs w:val="20"/>
              </w:rPr>
              <w:br/>
              <w:t>（4分）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1、进度款审核</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及时、准确审核工程进度款</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44"/>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2、工程洽商、签证审核</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及时、准确审核工程洽商、签证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52"/>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3、合理化建议</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节约成本的建设性意见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27"/>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7</w:t>
            </w:r>
            <w:r w:rsidRPr="00A9786A">
              <w:rPr>
                <w:rFonts w:ascii="宋体" w:hAnsi="宋体" w:cs="宋体" w:hint="eastAsia"/>
                <w:kern w:val="0"/>
                <w:sz w:val="20"/>
                <w:szCs w:val="20"/>
              </w:rPr>
              <w:t>、资料管理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10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1、监理资料归档</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准确、真实、规范、齐全、归档正确；收发文及时、准确。</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9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2、各种技术资料的审核流转及时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施工资料及时催促收集、检查、审核。</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3、监理例会及专题会议纪要</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1、例会纪要规范、及时、齐全，问题能及时有效解决。</w:t>
            </w:r>
            <w:r w:rsidRPr="00A9786A">
              <w:rPr>
                <w:rFonts w:ascii="宋体" w:hAnsi="宋体" w:cs="宋体" w:hint="eastAsia"/>
                <w:kern w:val="0"/>
                <w:sz w:val="20"/>
                <w:szCs w:val="20"/>
              </w:rPr>
              <w:br/>
              <w:t>2、会议纪要、通知、送审资料等及时整理、发送。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4、工程变更及签证管理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1、工程技术变更程序正确，经济合理，会签认真及时；</w:t>
            </w:r>
            <w:r w:rsidRPr="00A9786A">
              <w:rPr>
                <w:rFonts w:ascii="宋体" w:hAnsi="宋体" w:cs="宋体" w:hint="eastAsia"/>
                <w:kern w:val="0"/>
                <w:sz w:val="20"/>
                <w:szCs w:val="20"/>
              </w:rPr>
              <w:br/>
              <w:t>2、签证依据正确、真实有效；</w:t>
            </w:r>
            <w:r w:rsidRPr="00A9786A">
              <w:rPr>
                <w:rFonts w:ascii="宋体" w:hAnsi="宋体" w:cs="宋体" w:hint="eastAsia"/>
                <w:kern w:val="0"/>
                <w:sz w:val="20"/>
                <w:szCs w:val="20"/>
              </w:rPr>
              <w:br/>
            </w:r>
            <w:r w:rsidRPr="00A9786A">
              <w:rPr>
                <w:rFonts w:ascii="宋体" w:hAnsi="宋体" w:cs="宋体" w:hint="eastAsia"/>
                <w:color w:val="000000"/>
                <w:kern w:val="0"/>
                <w:sz w:val="20"/>
                <w:szCs w:val="20"/>
              </w:rPr>
              <w:t>3、建立完整台帐及过程监控记录。</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5、分包单位资料审查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认真审查，及时回复，资料完整。</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57"/>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8、任务完成情况</w:t>
            </w:r>
          </w:p>
          <w:p w:rsidR="00C10513" w:rsidRPr="00A9786A"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（5分）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与甲方配合情况</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22"/>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甲方交待的临时任务完成情况</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36"/>
        </w:trPr>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附加项得分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w:t>
            </w:r>
          </w:p>
        </w:tc>
        <w:tc>
          <w:tcPr>
            <w:tcW w:w="1299"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r>
      <w:tr w:rsidR="00C10513" w:rsidRPr="00A9786A" w:rsidTr="00C10513">
        <w:trPr>
          <w:trHeight w:val="614"/>
        </w:trPr>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总  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b/>
                <w:bCs/>
                <w:kern w:val="0"/>
                <w:sz w:val="20"/>
                <w:szCs w:val="20"/>
              </w:rPr>
            </w:pPr>
            <w:r w:rsidRPr="00A9786A">
              <w:rPr>
                <w:rFonts w:ascii="Arial" w:hAnsi="Arial" w:cs="Arial"/>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b/>
                <w:bCs/>
                <w:kern w:val="0"/>
                <w:sz w:val="20"/>
                <w:szCs w:val="20"/>
              </w:rPr>
            </w:pPr>
            <w:r w:rsidRPr="00A9786A">
              <w:rPr>
                <w:rFonts w:ascii="Arial" w:hAnsi="Arial" w:cs="Arial"/>
                <w:b/>
                <w:bCs/>
                <w:kern w:val="0"/>
                <w:sz w:val="20"/>
                <w:szCs w:val="20"/>
              </w:rPr>
              <w:t>100</w:t>
            </w:r>
          </w:p>
        </w:tc>
        <w:tc>
          <w:tcPr>
            <w:tcW w:w="1299"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r>
    </w:tbl>
    <w:p w:rsidR="00591C00" w:rsidRPr="00A06379" w:rsidRDefault="00591C00">
      <w:pPr>
        <w:widowControl/>
        <w:jc w:val="left"/>
        <w:rPr>
          <w:rFonts w:ascii="宋体" w:hAnsi="宋体"/>
          <w:b/>
          <w:sz w:val="24"/>
        </w:rPr>
      </w:pPr>
    </w:p>
    <w:sectPr w:rsidR="00591C00" w:rsidRPr="00A06379"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10C" w:rsidRDefault="00EC510C" w:rsidP="00356F07">
      <w:r>
        <w:separator/>
      </w:r>
    </w:p>
  </w:endnote>
  <w:endnote w:type="continuationSeparator" w:id="0">
    <w:p w:rsidR="00EC510C" w:rsidRDefault="00EC510C"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C1" w:rsidRDefault="00BF04C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C1" w:rsidRDefault="00BF04C1">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F04C1" w:rsidRDefault="00BF04C1">
                          <w:pPr>
                            <w:pStyle w:val="a5"/>
                          </w:pPr>
                          <w:r>
                            <w:fldChar w:fldCharType="begin"/>
                          </w:r>
                          <w:r>
                            <w:instrText xml:space="preserve"> PAGE  \* MERGEFORMAT </w:instrText>
                          </w:r>
                          <w:r>
                            <w:fldChar w:fldCharType="separate"/>
                          </w:r>
                          <w:r w:rsidR="00F816E2">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BF04C1" w:rsidRDefault="00BF04C1">
                    <w:pPr>
                      <w:pStyle w:val="a5"/>
                    </w:pPr>
                    <w:r>
                      <w:fldChar w:fldCharType="begin"/>
                    </w:r>
                    <w:r>
                      <w:instrText xml:space="preserve"> PAGE  \* MERGEFORMAT </w:instrText>
                    </w:r>
                    <w:r>
                      <w:fldChar w:fldCharType="separate"/>
                    </w:r>
                    <w:r w:rsidR="00F816E2">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C1" w:rsidRDefault="00BF04C1">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BF04C1" w:rsidRDefault="00BF04C1">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C1" w:rsidRDefault="00BF04C1">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F04C1" w:rsidRDefault="00BF04C1">
                          <w:pPr>
                            <w:pStyle w:val="a5"/>
                            <w:ind w:left="420"/>
                            <w:jc w:val="center"/>
                          </w:pPr>
                          <w:r>
                            <w:fldChar w:fldCharType="begin"/>
                          </w:r>
                          <w:r>
                            <w:instrText xml:space="preserve"> PAGE   \* MERGEFORMAT </w:instrText>
                          </w:r>
                          <w:r>
                            <w:fldChar w:fldCharType="separate"/>
                          </w:r>
                          <w:r w:rsidR="00F816E2" w:rsidRPr="00F816E2">
                            <w:rPr>
                              <w:noProof/>
                              <w:lang w:val="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BF04C1" w:rsidRDefault="00BF04C1">
                    <w:pPr>
                      <w:pStyle w:val="a5"/>
                      <w:ind w:left="420"/>
                      <w:jc w:val="center"/>
                    </w:pPr>
                    <w:r>
                      <w:fldChar w:fldCharType="begin"/>
                    </w:r>
                    <w:r>
                      <w:instrText xml:space="preserve"> PAGE   \* MERGEFORMAT </w:instrText>
                    </w:r>
                    <w:r>
                      <w:fldChar w:fldCharType="separate"/>
                    </w:r>
                    <w:r w:rsidR="00F816E2" w:rsidRPr="00F816E2">
                      <w:rPr>
                        <w:noProof/>
                        <w:lang w:val="zh-CN"/>
                      </w:rPr>
                      <w:t>5</w:t>
                    </w:r>
                    <w:r>
                      <w:fldChar w:fldCharType="end"/>
                    </w:r>
                  </w:p>
                </w:txbxContent>
              </v:textbox>
              <w10:wrap anchorx="margin"/>
            </v:shape>
          </w:pict>
        </mc:Fallback>
      </mc:AlternateContent>
    </w:r>
  </w:p>
  <w:p w:rsidR="00BF04C1" w:rsidRDefault="00BF04C1">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10C" w:rsidRDefault="00EC510C" w:rsidP="00356F07">
      <w:r>
        <w:separator/>
      </w:r>
    </w:p>
  </w:footnote>
  <w:footnote w:type="continuationSeparator" w:id="0">
    <w:p w:rsidR="00EC510C" w:rsidRDefault="00EC510C"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C1" w:rsidRDefault="00BF04C1">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C1" w:rsidRDefault="00BF04C1">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6E2C5D5E"/>
    <w:multiLevelType w:val="singleLevel"/>
    <w:tmpl w:val="50B1E5B2"/>
    <w:lvl w:ilvl="0">
      <w:start w:val="1"/>
      <w:numFmt w:val="decimal"/>
      <w:suff w:val="nothing"/>
      <w:lvlText w:val="%1、"/>
      <w:lvlJc w:val="left"/>
      <w:pPr>
        <w:ind w:left="63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57AA1"/>
    <w:rsid w:val="00067FA1"/>
    <w:rsid w:val="00083065"/>
    <w:rsid w:val="000C0DE9"/>
    <w:rsid w:val="001304A7"/>
    <w:rsid w:val="0014582C"/>
    <w:rsid w:val="00150767"/>
    <w:rsid w:val="00190EE1"/>
    <w:rsid w:val="0019751F"/>
    <w:rsid w:val="001A3B84"/>
    <w:rsid w:val="001B516D"/>
    <w:rsid w:val="00252904"/>
    <w:rsid w:val="00272203"/>
    <w:rsid w:val="00292414"/>
    <w:rsid w:val="0029647C"/>
    <w:rsid w:val="002A62DD"/>
    <w:rsid w:val="002B086B"/>
    <w:rsid w:val="002B652E"/>
    <w:rsid w:val="002C7371"/>
    <w:rsid w:val="002D294E"/>
    <w:rsid w:val="0032052D"/>
    <w:rsid w:val="00323F5B"/>
    <w:rsid w:val="0032476C"/>
    <w:rsid w:val="00325C0D"/>
    <w:rsid w:val="00326DC3"/>
    <w:rsid w:val="003319B7"/>
    <w:rsid w:val="00356F07"/>
    <w:rsid w:val="003878E0"/>
    <w:rsid w:val="003B3177"/>
    <w:rsid w:val="003E5086"/>
    <w:rsid w:val="003F23C3"/>
    <w:rsid w:val="003F4183"/>
    <w:rsid w:val="00403E18"/>
    <w:rsid w:val="004077EA"/>
    <w:rsid w:val="00411FFD"/>
    <w:rsid w:val="00435BF8"/>
    <w:rsid w:val="00480CCD"/>
    <w:rsid w:val="0049589B"/>
    <w:rsid w:val="004D6A49"/>
    <w:rsid w:val="004E4AA1"/>
    <w:rsid w:val="00537F77"/>
    <w:rsid w:val="005678A2"/>
    <w:rsid w:val="00573AEE"/>
    <w:rsid w:val="00591C00"/>
    <w:rsid w:val="00602524"/>
    <w:rsid w:val="006129B0"/>
    <w:rsid w:val="00624C28"/>
    <w:rsid w:val="00627F04"/>
    <w:rsid w:val="0067240D"/>
    <w:rsid w:val="00690AE5"/>
    <w:rsid w:val="006A1375"/>
    <w:rsid w:val="006C1677"/>
    <w:rsid w:val="006C65E3"/>
    <w:rsid w:val="006D11A9"/>
    <w:rsid w:val="006E30BA"/>
    <w:rsid w:val="006E48B2"/>
    <w:rsid w:val="006F684D"/>
    <w:rsid w:val="0072216C"/>
    <w:rsid w:val="00731637"/>
    <w:rsid w:val="00737E0E"/>
    <w:rsid w:val="0074685D"/>
    <w:rsid w:val="007833B2"/>
    <w:rsid w:val="007867D1"/>
    <w:rsid w:val="0079145D"/>
    <w:rsid w:val="00795456"/>
    <w:rsid w:val="00796934"/>
    <w:rsid w:val="007A2A69"/>
    <w:rsid w:val="007E4433"/>
    <w:rsid w:val="00833DEE"/>
    <w:rsid w:val="008733B3"/>
    <w:rsid w:val="00913623"/>
    <w:rsid w:val="009441B8"/>
    <w:rsid w:val="00961602"/>
    <w:rsid w:val="00963322"/>
    <w:rsid w:val="0099341A"/>
    <w:rsid w:val="009A4B92"/>
    <w:rsid w:val="00A06379"/>
    <w:rsid w:val="00A24966"/>
    <w:rsid w:val="00A63389"/>
    <w:rsid w:val="00A71BD9"/>
    <w:rsid w:val="00A73AA1"/>
    <w:rsid w:val="00A84499"/>
    <w:rsid w:val="00A90999"/>
    <w:rsid w:val="00AA5230"/>
    <w:rsid w:val="00B340D5"/>
    <w:rsid w:val="00B434A4"/>
    <w:rsid w:val="00B6178E"/>
    <w:rsid w:val="00B637F5"/>
    <w:rsid w:val="00B84A45"/>
    <w:rsid w:val="00B932B9"/>
    <w:rsid w:val="00B94D7E"/>
    <w:rsid w:val="00BE3D1F"/>
    <w:rsid w:val="00BF04C1"/>
    <w:rsid w:val="00C10513"/>
    <w:rsid w:val="00C1206B"/>
    <w:rsid w:val="00C13AF2"/>
    <w:rsid w:val="00CD2C0B"/>
    <w:rsid w:val="00D129BE"/>
    <w:rsid w:val="00D31E92"/>
    <w:rsid w:val="00D4264E"/>
    <w:rsid w:val="00D44643"/>
    <w:rsid w:val="00D8388B"/>
    <w:rsid w:val="00D84E68"/>
    <w:rsid w:val="00D93BC3"/>
    <w:rsid w:val="00D95970"/>
    <w:rsid w:val="00D978E2"/>
    <w:rsid w:val="00DE58B1"/>
    <w:rsid w:val="00DE6651"/>
    <w:rsid w:val="00E133A2"/>
    <w:rsid w:val="00E44BFE"/>
    <w:rsid w:val="00E52AB2"/>
    <w:rsid w:val="00E741AB"/>
    <w:rsid w:val="00EB55A5"/>
    <w:rsid w:val="00EC510C"/>
    <w:rsid w:val="00ED14FE"/>
    <w:rsid w:val="00ED5B71"/>
    <w:rsid w:val="00ED7E83"/>
    <w:rsid w:val="00EE23D2"/>
    <w:rsid w:val="00F05B3C"/>
    <w:rsid w:val="00F12D9F"/>
    <w:rsid w:val="00F32931"/>
    <w:rsid w:val="00F56FB3"/>
    <w:rsid w:val="00F664B7"/>
    <w:rsid w:val="00F816E2"/>
    <w:rsid w:val="00F91403"/>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912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24</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2023-03-05T08:51:00Z</dcterms:created>
  <dcterms:modified xsi:type="dcterms:W3CDTF">2023-07-31T04:30:00Z</dcterms:modified>
</cp:coreProperties>
</file>