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E75523">
        <w:rPr>
          <w:rFonts w:ascii="黑体" w:eastAsia="黑体" w:hAnsi="宋体" w:hint="eastAsia"/>
          <w:b/>
          <w:sz w:val="36"/>
          <w:szCs w:val="36"/>
          <w:u w:val="single"/>
        </w:rPr>
        <w:t>BJGC23</w:t>
      </w:r>
      <w:r w:rsidR="004752FE">
        <w:rPr>
          <w:rFonts w:ascii="黑体" w:eastAsia="黑体" w:hAnsi="宋体"/>
          <w:b/>
          <w:sz w:val="36"/>
          <w:szCs w:val="36"/>
          <w:u w:val="single"/>
        </w:rPr>
        <w:t>306</w:t>
      </w:r>
      <w:r>
        <w:rPr>
          <w:rFonts w:ascii="黑体" w:eastAsia="黑体" w:hAnsi="宋体" w:hint="eastAsia"/>
          <w:b/>
          <w:sz w:val="36"/>
          <w:szCs w:val="36"/>
          <w:u w:val="single"/>
        </w:rPr>
        <w:t xml:space="preserve">    </w:t>
      </w:r>
    </w:p>
    <w:p w:rsidR="00601D46"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项目名称：</w:t>
      </w:r>
      <w:r w:rsidR="00601D46" w:rsidRPr="00601D46">
        <w:rPr>
          <w:rFonts w:ascii="黑体" w:eastAsia="黑体" w:hAnsi="宋体" w:hint="eastAsia"/>
          <w:b/>
          <w:sz w:val="36"/>
          <w:szCs w:val="36"/>
          <w:u w:val="single"/>
        </w:rPr>
        <w:t>新华医院医疗保健楼大修工程项目</w:t>
      </w:r>
    </w:p>
    <w:p w:rsidR="00356F07" w:rsidRDefault="00601D46" w:rsidP="00601D46">
      <w:pPr>
        <w:tabs>
          <w:tab w:val="left" w:pos="1470"/>
          <w:tab w:val="center" w:pos="4677"/>
        </w:tabs>
        <w:spacing w:line="360" w:lineRule="auto"/>
        <w:ind w:firstLineChars="1100" w:firstLine="3975"/>
        <w:rPr>
          <w:rFonts w:ascii="黑体" w:eastAsia="黑体" w:hAnsi="宋体"/>
          <w:b/>
          <w:sz w:val="36"/>
          <w:szCs w:val="36"/>
          <w:u w:val="single"/>
        </w:rPr>
      </w:pPr>
      <w:r w:rsidRPr="00601D46">
        <w:rPr>
          <w:rFonts w:ascii="黑体" w:eastAsia="黑体" w:hAnsi="宋体" w:hint="eastAsia"/>
          <w:b/>
          <w:sz w:val="36"/>
          <w:szCs w:val="36"/>
          <w:u w:val="single"/>
        </w:rPr>
        <w:t>1F临时过渡工程</w:t>
      </w:r>
      <w:r w:rsidR="00356F07">
        <w:rPr>
          <w:rFonts w:ascii="黑体" w:eastAsia="黑体" w:hAnsi="宋体" w:hint="eastAsia"/>
          <w:b/>
          <w:sz w:val="36"/>
          <w:szCs w:val="36"/>
          <w:u w:val="single"/>
        </w:rPr>
        <w:t xml:space="preserve">  </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二〇二三年</w:t>
      </w:r>
      <w:r w:rsidR="00601D46">
        <w:rPr>
          <w:rFonts w:ascii="黑体" w:eastAsia="黑体" w:hAnsi="宋体" w:hint="eastAsia"/>
          <w:sz w:val="30"/>
        </w:rPr>
        <w:t>九</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B01441" w:rsidRPr="00B01441">
        <w:rPr>
          <w:rFonts w:ascii="宋体" w:hAnsi="宋体" w:hint="eastAsia"/>
          <w:sz w:val="24"/>
          <w:u w:val="single"/>
        </w:rPr>
        <w:t>新华医院医疗保健楼大修工程项目1F临时过渡工程</w:t>
      </w:r>
      <w:r w:rsidRPr="00624C28">
        <w:rPr>
          <w:rFonts w:ascii="宋体" w:hAnsi="宋体" w:hint="eastAsia"/>
          <w:sz w:val="24"/>
          <w:u w:val="single"/>
        </w:rPr>
        <w:t xml:space="preserve"> </w:t>
      </w:r>
      <w:r w:rsidRPr="00624C28">
        <w:rPr>
          <w:rFonts w:ascii="宋体" w:hAnsi="宋体" w:hint="eastAsia"/>
          <w:sz w:val="24"/>
        </w:rPr>
        <w:t>（项目编号：</w:t>
      </w:r>
      <w:r w:rsidR="00E75523">
        <w:rPr>
          <w:rFonts w:ascii="宋体" w:hAnsi="宋体" w:hint="eastAsia"/>
          <w:sz w:val="24"/>
          <w:u w:val="single"/>
        </w:rPr>
        <w:t>BJGC23</w:t>
      </w:r>
      <w:r w:rsidR="004752FE">
        <w:rPr>
          <w:rFonts w:ascii="宋体" w:hAnsi="宋体"/>
          <w:sz w:val="24"/>
          <w:u w:val="single"/>
        </w:rPr>
        <w:t>306</w:t>
      </w:r>
      <w:r w:rsidRPr="00624C28">
        <w:rPr>
          <w:rFonts w:ascii="宋体" w:hAnsi="宋体" w:hint="eastAsia"/>
          <w:sz w:val="24"/>
          <w:u w:val="single"/>
        </w:rPr>
        <w:t xml:space="preserve"> </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9926AA" w:rsidRPr="009926AA">
        <w:rPr>
          <w:rFonts w:ascii="宋体" w:hAnsi="宋体" w:hint="eastAsia"/>
          <w:bCs/>
          <w:sz w:val="24"/>
          <w:szCs w:val="24"/>
          <w:lang w:eastAsia="zh-CN"/>
        </w:rPr>
        <w:t>新华医院医疗保健楼大修工程项目1F临时过渡工程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AF04D3">
        <w:rPr>
          <w:rFonts w:ascii="宋体" w:hAnsi="宋体"/>
          <w:bCs/>
          <w:sz w:val="24"/>
          <w:szCs w:val="24"/>
          <w:lang w:eastAsia="zh-CN"/>
        </w:rPr>
        <w:t>8.0536</w:t>
      </w:r>
      <w:r w:rsidR="003E5086" w:rsidRPr="00560FC8">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9926AA">
        <w:rPr>
          <w:rFonts w:ascii="宋体" w:hAnsi="宋体" w:hint="eastAsia"/>
          <w:bCs/>
          <w:sz w:val="24"/>
          <w:szCs w:val="24"/>
          <w:lang w:eastAsia="zh-CN"/>
        </w:rPr>
        <w:t>资金来源：财政</w:t>
      </w:r>
    </w:p>
    <w:p w:rsidR="00150767" w:rsidRDefault="00150767"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Pr>
          <w:rFonts w:ascii="宋体" w:hAnsi="宋体" w:hint="eastAsia"/>
          <w:bCs/>
          <w:sz w:val="24"/>
          <w:szCs w:val="24"/>
          <w:lang w:eastAsia="zh-CN"/>
        </w:rPr>
        <w:t>工作内容：包括但不限于以下事项：</w:t>
      </w:r>
      <w:r w:rsidR="00D32227">
        <w:rPr>
          <w:rFonts w:ascii="宋体" w:hAnsi="宋体" w:hint="eastAsia"/>
          <w:bCs/>
          <w:sz w:val="24"/>
          <w:szCs w:val="24"/>
          <w:lang w:eastAsia="zh-CN"/>
        </w:rPr>
        <w:t>医疗保健楼一</w:t>
      </w:r>
      <w:r w:rsidR="00D32227" w:rsidRPr="00D32227">
        <w:rPr>
          <w:rFonts w:ascii="宋体" w:hAnsi="宋体"/>
          <w:bCs/>
          <w:sz w:val="24"/>
          <w:szCs w:val="24"/>
          <w:lang w:eastAsia="zh-CN"/>
        </w:rPr>
        <w:t>层大厅增加岩棉彩钢板隔三间诊室</w:t>
      </w:r>
      <w:r w:rsidR="00D32227">
        <w:rPr>
          <w:rFonts w:ascii="宋体" w:hAnsi="宋体" w:hint="eastAsia"/>
          <w:bCs/>
          <w:sz w:val="24"/>
          <w:szCs w:val="24"/>
          <w:lang w:eastAsia="zh-CN"/>
        </w:rPr>
        <w:t>3间</w:t>
      </w:r>
      <w:r w:rsidR="00D32227" w:rsidRPr="00D32227">
        <w:rPr>
          <w:rFonts w:ascii="宋体" w:hAnsi="宋体"/>
          <w:bCs/>
          <w:sz w:val="24"/>
          <w:szCs w:val="24"/>
          <w:lang w:eastAsia="zh-CN"/>
        </w:rPr>
        <w:t>，原心电图室改为诊室及抢救室功能墙面根据实际进行修复，同时，配置相应的灯具、开关、</w:t>
      </w:r>
      <w:r w:rsidR="00D32227" w:rsidRPr="00D32227">
        <w:rPr>
          <w:rFonts w:ascii="宋体" w:hAnsi="宋体" w:hint="eastAsia"/>
          <w:bCs/>
          <w:sz w:val="24"/>
          <w:szCs w:val="24"/>
          <w:lang w:eastAsia="zh-CN"/>
        </w:rPr>
        <w:t>插</w:t>
      </w:r>
      <w:r w:rsidR="00D32227" w:rsidRPr="00D32227">
        <w:rPr>
          <w:rFonts w:ascii="宋体" w:hAnsi="宋体"/>
          <w:bCs/>
          <w:sz w:val="24"/>
          <w:szCs w:val="24"/>
          <w:lang w:eastAsia="zh-CN"/>
        </w:rPr>
        <w:t>座、空调</w:t>
      </w:r>
      <w:r w:rsidR="00D32227" w:rsidRPr="00D32227">
        <w:rPr>
          <w:rFonts w:ascii="宋体" w:hAnsi="宋体" w:hint="eastAsia"/>
          <w:bCs/>
          <w:sz w:val="24"/>
          <w:szCs w:val="24"/>
          <w:lang w:eastAsia="zh-CN"/>
        </w:rPr>
        <w:t>排风扇</w:t>
      </w:r>
      <w:r w:rsidR="00D32227" w:rsidRPr="00D32227">
        <w:rPr>
          <w:rFonts w:ascii="宋体" w:hAnsi="宋体"/>
          <w:bCs/>
          <w:sz w:val="24"/>
          <w:szCs w:val="24"/>
          <w:lang w:eastAsia="zh-CN"/>
        </w:rPr>
        <w:t>等</w:t>
      </w:r>
      <w:r w:rsidR="00D32227">
        <w:rPr>
          <w:rFonts w:ascii="宋体" w:hAnsi="宋体" w:hint="eastAsia"/>
          <w:bCs/>
          <w:sz w:val="24"/>
          <w:szCs w:val="24"/>
          <w:lang w:eastAsia="zh-CN"/>
        </w:rPr>
        <w:t>工作内容</w:t>
      </w:r>
      <w:r w:rsidR="00871C2A">
        <w:rPr>
          <w:rFonts w:ascii="宋体" w:hAnsi="宋体" w:hint="eastAsia"/>
          <w:bCs/>
          <w:sz w:val="24"/>
          <w:szCs w:val="24"/>
          <w:lang w:eastAsia="zh-CN"/>
        </w:rPr>
        <w:t>。</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计划开工时间：2023-</w:t>
      </w:r>
      <w:r w:rsidR="00AC2C02">
        <w:rPr>
          <w:rFonts w:ascii="宋体" w:hAnsi="宋体"/>
          <w:bCs/>
          <w:sz w:val="24"/>
          <w:szCs w:val="24"/>
          <w:lang w:eastAsia="zh-CN"/>
        </w:rPr>
        <w:t>10</w:t>
      </w:r>
      <w:r w:rsidRPr="00624C28">
        <w:rPr>
          <w:rFonts w:ascii="宋体" w:hAnsi="宋体" w:hint="eastAsia"/>
          <w:bCs/>
          <w:sz w:val="24"/>
          <w:szCs w:val="24"/>
          <w:lang w:eastAsia="zh-CN"/>
        </w:rPr>
        <w:t>-</w:t>
      </w:r>
      <w:r w:rsidR="00AC2C02">
        <w:rPr>
          <w:rFonts w:ascii="宋体" w:hAnsi="宋体"/>
          <w:bCs/>
          <w:sz w:val="24"/>
          <w:szCs w:val="24"/>
          <w:lang w:eastAsia="zh-CN"/>
        </w:rPr>
        <w:t>1</w:t>
      </w:r>
      <w:r w:rsidR="00AF04D3">
        <w:rPr>
          <w:rFonts w:ascii="宋体" w:hAnsi="宋体"/>
          <w:bCs/>
          <w:sz w:val="24"/>
          <w:szCs w:val="24"/>
          <w:lang w:eastAsia="zh-CN"/>
        </w:rPr>
        <w:t>5</w:t>
      </w:r>
      <w:r w:rsidRPr="00624C28">
        <w:rPr>
          <w:rFonts w:ascii="宋体" w:hAnsi="宋体" w:hint="eastAsia"/>
          <w:bCs/>
          <w:sz w:val="24"/>
          <w:szCs w:val="24"/>
          <w:lang w:eastAsia="zh-CN"/>
        </w:rPr>
        <w:t>，计划完工时间：2023-</w:t>
      </w:r>
      <w:r w:rsidR="00AC2C02">
        <w:rPr>
          <w:rFonts w:ascii="宋体" w:hAnsi="宋体"/>
          <w:bCs/>
          <w:sz w:val="24"/>
          <w:szCs w:val="24"/>
          <w:lang w:eastAsia="zh-CN"/>
        </w:rPr>
        <w:t>11</w:t>
      </w:r>
      <w:r w:rsidRPr="00624C28">
        <w:rPr>
          <w:rFonts w:ascii="宋体" w:hAnsi="宋体" w:hint="eastAsia"/>
          <w:bCs/>
          <w:sz w:val="24"/>
          <w:szCs w:val="24"/>
          <w:lang w:eastAsia="zh-CN"/>
        </w:rPr>
        <w:t>-</w:t>
      </w:r>
      <w:r w:rsidR="000A756C">
        <w:rPr>
          <w:rFonts w:ascii="宋体" w:hAnsi="宋体"/>
          <w:bCs/>
          <w:sz w:val="24"/>
          <w:szCs w:val="24"/>
          <w:lang w:eastAsia="zh-CN"/>
        </w:rPr>
        <w:t>1</w:t>
      </w:r>
      <w:r w:rsidR="00AF04D3">
        <w:rPr>
          <w:rFonts w:ascii="宋体" w:hAnsi="宋体"/>
          <w:bCs/>
          <w:sz w:val="24"/>
          <w:szCs w:val="24"/>
          <w:lang w:eastAsia="zh-CN"/>
        </w:rPr>
        <w:t>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3F23C3">
      <w:pPr>
        <w:spacing w:line="360" w:lineRule="auto"/>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lastRenderedPageBreak/>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795456" w:rsidRPr="003B3177" w:rsidRDefault="00795456"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施工过程中本项目无进度款，本项目竣工验收合格，发包人收到发票后60日内支付到合同总价的80%；待结算审计完成，发包人收到发票后60日内支付到结算审定价的</w:t>
      </w:r>
      <w:r w:rsidR="007762CB">
        <w:rPr>
          <w:rFonts w:ascii="宋体" w:hAnsi="宋体"/>
          <w:bCs/>
          <w:sz w:val="24"/>
          <w:szCs w:val="24"/>
          <w:lang w:eastAsia="zh-CN"/>
        </w:rPr>
        <w:t>100</w:t>
      </w:r>
      <w:r w:rsidRPr="003B3177">
        <w:rPr>
          <w:rFonts w:ascii="宋体" w:hAnsi="宋体" w:hint="eastAsia"/>
          <w:bCs/>
          <w:sz w:val="24"/>
          <w:szCs w:val="24"/>
          <w:lang w:eastAsia="zh-CN"/>
        </w:rPr>
        <w:t>%。</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6E30BA" w:rsidRDefault="00AD2320" w:rsidP="00AD2320">
      <w:pPr>
        <w:pStyle w:val="ae"/>
        <w:spacing w:line="360" w:lineRule="auto"/>
        <w:ind w:firstLine="480"/>
        <w:outlineLvl w:val="1"/>
        <w:rPr>
          <w:rFonts w:hAnsi="宋体"/>
          <w:sz w:val="24"/>
        </w:rPr>
      </w:pPr>
      <w:r>
        <w:rPr>
          <w:rFonts w:hAnsi="宋体"/>
          <w:sz w:val="24"/>
        </w:rPr>
        <w:t>3</w:t>
      </w:r>
      <w:r>
        <w:rPr>
          <w:rFonts w:hAnsi="宋体" w:hint="eastAsia"/>
          <w:sz w:val="24"/>
        </w:rPr>
        <w:t>、主要材料品牌要求：</w:t>
      </w:r>
    </w:p>
    <w:tbl>
      <w:tblPr>
        <w:tblStyle w:val="af0"/>
        <w:tblW w:w="0" w:type="auto"/>
        <w:jc w:val="center"/>
        <w:tblLook w:val="04A0" w:firstRow="1" w:lastRow="0" w:firstColumn="1" w:lastColumn="0" w:noHBand="0" w:noVBand="1"/>
      </w:tblPr>
      <w:tblGrid>
        <w:gridCol w:w="696"/>
        <w:gridCol w:w="1176"/>
        <w:gridCol w:w="936"/>
        <w:gridCol w:w="936"/>
        <w:gridCol w:w="876"/>
      </w:tblGrid>
      <w:tr w:rsidR="00AD2320" w:rsidRPr="00AD2320" w:rsidTr="00AD2320">
        <w:trPr>
          <w:jc w:val="center"/>
        </w:trPr>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序号</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材料名称</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品牌1</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品牌2</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品牌3</w:t>
            </w:r>
          </w:p>
        </w:tc>
      </w:tr>
      <w:tr w:rsidR="00AD2320" w:rsidRPr="00AD2320" w:rsidTr="00AD2320">
        <w:trPr>
          <w:jc w:val="center"/>
        </w:trPr>
        <w:tc>
          <w:tcPr>
            <w:tcW w:w="0" w:type="auto"/>
          </w:tcPr>
          <w:p w:rsidR="00AD2320" w:rsidRPr="00AD2320" w:rsidRDefault="00AD2320" w:rsidP="00C92D81">
            <w:pPr>
              <w:jc w:val="center"/>
              <w:rPr>
                <w:rFonts w:ascii="宋体" w:hAnsi="宋体"/>
                <w:sz w:val="24"/>
              </w:rPr>
            </w:pPr>
            <w:r w:rsidRPr="00AD2320">
              <w:rPr>
                <w:rFonts w:ascii="宋体" w:hAnsi="宋体" w:hint="eastAsia"/>
                <w:sz w:val="24"/>
              </w:rPr>
              <w:t>1</w:t>
            </w:r>
          </w:p>
        </w:tc>
        <w:tc>
          <w:tcPr>
            <w:tcW w:w="0" w:type="auto"/>
          </w:tcPr>
          <w:p w:rsidR="00AD2320" w:rsidRPr="00AD2320" w:rsidRDefault="00AC2C02" w:rsidP="00C92D81">
            <w:pPr>
              <w:rPr>
                <w:rFonts w:ascii="宋体" w:hAnsi="宋体"/>
                <w:sz w:val="24"/>
              </w:rPr>
            </w:pPr>
            <w:r>
              <w:rPr>
                <w:rFonts w:ascii="宋体" w:hAnsi="宋体" w:hint="eastAsia"/>
                <w:sz w:val="24"/>
              </w:rPr>
              <w:t>VRV空调</w:t>
            </w:r>
          </w:p>
        </w:tc>
        <w:tc>
          <w:tcPr>
            <w:tcW w:w="0" w:type="auto"/>
          </w:tcPr>
          <w:p w:rsidR="00AD2320" w:rsidRPr="00AD2320" w:rsidRDefault="00AC2C02" w:rsidP="00C92D81">
            <w:pPr>
              <w:jc w:val="center"/>
              <w:rPr>
                <w:rFonts w:ascii="宋体" w:hAnsi="宋体"/>
                <w:sz w:val="24"/>
              </w:rPr>
            </w:pPr>
            <w:r>
              <w:rPr>
                <w:rFonts w:ascii="宋体" w:hAnsi="宋体" w:hint="eastAsia"/>
                <w:sz w:val="24"/>
              </w:rPr>
              <w:t>海信</w:t>
            </w:r>
          </w:p>
        </w:tc>
        <w:tc>
          <w:tcPr>
            <w:tcW w:w="0" w:type="auto"/>
          </w:tcPr>
          <w:p w:rsidR="00AD2320" w:rsidRPr="00AD2320" w:rsidRDefault="00AC2C02" w:rsidP="00AC2C02">
            <w:pPr>
              <w:rPr>
                <w:rFonts w:ascii="宋体" w:hAnsi="宋体"/>
                <w:sz w:val="24"/>
              </w:rPr>
            </w:pPr>
            <w:r>
              <w:rPr>
                <w:rFonts w:ascii="宋体" w:hAnsi="宋体" w:hint="eastAsia"/>
                <w:sz w:val="24"/>
              </w:rPr>
              <w:t>格力</w:t>
            </w:r>
          </w:p>
        </w:tc>
        <w:tc>
          <w:tcPr>
            <w:tcW w:w="0" w:type="auto"/>
          </w:tcPr>
          <w:p w:rsidR="00AD2320" w:rsidRPr="00AD2320" w:rsidRDefault="00AC2C02" w:rsidP="00C92D81">
            <w:pPr>
              <w:jc w:val="center"/>
              <w:rPr>
                <w:rFonts w:ascii="宋体" w:hAnsi="宋体"/>
                <w:sz w:val="24"/>
              </w:rPr>
            </w:pPr>
            <w:r>
              <w:rPr>
                <w:rFonts w:ascii="宋体" w:hAnsi="宋体" w:hint="eastAsia"/>
                <w:sz w:val="24"/>
              </w:rPr>
              <w:t>美的</w:t>
            </w:r>
          </w:p>
        </w:tc>
      </w:tr>
      <w:tr w:rsidR="00AD2320" w:rsidRPr="00AD2320" w:rsidTr="00AD2320">
        <w:trPr>
          <w:jc w:val="center"/>
        </w:trPr>
        <w:tc>
          <w:tcPr>
            <w:tcW w:w="0" w:type="auto"/>
          </w:tcPr>
          <w:p w:rsidR="00AD2320" w:rsidRPr="00AD2320" w:rsidRDefault="00AD2320" w:rsidP="00C92D81">
            <w:pPr>
              <w:jc w:val="center"/>
              <w:rPr>
                <w:rFonts w:ascii="宋体" w:hAnsi="宋体"/>
                <w:sz w:val="24"/>
              </w:rPr>
            </w:pPr>
            <w:r w:rsidRPr="00AD2320">
              <w:rPr>
                <w:rFonts w:ascii="宋体" w:hAnsi="宋体" w:hint="eastAsia"/>
                <w:sz w:val="24"/>
              </w:rPr>
              <w:t>2</w:t>
            </w:r>
          </w:p>
        </w:tc>
        <w:tc>
          <w:tcPr>
            <w:tcW w:w="0" w:type="auto"/>
          </w:tcPr>
          <w:p w:rsidR="00AD2320" w:rsidRPr="00AD2320" w:rsidRDefault="00AC2C02" w:rsidP="00C92D81">
            <w:pPr>
              <w:rPr>
                <w:rFonts w:ascii="宋体" w:hAnsi="宋体"/>
                <w:sz w:val="24"/>
              </w:rPr>
            </w:pPr>
            <w:r>
              <w:rPr>
                <w:rFonts w:ascii="宋体" w:hAnsi="宋体" w:hint="eastAsia"/>
                <w:sz w:val="24"/>
              </w:rPr>
              <w:t>灯具</w:t>
            </w:r>
          </w:p>
        </w:tc>
        <w:tc>
          <w:tcPr>
            <w:tcW w:w="0" w:type="auto"/>
          </w:tcPr>
          <w:p w:rsidR="00AD2320" w:rsidRPr="00AD2320" w:rsidRDefault="00AC2C02" w:rsidP="00C92D81">
            <w:pPr>
              <w:jc w:val="center"/>
              <w:rPr>
                <w:rFonts w:ascii="宋体" w:hAnsi="宋体"/>
                <w:sz w:val="24"/>
              </w:rPr>
            </w:pPr>
            <w:r>
              <w:rPr>
                <w:rFonts w:ascii="宋体" w:hAnsi="宋体" w:hint="eastAsia"/>
                <w:sz w:val="24"/>
              </w:rPr>
              <w:t>雷士</w:t>
            </w:r>
          </w:p>
        </w:tc>
        <w:tc>
          <w:tcPr>
            <w:tcW w:w="0" w:type="auto"/>
          </w:tcPr>
          <w:p w:rsidR="00AD2320" w:rsidRPr="00AD2320" w:rsidRDefault="00D72A6E" w:rsidP="00C92D81">
            <w:pPr>
              <w:jc w:val="center"/>
              <w:rPr>
                <w:rFonts w:ascii="宋体" w:hAnsi="宋体"/>
                <w:sz w:val="24"/>
              </w:rPr>
            </w:pPr>
            <w:r>
              <w:rPr>
                <w:rFonts w:ascii="宋体" w:hAnsi="宋体" w:hint="eastAsia"/>
                <w:sz w:val="24"/>
              </w:rPr>
              <w:t>飞利浦</w:t>
            </w:r>
          </w:p>
        </w:tc>
        <w:tc>
          <w:tcPr>
            <w:tcW w:w="0" w:type="auto"/>
          </w:tcPr>
          <w:p w:rsidR="00AD2320" w:rsidRPr="00AD2320" w:rsidRDefault="00D72A6E" w:rsidP="00C92D81">
            <w:pPr>
              <w:jc w:val="center"/>
              <w:rPr>
                <w:rFonts w:ascii="宋体" w:hAnsi="宋体"/>
                <w:sz w:val="24"/>
              </w:rPr>
            </w:pPr>
            <w:r>
              <w:rPr>
                <w:rFonts w:ascii="宋体" w:hAnsi="宋体" w:hint="eastAsia"/>
                <w:sz w:val="24"/>
              </w:rPr>
              <w:t>欧普</w:t>
            </w:r>
          </w:p>
        </w:tc>
      </w:tr>
      <w:tr w:rsidR="00AD2320" w:rsidRPr="00AD2320" w:rsidTr="00AD2320">
        <w:trPr>
          <w:jc w:val="center"/>
        </w:trPr>
        <w:tc>
          <w:tcPr>
            <w:tcW w:w="0" w:type="auto"/>
          </w:tcPr>
          <w:p w:rsidR="00AD2320" w:rsidRPr="00AD2320" w:rsidRDefault="00AD2320" w:rsidP="00C92D81">
            <w:pPr>
              <w:jc w:val="center"/>
              <w:rPr>
                <w:rFonts w:ascii="宋体" w:hAnsi="宋体"/>
                <w:sz w:val="24"/>
              </w:rPr>
            </w:pPr>
            <w:r w:rsidRPr="00AD2320">
              <w:rPr>
                <w:rFonts w:ascii="宋体" w:hAnsi="宋体" w:hint="eastAsia"/>
                <w:sz w:val="24"/>
              </w:rPr>
              <w:t>4</w:t>
            </w:r>
          </w:p>
        </w:tc>
        <w:tc>
          <w:tcPr>
            <w:tcW w:w="0" w:type="auto"/>
          </w:tcPr>
          <w:p w:rsidR="00AD2320" w:rsidRPr="00AD2320" w:rsidRDefault="00AC2C02" w:rsidP="00C92D81">
            <w:pPr>
              <w:rPr>
                <w:rFonts w:ascii="宋体" w:hAnsi="宋体"/>
                <w:sz w:val="24"/>
              </w:rPr>
            </w:pPr>
            <w:r>
              <w:rPr>
                <w:rFonts w:ascii="宋体" w:hAnsi="宋体" w:hint="eastAsia"/>
                <w:sz w:val="24"/>
              </w:rPr>
              <w:t>开关</w:t>
            </w:r>
            <w:r w:rsidR="00AD2320" w:rsidRPr="00AD2320">
              <w:rPr>
                <w:rFonts w:ascii="宋体" w:hAnsi="宋体" w:hint="eastAsia"/>
                <w:sz w:val="24"/>
              </w:rPr>
              <w:t>插座</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施耐德</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西门子</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公牛</w:t>
            </w:r>
          </w:p>
        </w:tc>
      </w:tr>
    </w:tbl>
    <w:p w:rsidR="00AD2320" w:rsidRPr="00D95970" w:rsidRDefault="00AD2320" w:rsidP="00AD2320">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w:t>
      </w:r>
      <w:r w:rsidR="006E30BA" w:rsidRPr="00624C28">
        <w:rPr>
          <w:rFonts w:hAnsi="宋体" w:hint="eastAsia"/>
          <w:sz w:val="24"/>
          <w:szCs w:val="24"/>
        </w:rPr>
        <w:lastRenderedPageBreak/>
        <w:t>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w:t>
      </w:r>
      <w:r w:rsidR="006E30BA" w:rsidRPr="00624C28">
        <w:rPr>
          <w:rFonts w:ascii="宋体" w:hAnsi="宋体" w:hint="eastAsia"/>
          <w:sz w:val="24"/>
        </w:rPr>
        <w:lastRenderedPageBreak/>
        <w:t>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w:t>
      </w:r>
      <w:r w:rsidRPr="00A32548">
        <w:rPr>
          <w:rFonts w:ascii="宋体" w:hAnsi="宋体" w:cs="宋体" w:hint="eastAsia"/>
          <w:sz w:val="24"/>
        </w:rPr>
        <w:lastRenderedPageBreak/>
        <w:t>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提交报价文件截止时间：2023年</w:t>
      </w:r>
      <w:r w:rsidR="00AF04D3">
        <w:rPr>
          <w:rFonts w:ascii="宋体" w:hAnsi="宋体" w:cs="宋体"/>
          <w:sz w:val="24"/>
        </w:rPr>
        <w:t>10</w:t>
      </w:r>
      <w:r w:rsidR="00E75523">
        <w:rPr>
          <w:rFonts w:ascii="宋体" w:hAnsi="宋体" w:cs="宋体" w:hint="eastAsia"/>
          <w:sz w:val="24"/>
        </w:rPr>
        <w:t>月</w:t>
      </w:r>
      <w:r w:rsidR="00AF04D3">
        <w:rPr>
          <w:rFonts w:ascii="宋体" w:hAnsi="宋体" w:cs="宋体"/>
          <w:sz w:val="24"/>
        </w:rPr>
        <w:t>7</w:t>
      </w:r>
      <w:r w:rsidR="00356F07" w:rsidRPr="00624C28">
        <w:rPr>
          <w:rFonts w:ascii="宋体" w:hAnsi="宋体" w:cs="宋体" w:hint="eastAsia"/>
          <w:sz w:val="24"/>
        </w:rPr>
        <w:t xml:space="preserve">日 </w:t>
      </w:r>
      <w:r w:rsidR="00AF04D3">
        <w:rPr>
          <w:rFonts w:ascii="宋体" w:hAnsi="宋体" w:cs="宋体"/>
          <w:sz w:val="24"/>
        </w:rPr>
        <w:t>17</w:t>
      </w:r>
      <w:r w:rsidR="00356F07" w:rsidRPr="00624C28">
        <w:rPr>
          <w:rFonts w:ascii="宋体" w:hAnsi="宋体" w:cs="宋体" w:hint="eastAsia"/>
          <w:sz w:val="24"/>
        </w:rPr>
        <w:t>:</w:t>
      </w:r>
      <w:r w:rsidR="00AF04D3">
        <w:rPr>
          <w:rFonts w:ascii="宋体" w:hAnsi="宋体" w:cs="宋体"/>
          <w:sz w:val="24"/>
        </w:rPr>
        <w:t>0</w:t>
      </w:r>
      <w:bookmarkStart w:id="0" w:name="_GoBack"/>
      <w:bookmarkEnd w:id="0"/>
      <w:r w:rsidR="00356F07" w:rsidRPr="00624C28">
        <w:rPr>
          <w:rFonts w:ascii="宋体" w:hAnsi="宋体" w:cs="宋体" w:hint="eastAsia"/>
          <w:sz w:val="24"/>
        </w:rPr>
        <w:t xml:space="preserve">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99341A" w:rsidRPr="00624C28" w:rsidRDefault="0099341A" w:rsidP="00D95970">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sidR="00ED7429">
        <w:rPr>
          <w:rFonts w:ascii="宋体" w:hAnsi="宋体" w:hint="eastAsia"/>
          <w:sz w:val="24"/>
        </w:rPr>
        <w:t>上海沪港建设咨询有限公司</w:t>
      </w:r>
      <w:r w:rsidRPr="0099341A">
        <w:rPr>
          <w:rFonts w:ascii="宋体" w:hAnsi="宋体" w:hint="eastAsia"/>
          <w:sz w:val="24"/>
        </w:rPr>
        <w:t>（账号</w:t>
      </w:r>
      <w:r w:rsidR="00ED7429">
        <w:rPr>
          <w:rFonts w:ascii="宋体" w:hAnsi="宋体"/>
          <w:sz w:val="24"/>
        </w:rPr>
        <w:t>7311430182600083676</w:t>
      </w:r>
      <w:r w:rsidRPr="0099341A">
        <w:rPr>
          <w:rFonts w:ascii="宋体" w:hAnsi="宋体" w:hint="eastAsia"/>
          <w:sz w:val="24"/>
        </w:rPr>
        <w:t>，开户行：</w:t>
      </w:r>
      <w:r w:rsidR="00ED7429">
        <w:rPr>
          <w:rFonts w:ascii="宋体" w:hAnsi="宋体" w:hint="eastAsia"/>
          <w:sz w:val="24"/>
        </w:rPr>
        <w:t>中信银行上海虹桥支行</w:t>
      </w:r>
      <w:r w:rsidRPr="0099341A">
        <w:rPr>
          <w:rFonts w:ascii="宋体" w:hAnsi="宋体" w:hint="eastAsia"/>
          <w:sz w:val="24"/>
        </w:rPr>
        <w:t>）按照按沪建计联[2005]834号、沪价费[2005]056号文相关收费规定支付清单及最高投标限价编制费用</w:t>
      </w:r>
      <w:r w:rsidR="00663B69">
        <w:rPr>
          <w:rFonts w:ascii="宋体" w:hAnsi="宋体" w:hint="eastAsia"/>
          <w:sz w:val="24"/>
        </w:rPr>
        <w:t>，联系人为肖盼盼，电话为1</w:t>
      </w:r>
      <w:r w:rsidR="00663B69">
        <w:rPr>
          <w:rFonts w:ascii="宋体" w:hAnsi="宋体"/>
          <w:sz w:val="24"/>
        </w:rPr>
        <w:t>3636391359</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Pr="00624C28">
        <w:rPr>
          <w:rFonts w:ascii="宋体" w:hAnsi="宋体" w:hint="eastAsia"/>
          <w:sz w:val="24"/>
        </w:rPr>
        <w:t>3</w:t>
      </w:r>
      <w:r w:rsidRPr="00624C28">
        <w:rPr>
          <w:rFonts w:ascii="宋体" w:hAnsi="宋体"/>
          <w:sz w:val="24"/>
        </w:rPr>
        <w:t>年</w:t>
      </w:r>
      <w:r w:rsidR="00B01441">
        <w:rPr>
          <w:rFonts w:ascii="宋体" w:hAnsi="宋体"/>
          <w:sz w:val="24"/>
        </w:rPr>
        <w:t>9</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法定代表人身份证复印件</w:t>
                            </w:r>
                          </w:p>
                          <w:p w:rsidR="00B00C5E" w:rsidRDefault="00B00C5E"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法定代表人身份证复印件</w:t>
                      </w:r>
                    </w:p>
                    <w:p w:rsidR="00B00C5E" w:rsidRDefault="00B00C5E"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法定代表人身份证复印件</w:t>
                            </w:r>
                          </w:p>
                          <w:p w:rsidR="00B00C5E" w:rsidRDefault="00B00C5E"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法定代表人身份证复印件</w:t>
                      </w:r>
                    </w:p>
                    <w:p w:rsidR="00B00C5E" w:rsidRDefault="00B00C5E"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授权代表身份证复印件</w:t>
                            </w:r>
                          </w:p>
                          <w:p w:rsidR="00B00C5E" w:rsidRDefault="00B00C5E"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授权代表身份证复印件</w:t>
                      </w:r>
                    </w:p>
                    <w:p w:rsidR="00B00C5E" w:rsidRDefault="00B00C5E"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授权代表身份证复印件</w:t>
                            </w:r>
                          </w:p>
                          <w:p w:rsidR="00B00C5E" w:rsidRDefault="00B00C5E"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B00C5E" w:rsidRDefault="00B00C5E" w:rsidP="00591C00">
                      <w:pPr>
                        <w:jc w:val="center"/>
                        <w:rPr>
                          <w:rFonts w:ascii="宋体"/>
                        </w:rPr>
                      </w:pPr>
                    </w:p>
                    <w:p w:rsidR="00B00C5E" w:rsidRDefault="00B00C5E" w:rsidP="00591C00">
                      <w:pPr>
                        <w:jc w:val="center"/>
                        <w:rPr>
                          <w:rFonts w:ascii="宋体" w:hAnsi="宋体"/>
                          <w:sz w:val="28"/>
                          <w:szCs w:val="28"/>
                        </w:rPr>
                      </w:pPr>
                      <w:r>
                        <w:rPr>
                          <w:rFonts w:ascii="宋体" w:hAnsi="宋体" w:hint="eastAsia"/>
                          <w:sz w:val="28"/>
                          <w:szCs w:val="28"/>
                        </w:rPr>
                        <w:t>授权代表身份证复印件</w:t>
                      </w:r>
                    </w:p>
                    <w:p w:rsidR="00B00C5E" w:rsidRDefault="00B00C5E"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rPr>
          <w:rFonts w:ascii="宋体" w:hAnsi="宋体"/>
          <w:b/>
          <w:sz w:val="24"/>
        </w:rPr>
      </w:pPr>
    </w:p>
    <w:p w:rsidR="00591C00" w:rsidRDefault="00591C00" w:rsidP="00591C00">
      <w:pPr>
        <w:spacing w:line="360" w:lineRule="auto"/>
        <w:outlineLvl w:val="0"/>
        <w:rPr>
          <w:rFonts w:ascii="宋体" w:hAnsi="宋体"/>
          <w:b/>
          <w:sz w:val="24"/>
        </w:rPr>
      </w:pP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C93455" w:rsidRDefault="00724CAA" w:rsidP="0024643D">
      <w:pPr>
        <w:jc w:val="center"/>
        <w:rPr>
          <w:rFonts w:ascii="宋体" w:hAnsi="宋体" w:cs="宋体"/>
          <w:sz w:val="24"/>
        </w:rPr>
      </w:pPr>
      <w:r>
        <w:rPr>
          <w:rFonts w:ascii="宋体" w:hAnsi="宋体" w:cs="宋体"/>
          <w:sz w:val="24"/>
        </w:rPr>
        <w:br w:type="page"/>
      </w:r>
    </w:p>
    <w:p w:rsidR="00257385" w:rsidRDefault="00257385" w:rsidP="00257385">
      <w:pPr>
        <w:jc w:val="center"/>
        <w:rPr>
          <w:rFonts w:ascii="黑体" w:eastAsia="黑体" w:hAnsi="宋体"/>
          <w:b/>
          <w:color w:val="000000"/>
          <w:sz w:val="52"/>
          <w:szCs w:val="52"/>
          <w:shd w:val="clear" w:color="auto" w:fill="FFFFFF"/>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2945130</wp:posOffset>
                </wp:positionH>
                <wp:positionV relativeFrom="paragraph">
                  <wp:posOffset>184785</wp:posOffset>
                </wp:positionV>
                <wp:extent cx="2693670" cy="723900"/>
                <wp:effectExtent l="0" t="0" r="11430" b="1905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257385" w:rsidRPr="005D0FBA" w:rsidRDefault="00257385" w:rsidP="00257385">
                            <w:pPr>
                              <w:spacing w:beforeLines="50" w:before="156"/>
                              <w:rPr>
                                <w:color w:val="8496B0"/>
                                <w:sz w:val="24"/>
                                <w:u w:val="single"/>
                              </w:rPr>
                            </w:pPr>
                            <w:r w:rsidRPr="005D0FBA">
                              <w:rPr>
                                <w:rFonts w:hint="eastAsia"/>
                                <w:color w:val="8496B0"/>
                                <w:sz w:val="24"/>
                              </w:rPr>
                              <w:t>预算编号：</w:t>
                            </w:r>
                          </w:p>
                          <w:p w:rsidR="00257385" w:rsidRPr="005D0FBA" w:rsidRDefault="00257385" w:rsidP="00257385">
                            <w:pPr>
                              <w:spacing w:beforeLines="50" w:before="156"/>
                              <w:rPr>
                                <w:color w:val="8496B0"/>
                                <w:sz w:val="28"/>
                                <w:szCs w:val="28"/>
                                <w:u w:val="single"/>
                              </w:rPr>
                            </w:pPr>
                            <w:r w:rsidRPr="005D0FBA">
                              <w:rPr>
                                <w:rFonts w:hint="eastAsia"/>
                                <w:color w:val="8496B0"/>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3"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" strokecolor="#548dd4">
                <v:textbox>
                  <w:txbxContent>
                    <w:p w:rsidR="00257385" w:rsidRPr="005D0FBA" w:rsidRDefault="00257385" w:rsidP="00257385">
                      <w:pPr>
                        <w:spacing w:beforeLines="50" w:before="156"/>
                        <w:rPr>
                          <w:color w:val="8496B0"/>
                          <w:sz w:val="24"/>
                          <w:u w:val="single"/>
                        </w:rPr>
                      </w:pPr>
                      <w:r w:rsidRPr="005D0FBA">
                        <w:rPr>
                          <w:rFonts w:hint="eastAsia"/>
                          <w:color w:val="8496B0"/>
                          <w:sz w:val="24"/>
                        </w:rPr>
                        <w:t>预算编号：</w:t>
                      </w:r>
                    </w:p>
                    <w:p w:rsidR="00257385" w:rsidRPr="005D0FBA" w:rsidRDefault="00257385" w:rsidP="00257385">
                      <w:pPr>
                        <w:spacing w:beforeLines="50" w:before="156"/>
                        <w:rPr>
                          <w:color w:val="8496B0"/>
                          <w:sz w:val="28"/>
                          <w:szCs w:val="28"/>
                          <w:u w:val="single"/>
                        </w:rPr>
                      </w:pPr>
                      <w:r w:rsidRPr="005D0FBA">
                        <w:rPr>
                          <w:rFonts w:hint="eastAsia"/>
                          <w:color w:val="8496B0"/>
                          <w:sz w:val="24"/>
                        </w:rPr>
                        <w:t>合同编号：</w:t>
                      </w:r>
                    </w:p>
                  </w:txbxContent>
                </v:textbox>
              </v:shape>
            </w:pict>
          </mc:Fallback>
        </mc:AlternateContent>
      </w: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rsidR="00257385" w:rsidRDefault="00257385" w:rsidP="00257385">
      <w:pPr>
        <w:tabs>
          <w:tab w:val="left" w:pos="1065"/>
          <w:tab w:val="center" w:pos="4153"/>
        </w:tabs>
        <w:spacing w:beforeLines="50" w:before="156"/>
        <w:jc w:val="center"/>
        <w:rPr>
          <w:rFonts w:ascii="华文中宋" w:eastAsia="华文中宋" w:hAnsi="华文中宋"/>
          <w:b/>
          <w:bCs/>
          <w:sz w:val="36"/>
          <w:szCs w:val="36"/>
          <w:highlight w:val="yellow"/>
        </w:rPr>
      </w:pPr>
      <w:bookmarkStart w:id="1" w:name="啊"/>
      <w:bookmarkEnd w:id="1"/>
      <w:r>
        <w:rPr>
          <w:rFonts w:ascii="华文中宋" w:eastAsia="华文中宋" w:hAnsi="华文中宋" w:cs="华文中宋" w:hint="eastAsia"/>
          <w:b/>
          <w:sz w:val="36"/>
          <w:szCs w:val="36"/>
          <w:highlight w:val="yellow"/>
        </w:rPr>
        <w:t>项目承包合同</w:t>
      </w: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szCs w:val="21"/>
        </w:rPr>
      </w:pPr>
    </w:p>
    <w:p w:rsidR="00257385" w:rsidRDefault="00257385" w:rsidP="00257385">
      <w:pPr>
        <w:spacing w:line="360" w:lineRule="auto"/>
        <w:rPr>
          <w:rFonts w:ascii="宋体" w:hAnsi="宋体" w:cs="宋体"/>
          <w:spacing w:val="4"/>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DA31F1">
        <w:tc>
          <w:tcPr>
            <w:tcW w:w="9039" w:type="dxa"/>
            <w:gridSpan w:val="4"/>
            <w:shd w:val="clear" w:color="auto" w:fill="auto"/>
          </w:tcPr>
          <w:p w:rsidR="00257385" w:rsidRDefault="00257385" w:rsidP="00DA31F1">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257385" w:rsidTr="00DA31F1">
        <w:tc>
          <w:tcPr>
            <w:tcW w:w="1242" w:type="dxa"/>
            <w:shd w:val="clear" w:color="auto" w:fill="auto"/>
          </w:tcPr>
          <w:p w:rsidR="00257385" w:rsidRDefault="00257385" w:rsidP="00DA31F1">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257385" w:rsidRDefault="00257385" w:rsidP="00DA31F1">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257385" w:rsidRDefault="00257385" w:rsidP="00DA31F1">
            <w:pPr>
              <w:autoSpaceDE w:val="0"/>
              <w:autoSpaceDN w:val="0"/>
              <w:adjustRightInd w:val="0"/>
              <w:rPr>
                <w:szCs w:val="21"/>
              </w:rPr>
            </w:pPr>
            <w:r>
              <w:rPr>
                <w:rFonts w:hAnsi="宋体"/>
                <w:szCs w:val="21"/>
              </w:rPr>
              <w:t>法定代表人</w:t>
            </w:r>
          </w:p>
        </w:tc>
        <w:tc>
          <w:tcPr>
            <w:tcW w:w="2694" w:type="dxa"/>
            <w:shd w:val="clear" w:color="auto" w:fill="auto"/>
          </w:tcPr>
          <w:p w:rsidR="00257385" w:rsidRDefault="00257385" w:rsidP="00DA31F1">
            <w:pPr>
              <w:autoSpaceDE w:val="0"/>
              <w:autoSpaceDN w:val="0"/>
              <w:adjustRightInd w:val="0"/>
              <w:rPr>
                <w:szCs w:val="21"/>
              </w:rPr>
            </w:pPr>
            <w:r>
              <w:rPr>
                <w:rFonts w:hAnsi="宋体"/>
                <w:szCs w:val="21"/>
              </w:rPr>
              <w:t>孙锟</w:t>
            </w:r>
          </w:p>
        </w:tc>
      </w:tr>
      <w:tr w:rsidR="00257385" w:rsidTr="00DA31F1">
        <w:tc>
          <w:tcPr>
            <w:tcW w:w="1242" w:type="dxa"/>
            <w:shd w:val="clear" w:color="auto" w:fill="auto"/>
          </w:tcPr>
          <w:p w:rsidR="00257385" w:rsidRDefault="00257385" w:rsidP="00DA31F1">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257385" w:rsidRDefault="00257385" w:rsidP="00DA31F1">
            <w:pPr>
              <w:autoSpaceDE w:val="0"/>
              <w:autoSpaceDN w:val="0"/>
              <w:adjustRightInd w:val="0"/>
              <w:rPr>
                <w:szCs w:val="21"/>
              </w:rPr>
            </w:pPr>
            <w:r>
              <w:rPr>
                <w:rFonts w:hAnsi="宋体"/>
                <w:szCs w:val="21"/>
              </w:rPr>
              <w:t>上海浦东发展银行杨浦支行</w:t>
            </w:r>
          </w:p>
        </w:tc>
        <w:tc>
          <w:tcPr>
            <w:tcW w:w="1275" w:type="dxa"/>
            <w:shd w:val="clear" w:color="auto" w:fill="auto"/>
          </w:tcPr>
          <w:p w:rsidR="00257385" w:rsidRDefault="00257385" w:rsidP="00DA31F1">
            <w:pPr>
              <w:autoSpaceDE w:val="0"/>
              <w:autoSpaceDN w:val="0"/>
              <w:adjustRightInd w:val="0"/>
              <w:rPr>
                <w:szCs w:val="21"/>
              </w:rPr>
            </w:pPr>
            <w:r>
              <w:rPr>
                <w:rFonts w:hAnsi="宋体"/>
                <w:szCs w:val="21"/>
              </w:rPr>
              <w:t>委托代理人</w:t>
            </w:r>
          </w:p>
        </w:tc>
        <w:tc>
          <w:tcPr>
            <w:tcW w:w="2694" w:type="dxa"/>
            <w:shd w:val="clear" w:color="auto" w:fill="auto"/>
          </w:tcPr>
          <w:p w:rsidR="00257385" w:rsidRDefault="00257385" w:rsidP="00DA31F1">
            <w:pPr>
              <w:autoSpaceDE w:val="0"/>
              <w:autoSpaceDN w:val="0"/>
              <w:adjustRightInd w:val="0"/>
              <w:rPr>
                <w:szCs w:val="21"/>
              </w:rPr>
            </w:pPr>
            <w:r>
              <w:rPr>
                <w:rFonts w:hint="eastAsia"/>
                <w:szCs w:val="21"/>
              </w:rPr>
              <w:t>程明</w:t>
            </w:r>
          </w:p>
        </w:tc>
      </w:tr>
      <w:tr w:rsidR="00257385" w:rsidTr="00DA31F1">
        <w:tc>
          <w:tcPr>
            <w:tcW w:w="1242" w:type="dxa"/>
            <w:shd w:val="clear" w:color="auto" w:fill="auto"/>
          </w:tcPr>
          <w:p w:rsidR="00257385" w:rsidRDefault="00257385" w:rsidP="00DA31F1">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DA31F1">
            <w:pPr>
              <w:autoSpaceDE w:val="0"/>
              <w:autoSpaceDN w:val="0"/>
              <w:adjustRightInd w:val="0"/>
              <w:rPr>
                <w:szCs w:val="21"/>
              </w:rPr>
            </w:pPr>
            <w:r>
              <w:rPr>
                <w:szCs w:val="21"/>
              </w:rPr>
              <w:t>9812 0155 2600 0047 5</w:t>
            </w:r>
          </w:p>
        </w:tc>
        <w:tc>
          <w:tcPr>
            <w:tcW w:w="1275" w:type="dxa"/>
            <w:shd w:val="clear" w:color="auto" w:fill="auto"/>
          </w:tcPr>
          <w:p w:rsidR="00257385" w:rsidRDefault="00257385" w:rsidP="00DA31F1">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DA31F1">
            <w:pPr>
              <w:autoSpaceDE w:val="0"/>
              <w:autoSpaceDN w:val="0"/>
              <w:adjustRightInd w:val="0"/>
              <w:rPr>
                <w:szCs w:val="21"/>
              </w:rPr>
            </w:pPr>
            <w:r>
              <w:rPr>
                <w:szCs w:val="21"/>
              </w:rPr>
              <w:t>021-25078999</w:t>
            </w:r>
          </w:p>
        </w:tc>
      </w:tr>
      <w:tr w:rsidR="00257385" w:rsidTr="00DA31F1">
        <w:tc>
          <w:tcPr>
            <w:tcW w:w="1242" w:type="dxa"/>
            <w:shd w:val="clear" w:color="auto" w:fill="auto"/>
          </w:tcPr>
          <w:p w:rsidR="00257385" w:rsidRDefault="00257385" w:rsidP="00DA31F1">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DA31F1">
            <w:pPr>
              <w:autoSpaceDE w:val="0"/>
              <w:autoSpaceDN w:val="0"/>
              <w:adjustRightInd w:val="0"/>
              <w:rPr>
                <w:szCs w:val="21"/>
              </w:rPr>
            </w:pPr>
            <w:r>
              <w:rPr>
                <w:szCs w:val="21"/>
              </w:rPr>
              <w:t>12310000425026599X</w:t>
            </w:r>
          </w:p>
        </w:tc>
        <w:tc>
          <w:tcPr>
            <w:tcW w:w="1275" w:type="dxa"/>
            <w:shd w:val="clear" w:color="auto" w:fill="auto"/>
          </w:tcPr>
          <w:p w:rsidR="00257385" w:rsidRDefault="00257385" w:rsidP="00DA31F1">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DA31F1">
            <w:pPr>
              <w:autoSpaceDE w:val="0"/>
              <w:autoSpaceDN w:val="0"/>
              <w:adjustRightInd w:val="0"/>
              <w:rPr>
                <w:szCs w:val="21"/>
              </w:rPr>
            </w:pPr>
            <w:r>
              <w:rPr>
                <w:szCs w:val="21"/>
              </w:rPr>
              <w:t>021-65795173</w:t>
            </w:r>
          </w:p>
        </w:tc>
      </w:tr>
    </w:tbl>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DA31F1">
        <w:tc>
          <w:tcPr>
            <w:tcW w:w="9039" w:type="dxa"/>
            <w:gridSpan w:val="4"/>
            <w:shd w:val="clear" w:color="auto" w:fill="auto"/>
          </w:tcPr>
          <w:p w:rsidR="00257385" w:rsidRDefault="00257385" w:rsidP="00DA31F1">
            <w:pPr>
              <w:autoSpaceDE w:val="0"/>
              <w:autoSpaceDN w:val="0"/>
              <w:adjustRightInd w:val="0"/>
              <w:rPr>
                <w:rFonts w:ascii="宋体" w:hAnsi="宋体" w:cs="Times"/>
                <w:b/>
                <w:szCs w:val="21"/>
              </w:rPr>
            </w:pPr>
            <w:r>
              <w:rPr>
                <w:rFonts w:ascii="宋体" w:hAnsi="宋体" w:cs="Times" w:hint="eastAsia"/>
                <w:b/>
                <w:szCs w:val="21"/>
              </w:rPr>
              <w:t>承包人：</w:t>
            </w:r>
          </w:p>
        </w:tc>
      </w:tr>
      <w:tr w:rsidR="00257385" w:rsidTr="00DA31F1">
        <w:tc>
          <w:tcPr>
            <w:tcW w:w="1242" w:type="dxa"/>
            <w:shd w:val="clear" w:color="auto" w:fill="auto"/>
          </w:tcPr>
          <w:p w:rsidR="00257385" w:rsidRDefault="00257385" w:rsidP="00DA31F1">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257385" w:rsidRDefault="00257385" w:rsidP="00DA31F1">
            <w:pPr>
              <w:autoSpaceDE w:val="0"/>
              <w:autoSpaceDN w:val="0"/>
              <w:adjustRightInd w:val="0"/>
              <w:rPr>
                <w:color w:val="333333"/>
                <w:szCs w:val="21"/>
              </w:rPr>
            </w:pPr>
          </w:p>
        </w:tc>
        <w:tc>
          <w:tcPr>
            <w:tcW w:w="1275" w:type="dxa"/>
            <w:shd w:val="clear" w:color="auto" w:fill="auto"/>
          </w:tcPr>
          <w:p w:rsidR="00257385" w:rsidRDefault="00257385" w:rsidP="00DA31F1">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257385" w:rsidRDefault="00257385" w:rsidP="00DA31F1">
            <w:pPr>
              <w:autoSpaceDE w:val="0"/>
              <w:autoSpaceDN w:val="0"/>
              <w:adjustRightInd w:val="0"/>
              <w:rPr>
                <w:color w:val="333333"/>
                <w:szCs w:val="21"/>
              </w:rPr>
            </w:pPr>
          </w:p>
        </w:tc>
      </w:tr>
      <w:tr w:rsidR="00257385" w:rsidTr="00DA31F1">
        <w:tc>
          <w:tcPr>
            <w:tcW w:w="1242" w:type="dxa"/>
            <w:shd w:val="clear" w:color="auto" w:fill="auto"/>
          </w:tcPr>
          <w:p w:rsidR="00257385" w:rsidRDefault="00257385" w:rsidP="00DA31F1">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257385" w:rsidRDefault="00257385" w:rsidP="00DA31F1">
            <w:pPr>
              <w:autoSpaceDE w:val="0"/>
              <w:autoSpaceDN w:val="0"/>
              <w:adjustRightInd w:val="0"/>
              <w:rPr>
                <w:color w:val="333333"/>
                <w:szCs w:val="21"/>
              </w:rPr>
            </w:pPr>
          </w:p>
        </w:tc>
        <w:tc>
          <w:tcPr>
            <w:tcW w:w="1275" w:type="dxa"/>
            <w:shd w:val="clear" w:color="auto" w:fill="auto"/>
          </w:tcPr>
          <w:p w:rsidR="00257385" w:rsidRDefault="00257385" w:rsidP="00DA31F1">
            <w:pPr>
              <w:autoSpaceDE w:val="0"/>
              <w:autoSpaceDN w:val="0"/>
              <w:adjustRightInd w:val="0"/>
              <w:rPr>
                <w:color w:val="333333"/>
                <w:szCs w:val="21"/>
              </w:rPr>
            </w:pPr>
            <w:r>
              <w:rPr>
                <w:rFonts w:hAnsi="宋体"/>
                <w:szCs w:val="21"/>
              </w:rPr>
              <w:t>委托代理人</w:t>
            </w:r>
          </w:p>
        </w:tc>
        <w:tc>
          <w:tcPr>
            <w:tcW w:w="2694" w:type="dxa"/>
            <w:shd w:val="clear" w:color="auto" w:fill="auto"/>
          </w:tcPr>
          <w:p w:rsidR="00257385" w:rsidRDefault="00257385" w:rsidP="00DA31F1">
            <w:pPr>
              <w:autoSpaceDE w:val="0"/>
              <w:autoSpaceDN w:val="0"/>
              <w:adjustRightInd w:val="0"/>
              <w:rPr>
                <w:color w:val="333333"/>
                <w:szCs w:val="21"/>
              </w:rPr>
            </w:pPr>
          </w:p>
        </w:tc>
      </w:tr>
      <w:tr w:rsidR="00257385" w:rsidTr="00DA31F1">
        <w:tc>
          <w:tcPr>
            <w:tcW w:w="1242" w:type="dxa"/>
            <w:shd w:val="clear" w:color="auto" w:fill="auto"/>
          </w:tcPr>
          <w:p w:rsidR="00257385" w:rsidRDefault="00257385" w:rsidP="00DA31F1">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DA31F1">
            <w:pPr>
              <w:autoSpaceDE w:val="0"/>
              <w:autoSpaceDN w:val="0"/>
              <w:adjustRightInd w:val="0"/>
              <w:rPr>
                <w:color w:val="333333"/>
                <w:szCs w:val="21"/>
              </w:rPr>
            </w:pPr>
          </w:p>
        </w:tc>
        <w:tc>
          <w:tcPr>
            <w:tcW w:w="1275" w:type="dxa"/>
            <w:shd w:val="clear" w:color="auto" w:fill="auto"/>
          </w:tcPr>
          <w:p w:rsidR="00257385" w:rsidRDefault="00257385" w:rsidP="00DA31F1">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DA31F1">
            <w:pPr>
              <w:autoSpaceDE w:val="0"/>
              <w:autoSpaceDN w:val="0"/>
              <w:adjustRightInd w:val="0"/>
              <w:rPr>
                <w:color w:val="333333"/>
                <w:szCs w:val="21"/>
              </w:rPr>
            </w:pPr>
          </w:p>
        </w:tc>
      </w:tr>
      <w:tr w:rsidR="00257385" w:rsidTr="00DA31F1">
        <w:tc>
          <w:tcPr>
            <w:tcW w:w="1242" w:type="dxa"/>
            <w:shd w:val="clear" w:color="auto" w:fill="auto"/>
          </w:tcPr>
          <w:p w:rsidR="00257385" w:rsidRDefault="00257385" w:rsidP="00DA31F1">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DA31F1">
            <w:pPr>
              <w:autoSpaceDE w:val="0"/>
              <w:autoSpaceDN w:val="0"/>
              <w:adjustRightInd w:val="0"/>
              <w:rPr>
                <w:color w:val="333333"/>
                <w:szCs w:val="21"/>
              </w:rPr>
            </w:pPr>
          </w:p>
        </w:tc>
        <w:tc>
          <w:tcPr>
            <w:tcW w:w="1275" w:type="dxa"/>
            <w:shd w:val="clear" w:color="auto" w:fill="auto"/>
          </w:tcPr>
          <w:p w:rsidR="00257385" w:rsidRDefault="00257385" w:rsidP="00DA31F1">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DA31F1">
            <w:pPr>
              <w:autoSpaceDE w:val="0"/>
              <w:autoSpaceDN w:val="0"/>
              <w:adjustRightInd w:val="0"/>
              <w:rPr>
                <w:color w:val="333333"/>
                <w:szCs w:val="21"/>
              </w:rPr>
            </w:pPr>
          </w:p>
        </w:tc>
      </w:tr>
    </w:tbl>
    <w:p w:rsidR="00257385" w:rsidRDefault="00257385" w:rsidP="00257385">
      <w:pPr>
        <w:jc w:val="left"/>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Pr="005D0FBA" w:rsidRDefault="00257385" w:rsidP="00257385">
      <w:pPr>
        <w:spacing w:line="360" w:lineRule="auto"/>
        <w:jc w:val="center"/>
        <w:rPr>
          <w:rFonts w:ascii="等线 Light" w:eastAsia="等线 Light" w:hAnsi="等线 Light"/>
          <w:bCs/>
          <w:szCs w:val="21"/>
        </w:rPr>
      </w:pPr>
      <w:r w:rsidRPr="005D0FBA">
        <w:rPr>
          <w:rFonts w:ascii="等线 Light" w:eastAsia="等线 Light" w:hAnsi="等线 Light"/>
          <w:b/>
          <w:bCs/>
          <w:szCs w:val="21"/>
        </w:rPr>
        <w:lastRenderedPageBreak/>
        <w:t xml:space="preserve">第一部分 </w:t>
      </w:r>
      <w:r w:rsidRPr="005D0FBA">
        <w:rPr>
          <w:rFonts w:ascii="等线 Light" w:eastAsia="等线 Light" w:hAnsi="等线 Light" w:hint="eastAsia"/>
          <w:b/>
          <w:bCs/>
          <w:szCs w:val="21"/>
        </w:rPr>
        <w:t>合同</w:t>
      </w:r>
      <w:r w:rsidRPr="005D0FBA">
        <w:rPr>
          <w:rFonts w:ascii="等线 Light" w:eastAsia="等线 Light" w:hAnsi="等线 Light"/>
          <w:b/>
          <w:bCs/>
          <w:szCs w:val="21"/>
        </w:rPr>
        <w:t>协议书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根据《中华人民共和国</w:t>
      </w:r>
      <w:r w:rsidRPr="005D0FBA">
        <w:rPr>
          <w:rFonts w:ascii="宋体" w:hAnsi="宋体" w:hint="eastAsia"/>
          <w:szCs w:val="21"/>
        </w:rPr>
        <w:t>民法典</w:t>
      </w:r>
      <w:r w:rsidRPr="005D0FBA">
        <w:rPr>
          <w:rFonts w:ascii="宋体" w:hAnsi="宋体"/>
          <w:szCs w:val="21"/>
        </w:rPr>
        <w:t>》、《中华人民共和国建筑法》及有关法律规定，遵循平等、自愿、公平和诚实信用的原则，双方就</w:t>
      </w:r>
      <w:r w:rsidRPr="005D0FBA">
        <w:rPr>
          <w:rFonts w:ascii="宋体" w:hAnsi="宋体" w:hint="eastAsia"/>
          <w:szCs w:val="21"/>
        </w:rPr>
        <w:t>本建设</w:t>
      </w:r>
      <w:r w:rsidRPr="005D0FBA">
        <w:rPr>
          <w:rFonts w:ascii="宋体" w:hAnsi="宋体"/>
          <w:szCs w:val="21"/>
        </w:rPr>
        <w:t>工程施工及有关事项协商一致</w:t>
      </w:r>
      <w:r w:rsidRPr="005D0FBA">
        <w:rPr>
          <w:rFonts w:ascii="宋体" w:hAnsi="宋体" w:hint="eastAsia"/>
          <w:szCs w:val="21"/>
        </w:rPr>
        <w:t>，</w:t>
      </w:r>
      <w:r w:rsidRPr="005D0FBA">
        <w:rPr>
          <w:rFonts w:ascii="宋体" w:hAnsi="宋体"/>
          <w:szCs w:val="21"/>
        </w:rPr>
        <w:t>共同达成如下协议：</w:t>
      </w:r>
    </w:p>
    <w:p w:rsidR="00257385" w:rsidRPr="005D0FBA" w:rsidRDefault="00257385" w:rsidP="00257385">
      <w:pPr>
        <w:spacing w:line="360" w:lineRule="auto"/>
        <w:ind w:firstLineChars="200" w:firstLine="422"/>
        <w:rPr>
          <w:rFonts w:ascii="宋体" w:hAnsi="宋体"/>
          <w:b/>
          <w:szCs w:val="21"/>
        </w:rPr>
      </w:pPr>
      <w:bookmarkStart w:id="2" w:name="_Toc351203481"/>
      <w:r w:rsidRPr="005D0FBA">
        <w:rPr>
          <w:rFonts w:ascii="宋体" w:hAnsi="宋体"/>
          <w:b/>
          <w:bCs/>
          <w:szCs w:val="21"/>
        </w:rPr>
        <w:t>一、工程概况</w:t>
      </w:r>
      <w:bookmarkEnd w:id="2"/>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hint="eastAsia"/>
          <w:bCs/>
          <w:szCs w:val="21"/>
        </w:rPr>
        <w:t>1.</w:t>
      </w:r>
      <w:r w:rsidRPr="005D0FBA">
        <w:rPr>
          <w:rFonts w:ascii="宋体" w:hAnsi="宋体"/>
          <w:bCs/>
          <w:szCs w:val="21"/>
        </w:rPr>
        <w:t>工程名称</w:t>
      </w:r>
      <w:r w:rsidRPr="005D0FBA">
        <w:rPr>
          <w:rFonts w:ascii="宋体" w:hAnsi="宋体"/>
          <w:szCs w:val="21"/>
        </w:rPr>
        <w:t>：</w:t>
      </w:r>
      <w:r w:rsidRPr="00257385">
        <w:rPr>
          <w:rFonts w:ascii="宋体" w:hAnsi="宋体" w:hint="eastAsia"/>
          <w:szCs w:val="21"/>
          <w:u w:val="single"/>
        </w:rPr>
        <w:t>新华医院医疗保健楼大修工程项目1F临时过渡工程</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2.</w:t>
      </w:r>
      <w:r w:rsidRPr="005D0FBA">
        <w:rPr>
          <w:rFonts w:ascii="宋体" w:hAnsi="宋体"/>
          <w:bCs/>
          <w:szCs w:val="21"/>
        </w:rPr>
        <w:t>工程地点：</w:t>
      </w:r>
      <w:r w:rsidRPr="005D0FBA">
        <w:rPr>
          <w:rFonts w:ascii="宋体" w:hAnsi="宋体" w:hint="eastAsia"/>
          <w:szCs w:val="21"/>
          <w:u w:val="single"/>
        </w:rPr>
        <w:t>上海交通大学医学院附属新华医院（控江路1665号）</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3.</w:t>
      </w:r>
      <w:r w:rsidRPr="005D0FBA">
        <w:rPr>
          <w:rFonts w:ascii="宋体" w:hAnsi="宋体"/>
          <w:bCs/>
          <w:szCs w:val="21"/>
        </w:rPr>
        <w:t>工程立项批准文号：</w:t>
      </w:r>
      <w:r w:rsidRPr="005D0FBA">
        <w:rPr>
          <w:rFonts w:ascii="宋体" w:hAnsi="宋体" w:hint="eastAsia"/>
          <w:szCs w:val="21"/>
          <w:u w:val="single"/>
        </w:rPr>
        <w:t>无</w:t>
      </w:r>
    </w:p>
    <w:p w:rsidR="00257385" w:rsidRPr="005D0FBA" w:rsidRDefault="00257385" w:rsidP="00257385">
      <w:pPr>
        <w:spacing w:line="360" w:lineRule="auto"/>
        <w:ind w:firstLineChars="200" w:firstLine="420"/>
        <w:rPr>
          <w:rFonts w:ascii="宋体" w:hAnsi="宋体" w:cs="MingLiU_HKSCS"/>
          <w:szCs w:val="21"/>
          <w:u w:val="single"/>
        </w:rPr>
      </w:pPr>
      <w:r w:rsidRPr="005D0FBA">
        <w:rPr>
          <w:rFonts w:ascii="宋体" w:hAnsi="宋体" w:hint="eastAsia"/>
          <w:bCs/>
          <w:szCs w:val="21"/>
        </w:rPr>
        <w:t>4.</w:t>
      </w:r>
      <w:r w:rsidRPr="005D0FBA">
        <w:rPr>
          <w:rFonts w:ascii="宋体" w:hAnsi="宋体"/>
          <w:bCs/>
          <w:szCs w:val="21"/>
        </w:rPr>
        <w:t>资金来源：</w:t>
      </w:r>
      <w:r w:rsidRPr="005D0FBA">
        <w:rPr>
          <w:rFonts w:ascii="宋体" w:hAnsi="宋体" w:hint="eastAsia"/>
          <w:szCs w:val="21"/>
          <w:u w:val="single"/>
        </w:rPr>
        <w:t>自筹</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5.工程内容：</w:t>
      </w:r>
      <w:r w:rsidR="00103709" w:rsidRPr="00103709">
        <w:rPr>
          <w:rFonts w:ascii="宋体" w:hAnsi="宋体" w:hint="eastAsia"/>
          <w:bCs/>
          <w:szCs w:val="21"/>
          <w:u w:val="single"/>
        </w:rPr>
        <w:t>医疗保健楼一</w:t>
      </w:r>
      <w:r w:rsidR="00103709" w:rsidRPr="00103709">
        <w:rPr>
          <w:rFonts w:ascii="宋体" w:hAnsi="宋体"/>
          <w:bCs/>
          <w:szCs w:val="21"/>
          <w:u w:val="single"/>
        </w:rPr>
        <w:t>层大厅增加岩棉彩钢板隔三间诊室</w:t>
      </w:r>
      <w:r w:rsidR="00103709" w:rsidRPr="00103709">
        <w:rPr>
          <w:rFonts w:ascii="宋体" w:hAnsi="宋体" w:hint="eastAsia"/>
          <w:bCs/>
          <w:szCs w:val="21"/>
          <w:u w:val="single"/>
        </w:rPr>
        <w:t>3间</w:t>
      </w:r>
      <w:r w:rsidR="00103709" w:rsidRPr="00103709">
        <w:rPr>
          <w:rFonts w:ascii="宋体" w:hAnsi="宋体"/>
          <w:bCs/>
          <w:szCs w:val="21"/>
          <w:u w:val="single"/>
        </w:rPr>
        <w:t>，原心电图室改为诊室及抢救室功能墙面根据实际进行修复，同时，配置相应的灯具、开关、</w:t>
      </w:r>
      <w:r w:rsidR="00103709" w:rsidRPr="00103709">
        <w:rPr>
          <w:rFonts w:ascii="宋体" w:hAnsi="宋体" w:hint="eastAsia"/>
          <w:bCs/>
          <w:szCs w:val="21"/>
          <w:u w:val="single"/>
        </w:rPr>
        <w:t>插</w:t>
      </w:r>
      <w:r w:rsidR="00103709" w:rsidRPr="00103709">
        <w:rPr>
          <w:rFonts w:ascii="宋体" w:hAnsi="宋体"/>
          <w:bCs/>
          <w:szCs w:val="21"/>
          <w:u w:val="single"/>
        </w:rPr>
        <w:t>座、空调</w:t>
      </w:r>
      <w:r w:rsidR="00103709" w:rsidRPr="00103709">
        <w:rPr>
          <w:rFonts w:ascii="宋体" w:hAnsi="宋体" w:hint="eastAsia"/>
          <w:bCs/>
          <w:szCs w:val="21"/>
          <w:u w:val="single"/>
        </w:rPr>
        <w:t>排风扇</w:t>
      </w:r>
      <w:r w:rsidR="00103709" w:rsidRPr="00103709">
        <w:rPr>
          <w:rFonts w:ascii="宋体" w:hAnsi="宋体"/>
          <w:bCs/>
          <w:szCs w:val="21"/>
          <w:u w:val="single"/>
        </w:rPr>
        <w:t>等</w:t>
      </w:r>
      <w:r w:rsidR="00103709" w:rsidRPr="00103709">
        <w:rPr>
          <w:rFonts w:ascii="宋体" w:hAnsi="宋体" w:hint="eastAsia"/>
          <w:bCs/>
          <w:szCs w:val="21"/>
          <w:u w:val="single"/>
        </w:rPr>
        <w:t>工作内容。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w:t>
      </w:r>
      <w:r w:rsidRPr="005D0FBA">
        <w:rPr>
          <w:rFonts w:ascii="宋体" w:hAnsi="宋体"/>
          <w:szCs w:val="21"/>
        </w:rPr>
        <w:t>承包范围</w:t>
      </w:r>
      <w:r w:rsidRPr="005D0FBA">
        <w:rPr>
          <w:rFonts w:ascii="宋体" w:hAnsi="宋体"/>
          <w:bCs/>
          <w:szCs w:val="21"/>
        </w:rPr>
        <w:t>：</w:t>
      </w:r>
      <w:r w:rsidRPr="005D0FBA">
        <w:rPr>
          <w:rFonts w:ascii="宋体" w:hAnsi="宋体" w:hint="eastAsia"/>
          <w:szCs w:val="21"/>
          <w:u w:val="single"/>
          <w:lang w:val="zh-CN"/>
        </w:rPr>
        <w:t>发包人</w:t>
      </w:r>
      <w:r>
        <w:rPr>
          <w:rFonts w:ascii="宋体" w:hAnsi="宋体" w:hint="eastAsia"/>
          <w:szCs w:val="21"/>
          <w:u w:val="single"/>
        </w:rPr>
        <w:t>比价</w:t>
      </w:r>
      <w:r w:rsidRPr="005D0FBA">
        <w:rPr>
          <w:rFonts w:ascii="宋体" w:hAnsi="宋体" w:hint="eastAsia"/>
          <w:szCs w:val="21"/>
          <w:u w:val="single"/>
          <w:lang w:val="zh-CN"/>
        </w:rPr>
        <w:t>文件中与本项目直接相关的、设计图纸所显示的所有项目内容，及本项目所对应规划区域内其他项目的配合工作。</w:t>
      </w:r>
    </w:p>
    <w:p w:rsidR="00257385" w:rsidRPr="005D0FBA" w:rsidRDefault="00257385" w:rsidP="00257385">
      <w:pPr>
        <w:spacing w:line="360" w:lineRule="auto"/>
        <w:ind w:firstLineChars="200" w:firstLine="420"/>
        <w:rPr>
          <w:rFonts w:ascii="等线 Light" w:eastAsia="等线 Light" w:hAnsi="等线 Light"/>
          <w:b/>
          <w:szCs w:val="21"/>
        </w:rPr>
      </w:pPr>
      <w:bookmarkStart w:id="3" w:name="_Toc351203482"/>
      <w:r w:rsidRPr="005D0FBA">
        <w:rPr>
          <w:rFonts w:ascii="等线 Light" w:eastAsia="等线 Light" w:hAnsi="等线 Light" w:hint="eastAsia"/>
          <w:b/>
          <w:szCs w:val="21"/>
        </w:rPr>
        <w:t>二</w:t>
      </w:r>
      <w:r w:rsidRPr="005D0FBA">
        <w:rPr>
          <w:rFonts w:ascii="等线 Light" w:eastAsia="等线 Light" w:hAnsi="等线 Light"/>
          <w:b/>
          <w:szCs w:val="21"/>
        </w:rPr>
        <w:t>、合同工期</w:t>
      </w:r>
      <w:bookmarkEnd w:id="3"/>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Light" w:eastAsia="等线 Light" w:hAnsi="等线 Light"/>
          <w:szCs w:val="21"/>
        </w:rPr>
        <w:t>工期总日历天数：</w:t>
      </w:r>
      <w:r w:rsidRPr="005D0FBA">
        <w:rPr>
          <w:rFonts w:ascii="等线 Light" w:eastAsia="等线 Light" w:hAnsi="等线 Light" w:hint="eastAsia"/>
          <w:szCs w:val="21"/>
          <w:highlight w:val="yellow"/>
          <w:u w:val="single"/>
        </w:rPr>
        <w:t>XX</w:t>
      </w:r>
      <w:r w:rsidRPr="005D0FBA">
        <w:rPr>
          <w:rFonts w:ascii="等线 Light" w:eastAsia="等线 Light" w:hAnsi="等线 Light"/>
          <w:szCs w:val="21"/>
        </w:rPr>
        <w:t>天</w:t>
      </w:r>
      <w:r w:rsidRPr="005D0FBA">
        <w:rPr>
          <w:rFonts w:ascii="等线 Light" w:eastAsia="等线 Light" w:hAnsi="等线 Light" w:hint="eastAsia"/>
          <w:szCs w:val="21"/>
        </w:rPr>
        <w:t>。</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hint="eastAsia"/>
          <w:bCs/>
          <w:szCs w:val="21"/>
        </w:rPr>
        <w:t>合同签订后一周内，发包人与承包人书面确定开工日期，承包人根据工期要求按时竣工。</w:t>
      </w:r>
    </w:p>
    <w:p w:rsidR="00257385" w:rsidRPr="005D0FBA" w:rsidRDefault="00257385" w:rsidP="00257385">
      <w:pPr>
        <w:spacing w:line="360" w:lineRule="auto"/>
        <w:ind w:firstLineChars="200" w:firstLine="420"/>
        <w:rPr>
          <w:rFonts w:ascii="等线 Light" w:eastAsia="等线 Light" w:hAnsi="等线 Light"/>
          <w:b/>
          <w:szCs w:val="21"/>
        </w:rPr>
      </w:pPr>
      <w:bookmarkStart w:id="4" w:name="_Toc351203483"/>
      <w:r w:rsidRPr="005D0FBA">
        <w:rPr>
          <w:rFonts w:ascii="等线 Light" w:eastAsia="等线 Light" w:hAnsi="等线 Light" w:hint="eastAsia"/>
          <w:b/>
          <w:bCs/>
          <w:szCs w:val="21"/>
        </w:rPr>
        <w:t>三</w:t>
      </w:r>
      <w:r w:rsidRPr="005D0FBA">
        <w:rPr>
          <w:rFonts w:ascii="等线 Light" w:eastAsia="等线 Light" w:hAnsi="等线 Light"/>
          <w:b/>
          <w:bCs/>
          <w:szCs w:val="21"/>
        </w:rPr>
        <w:t>、质量标准</w:t>
      </w:r>
      <w:bookmarkEnd w:id="4"/>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Light" w:eastAsia="等线 Light" w:hAnsi="等线 Light"/>
          <w:szCs w:val="21"/>
        </w:rPr>
        <w:t>工程质量</w:t>
      </w:r>
      <w:r w:rsidRPr="005D0FBA">
        <w:rPr>
          <w:rFonts w:ascii="等线 Light" w:eastAsia="等线 Light" w:hAnsi="等线 Light" w:hint="eastAsia"/>
          <w:szCs w:val="21"/>
        </w:rPr>
        <w:t>符合</w:t>
      </w:r>
      <w:r>
        <w:rPr>
          <w:rFonts w:ascii="MingLiU_HKSCS" w:hAnsi="MingLiU_HKSCS" w:cs="MingLiU_HKSCS" w:hint="eastAsia"/>
          <w:szCs w:val="21"/>
        </w:rPr>
        <w:t>一次性验收合格标准。</w:t>
      </w:r>
    </w:p>
    <w:p w:rsidR="00257385" w:rsidRPr="005D0FBA" w:rsidRDefault="00257385" w:rsidP="00257385">
      <w:pPr>
        <w:spacing w:line="360" w:lineRule="auto"/>
        <w:ind w:firstLineChars="200" w:firstLine="422"/>
        <w:rPr>
          <w:rFonts w:ascii="等线" w:hAnsi="等线"/>
          <w:szCs w:val="21"/>
        </w:rPr>
      </w:pPr>
      <w:bookmarkStart w:id="5" w:name="_Toc351203484"/>
      <w:r w:rsidRPr="005D0FBA">
        <w:rPr>
          <w:rFonts w:ascii="等线" w:hAnsi="等线" w:hint="eastAsia"/>
          <w:b/>
          <w:bCs/>
          <w:szCs w:val="21"/>
        </w:rPr>
        <w:t>四</w:t>
      </w:r>
      <w:r w:rsidRPr="005D0FBA">
        <w:rPr>
          <w:rFonts w:ascii="等线" w:hAnsi="等线"/>
          <w:b/>
          <w:bCs/>
          <w:szCs w:val="21"/>
        </w:rPr>
        <w:t>、</w:t>
      </w:r>
      <w:bookmarkEnd w:id="5"/>
      <w:r w:rsidRPr="005D0FBA">
        <w:rPr>
          <w:rFonts w:ascii="等线" w:hAnsi="等线"/>
          <w:b/>
          <w:bCs/>
          <w:szCs w:val="21"/>
        </w:rPr>
        <w:t>签约合同价与合同价格形式</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szCs w:val="21"/>
        </w:rPr>
        <w:t>签约合同价为：</w:t>
      </w:r>
    </w:p>
    <w:p w:rsidR="00257385" w:rsidRPr="005D0FBA" w:rsidRDefault="00257385" w:rsidP="00257385">
      <w:pPr>
        <w:spacing w:line="360" w:lineRule="auto"/>
        <w:ind w:firstLineChars="200" w:firstLine="420"/>
        <w:rPr>
          <w:rFonts w:ascii="等线" w:hAnsi="等线"/>
          <w:szCs w:val="21"/>
          <w:highlight w:val="yellow"/>
        </w:rPr>
      </w:pPr>
      <w:r w:rsidRPr="005D0FBA">
        <w:rPr>
          <w:rFonts w:ascii="等线" w:hAnsi="等线" w:hint="eastAsia"/>
          <w:szCs w:val="21"/>
        </w:rPr>
        <w:t>人民币（</w:t>
      </w:r>
      <w:r w:rsidRPr="005D0FBA">
        <w:rPr>
          <w:rFonts w:ascii="等线" w:hAnsi="等线"/>
          <w:szCs w:val="21"/>
        </w:rPr>
        <w:t>大写）</w:t>
      </w:r>
      <w:r w:rsidRPr="005D0FBA">
        <w:rPr>
          <w:rFonts w:ascii="等线 Light" w:eastAsia="等线 Light" w:hAnsi="等线 Light" w:hint="eastAsia"/>
          <w:szCs w:val="21"/>
          <w:highlight w:val="yellow"/>
          <w:u w:val="single"/>
        </w:rPr>
        <w:t>XXX</w:t>
      </w:r>
      <w:r w:rsidRPr="005D0FBA">
        <w:rPr>
          <w:rFonts w:ascii="等线" w:hAnsi="等线" w:hint="eastAsia"/>
          <w:szCs w:val="21"/>
        </w:rPr>
        <w:t>元（</w:t>
      </w:r>
      <w:r w:rsidRPr="005D0FBA">
        <w:rPr>
          <w:rFonts w:ascii="等线" w:hAnsi="等线"/>
          <w:szCs w:val="21"/>
        </w:rPr>
        <w:t>¥</w:t>
      </w:r>
      <w:r w:rsidRPr="005D0FBA">
        <w:rPr>
          <w:rFonts w:ascii="等线 Light" w:eastAsia="等线 Light" w:hAnsi="等线 Light" w:hint="eastAsia"/>
          <w:szCs w:val="21"/>
          <w:highlight w:val="yellow"/>
          <w:u w:val="single"/>
        </w:rPr>
        <w:t>XXX</w:t>
      </w:r>
      <w:r w:rsidRPr="005D0FBA">
        <w:rPr>
          <w:rFonts w:ascii="等线" w:hAnsi="等线" w:cs="MingLiU_HKSCS" w:hint="eastAsia"/>
          <w:szCs w:val="21"/>
        </w:rPr>
        <w:t>元</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其中：安全文明施工费：</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人民币（</w:t>
      </w:r>
      <w:r w:rsidRPr="005D0FBA">
        <w:rPr>
          <w:rFonts w:ascii="等线" w:hAnsi="等线"/>
          <w:szCs w:val="21"/>
        </w:rPr>
        <w:t>大写）</w:t>
      </w:r>
      <w:r w:rsidRPr="005D0FBA">
        <w:rPr>
          <w:rFonts w:ascii="等线 Light" w:eastAsia="等线 Light" w:hAnsi="等线 Light" w:hint="eastAsia"/>
          <w:szCs w:val="21"/>
          <w:highlight w:val="yellow"/>
          <w:u w:val="single"/>
        </w:rPr>
        <w:t>XXX</w:t>
      </w:r>
      <w:r w:rsidRPr="005D0FBA">
        <w:rPr>
          <w:rFonts w:ascii="等线" w:hAnsi="等线" w:hint="eastAsia"/>
          <w:szCs w:val="21"/>
        </w:rPr>
        <w:t>元（</w:t>
      </w:r>
      <w:r w:rsidRPr="005D0FBA">
        <w:rPr>
          <w:rFonts w:ascii="等线" w:hAnsi="等线"/>
          <w:szCs w:val="21"/>
        </w:rPr>
        <w:t>¥</w:t>
      </w:r>
      <w:r w:rsidRPr="005D0FBA">
        <w:rPr>
          <w:rFonts w:ascii="等线 Light" w:eastAsia="等线 Light" w:hAnsi="等线 Light" w:hint="eastAsia"/>
          <w:szCs w:val="21"/>
          <w:highlight w:val="yellow"/>
          <w:u w:val="single"/>
        </w:rPr>
        <w:t>XXX</w:t>
      </w:r>
      <w:r w:rsidRPr="005D0FBA">
        <w:rPr>
          <w:rFonts w:ascii="等线" w:hAnsi="等线" w:cs="MingLiU_HKSCS" w:hint="eastAsia"/>
          <w:szCs w:val="21"/>
        </w:rPr>
        <w:t>元</w:t>
      </w:r>
      <w:r w:rsidRPr="005D0FBA">
        <w:rPr>
          <w:rFonts w:ascii="等线" w:hAnsi="等线" w:hint="eastAsia"/>
          <w:szCs w:val="21"/>
        </w:rPr>
        <w:t>）</w:t>
      </w:r>
      <w:r w:rsidRPr="005D0FBA">
        <w:rPr>
          <w:rFonts w:ascii="等线" w:hAnsi="等线" w:hint="eastAsia"/>
          <w:szCs w:val="21"/>
        </w:rPr>
        <w:t>,</w:t>
      </w:r>
      <w:r w:rsidRPr="005D0FBA">
        <w:rPr>
          <w:rFonts w:ascii="等线" w:hAnsi="等线" w:hint="eastAsia"/>
          <w:szCs w:val="21"/>
        </w:rPr>
        <w:t>闭口包干。</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2.</w:t>
      </w:r>
      <w:r w:rsidRPr="005D0FBA">
        <w:rPr>
          <w:rFonts w:ascii="等线" w:hAnsi="等线"/>
          <w:szCs w:val="21"/>
        </w:rPr>
        <w:t>合同价格形式：</w:t>
      </w:r>
      <w:r w:rsidRPr="005D0FBA">
        <w:rPr>
          <w:rFonts w:ascii="等线" w:hAnsi="等线" w:hint="eastAsia"/>
          <w:szCs w:val="21"/>
          <w:u w:val="single"/>
        </w:rPr>
        <w:t>固定单价合同</w:t>
      </w:r>
      <w:r w:rsidRPr="005D0FBA">
        <w:rPr>
          <w:rFonts w:ascii="等线" w:hAnsi="等线"/>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b/>
          <w:bCs/>
          <w:szCs w:val="21"/>
        </w:rPr>
        <w:t>五、项目经理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承包人项目经理</w:t>
      </w:r>
      <w:r w:rsidRPr="005D0FBA">
        <w:rPr>
          <w:rFonts w:ascii="等线 Light" w:eastAsia="等线 Light" w:hAnsi="等线 Light"/>
          <w:bCs/>
          <w:szCs w:val="21"/>
        </w:rPr>
        <w:t>：</w:t>
      </w:r>
      <w:r w:rsidRPr="005D0FBA">
        <w:rPr>
          <w:rFonts w:ascii="等线 Light" w:eastAsia="等线 Light" w:hAnsi="等线 Light" w:hint="eastAsia"/>
          <w:szCs w:val="21"/>
          <w:highlight w:val="yellow"/>
          <w:u w:val="single"/>
        </w:rPr>
        <w:t>XXX</w:t>
      </w:r>
    </w:p>
    <w:p w:rsidR="00257385" w:rsidRPr="005D0FBA" w:rsidRDefault="00257385" w:rsidP="00257385">
      <w:pPr>
        <w:spacing w:line="360" w:lineRule="auto"/>
        <w:ind w:firstLineChars="200" w:firstLine="422"/>
        <w:rPr>
          <w:rFonts w:ascii="等线" w:hAnsi="等线"/>
          <w:b/>
          <w:bCs/>
          <w:szCs w:val="21"/>
        </w:rPr>
      </w:pPr>
      <w:bookmarkStart w:id="6" w:name="_Toc351203485"/>
      <w:r w:rsidRPr="005D0FBA">
        <w:rPr>
          <w:rFonts w:ascii="等线" w:hAnsi="等线" w:hint="eastAsia"/>
          <w:b/>
          <w:bCs/>
          <w:szCs w:val="21"/>
        </w:rPr>
        <w:t>六</w:t>
      </w:r>
      <w:r w:rsidRPr="005D0FBA">
        <w:rPr>
          <w:rFonts w:ascii="等线" w:hAnsi="等线"/>
          <w:b/>
          <w:bCs/>
          <w:szCs w:val="21"/>
        </w:rPr>
        <w:t>、</w:t>
      </w:r>
      <w:bookmarkEnd w:id="6"/>
      <w:r w:rsidRPr="005D0FBA">
        <w:rPr>
          <w:rFonts w:ascii="等线" w:hAnsi="等线"/>
          <w:b/>
          <w:bCs/>
          <w:szCs w:val="21"/>
        </w:rPr>
        <w:t>合同文件构成</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本协议书与下列文件一起构成合同文件：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lastRenderedPageBreak/>
        <w:t>1.</w:t>
      </w:r>
      <w:r w:rsidRPr="005D0FBA">
        <w:rPr>
          <w:rFonts w:ascii="等线" w:hAnsi="等线" w:hint="eastAsia"/>
          <w:szCs w:val="21"/>
        </w:rPr>
        <w:t>中标通知书（如果有）；</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2.</w:t>
      </w:r>
      <w:r w:rsidRPr="005D0FBA">
        <w:rPr>
          <w:rFonts w:ascii="等线" w:hAnsi="等线"/>
          <w:szCs w:val="21"/>
        </w:rPr>
        <w:t>投标函及其附录（如果有）</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3.</w:t>
      </w:r>
      <w:r w:rsidRPr="005D0FBA">
        <w:rPr>
          <w:rFonts w:ascii="等线" w:hAnsi="等线"/>
          <w:szCs w:val="21"/>
        </w:rPr>
        <w:t>专用合同条款及其附件</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4.</w:t>
      </w:r>
      <w:r w:rsidRPr="005D0FBA">
        <w:rPr>
          <w:rFonts w:ascii="等线" w:hAnsi="等线"/>
          <w:szCs w:val="21"/>
        </w:rPr>
        <w:t>通用合同条款</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5.</w:t>
      </w:r>
      <w:r w:rsidRPr="005D0FBA">
        <w:rPr>
          <w:rFonts w:ascii="等线" w:hAnsi="等线"/>
          <w:szCs w:val="21"/>
        </w:rPr>
        <w:t>技术标准和要求</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6.</w:t>
      </w:r>
      <w:r w:rsidRPr="005D0FBA">
        <w:rPr>
          <w:rFonts w:ascii="等线" w:hAnsi="等线" w:hint="eastAsia"/>
          <w:szCs w:val="21"/>
        </w:rPr>
        <w:t>图纸；</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7.</w:t>
      </w:r>
      <w:r w:rsidRPr="005D0FBA">
        <w:rPr>
          <w:rFonts w:ascii="等线" w:hAnsi="等线"/>
          <w:szCs w:val="21"/>
        </w:rPr>
        <w:t>已标价工程量清单或预算书</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8.</w:t>
      </w:r>
      <w:r w:rsidRPr="005D0FBA">
        <w:rPr>
          <w:rFonts w:ascii="等线" w:hAnsi="等线"/>
          <w:szCs w:val="21"/>
        </w:rPr>
        <w:t>其他合同文件。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在合同订立及履行过程中形成的与合同有关的文件均构成合同文件组成部分。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上述各项合同文件包括合同当事人就该项合同文件所作出的补充和修改，属于同一类内容的文件，应以最新签署的为准。</w:t>
      </w:r>
      <w:r w:rsidRPr="005D0FBA">
        <w:rPr>
          <w:rFonts w:ascii="等线" w:hAnsi="等线" w:hint="eastAsia"/>
          <w:szCs w:val="21"/>
        </w:rPr>
        <w:t>专用合同条款及其附件须经合同当事人签字或盖章。</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七、承诺</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1.</w:t>
      </w:r>
      <w:r w:rsidRPr="005D0FBA">
        <w:rPr>
          <w:rFonts w:ascii="等线" w:hAnsi="等线"/>
          <w:bCs/>
          <w:szCs w:val="21"/>
        </w:rPr>
        <w:t>发包人承诺按照法律规定履行项目审批手续、筹集工程建设资金并按照合同约定的期限和方式支付合同价款。</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2.</w:t>
      </w:r>
      <w:r w:rsidRPr="005D0FBA">
        <w:rPr>
          <w:rFonts w:ascii="等线" w:hAnsi="等线"/>
          <w:bCs/>
          <w:szCs w:val="21"/>
        </w:rPr>
        <w:t>承包人承诺按照法律规定及合同约定组织完成工程施工，确保工程质量和安全，不进行转包及违法分包，并在缺陷责任期及</w:t>
      </w:r>
      <w:r w:rsidRPr="005D0FBA">
        <w:rPr>
          <w:rFonts w:ascii="等线" w:hAnsi="等线" w:hint="eastAsia"/>
          <w:bCs/>
          <w:szCs w:val="21"/>
        </w:rPr>
        <w:t>质量</w:t>
      </w:r>
      <w:r w:rsidRPr="005D0FBA">
        <w:rPr>
          <w:rFonts w:ascii="等线" w:hAnsi="等线"/>
          <w:bCs/>
          <w:szCs w:val="21"/>
        </w:rPr>
        <w:t>保修期内承担相应的工程维修责任。</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3.</w:t>
      </w:r>
      <w:r w:rsidRPr="005D0FBA">
        <w:rPr>
          <w:rFonts w:ascii="等线" w:hAnsi="等线"/>
          <w:bCs/>
          <w:szCs w:val="21"/>
        </w:rPr>
        <w:t>发包人和承包人通过招投标形式签订合同的，双方理解并</w:t>
      </w:r>
      <w:r w:rsidRPr="005D0FBA">
        <w:rPr>
          <w:rFonts w:ascii="等线" w:hAnsi="等线" w:hint="eastAsia"/>
          <w:bCs/>
          <w:szCs w:val="21"/>
        </w:rPr>
        <w:t>承诺</w:t>
      </w:r>
      <w:r w:rsidRPr="005D0FBA">
        <w:rPr>
          <w:rFonts w:ascii="等线" w:hAnsi="等线"/>
          <w:bCs/>
          <w:szCs w:val="21"/>
        </w:rPr>
        <w:t>不再就同一工程另行签订与合同实质性内容相背离的协议。</w:t>
      </w:r>
    </w:p>
    <w:p w:rsidR="00257385" w:rsidRPr="005D0FBA" w:rsidRDefault="00257385" w:rsidP="00257385">
      <w:pPr>
        <w:spacing w:line="360" w:lineRule="auto"/>
        <w:ind w:firstLineChars="200" w:firstLine="422"/>
        <w:rPr>
          <w:rFonts w:ascii="等线" w:hAnsi="等线"/>
          <w:bCs/>
          <w:szCs w:val="21"/>
        </w:rPr>
      </w:pPr>
      <w:r w:rsidRPr="005D0FBA">
        <w:rPr>
          <w:rFonts w:ascii="等线" w:hAnsi="等线" w:hint="eastAsia"/>
          <w:b/>
          <w:bCs/>
          <w:szCs w:val="21"/>
        </w:rPr>
        <w:t>八、</w:t>
      </w:r>
      <w:r w:rsidRPr="005D0FBA">
        <w:rPr>
          <w:rFonts w:ascii="等线" w:hAnsi="等线"/>
          <w:b/>
          <w:bCs/>
          <w:szCs w:val="21"/>
        </w:rPr>
        <w:t>词语含义</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本协议书中词语含义与第二部分通用合同条款中赋予的含义相同。</w:t>
      </w:r>
    </w:p>
    <w:p w:rsidR="00257385" w:rsidRPr="005D0FBA" w:rsidRDefault="00257385" w:rsidP="00257385">
      <w:pPr>
        <w:spacing w:line="360" w:lineRule="auto"/>
        <w:ind w:firstLineChars="200" w:firstLine="422"/>
        <w:rPr>
          <w:rFonts w:ascii="等线" w:hAnsi="等线"/>
          <w:bCs/>
          <w:szCs w:val="21"/>
        </w:rPr>
      </w:pPr>
      <w:bookmarkStart w:id="7" w:name="_Toc351203489"/>
      <w:r w:rsidRPr="005D0FBA">
        <w:rPr>
          <w:rFonts w:ascii="等线" w:hAnsi="等线" w:hint="eastAsia"/>
          <w:b/>
          <w:bCs/>
          <w:szCs w:val="21"/>
        </w:rPr>
        <w:t>九</w:t>
      </w:r>
      <w:r w:rsidRPr="005D0FBA">
        <w:rPr>
          <w:rFonts w:ascii="等线" w:hAnsi="等线"/>
          <w:b/>
          <w:bCs/>
          <w:szCs w:val="21"/>
        </w:rPr>
        <w:t>、</w:t>
      </w:r>
      <w:bookmarkEnd w:id="7"/>
      <w:r w:rsidRPr="005D0FBA">
        <w:rPr>
          <w:rFonts w:ascii="等线" w:hAnsi="等线"/>
          <w:b/>
          <w:bCs/>
          <w:szCs w:val="21"/>
        </w:rPr>
        <w:t>签订地点</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本合同在</w:t>
      </w:r>
      <w:r w:rsidRPr="005D0FBA">
        <w:rPr>
          <w:rFonts w:ascii="等线" w:hAnsi="等线" w:hint="eastAsia"/>
          <w:bCs/>
          <w:szCs w:val="21"/>
        </w:rPr>
        <w:t>上海市杨浦区</w:t>
      </w:r>
      <w:r w:rsidRPr="005D0FBA">
        <w:rPr>
          <w:rFonts w:ascii="等线" w:hAnsi="等线"/>
          <w:bCs/>
          <w:szCs w:val="21"/>
        </w:rPr>
        <w:t>签订。</w:t>
      </w:r>
    </w:p>
    <w:p w:rsidR="00257385" w:rsidRPr="005D0FBA" w:rsidRDefault="00257385" w:rsidP="00257385">
      <w:pPr>
        <w:spacing w:line="360" w:lineRule="auto"/>
        <w:ind w:firstLineChars="200" w:firstLine="422"/>
        <w:rPr>
          <w:rFonts w:ascii="等线" w:hAnsi="等线"/>
          <w:b/>
          <w:szCs w:val="21"/>
        </w:rPr>
      </w:pPr>
      <w:bookmarkStart w:id="8" w:name="_Toc351203492"/>
      <w:r w:rsidRPr="005D0FBA">
        <w:rPr>
          <w:rFonts w:ascii="等线" w:hAnsi="等线" w:hint="eastAsia"/>
          <w:b/>
          <w:bCs/>
          <w:szCs w:val="21"/>
        </w:rPr>
        <w:t>十</w:t>
      </w:r>
      <w:r w:rsidRPr="005D0FBA">
        <w:rPr>
          <w:rFonts w:ascii="等线" w:hAnsi="等线"/>
          <w:b/>
          <w:bCs/>
          <w:szCs w:val="21"/>
        </w:rPr>
        <w:t>、</w:t>
      </w:r>
      <w:bookmarkEnd w:id="8"/>
      <w:r w:rsidRPr="005D0FBA">
        <w:rPr>
          <w:rFonts w:ascii="等线" w:hAnsi="等线"/>
          <w:b/>
          <w:bCs/>
          <w:szCs w:val="21"/>
        </w:rPr>
        <w:t>补充协议</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合同未尽事宜，合同当事人另行签订补充协议</w:t>
      </w:r>
      <w:r w:rsidRPr="005D0FBA">
        <w:rPr>
          <w:rFonts w:ascii="等线" w:hAnsi="等线" w:hint="eastAsia"/>
          <w:bCs/>
          <w:szCs w:val="21"/>
        </w:rPr>
        <w:t>，</w:t>
      </w:r>
      <w:r w:rsidRPr="005D0FBA">
        <w:rPr>
          <w:rFonts w:ascii="等线" w:hAnsi="等线"/>
          <w:bCs/>
          <w:szCs w:val="21"/>
        </w:rPr>
        <w:t>补充协议是合同的组成部分。</w:t>
      </w:r>
    </w:p>
    <w:p w:rsidR="00257385" w:rsidRPr="005D0FBA" w:rsidRDefault="00257385" w:rsidP="00257385">
      <w:pPr>
        <w:spacing w:line="360" w:lineRule="auto"/>
        <w:ind w:firstLineChars="200" w:firstLine="422"/>
        <w:rPr>
          <w:rFonts w:ascii="等线" w:hAnsi="等线"/>
          <w:b/>
          <w:bCs/>
          <w:szCs w:val="21"/>
        </w:rPr>
      </w:pPr>
      <w:bookmarkStart w:id="9" w:name="_Toc351203491"/>
      <w:r w:rsidRPr="005D0FBA">
        <w:rPr>
          <w:rFonts w:ascii="等线" w:hAnsi="等线"/>
          <w:b/>
          <w:bCs/>
          <w:szCs w:val="21"/>
        </w:rPr>
        <w:t>十</w:t>
      </w:r>
      <w:r w:rsidRPr="005D0FBA">
        <w:rPr>
          <w:rFonts w:ascii="等线" w:hAnsi="等线" w:hint="eastAsia"/>
          <w:b/>
          <w:bCs/>
          <w:szCs w:val="21"/>
        </w:rPr>
        <w:t>一</w:t>
      </w:r>
      <w:r w:rsidRPr="005D0FBA">
        <w:rPr>
          <w:rFonts w:ascii="等线" w:hAnsi="等线"/>
          <w:b/>
          <w:bCs/>
          <w:szCs w:val="21"/>
        </w:rPr>
        <w:t>、</w:t>
      </w:r>
      <w:bookmarkStart w:id="10" w:name="_Toc351203493"/>
      <w:bookmarkEnd w:id="9"/>
      <w:r w:rsidRPr="005D0FBA">
        <w:rPr>
          <w:rFonts w:ascii="等线" w:hAnsi="等线" w:hint="eastAsia"/>
          <w:b/>
          <w:bCs/>
          <w:szCs w:val="21"/>
        </w:rPr>
        <w:t>合同生效</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w:t>
      </w:r>
      <w:r w:rsidRPr="005D0FBA">
        <w:rPr>
          <w:rFonts w:ascii="等线 Light" w:eastAsia="等线 Light" w:hAnsi="等线 Light" w:hint="eastAsia"/>
          <w:szCs w:val="21"/>
        </w:rPr>
        <w:t>经双方盖章、并由法定代表人或授权代表签字后生效</w:t>
      </w:r>
      <w:r w:rsidRPr="005D0FBA">
        <w:rPr>
          <w:rFonts w:ascii="等线" w:hAnsi="等线"/>
          <w:bCs/>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十二、</w:t>
      </w:r>
      <w:r w:rsidRPr="005D0FBA">
        <w:rPr>
          <w:rFonts w:ascii="等线" w:hAnsi="等线"/>
          <w:b/>
          <w:bCs/>
          <w:szCs w:val="21"/>
        </w:rPr>
        <w:t>合同份数</w:t>
      </w:r>
      <w:bookmarkEnd w:id="10"/>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本合同一式</w:t>
      </w:r>
      <w:r w:rsidRPr="005D0FBA">
        <w:rPr>
          <w:rFonts w:ascii="等线" w:hAnsi="等线" w:hint="eastAsia"/>
          <w:bCs/>
          <w:szCs w:val="21"/>
        </w:rPr>
        <w:t>六</w:t>
      </w:r>
      <w:r w:rsidRPr="005D0FBA">
        <w:rPr>
          <w:rFonts w:ascii="等线" w:hAnsi="等线"/>
          <w:bCs/>
          <w:szCs w:val="21"/>
        </w:rPr>
        <w:t>份，均具有同等法律效力，发包人执</w:t>
      </w:r>
      <w:r w:rsidRPr="005D0FBA">
        <w:rPr>
          <w:rFonts w:ascii="等线" w:hAnsi="等线" w:hint="eastAsia"/>
          <w:bCs/>
          <w:szCs w:val="21"/>
        </w:rPr>
        <w:t>三</w:t>
      </w:r>
      <w:r w:rsidRPr="005D0FBA">
        <w:rPr>
          <w:rFonts w:ascii="等线" w:hAnsi="等线"/>
          <w:bCs/>
          <w:szCs w:val="21"/>
        </w:rPr>
        <w:t>份，承包人执</w:t>
      </w:r>
      <w:r w:rsidRPr="005D0FBA">
        <w:rPr>
          <w:rFonts w:ascii="等线" w:hAnsi="等线" w:hint="eastAsia"/>
          <w:bCs/>
          <w:szCs w:val="21"/>
        </w:rPr>
        <w:t>三</w:t>
      </w:r>
      <w:r w:rsidRPr="005D0FBA">
        <w:rPr>
          <w:rFonts w:ascii="等线" w:hAnsi="等线"/>
          <w:bCs/>
          <w:szCs w:val="21"/>
        </w:rPr>
        <w:t>份。</w:t>
      </w:r>
    </w:p>
    <w:p w:rsidR="00257385" w:rsidRPr="005D0FBA" w:rsidRDefault="00257385" w:rsidP="00257385">
      <w:pPr>
        <w:spacing w:line="360" w:lineRule="auto"/>
        <w:rPr>
          <w:rFonts w:ascii="等线" w:hAnsi="等线"/>
          <w:bCs/>
          <w:szCs w:val="21"/>
        </w:rPr>
      </w:pPr>
    </w:p>
    <w:p w:rsidR="00257385" w:rsidRDefault="00257385" w:rsidP="00257385">
      <w:pPr>
        <w:spacing w:line="360" w:lineRule="auto"/>
        <w:rPr>
          <w:rFonts w:ascii="等线" w:hAnsi="等线"/>
          <w:bCs/>
          <w:szCs w:val="21"/>
        </w:rPr>
      </w:pPr>
    </w:p>
    <w:p w:rsidR="00257385" w:rsidRPr="005D0FBA" w:rsidRDefault="00257385" w:rsidP="00257385">
      <w:pPr>
        <w:spacing w:line="360" w:lineRule="auto"/>
        <w:rPr>
          <w:rFonts w:ascii="等线" w:hAnsi="等线"/>
          <w:bCs/>
          <w:szCs w:val="21"/>
        </w:rPr>
      </w:pPr>
    </w:p>
    <w:p w:rsidR="00257385" w:rsidRPr="005D0FBA" w:rsidRDefault="00257385" w:rsidP="00257385">
      <w:pPr>
        <w:spacing w:line="360" w:lineRule="auto"/>
        <w:jc w:val="center"/>
        <w:rPr>
          <w:rFonts w:ascii="等线" w:hAnsi="等线"/>
          <w:bCs/>
          <w:szCs w:val="21"/>
        </w:rPr>
      </w:pPr>
      <w:r w:rsidRPr="005D0FBA">
        <w:rPr>
          <w:rFonts w:ascii="等线" w:hAnsi="等线" w:hint="eastAsia"/>
          <w:bCs/>
          <w:szCs w:val="21"/>
        </w:rPr>
        <w:t>（本页为签署页）</w:t>
      </w:r>
    </w:p>
    <w:p w:rsidR="00257385" w:rsidRPr="005D0FBA" w:rsidRDefault="00257385" w:rsidP="00257385">
      <w:pPr>
        <w:spacing w:line="360" w:lineRule="auto"/>
        <w:jc w:val="center"/>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DA31F1">
        <w:trPr>
          <w:trHeight w:val="502"/>
        </w:trPr>
        <w:tc>
          <w:tcPr>
            <w:tcW w:w="959"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p>
        </w:tc>
        <w:tc>
          <w:tcPr>
            <w:tcW w:w="5386" w:type="dxa"/>
            <w:gridSpan w:val="2"/>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p>
        </w:tc>
        <w:tc>
          <w:tcPr>
            <w:tcW w:w="5386" w:type="dxa"/>
            <w:gridSpan w:val="2"/>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法人/授权代表（签字）：</w:t>
            </w:r>
          </w:p>
        </w:tc>
        <w:tc>
          <w:tcPr>
            <w:tcW w:w="5386"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法人/授权代表（签字）：</w:t>
            </w: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p>
        </w:tc>
        <w:tc>
          <w:tcPr>
            <w:tcW w:w="5386" w:type="dxa"/>
            <w:gridSpan w:val="2"/>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p>
        </w:tc>
        <w:tc>
          <w:tcPr>
            <w:tcW w:w="5386" w:type="dxa"/>
            <w:gridSpan w:val="2"/>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1384"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DA31F1">
            <w:pPr>
              <w:spacing w:line="360" w:lineRule="auto"/>
              <w:jc w:val="right"/>
              <w:rPr>
                <w:rFonts w:ascii="宋体" w:hAnsi="宋体"/>
                <w:b/>
                <w:bCs/>
                <w:szCs w:val="21"/>
              </w:rPr>
            </w:pPr>
            <w:r w:rsidRPr="00313ECA">
              <w:rPr>
                <w:rFonts w:ascii="宋体" w:hAnsi="宋体" w:hint="eastAsia"/>
                <w:b/>
                <w:bCs/>
                <w:szCs w:val="21"/>
              </w:rPr>
              <w:t>年</w:t>
            </w:r>
          </w:p>
        </w:tc>
        <w:tc>
          <w:tcPr>
            <w:tcW w:w="567" w:type="dxa"/>
            <w:shd w:val="clear" w:color="auto" w:fill="auto"/>
          </w:tcPr>
          <w:p w:rsidR="00257385" w:rsidRPr="00313ECA" w:rsidRDefault="00257385" w:rsidP="00DA31F1">
            <w:pPr>
              <w:spacing w:line="360" w:lineRule="auto"/>
              <w:jc w:val="right"/>
              <w:rPr>
                <w:rFonts w:ascii="宋体" w:hAnsi="宋体"/>
                <w:b/>
                <w:bCs/>
                <w:szCs w:val="21"/>
              </w:rPr>
            </w:pPr>
            <w:r w:rsidRPr="00313ECA">
              <w:rPr>
                <w:rFonts w:ascii="宋体" w:hAnsi="宋体" w:hint="eastAsia"/>
                <w:b/>
                <w:bCs/>
                <w:szCs w:val="21"/>
              </w:rPr>
              <w:t>月</w:t>
            </w:r>
          </w:p>
        </w:tc>
        <w:tc>
          <w:tcPr>
            <w:tcW w:w="567" w:type="dxa"/>
            <w:shd w:val="clear" w:color="auto" w:fill="auto"/>
          </w:tcPr>
          <w:p w:rsidR="00257385" w:rsidRPr="00313ECA" w:rsidRDefault="00257385" w:rsidP="00DA31F1">
            <w:pPr>
              <w:spacing w:line="360" w:lineRule="auto"/>
              <w:jc w:val="right"/>
              <w:rPr>
                <w:rFonts w:ascii="宋体" w:hAnsi="宋体"/>
                <w:b/>
                <w:bCs/>
                <w:szCs w:val="21"/>
              </w:rPr>
            </w:pPr>
            <w:r w:rsidRPr="00313ECA">
              <w:rPr>
                <w:rFonts w:ascii="宋体" w:hAnsi="宋体" w:hint="eastAsia"/>
                <w:b/>
                <w:bCs/>
                <w:szCs w:val="21"/>
              </w:rPr>
              <w:t>日</w:t>
            </w:r>
          </w:p>
        </w:tc>
        <w:tc>
          <w:tcPr>
            <w:tcW w:w="6520" w:type="dxa"/>
            <w:gridSpan w:val="3"/>
            <w:shd w:val="clear" w:color="auto" w:fill="auto"/>
          </w:tcPr>
          <w:p w:rsidR="00257385" w:rsidRPr="00313ECA" w:rsidRDefault="00257385" w:rsidP="00DA31F1">
            <w:pPr>
              <w:spacing w:line="360" w:lineRule="auto"/>
              <w:jc w:val="right"/>
              <w:rPr>
                <w:rFonts w:ascii="宋体" w:hAnsi="宋体"/>
                <w:b/>
                <w:bCs/>
                <w:szCs w:val="21"/>
              </w:rPr>
            </w:pPr>
          </w:p>
        </w:tc>
      </w:tr>
    </w:tbl>
    <w:p w:rsidR="00257385" w:rsidRDefault="00257385" w:rsidP="00257385">
      <w:pPr>
        <w:spacing w:line="360" w:lineRule="auto"/>
        <w:rPr>
          <w:rFonts w:ascii="宋体" w:hAnsi="宋体"/>
          <w:b/>
          <w:bCs/>
          <w:szCs w:val="21"/>
        </w:rPr>
      </w:pPr>
    </w:p>
    <w:p w:rsidR="00257385" w:rsidRPr="005D0FBA" w:rsidRDefault="00257385" w:rsidP="00257385">
      <w:pPr>
        <w:spacing w:line="360" w:lineRule="auto"/>
        <w:jc w:val="center"/>
        <w:rPr>
          <w:rFonts w:ascii="等线 Light" w:eastAsia="等线 Light" w:hAnsi="等线 Light"/>
          <w:b/>
          <w:bCs/>
          <w:szCs w:val="21"/>
        </w:rPr>
      </w:pPr>
      <w:r w:rsidRPr="005D0FBA">
        <w:rPr>
          <w:rFonts w:ascii="等线 Light" w:eastAsia="等线 Light" w:hAnsi="等线 Light"/>
          <w:b/>
          <w:bCs/>
          <w:szCs w:val="21"/>
        </w:rPr>
        <w:br w:type="page"/>
      </w:r>
      <w:bookmarkStart w:id="11" w:name="_Toc351203494"/>
      <w:r w:rsidRPr="005D0FBA">
        <w:rPr>
          <w:rFonts w:ascii="等线 Light" w:eastAsia="等线 Light" w:hAnsi="等线 Light"/>
          <w:b/>
          <w:bCs/>
          <w:szCs w:val="21"/>
        </w:rPr>
        <w:lastRenderedPageBreak/>
        <w:t>第二部分 通用</w:t>
      </w:r>
      <w:r w:rsidRPr="005D0FBA">
        <w:rPr>
          <w:rFonts w:ascii="等线 Light" w:eastAsia="等线 Light" w:hAnsi="等线 Light" w:hint="eastAsia"/>
          <w:b/>
          <w:bCs/>
          <w:szCs w:val="21"/>
        </w:rPr>
        <w:t>合同</w:t>
      </w:r>
      <w:r w:rsidRPr="005D0FBA">
        <w:rPr>
          <w:rFonts w:ascii="等线 Light" w:eastAsia="等线 Light" w:hAnsi="等线 Light"/>
          <w:b/>
          <w:bCs/>
          <w:szCs w:val="21"/>
        </w:rPr>
        <w:t>条款</w:t>
      </w:r>
      <w:bookmarkStart w:id="12" w:name="_Toc337558727"/>
      <w:bookmarkEnd w:id="11"/>
    </w:p>
    <w:bookmarkEnd w:id="12"/>
    <w:p w:rsidR="00257385" w:rsidRPr="005D0FBA" w:rsidRDefault="00257385" w:rsidP="00257385">
      <w:pPr>
        <w:spacing w:line="360" w:lineRule="auto"/>
        <w:ind w:firstLineChars="200" w:firstLine="420"/>
        <w:jc w:val="left"/>
        <w:rPr>
          <w:rFonts w:ascii="等线" w:hAnsi="等线"/>
          <w:szCs w:val="21"/>
        </w:rPr>
      </w:pPr>
      <w:r w:rsidRPr="005D0FBA">
        <w:rPr>
          <w:rFonts w:ascii="等线" w:hAnsi="等线" w:hint="eastAsia"/>
          <w:szCs w:val="21"/>
        </w:rPr>
        <w:t>通用合同条款直接引用住房城乡建设部和国家工商行政管理总局共同印发的《建设工程施工合同（示范文本）》（</w:t>
      </w:r>
      <w:r w:rsidRPr="005D0FBA">
        <w:rPr>
          <w:rFonts w:ascii="等线" w:hAnsi="等线" w:hint="eastAsia"/>
          <w:szCs w:val="21"/>
        </w:rPr>
        <w:t>GF-2017-0201</w:t>
      </w:r>
      <w:r w:rsidRPr="005D0FBA">
        <w:rPr>
          <w:rFonts w:ascii="等线" w:hAnsi="等线" w:hint="eastAsia"/>
          <w:szCs w:val="21"/>
        </w:rPr>
        <w:t>）第二部分“通用合同条款”。</w:t>
      </w: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pStyle w:val="4thtitle"/>
        <w:numPr>
          <w:ilvl w:val="255"/>
          <w:numId w:val="0"/>
        </w:numPr>
        <w:jc w:val="center"/>
        <w:rPr>
          <w:rFonts w:ascii="等线 Light" w:eastAsia="等线 Light" w:hAnsi="等线 Light"/>
          <w:b/>
          <w:bCs/>
          <w:sz w:val="21"/>
        </w:rPr>
      </w:pPr>
      <w:r w:rsidRPr="005D0FBA">
        <w:rPr>
          <w:rFonts w:ascii="等线 Light" w:eastAsia="等线 Light" w:hAnsi="等线 Light"/>
          <w:b/>
          <w:bCs/>
          <w:sz w:val="21"/>
        </w:rPr>
        <w:lastRenderedPageBreak/>
        <w:t>第三部分 专用合同条款</w:t>
      </w:r>
    </w:p>
    <w:p w:rsidR="00257385" w:rsidRPr="005D0FBA" w:rsidRDefault="00257385" w:rsidP="00257385">
      <w:pPr>
        <w:spacing w:line="360" w:lineRule="auto"/>
        <w:ind w:firstLineChars="200" w:firstLine="420"/>
        <w:rPr>
          <w:rFonts w:ascii="宋体" w:hAnsi="宋体"/>
          <w:bCs/>
          <w:szCs w:val="21"/>
        </w:rPr>
      </w:pPr>
      <w:bookmarkStart w:id="13" w:name="_Toc351203633"/>
      <w:r w:rsidRPr="005D0FBA">
        <w:rPr>
          <w:rFonts w:ascii="宋体" w:hAnsi="宋体"/>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sidRPr="005D0FBA">
        <w:rPr>
          <w:rFonts w:ascii="宋体" w:hAnsi="宋体"/>
          <w:bCs/>
          <w:szCs w:val="21"/>
        </w:rPr>
        <w:t>.一般约定</w:t>
      </w:r>
      <w:bookmarkEnd w:id="13"/>
    </w:p>
    <w:bookmarkEnd w:id="14"/>
    <w:bookmarkEnd w:id="15"/>
    <w:bookmarkEnd w:id="16"/>
    <w:bookmarkEnd w:id="17"/>
    <w:bookmarkEnd w:id="18"/>
    <w:bookmarkEnd w:id="19"/>
    <w:bookmarkEnd w:id="20"/>
    <w:bookmarkEnd w:id="21"/>
    <w:bookmarkEnd w:id="22"/>
    <w:bookmarkEnd w:id="2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 xml:space="preserve">法律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适用于合同的其他规范性文件</w:t>
      </w:r>
      <w:r w:rsidRPr="005D0FBA">
        <w:rPr>
          <w:rFonts w:ascii="宋体" w:hAnsi="宋体"/>
          <w:bCs/>
          <w:szCs w:val="21"/>
        </w:rPr>
        <w:t>：</w:t>
      </w:r>
      <w:r w:rsidRPr="005D0FBA">
        <w:rPr>
          <w:rFonts w:ascii="宋体" w:hAnsi="宋体" w:hint="eastAsia"/>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w:t>
      </w:r>
      <w:r w:rsidRPr="005D0FBA">
        <w:rPr>
          <w:rFonts w:ascii="宋体" w:hAnsi="宋体"/>
          <w:szCs w:val="21"/>
        </w:rPr>
        <w:t>合同文件的优先顺序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合同文件组成及优先顺序为：</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⑴中标通知书（如果有）；</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⑵</w:t>
      </w:r>
      <w:r w:rsidRPr="005D0FBA">
        <w:rPr>
          <w:rFonts w:ascii="宋体" w:hAnsi="宋体"/>
          <w:szCs w:val="21"/>
        </w:rPr>
        <w:t>投标函及其附录（如果有）</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⑶</w:t>
      </w:r>
      <w:r w:rsidRPr="005D0FBA">
        <w:rPr>
          <w:rFonts w:ascii="宋体" w:hAnsi="宋体"/>
          <w:szCs w:val="21"/>
        </w:rPr>
        <w:t>专用合同条款及其附件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⑷</w:t>
      </w:r>
      <w:r w:rsidRPr="005D0FBA">
        <w:rPr>
          <w:rFonts w:ascii="宋体" w:hAnsi="宋体"/>
          <w:szCs w:val="21"/>
        </w:rPr>
        <w:t>通用合同条款</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⑸</w:t>
      </w:r>
      <w:r w:rsidRPr="005D0FBA">
        <w:rPr>
          <w:rFonts w:ascii="宋体" w:hAnsi="宋体"/>
          <w:szCs w:val="21"/>
        </w:rPr>
        <w:t>技术标准和要求</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⑹图纸；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⑺</w:t>
      </w:r>
      <w:r w:rsidRPr="005D0FBA">
        <w:rPr>
          <w:rFonts w:ascii="宋体" w:hAnsi="宋体"/>
          <w:szCs w:val="21"/>
        </w:rPr>
        <w:t>已标价工程量清单或预算书</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⑻</w:t>
      </w:r>
      <w:r w:rsidRPr="005D0FBA">
        <w:rPr>
          <w:rFonts w:ascii="宋体" w:hAnsi="宋体"/>
          <w:szCs w:val="21"/>
        </w:rPr>
        <w:t>其他合同文件。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w:t>
      </w:r>
      <w:r w:rsidRPr="005D0FBA">
        <w:rPr>
          <w:rFonts w:ascii="宋体" w:hAnsi="宋体"/>
          <w:szCs w:val="21"/>
        </w:rPr>
        <w:t>图纸和承包人文件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需要由承包人提供的文件，包括</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承包人提供的文件的期限为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承包人提供的文件的数量为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承包人提供的文件的形式为</w:t>
      </w:r>
      <w:r w:rsidRPr="005D0FBA">
        <w:rPr>
          <w:rFonts w:ascii="宋体" w:hAnsi="宋体"/>
          <w:bCs/>
          <w:szCs w:val="21"/>
        </w:rPr>
        <w:t>：</w:t>
      </w:r>
      <w:r w:rsidRPr="005D0FBA">
        <w:rPr>
          <w:rFonts w:ascii="宋体" w:hAnsi="宋体" w:hint="eastAsia"/>
          <w:szCs w:val="21"/>
          <w:u w:val="single"/>
        </w:rPr>
        <w:t>文字及电子版本</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审批</w:t>
      </w:r>
      <w:r w:rsidRPr="005D0FBA">
        <w:rPr>
          <w:rFonts w:ascii="宋体" w:hAnsi="宋体"/>
          <w:szCs w:val="21"/>
        </w:rPr>
        <w:t>承包人文件的期限</w:t>
      </w:r>
      <w:r w:rsidRPr="005D0FBA">
        <w:rPr>
          <w:rFonts w:ascii="宋体" w:hAnsi="宋体"/>
          <w:bCs/>
          <w:szCs w:val="21"/>
        </w:rPr>
        <w:t>：</w:t>
      </w:r>
      <w:r w:rsidRPr="005D0FBA">
        <w:rPr>
          <w:rFonts w:ascii="宋体" w:hAnsi="宋体" w:hint="eastAsia"/>
          <w:bCs/>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bookmarkStart w:id="24" w:name="_Toc318581157"/>
      <w:r w:rsidRPr="005D0FBA">
        <w:rPr>
          <w:rFonts w:ascii="宋体" w:hAnsi="宋体" w:hint="eastAsia"/>
          <w:szCs w:val="21"/>
        </w:rPr>
        <w:t>1.4交通运输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超大件和超重件的运输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运输超大件或超重件所需的道路和桥梁临时加固改造费用和其他有关费用由</w:t>
      </w:r>
      <w:r w:rsidRPr="005D0FBA">
        <w:rPr>
          <w:rFonts w:ascii="宋体" w:hAnsi="宋体" w:hint="eastAsia"/>
          <w:szCs w:val="21"/>
        </w:rPr>
        <w:t>承包人</w:t>
      </w:r>
      <w:r w:rsidRPr="005D0FBA">
        <w:rPr>
          <w:rFonts w:ascii="宋体" w:hAnsi="宋体"/>
          <w:szCs w:val="21"/>
        </w:rPr>
        <w:t>承担。</w:t>
      </w:r>
    </w:p>
    <w:bookmarkEnd w:id="2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知识产权</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.1关于发包人提供给承包人的图纸、发包人为实施工程自行编制或委托编制的技术规范以及反映发包人关于合同要求或其他类似性质的文件的著作权的归属：</w:t>
      </w:r>
      <w:r w:rsidRPr="005D0FBA">
        <w:rPr>
          <w:rFonts w:ascii="宋体" w:hAnsi="宋体"/>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关于发包人提供的上述文件的使用限制的要求</w:t>
      </w:r>
      <w:r w:rsidRPr="005D0FBA">
        <w:rPr>
          <w:rFonts w:ascii="宋体" w:hAnsi="宋体"/>
          <w:bCs/>
          <w:szCs w:val="21"/>
        </w:rPr>
        <w:t>：</w:t>
      </w:r>
      <w:r w:rsidRPr="005D0FBA">
        <w:rPr>
          <w:rFonts w:ascii="宋体" w:hAnsi="宋体" w:hint="eastAsia"/>
          <w:szCs w:val="21"/>
          <w:u w:val="single"/>
        </w:rPr>
        <w:t>只用于本建设</w:t>
      </w:r>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1.</w:t>
      </w:r>
      <w:r w:rsidRPr="005D0FBA">
        <w:rPr>
          <w:rFonts w:ascii="宋体" w:hAnsi="宋体" w:hint="eastAsia"/>
          <w:szCs w:val="21"/>
        </w:rPr>
        <w:t>5</w:t>
      </w:r>
      <w:r w:rsidRPr="005D0FBA">
        <w:rPr>
          <w:rFonts w:ascii="宋体" w:hAnsi="宋体"/>
          <w:szCs w:val="21"/>
        </w:rPr>
        <w:t>.2关于承包人为实施工程所编制文件的著作权的归属：</w:t>
      </w:r>
      <w:r w:rsidRPr="005D0FBA">
        <w:rPr>
          <w:rFonts w:ascii="宋体" w:hAnsi="宋体" w:hint="eastAsia"/>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关于承包人提供的上述文件的使用限制的要求：</w:t>
      </w:r>
      <w:r w:rsidRPr="005D0FBA">
        <w:rPr>
          <w:rFonts w:ascii="宋体" w:hAnsi="宋体" w:hint="eastAsia"/>
          <w:szCs w:val="21"/>
          <w:u w:val="single"/>
        </w:rPr>
        <w:t>只用于本建设</w:t>
      </w:r>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5.3</w:t>
      </w:r>
      <w:r w:rsidRPr="005D0FBA">
        <w:rPr>
          <w:rFonts w:ascii="宋体" w:hAnsi="宋体"/>
          <w:szCs w:val="21"/>
        </w:rPr>
        <w:t>承包人在施工过程中所采用的专利、专有技术、技术秘密的使用费的承担方式：</w:t>
      </w:r>
      <w:r w:rsidRPr="005D0FBA">
        <w:rPr>
          <w:rFonts w:ascii="宋体" w:hAnsi="宋体"/>
          <w:szCs w:val="21"/>
          <w:u w:val="single"/>
        </w:rPr>
        <w:t>承包人</w:t>
      </w:r>
      <w:r w:rsidRPr="005D0FBA">
        <w:rPr>
          <w:rFonts w:ascii="宋体" w:hAnsi="宋体" w:hint="eastAsia"/>
          <w:szCs w:val="21"/>
          <w:u w:val="single"/>
        </w:rPr>
        <w:t>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6</w:t>
      </w:r>
      <w:r w:rsidRPr="005D0FBA">
        <w:rPr>
          <w:rFonts w:ascii="宋体" w:hAnsi="宋体"/>
          <w:szCs w:val="21"/>
        </w:rPr>
        <w:t>工程量清单错误的修正</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出现工程量清单错误时，是否调整合同价格：</w:t>
      </w:r>
      <w:r w:rsidRPr="005D0FBA">
        <w:rPr>
          <w:rFonts w:ascii="宋体" w:hAnsi="宋体" w:cs="MingLiU_HKSCS" w:hint="eastAsia"/>
          <w:szCs w:val="21"/>
        </w:rPr>
        <w:t>工程量按实结算，如工程量清单中项目特征发生变化，根据专用条款第1</w:t>
      </w:r>
      <w:r w:rsidRPr="005D0FBA">
        <w:rPr>
          <w:rFonts w:ascii="宋体" w:hAnsi="宋体" w:cs="MingLiU_HKSCS"/>
          <w:szCs w:val="21"/>
        </w:rPr>
        <w:t>0</w:t>
      </w:r>
      <w:r w:rsidRPr="005D0FBA">
        <w:rPr>
          <w:rFonts w:ascii="宋体" w:hAnsi="宋体" w:cs="MingLiU_HKSCS" w:hint="eastAsia"/>
          <w:szCs w:val="21"/>
        </w:rPr>
        <w:t>条执行。</w:t>
      </w:r>
    </w:p>
    <w:p w:rsidR="00257385" w:rsidRPr="005D0FBA" w:rsidRDefault="00257385" w:rsidP="00257385">
      <w:pPr>
        <w:spacing w:line="360" w:lineRule="auto"/>
        <w:ind w:firstLineChars="200" w:firstLine="420"/>
        <w:rPr>
          <w:rFonts w:ascii="宋体" w:hAnsi="宋体"/>
          <w:bCs/>
          <w:szCs w:val="21"/>
        </w:rPr>
      </w:pPr>
      <w:bookmarkStart w:id="25" w:name="_Toc351203634"/>
      <w:r w:rsidRPr="005D0FBA">
        <w:rPr>
          <w:rFonts w:ascii="宋体" w:hAnsi="宋体"/>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sidRPr="005D0FBA">
        <w:rPr>
          <w:rFonts w:ascii="宋体" w:hAnsi="宋体"/>
          <w:bCs/>
          <w:szCs w:val="21"/>
        </w:rPr>
        <w:t>.发包人</w:t>
      </w:r>
      <w:bookmarkEnd w:id="25"/>
    </w:p>
    <w:bookmarkEnd w:id="26"/>
    <w:bookmarkEnd w:id="27"/>
    <w:bookmarkEnd w:id="28"/>
    <w:bookmarkEnd w:id="29"/>
    <w:bookmarkEnd w:id="30"/>
    <w:bookmarkEnd w:id="31"/>
    <w:bookmarkEnd w:id="32"/>
    <w:bookmarkEnd w:id="33"/>
    <w:bookmarkEnd w:id="34"/>
    <w:bookmarkEnd w:id="35"/>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1</w:t>
      </w: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职    务：</w:t>
      </w:r>
      <w:r w:rsidRPr="005D0FBA">
        <w:rPr>
          <w:rFonts w:ascii="宋体" w:hAnsi="宋体" w:hint="eastAsia"/>
          <w:szCs w:val="21"/>
          <w:u w:val="single"/>
        </w:rPr>
        <w:t>项目主管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hint="eastAsia"/>
          <w:szCs w:val="21"/>
          <w:u w:val="single"/>
        </w:rPr>
        <w:t>021-25078999</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hint="eastAsia"/>
          <w:szCs w:val="21"/>
          <w:u w:val="single"/>
        </w:rPr>
        <w:t>上海市杨浦区控江路1665号</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
          <w:szCs w:val="21"/>
        </w:rPr>
      </w:pPr>
      <w:r w:rsidRPr="005D0FBA">
        <w:rPr>
          <w:rFonts w:ascii="宋体" w:hAnsi="宋体"/>
          <w:szCs w:val="21"/>
        </w:rPr>
        <w:t>发包人对发包人</w:t>
      </w:r>
      <w:r w:rsidRPr="005D0FBA">
        <w:rPr>
          <w:rFonts w:ascii="宋体" w:hAnsi="宋体" w:hint="eastAsia"/>
          <w:szCs w:val="21"/>
        </w:rPr>
        <w:t>现场</w:t>
      </w:r>
      <w:r w:rsidRPr="005D0FBA">
        <w:rPr>
          <w:rFonts w:ascii="宋体" w:hAnsi="宋体"/>
          <w:szCs w:val="21"/>
        </w:rPr>
        <w:t>代表的授权范围如下：</w:t>
      </w:r>
      <w:r w:rsidRPr="005D0FBA">
        <w:rPr>
          <w:rFonts w:ascii="宋体" w:hAnsi="宋体" w:hint="eastAsia"/>
          <w:szCs w:val="21"/>
          <w:u w:val="single"/>
        </w:rPr>
        <w:t>根据新华医院工程部项目管理制度执行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施工现场、施工条件和基础资料的提供</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.1提供施工现场</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关于发包人移交施工现场的期限要求：</w:t>
      </w:r>
      <w:r w:rsidRPr="005D0FBA">
        <w:rPr>
          <w:rFonts w:ascii="宋体" w:hAnsi="宋体" w:hint="eastAsia"/>
          <w:szCs w:val="21"/>
        </w:rPr>
        <w:t>根据发包人工作安排</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6" w:name="_Toc351203635"/>
      <w:r w:rsidRPr="005D0FBA">
        <w:rPr>
          <w:rFonts w:ascii="宋体" w:hAnsi="宋体"/>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sidRPr="005D0FBA">
        <w:rPr>
          <w:rFonts w:ascii="宋体" w:hAnsi="宋体"/>
          <w:bCs/>
          <w:szCs w:val="21"/>
        </w:rPr>
        <w:t>.承包人</w:t>
      </w:r>
      <w:bookmarkEnd w:id="36"/>
    </w:p>
    <w:bookmarkEnd w:id="37"/>
    <w:bookmarkEnd w:id="38"/>
    <w:bookmarkEnd w:id="39"/>
    <w:bookmarkEnd w:id="40"/>
    <w:bookmarkEnd w:id="41"/>
    <w:bookmarkEnd w:id="42"/>
    <w:bookmarkEnd w:id="43"/>
    <w:bookmarkEnd w:id="44"/>
    <w:bookmarkEnd w:id="45"/>
    <w:bookmarkEnd w:id="46"/>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3.1承包人提交的竣工资料的内容：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承包人需要提交的竣工资料套数：</w:t>
      </w:r>
      <w:r w:rsidRPr="005D0FBA">
        <w:rPr>
          <w:rFonts w:ascii="宋体" w:hAnsi="宋体" w:hint="eastAsia"/>
          <w:szCs w:val="21"/>
        </w:rPr>
        <w:t>3套</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承包人提交的竣工资料的费用承担：</w:t>
      </w:r>
      <w:r w:rsidRPr="005D0FBA">
        <w:rPr>
          <w:rFonts w:ascii="宋体" w:hAnsi="宋体" w:hint="eastAsia"/>
          <w:szCs w:val="21"/>
        </w:rPr>
        <w:t>承包人承担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承包人提交的竣工资料移交时间：</w:t>
      </w:r>
      <w:r w:rsidRPr="005D0FBA">
        <w:rPr>
          <w:rFonts w:ascii="宋体" w:hAnsi="宋体" w:hint="eastAsia"/>
          <w:szCs w:val="21"/>
        </w:rPr>
        <w:t>竣工验收后30天内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承包人提交的竣工资料形式要求：</w:t>
      </w:r>
      <w:r w:rsidRPr="005D0FBA">
        <w:rPr>
          <w:rFonts w:ascii="宋体" w:hAnsi="宋体" w:hint="eastAsia"/>
          <w:szCs w:val="21"/>
        </w:rPr>
        <w:t>纸质版及电子版</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3.2.1项目经理：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hint="eastAsia"/>
          <w:szCs w:val="21"/>
          <w:u w:val="single"/>
        </w:rPr>
        <w:t>/</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建造师执业资格等级</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建造师注册证书号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建造师执业印章号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安全生产考核合格证书号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承包人对项目经理的授权范围如下</w:t>
      </w:r>
      <w:r w:rsidRPr="005D0FBA">
        <w:rPr>
          <w:rFonts w:ascii="宋体" w:hAnsi="宋体"/>
          <w:bCs/>
          <w:szCs w:val="21"/>
        </w:rPr>
        <w:t>：</w:t>
      </w:r>
      <w:r w:rsidRPr="005D0FBA">
        <w:rPr>
          <w:rFonts w:ascii="宋体" w:hAnsi="宋体" w:hint="eastAsia"/>
          <w:szCs w:val="21"/>
          <w:u w:val="single"/>
        </w:rPr>
        <w:t>本工程合同签订，施工过程中全权事务，竣工验收及保修服务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关于项目经理每月在施工现场的时间要求</w:t>
      </w:r>
      <w:r w:rsidRPr="005D0FBA">
        <w:rPr>
          <w:rFonts w:ascii="宋体" w:hAnsi="宋体"/>
          <w:bCs/>
          <w:szCs w:val="21"/>
        </w:rPr>
        <w:t>：</w:t>
      </w:r>
      <w:r w:rsidRPr="005D0FBA">
        <w:rPr>
          <w:rFonts w:ascii="宋体" w:hAnsi="宋体" w:hint="eastAsia"/>
          <w:szCs w:val="21"/>
          <w:u w:val="single"/>
        </w:rPr>
        <w:t>每月不少于20日历天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.2.2</w:t>
      </w:r>
      <w:r w:rsidRPr="005D0FBA">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.2.3</w:t>
      </w:r>
      <w:r w:rsidRPr="005D0FBA">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w:t>
      </w:r>
      <w:r w:rsidRPr="005D0FBA">
        <w:rPr>
          <w:rFonts w:ascii="宋体" w:hAnsi="宋体" w:hint="eastAsia"/>
          <w:szCs w:val="21"/>
        </w:rPr>
        <w:t>3</w:t>
      </w:r>
      <w:r w:rsidRPr="005D0FBA">
        <w:rPr>
          <w:rFonts w:ascii="宋体" w:hAnsi="宋体"/>
          <w:szCs w:val="21"/>
        </w:rPr>
        <w:t>工程照管与成品、半成品保护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承包人负责照管工程及工程相关的材料、工程设备的起始时间：</w:t>
      </w:r>
      <w:r w:rsidRPr="005D0FBA">
        <w:rPr>
          <w:rFonts w:ascii="宋体" w:hAnsi="宋体" w:hint="eastAsia"/>
          <w:szCs w:val="21"/>
          <w:u w:val="single"/>
        </w:rPr>
        <w:t>自开工之日起至竣工验收交付使用</w:t>
      </w:r>
      <w:r w:rsidRPr="005D0FBA">
        <w:rPr>
          <w:rFonts w:ascii="宋体" w:hAnsi="宋体"/>
          <w:szCs w:val="21"/>
        </w:rPr>
        <w:t>。</w:t>
      </w:r>
    </w:p>
    <w:p w:rsidR="00257385" w:rsidRPr="005D0FBA" w:rsidRDefault="00257385" w:rsidP="00257385">
      <w:pPr>
        <w:pStyle w:val="af8"/>
        <w:rPr>
          <w:rFonts w:ascii="宋体" w:hAnsi="宋体"/>
        </w:rPr>
      </w:pPr>
      <w:bookmarkStart w:id="47" w:name="_Toc267251418"/>
      <w:bookmarkStart w:id="48" w:name="_Toc351203637"/>
      <w:r w:rsidRPr="005D0FBA">
        <w:rPr>
          <w:rFonts w:ascii="宋体" w:hAnsi="宋体" w:hint="eastAsia"/>
          <w:bCs/>
          <w:szCs w:val="21"/>
        </w:rPr>
        <w:t>4.监理人</w:t>
      </w:r>
      <w:r w:rsidRPr="005D0FBA">
        <w:rPr>
          <w:rFonts w:ascii="宋体" w:hAnsi="宋体" w:hint="eastAsia"/>
          <w:bCs/>
          <w:szCs w:val="21"/>
          <w:highlight w:val="yellow"/>
        </w:rPr>
        <w:t>（</w:t>
      </w:r>
      <w:r w:rsidRPr="005D0FBA">
        <w:rPr>
          <w:rFonts w:ascii="宋体" w:hAnsi="宋体" w:hint="eastAsia"/>
          <w:highlight w:val="yellow"/>
        </w:rPr>
        <w:t>如有，建议在此处补充监理人信息</w:t>
      </w:r>
      <w:r w:rsidRPr="005D0FBA">
        <w:rPr>
          <w:rFonts w:ascii="宋体" w:hAnsi="宋体" w:hint="eastAsia"/>
          <w:bCs/>
          <w:szCs w:val="21"/>
          <w:highlight w:val="yellow"/>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总监理工程师：</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姓名：</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职务：</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监理工程师执业资格证书号：</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联系电话：</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bCs/>
          <w:szCs w:val="21"/>
        </w:rPr>
        <w:t>电子信箱：</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通信地址：</w:t>
      </w:r>
      <w:r w:rsidRPr="005D0FBA">
        <w:rPr>
          <w:rFonts w:ascii="宋体" w:hAnsi="宋体" w:hint="eastAsia"/>
          <w:szCs w:val="21"/>
          <w:highlight w:val="yellow"/>
          <w:u w:val="single"/>
        </w:rPr>
        <w:t>XXX</w:t>
      </w:r>
      <w:r w:rsidRPr="005D0FBA">
        <w:rPr>
          <w:rFonts w:ascii="宋体" w:hAnsi="宋体" w:hint="eastAsia"/>
          <w:bCs/>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sidRPr="005D0FBA">
        <w:rPr>
          <w:rFonts w:ascii="宋体" w:hAnsi="宋体"/>
          <w:bCs/>
          <w:szCs w:val="21"/>
        </w:rPr>
        <w:t>.工程质量</w:t>
      </w:r>
      <w:bookmarkEnd w:id="4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5.1质量要求</w:t>
      </w:r>
      <w:r w:rsidRPr="005D0FBA">
        <w:rPr>
          <w:rFonts w:ascii="宋体" w:hAnsi="宋体" w:hint="eastAsia"/>
          <w:szCs w:val="21"/>
        </w:rPr>
        <w:t>，详见附件要求。</w:t>
      </w:r>
    </w:p>
    <w:p w:rsidR="00257385" w:rsidRPr="005D0FBA" w:rsidRDefault="00257385" w:rsidP="00257385">
      <w:pPr>
        <w:spacing w:line="360" w:lineRule="auto"/>
        <w:ind w:firstLineChars="200" w:firstLine="420"/>
        <w:rPr>
          <w:rFonts w:ascii="宋体" w:hAnsi="宋体"/>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sidRPr="005D0FBA">
        <w:rPr>
          <w:rFonts w:ascii="宋体" w:hAnsi="宋体"/>
          <w:szCs w:val="21"/>
        </w:rPr>
        <w:t>5.</w:t>
      </w:r>
      <w:r w:rsidRPr="005D0FBA">
        <w:rPr>
          <w:rFonts w:ascii="宋体" w:hAnsi="宋体" w:hint="eastAsia"/>
          <w:szCs w:val="21"/>
        </w:rPr>
        <w:t>2</w:t>
      </w:r>
      <w:r w:rsidRPr="005D0FBA">
        <w:rPr>
          <w:rFonts w:ascii="宋体" w:hAnsi="宋体"/>
          <w:szCs w:val="21"/>
        </w:rPr>
        <w:t>隐蔽工程检查</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5.</w:t>
      </w:r>
      <w:r w:rsidRPr="005D0FBA">
        <w:rPr>
          <w:rFonts w:ascii="宋体" w:hAnsi="宋体" w:hint="eastAsia"/>
          <w:szCs w:val="21"/>
        </w:rPr>
        <w:t>2.1</w:t>
      </w:r>
      <w:r w:rsidRPr="005D0FBA">
        <w:rPr>
          <w:rFonts w:ascii="宋体" w:hAnsi="宋体"/>
          <w:szCs w:val="21"/>
        </w:rPr>
        <w:t>承包人提前通知监理人</w:t>
      </w:r>
      <w:r w:rsidRPr="005D0FBA">
        <w:rPr>
          <w:rFonts w:ascii="宋体" w:hAnsi="宋体" w:hint="eastAsia"/>
          <w:szCs w:val="21"/>
        </w:rPr>
        <w:t>及发包人</w:t>
      </w:r>
      <w:r w:rsidRPr="005D0FBA">
        <w:rPr>
          <w:rFonts w:ascii="宋体" w:hAnsi="宋体"/>
          <w:szCs w:val="21"/>
        </w:rPr>
        <w:t>隐蔽工程检查的期限的约定：</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监理人</w:t>
      </w:r>
      <w:r w:rsidRPr="005D0FBA">
        <w:rPr>
          <w:rFonts w:ascii="宋体" w:hAnsi="宋体" w:hint="eastAsia"/>
          <w:szCs w:val="21"/>
        </w:rPr>
        <w:t>或发包人</w:t>
      </w:r>
      <w:r w:rsidRPr="005D0FBA">
        <w:rPr>
          <w:rFonts w:ascii="宋体" w:hAnsi="宋体"/>
          <w:szCs w:val="21"/>
        </w:rPr>
        <w:t>不能按时进行检查时，应提前</w:t>
      </w:r>
      <w:r w:rsidRPr="005D0FBA">
        <w:rPr>
          <w:rFonts w:ascii="宋体" w:hAnsi="宋体" w:hint="eastAsia"/>
          <w:szCs w:val="21"/>
        </w:rPr>
        <w:t>24小时</w:t>
      </w:r>
      <w:r w:rsidRPr="005D0FBA">
        <w:rPr>
          <w:rFonts w:ascii="宋体" w:hAnsi="宋体"/>
          <w:szCs w:val="21"/>
        </w:rPr>
        <w:t>提交书面延期要求。</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关于延期最长不得超过：</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bCs/>
          <w:szCs w:val="21"/>
        </w:rPr>
      </w:pPr>
      <w:bookmarkStart w:id="66" w:name="_Toc351203638"/>
      <w:r w:rsidRPr="005D0FBA">
        <w:rPr>
          <w:rFonts w:ascii="宋体" w:hAnsi="宋体"/>
          <w:bCs/>
          <w:szCs w:val="21"/>
        </w:rPr>
        <w:t>6.安全文明施工与环境保护</w:t>
      </w:r>
      <w:bookmarkEnd w:id="6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6.1安全文明施工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6.1.1项目安全生产的达标目标及相应事项的约定：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w:t>
      </w:r>
      <w:r w:rsidRPr="005D0FBA">
        <w:rPr>
          <w:rFonts w:ascii="宋体" w:hAnsi="宋体" w:hint="eastAsia"/>
          <w:szCs w:val="21"/>
        </w:rPr>
        <w:t>2</w:t>
      </w:r>
      <w:r w:rsidRPr="005D0FBA">
        <w:rPr>
          <w:rFonts w:ascii="宋体" w:hAnsi="宋体"/>
          <w:szCs w:val="21"/>
        </w:rPr>
        <w:t>关于治安保卫的特别约定：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关于编制施工场地治安管理计划的约定：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6.1.3文明施工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合同当事人对文明施工的要求：参照文明施工协议。</w:t>
      </w:r>
    </w:p>
    <w:p w:rsidR="00257385" w:rsidRPr="005D0FBA" w:rsidRDefault="00257385" w:rsidP="00257385">
      <w:pPr>
        <w:spacing w:line="360" w:lineRule="auto"/>
        <w:ind w:firstLineChars="200" w:firstLine="420"/>
        <w:rPr>
          <w:rFonts w:ascii="宋体" w:hAnsi="宋体"/>
          <w:bCs/>
          <w:szCs w:val="21"/>
        </w:rPr>
      </w:pPr>
      <w:bookmarkStart w:id="67" w:name="_Toc351203639"/>
      <w:bookmarkEnd w:id="59"/>
      <w:bookmarkEnd w:id="60"/>
      <w:bookmarkEnd w:id="61"/>
      <w:bookmarkEnd w:id="62"/>
      <w:bookmarkEnd w:id="63"/>
      <w:bookmarkEnd w:id="64"/>
      <w:bookmarkEnd w:id="65"/>
      <w:r w:rsidRPr="005D0FBA">
        <w:rPr>
          <w:rFonts w:ascii="宋体" w:hAnsi="宋体"/>
          <w:bCs/>
          <w:szCs w:val="21"/>
        </w:rPr>
        <w:t>7.工期和进度</w:t>
      </w:r>
      <w:bookmarkEnd w:id="67"/>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7.1施工组织设计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w:t>
      </w:r>
      <w:r w:rsidRPr="005D0FBA">
        <w:rPr>
          <w:rFonts w:ascii="宋体" w:hAnsi="宋体" w:hint="eastAsia"/>
          <w:szCs w:val="21"/>
        </w:rPr>
        <w:t>1合同当事人约定的</w:t>
      </w:r>
      <w:r w:rsidRPr="005D0FBA">
        <w:rPr>
          <w:rFonts w:ascii="宋体" w:hAnsi="宋体"/>
          <w:szCs w:val="21"/>
        </w:rPr>
        <w:t>施工组织设计</w:t>
      </w:r>
      <w:r w:rsidRPr="005D0FBA">
        <w:rPr>
          <w:rFonts w:ascii="宋体" w:hAnsi="宋体" w:hint="eastAsia"/>
          <w:szCs w:val="21"/>
        </w:rPr>
        <w:t>应包括的其他内容</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（1）施工方案</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（2）施工现场平面布置图</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（3）施工进度计划和保证措施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（4）劳动力及材料供应计划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（5）施工机械设备的选用</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（6）质量保证体系及措施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（7）安全生产、文明施工措施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（8）环境保护、成本控制措施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（9）合同当事人约定的其他内容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7.1.2施工组织设计的提交和修改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承包人提交详细施工组织设计的期限的约定：</w:t>
      </w:r>
      <w:r w:rsidRPr="005D0FBA">
        <w:rPr>
          <w:rFonts w:ascii="宋体" w:hAnsi="宋体" w:hint="eastAsia"/>
          <w:szCs w:val="21"/>
          <w:u w:val="single"/>
        </w:rPr>
        <w:t>自本合同签订之日起14天内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发包人和监理人在收到</w:t>
      </w:r>
      <w:r w:rsidRPr="005D0FBA">
        <w:rPr>
          <w:rFonts w:ascii="宋体" w:hAnsi="宋体" w:hint="eastAsia"/>
          <w:szCs w:val="21"/>
        </w:rPr>
        <w:t>详细的施工组织设计</w:t>
      </w:r>
      <w:r w:rsidRPr="005D0FBA">
        <w:rPr>
          <w:rFonts w:ascii="宋体" w:hAnsi="宋体"/>
          <w:szCs w:val="21"/>
        </w:rPr>
        <w:t>后确认或提出修改意见的期限：</w:t>
      </w:r>
      <w:r w:rsidRPr="005D0FBA">
        <w:rPr>
          <w:rFonts w:ascii="宋体" w:hAnsi="宋体" w:hint="eastAsia"/>
          <w:szCs w:val="21"/>
          <w:u w:val="single"/>
        </w:rPr>
        <w:t>7天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sidRPr="005D0FBA">
        <w:rPr>
          <w:rFonts w:ascii="宋体" w:hAnsi="宋体"/>
          <w:szCs w:val="21"/>
        </w:rPr>
        <w:t>.2施工进度计划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7.2.</w:t>
      </w:r>
      <w:r w:rsidRPr="005D0FBA">
        <w:rPr>
          <w:rFonts w:ascii="宋体" w:hAnsi="宋体" w:hint="eastAsia"/>
          <w:szCs w:val="21"/>
        </w:rPr>
        <w:t>1</w:t>
      </w:r>
      <w:r w:rsidRPr="005D0FBA">
        <w:rPr>
          <w:rFonts w:ascii="宋体" w:hAnsi="宋体"/>
          <w:szCs w:val="21"/>
        </w:rPr>
        <w:t>施工进度计划的修订</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发包人和监理人在收到修订的施工进度计划后确认或提出修改意见的期限：</w:t>
      </w:r>
      <w:r w:rsidRPr="005D0FBA">
        <w:rPr>
          <w:rFonts w:ascii="宋体" w:hAnsi="宋体" w:hint="eastAsia"/>
          <w:szCs w:val="21"/>
          <w:u w:val="single"/>
        </w:rPr>
        <w:t>7天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7.3开工</w:t>
      </w:r>
    </w:p>
    <w:p w:rsidR="00257385" w:rsidRPr="005D0FBA" w:rsidRDefault="00257385" w:rsidP="00257385">
      <w:pPr>
        <w:spacing w:line="360" w:lineRule="auto"/>
        <w:ind w:firstLineChars="200" w:firstLine="420"/>
        <w:rPr>
          <w:rFonts w:ascii="宋体" w:hAnsi="宋体"/>
          <w:bCs/>
          <w:szCs w:val="21"/>
        </w:rPr>
      </w:pPr>
      <w:r w:rsidRPr="00103709">
        <w:rPr>
          <w:rFonts w:ascii="宋体" w:hAnsi="宋体" w:hint="eastAsia"/>
          <w:bCs/>
          <w:szCs w:val="21"/>
        </w:rPr>
        <w:t>合同签订后一周内，发包人与承包人书面确定开工日期，承包人根据工期要求按时竣工</w:t>
      </w:r>
      <w:r w:rsidRPr="005D0FBA">
        <w:rPr>
          <w:rFonts w:ascii="宋体" w:hAnsi="宋体" w:hint="eastAsia"/>
          <w:bCs/>
          <w:szCs w:val="21"/>
          <w:highlight w:val="yellow"/>
        </w:rPr>
        <w:t>。</w:t>
      </w:r>
    </w:p>
    <w:bookmarkEnd w:id="68"/>
    <w:bookmarkEnd w:id="69"/>
    <w:bookmarkEnd w:id="70"/>
    <w:bookmarkEnd w:id="71"/>
    <w:bookmarkEnd w:id="72"/>
    <w:bookmarkEnd w:id="73"/>
    <w:bookmarkEnd w:id="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sidRPr="005D0FBA">
        <w:rPr>
          <w:rFonts w:ascii="宋体" w:hAnsi="宋体"/>
          <w:szCs w:val="21"/>
        </w:rPr>
        <w:t>.</w:t>
      </w:r>
      <w:r w:rsidRPr="005D0FBA">
        <w:rPr>
          <w:rFonts w:ascii="宋体" w:hAnsi="宋体" w:hint="eastAsia"/>
          <w:szCs w:val="21"/>
        </w:rPr>
        <w:t>4</w:t>
      </w:r>
      <w:r w:rsidRPr="005D0FBA">
        <w:rPr>
          <w:rFonts w:ascii="宋体" w:hAnsi="宋体"/>
          <w:szCs w:val="21"/>
        </w:rPr>
        <w:t>工期延误</w:t>
      </w:r>
    </w:p>
    <w:bookmarkEnd w:id="75"/>
    <w:bookmarkEnd w:id="76"/>
    <w:bookmarkEnd w:id="77"/>
    <w:bookmarkEnd w:id="78"/>
    <w:bookmarkEnd w:id="79"/>
    <w:bookmarkEnd w:id="80"/>
    <w:bookmarkEnd w:id="8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sidRPr="005D0FBA">
        <w:rPr>
          <w:rFonts w:ascii="宋体" w:hAnsi="宋体"/>
          <w:szCs w:val="21"/>
        </w:rPr>
        <w:t>.</w:t>
      </w:r>
      <w:r w:rsidRPr="005D0FBA">
        <w:rPr>
          <w:rFonts w:ascii="宋体" w:hAnsi="宋体" w:hint="eastAsia"/>
          <w:szCs w:val="21"/>
        </w:rPr>
        <w:t>4.1</w:t>
      </w:r>
      <w:r w:rsidRPr="005D0FBA">
        <w:rPr>
          <w:rFonts w:ascii="宋体" w:hAnsi="宋体"/>
          <w:szCs w:val="21"/>
        </w:rPr>
        <w:t>因承包人原因导致工期延误</w:t>
      </w:r>
    </w:p>
    <w:bookmarkEnd w:id="82"/>
    <w:bookmarkEnd w:id="83"/>
    <w:bookmarkEnd w:id="84"/>
    <w:p w:rsidR="00257385" w:rsidRPr="005D0FBA" w:rsidRDefault="00257385" w:rsidP="00257385">
      <w:pPr>
        <w:spacing w:line="360" w:lineRule="auto"/>
        <w:ind w:firstLineChars="200" w:firstLine="420"/>
        <w:rPr>
          <w:rFonts w:ascii="宋体" w:hAnsi="宋体"/>
          <w:szCs w:val="21"/>
          <w:u w:val="single"/>
        </w:rPr>
      </w:pPr>
      <w:r w:rsidRPr="00103709">
        <w:rPr>
          <w:rFonts w:ascii="宋体" w:hAnsi="宋体"/>
          <w:szCs w:val="21"/>
        </w:rPr>
        <w:t>因</w:t>
      </w:r>
      <w:bookmarkStart w:id="90" w:name="_Toc312678013"/>
      <w:bookmarkStart w:id="91" w:name="_Toc312677487"/>
      <w:bookmarkStart w:id="92" w:name="_Toc318581170"/>
      <w:r w:rsidRPr="00103709">
        <w:rPr>
          <w:rFonts w:ascii="宋体" w:hAnsi="宋体"/>
          <w:szCs w:val="21"/>
        </w:rPr>
        <w:t>承包人原因造成工期延误，逾期竣工违约金的计算方法为：</w:t>
      </w:r>
      <w:r w:rsidRPr="00103709">
        <w:rPr>
          <w:rFonts w:ascii="宋体" w:hAnsi="宋体" w:hint="eastAsia"/>
          <w:szCs w:val="21"/>
        </w:rPr>
        <w:t>每逾期一天，支付相当于合同总金额万分之五的违约金；逾期超过3</w:t>
      </w:r>
      <w:r w:rsidRPr="00103709">
        <w:rPr>
          <w:rFonts w:ascii="宋体" w:hAnsi="宋体"/>
          <w:szCs w:val="21"/>
        </w:rPr>
        <w:t>0</w:t>
      </w:r>
      <w:r w:rsidRPr="00103709">
        <w:rPr>
          <w:rFonts w:ascii="宋体" w:hAnsi="宋体" w:hint="eastAsia"/>
          <w:szCs w:val="21"/>
        </w:rPr>
        <w:t>天，发包人有权解除合同，承包人应当赔偿发包人因此产生的全部损失，并向发包人支付相当于合同总价5</w:t>
      </w:r>
      <w:r w:rsidRPr="00103709">
        <w:rPr>
          <w:rFonts w:ascii="宋体" w:hAnsi="宋体"/>
          <w:szCs w:val="21"/>
        </w:rPr>
        <w:t>%</w:t>
      </w:r>
      <w:r w:rsidRPr="00103709">
        <w:rPr>
          <w:rFonts w:ascii="宋体" w:hAnsi="宋体" w:hint="eastAsia"/>
          <w:szCs w:val="21"/>
        </w:rPr>
        <w:t>的违约金</w:t>
      </w:r>
      <w:bookmarkEnd w:id="85"/>
      <w:bookmarkEnd w:id="86"/>
      <w:bookmarkEnd w:id="87"/>
      <w:bookmarkEnd w:id="88"/>
      <w:bookmarkEnd w:id="89"/>
      <w:bookmarkEnd w:id="90"/>
      <w:bookmarkEnd w:id="91"/>
      <w:r w:rsidRPr="00103709">
        <w:rPr>
          <w:rFonts w:ascii="宋体" w:hAnsi="宋体" w:hint="eastAsia"/>
          <w:szCs w:val="21"/>
        </w:rPr>
        <w:t>。</w:t>
      </w:r>
    </w:p>
    <w:bookmarkEnd w:id="92"/>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因承包人原因造成工期延误，</w:t>
      </w:r>
      <w:bookmarkStart w:id="93" w:name="_Toc312678014"/>
      <w:bookmarkStart w:id="94" w:name="_Toc318581171"/>
      <w:r w:rsidRPr="005D0FBA">
        <w:rPr>
          <w:rFonts w:ascii="宋体" w:hAnsi="宋体" w:hint="eastAsia"/>
          <w:szCs w:val="21"/>
        </w:rPr>
        <w:t>承包人支付逾期竣工违约金后，不免除承包人继续完成工程及修补缺陷的义务。</w:t>
      </w:r>
    </w:p>
    <w:p w:rsidR="00257385" w:rsidRPr="005D0FBA" w:rsidRDefault="00257385" w:rsidP="00257385">
      <w:pPr>
        <w:spacing w:line="360" w:lineRule="auto"/>
        <w:ind w:firstLineChars="200" w:firstLine="420"/>
        <w:rPr>
          <w:rFonts w:ascii="宋体" w:hAnsi="宋体"/>
          <w:bCs/>
          <w:szCs w:val="21"/>
        </w:rPr>
      </w:pPr>
      <w:bookmarkStart w:id="95" w:name="_Toc351203640"/>
      <w:bookmarkEnd w:id="93"/>
      <w:bookmarkEnd w:id="94"/>
      <w:r w:rsidRPr="005D0FBA">
        <w:rPr>
          <w:rFonts w:ascii="宋体" w:hAnsi="宋体"/>
          <w:bCs/>
          <w:szCs w:val="21"/>
        </w:rPr>
        <w:t>8.材料与设备</w:t>
      </w:r>
      <w:bookmarkEnd w:id="95"/>
    </w:p>
    <w:bookmarkEnd w:id="49"/>
    <w:bookmarkEnd w:id="50"/>
    <w:bookmarkEnd w:id="51"/>
    <w:bookmarkEnd w:id="52"/>
    <w:bookmarkEnd w:id="53"/>
    <w:bookmarkEnd w:id="54"/>
    <w:bookmarkEnd w:id="55"/>
    <w:bookmarkEnd w:id="56"/>
    <w:bookmarkEnd w:id="57"/>
    <w:bookmarkEnd w:id="5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sidRPr="005D0FBA">
        <w:rPr>
          <w:rFonts w:ascii="宋体" w:hAnsi="宋体"/>
          <w:szCs w:val="21"/>
        </w:rPr>
        <w:t>.</w:t>
      </w:r>
      <w:r w:rsidRPr="005D0FBA">
        <w:rPr>
          <w:rFonts w:ascii="宋体" w:hAnsi="宋体" w:hint="eastAsia"/>
          <w:szCs w:val="21"/>
        </w:rPr>
        <w:t>1</w:t>
      </w:r>
      <w:r w:rsidRPr="005D0FBA">
        <w:rPr>
          <w:rFonts w:ascii="宋体" w:hAnsi="宋体"/>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sidRPr="005D0FBA">
        <w:rPr>
          <w:rFonts w:ascii="宋体" w:hAnsi="宋体"/>
          <w:szCs w:val="21"/>
        </w:rPr>
        <w:t>.</w:t>
      </w:r>
      <w:r w:rsidRPr="005D0FBA">
        <w:rPr>
          <w:rFonts w:ascii="宋体" w:hAnsi="宋体" w:hint="eastAsia"/>
          <w:szCs w:val="21"/>
        </w:rPr>
        <w:t>1</w:t>
      </w:r>
      <w:r w:rsidRPr="005D0FBA">
        <w:rPr>
          <w:rFonts w:ascii="宋体" w:hAnsi="宋体"/>
          <w:szCs w:val="21"/>
        </w:rPr>
        <w:t>.1发包人供应的材料设备的保管费用的承担：</w:t>
      </w:r>
      <w:r w:rsidRPr="005D0FBA">
        <w:rPr>
          <w:rFonts w:ascii="宋体" w:hAnsi="宋体" w:hint="eastAsia"/>
          <w:szCs w:val="21"/>
        </w:rPr>
        <w:t>承包人承担</w:t>
      </w:r>
      <w:r w:rsidRPr="005D0FBA">
        <w:rPr>
          <w:rFonts w:ascii="宋体" w:hAnsi="宋体"/>
          <w:szCs w:val="21"/>
        </w:rPr>
        <w:t>。</w:t>
      </w:r>
      <w:bookmarkEnd w:id="117"/>
      <w:bookmarkEnd w:id="11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样品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.1样品的报送</w:t>
      </w:r>
      <w:r w:rsidRPr="005D0FBA">
        <w:rPr>
          <w:rFonts w:ascii="宋体" w:hAnsi="宋体" w:hint="eastAsia"/>
          <w:szCs w:val="21"/>
        </w:rPr>
        <w:t>与封存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需要承包人报送样品的材料或工程设备，样品的种类、名称、规格、数量要求：</w:t>
      </w:r>
      <w:r w:rsidRPr="005D0FBA">
        <w:rPr>
          <w:rFonts w:ascii="宋体" w:hAnsi="宋体" w:hint="eastAsia"/>
          <w:szCs w:val="21"/>
          <w:u w:val="single"/>
        </w:rPr>
        <w:t xml:space="preserve"> /</w:t>
      </w:r>
      <w:r w:rsidRPr="005D0FBA">
        <w:rPr>
          <w:rFonts w:ascii="宋体" w:hAnsi="宋体"/>
          <w:szCs w:val="21"/>
          <w:u w:val="single"/>
        </w:rPr>
        <w:t xml:space="preserve"> </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5D0FBA">
        <w:rPr>
          <w:rFonts w:ascii="宋体" w:hAnsi="宋体" w:hint="eastAsia"/>
          <w:bCs/>
          <w:szCs w:val="21"/>
        </w:rPr>
        <w:t>9.</w:t>
      </w:r>
      <w:r w:rsidRPr="005D0FBA">
        <w:rPr>
          <w:rFonts w:ascii="宋体" w:hAnsi="宋体"/>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257385" w:rsidRPr="005D0FBA" w:rsidRDefault="00257385" w:rsidP="00257385">
      <w:pPr>
        <w:spacing w:line="360" w:lineRule="auto"/>
        <w:ind w:firstLineChars="200" w:firstLine="420"/>
        <w:rPr>
          <w:rFonts w:ascii="宋体" w:hAnsi="宋体"/>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sidRPr="005D0FBA">
        <w:rPr>
          <w:rFonts w:ascii="宋体" w:hAnsi="宋体" w:hint="eastAsia"/>
          <w:szCs w:val="21"/>
        </w:rPr>
        <w:t>9</w:t>
      </w:r>
      <w:r w:rsidRPr="005D0FBA">
        <w:rPr>
          <w:rFonts w:ascii="宋体" w:hAnsi="宋体"/>
          <w:szCs w:val="21"/>
        </w:rPr>
        <w:t>.1变更的范围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关于变更的范围的约定：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除专业合同条款另有约定外，合同履行过程中发生以下情形的，应按照本条约定，经双方书面确定进行变更：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（1）增加或减少合同中任何工作，或追加额外的工作；</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（2）取消合同中任何工作，但发包人决定转由他人实施的工作除外；</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（3）改变合同中任何工作的质量标准或其他特性；</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（4）改变工程的基线、标高、位置和尺寸；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（5）改变工程的时间安排或实施顺序。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w:t>
      </w:r>
      <w:r w:rsidRPr="005D0FBA">
        <w:rPr>
          <w:rFonts w:ascii="宋体" w:hAnsi="宋体"/>
          <w:szCs w:val="21"/>
        </w:rPr>
        <w:t>变更估价</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9.2.1变更估价原则</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关于变更估价的约定: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除专用合同条款另有约定外，变更估价按照本款约定处理：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（1）已标价工程量清单或预算书有相同项目的，按照相同项目单价认定；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（2）已标价工程量清单或预算书中无相同项目的，但有类似项目的，参照类似项目的单价认定；</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hint="eastAsia"/>
          <w:szCs w:val="21"/>
        </w:rPr>
        <w:t>（3）变更导致实际完成的变更工程量与已标价工程量清单或预算书中列明的该项目工程量的变化幅度超过1</w:t>
      </w:r>
      <w:r w:rsidRPr="005D0FBA">
        <w:rPr>
          <w:rFonts w:ascii="宋体" w:hAnsi="宋体"/>
          <w:szCs w:val="21"/>
        </w:rPr>
        <w:t>0</w:t>
      </w:r>
      <w:r w:rsidRPr="005D0FBA">
        <w:rPr>
          <w:rFonts w:ascii="宋体" w:hAnsi="宋体" w:hint="eastAsia"/>
          <w:szCs w:val="21"/>
        </w:rPr>
        <w:t>%的，或已标价工程量清单或预算书中无相同项目及类似项目单价的，按照合理的成本与利润构成的原则，由合同双方当事人书面确定变更工作的单价。</w:t>
      </w:r>
    </w:p>
    <w:p w:rsidR="00257385" w:rsidRPr="005D0FBA" w:rsidRDefault="00257385" w:rsidP="00257385">
      <w:pPr>
        <w:spacing w:line="360" w:lineRule="auto"/>
        <w:ind w:firstLineChars="200" w:firstLine="420"/>
        <w:rPr>
          <w:rFonts w:ascii="宋体" w:hAnsi="宋体"/>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5D0FBA">
        <w:rPr>
          <w:rFonts w:ascii="宋体" w:hAnsi="宋体"/>
          <w:bCs/>
          <w:szCs w:val="21"/>
        </w:rPr>
        <w:t>1</w:t>
      </w:r>
      <w:r w:rsidRPr="005D0FBA">
        <w:rPr>
          <w:rFonts w:ascii="宋体" w:hAnsi="宋体" w:hint="eastAsia"/>
          <w:bCs/>
          <w:szCs w:val="21"/>
        </w:rPr>
        <w:t>0</w:t>
      </w:r>
      <w:r w:rsidRPr="005D0FBA">
        <w:rPr>
          <w:rFonts w:ascii="宋体" w:hAnsi="宋体"/>
          <w:bCs/>
          <w:szCs w:val="21"/>
        </w:rPr>
        <w:t>.价格调整</w:t>
      </w:r>
      <w:bookmarkEnd w:id="177"/>
    </w:p>
    <w:p w:rsidR="00257385" w:rsidRPr="005D0FBA" w:rsidRDefault="00257385" w:rsidP="00257385">
      <w:pPr>
        <w:spacing w:line="360" w:lineRule="auto"/>
        <w:ind w:firstLineChars="200" w:firstLine="420"/>
        <w:rPr>
          <w:rFonts w:ascii="宋体" w:hAnsi="宋体"/>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5D0FBA">
        <w:rPr>
          <w:rFonts w:ascii="宋体" w:hAnsi="宋体"/>
          <w:szCs w:val="21"/>
        </w:rPr>
        <w:t>1</w:t>
      </w:r>
      <w:r w:rsidRPr="005D0FBA">
        <w:rPr>
          <w:rFonts w:ascii="宋体" w:hAnsi="宋体" w:hint="eastAsia"/>
          <w:szCs w:val="21"/>
        </w:rPr>
        <w:t>0</w:t>
      </w:r>
      <w:r w:rsidRPr="005D0FBA">
        <w:rPr>
          <w:rFonts w:ascii="宋体" w:hAnsi="宋体"/>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市场价格波动是否调整合同价格的约定：</w:t>
      </w:r>
      <w:r w:rsidRPr="005D0FBA">
        <w:rPr>
          <w:rFonts w:ascii="宋体" w:hAnsi="宋体" w:hint="eastAsia"/>
          <w:szCs w:val="21"/>
          <w:u w:val="single"/>
        </w:rPr>
        <w:t>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5D0FBA">
        <w:rPr>
          <w:rFonts w:ascii="宋体" w:hAnsi="宋体"/>
          <w:bCs/>
          <w:szCs w:val="21"/>
        </w:rPr>
        <w:t>1</w:t>
      </w:r>
      <w:r w:rsidRPr="005D0FBA">
        <w:rPr>
          <w:rFonts w:ascii="宋体" w:hAnsi="宋体" w:hint="eastAsia"/>
          <w:bCs/>
          <w:szCs w:val="21"/>
        </w:rPr>
        <w:t>1</w:t>
      </w:r>
      <w:r w:rsidRPr="005D0FBA">
        <w:rPr>
          <w:rFonts w:ascii="宋体" w:hAnsi="宋体"/>
          <w:bCs/>
          <w:szCs w:val="21"/>
        </w:rPr>
        <w:t>.</w:t>
      </w:r>
      <w:bookmarkEnd w:id="194"/>
      <w:bookmarkEnd w:id="195"/>
      <w:bookmarkEnd w:id="196"/>
      <w:bookmarkEnd w:id="197"/>
      <w:bookmarkEnd w:id="198"/>
      <w:bookmarkEnd w:id="199"/>
      <w:bookmarkEnd w:id="200"/>
      <w:bookmarkEnd w:id="201"/>
      <w:bookmarkEnd w:id="202"/>
      <w:bookmarkEnd w:id="203"/>
      <w:r w:rsidRPr="005D0FBA">
        <w:rPr>
          <w:rFonts w:ascii="宋体" w:hAnsi="宋体"/>
          <w:bCs/>
          <w:szCs w:val="21"/>
        </w:rPr>
        <w:t>合同价格、计量与支付</w:t>
      </w:r>
      <w:bookmarkEnd w:id="204"/>
    </w:p>
    <w:p w:rsidR="00257385" w:rsidRPr="005D0FBA" w:rsidRDefault="00257385" w:rsidP="00257385">
      <w:pPr>
        <w:spacing w:line="360" w:lineRule="auto"/>
        <w:ind w:firstLineChars="200" w:firstLine="420"/>
        <w:rPr>
          <w:rFonts w:ascii="宋体" w:hAnsi="宋体"/>
          <w:szCs w:val="21"/>
          <w:highlight w:val="yellow"/>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5D0FBA">
        <w:rPr>
          <w:rFonts w:ascii="宋体" w:hAnsi="宋体"/>
          <w:szCs w:val="21"/>
        </w:rPr>
        <w:t>1</w:t>
      </w:r>
      <w:r w:rsidRPr="005D0FBA">
        <w:rPr>
          <w:rFonts w:ascii="宋体" w:hAnsi="宋体" w:hint="eastAsia"/>
          <w:szCs w:val="21"/>
        </w:rPr>
        <w:t>1</w:t>
      </w:r>
      <w:r w:rsidRPr="005D0FBA">
        <w:rPr>
          <w:rFonts w:ascii="宋体" w:hAnsi="宋体"/>
          <w:szCs w:val="21"/>
        </w:rPr>
        <w:t>.1合</w:t>
      </w:r>
      <w:bookmarkEnd w:id="211"/>
      <w:bookmarkEnd w:id="212"/>
      <w:bookmarkEnd w:id="213"/>
      <w:r w:rsidRPr="005D0FBA">
        <w:rPr>
          <w:rFonts w:ascii="宋体" w:hAnsi="宋体"/>
          <w:szCs w:val="21"/>
        </w:rPr>
        <w:t>同价</w:t>
      </w:r>
      <w:bookmarkEnd w:id="214"/>
      <w:bookmarkEnd w:id="215"/>
      <w:bookmarkEnd w:id="216"/>
      <w:bookmarkEnd w:id="217"/>
      <w:bookmarkEnd w:id="218"/>
      <w:bookmarkEnd w:id="219"/>
      <w:bookmarkEnd w:id="220"/>
      <w:bookmarkEnd w:id="221"/>
      <w:r w:rsidRPr="005D0FBA">
        <w:rPr>
          <w:rFonts w:ascii="宋体" w:hAnsi="宋体"/>
          <w:szCs w:val="21"/>
        </w:rPr>
        <w:t>格形式</w:t>
      </w:r>
      <w:r w:rsidRPr="005D0FBA">
        <w:rPr>
          <w:rFonts w:ascii="宋体" w:hAnsi="宋体"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5D0FBA">
        <w:rPr>
          <w:rFonts w:ascii="宋体" w:hAnsi="宋体"/>
          <w:szCs w:val="21"/>
          <w:highlight w:val="yellow"/>
        </w:rPr>
        <w:t>单价合同</w:t>
      </w:r>
      <w:r w:rsidRPr="005D0FBA">
        <w:rPr>
          <w:rFonts w:ascii="宋体" w:hAnsi="宋体"/>
          <w:b/>
          <w:bCs/>
          <w:szCs w:val="21"/>
        </w:rPr>
        <w:t>，如本项目结算时存在合同外的新增单价，需同样参照现场二次谈判记录表的下浮率执行下浮，按下浮后的单价进行计价。</w:t>
      </w:r>
    </w:p>
    <w:p w:rsidR="00257385" w:rsidRPr="00103709" w:rsidRDefault="00257385" w:rsidP="00257385">
      <w:pPr>
        <w:spacing w:line="360" w:lineRule="auto"/>
        <w:ind w:firstLineChars="200" w:firstLine="420"/>
        <w:rPr>
          <w:rFonts w:ascii="宋体" w:hAnsi="宋体"/>
          <w:szCs w:val="21"/>
        </w:rPr>
      </w:pPr>
      <w:r w:rsidRPr="00103709">
        <w:rPr>
          <w:rFonts w:ascii="宋体" w:hAnsi="宋体" w:hint="eastAsia"/>
          <w:szCs w:val="21"/>
        </w:rPr>
        <w:t>单价固定，工程量按实结算。整体措施项目费已包干，垃圾清运费已包含在整体措施费中，结算中不额外增加。新增项目组价原则：</w:t>
      </w:r>
      <w:r w:rsidRPr="00103709">
        <w:rPr>
          <w:rFonts w:ascii="宋体" w:hAnsi="宋体"/>
          <w:szCs w:val="21"/>
        </w:rPr>
        <w:t>已</w:t>
      </w:r>
      <w:r w:rsidRPr="00103709">
        <w:rPr>
          <w:rFonts w:ascii="宋体" w:hAnsi="宋体" w:hint="eastAsia"/>
          <w:szCs w:val="21"/>
        </w:rPr>
        <w:t>标价工程量清单或预算书有相同项目的，</w:t>
      </w:r>
      <w:r w:rsidRPr="00103709">
        <w:rPr>
          <w:rFonts w:ascii="宋体" w:hAnsi="宋体"/>
          <w:szCs w:val="21"/>
        </w:rPr>
        <w:t>按</w:t>
      </w:r>
      <w:r w:rsidRPr="00103709">
        <w:rPr>
          <w:rFonts w:ascii="宋体" w:hAnsi="宋体" w:hint="eastAsia"/>
          <w:szCs w:val="21"/>
        </w:rPr>
        <w:t>相同项目单价认定；</w:t>
      </w:r>
      <w:r w:rsidRPr="00103709">
        <w:rPr>
          <w:rFonts w:ascii="宋体" w:hAnsi="宋体"/>
          <w:szCs w:val="21"/>
        </w:rPr>
        <w:t>无</w:t>
      </w:r>
      <w:r w:rsidRPr="00103709">
        <w:rPr>
          <w:rFonts w:ascii="宋体" w:hAnsi="宋体" w:hint="eastAsia"/>
          <w:szCs w:val="21"/>
        </w:rPr>
        <w:t>相同项目有类似项目的，</w:t>
      </w:r>
      <w:r w:rsidRPr="00103709">
        <w:rPr>
          <w:rFonts w:ascii="宋体" w:hAnsi="宋体"/>
          <w:szCs w:val="21"/>
        </w:rPr>
        <w:t>参照</w:t>
      </w:r>
      <w:r w:rsidRPr="00103709">
        <w:rPr>
          <w:rFonts w:ascii="宋体" w:hAnsi="宋体" w:hint="eastAsia"/>
          <w:szCs w:val="21"/>
        </w:rPr>
        <w:t>类似项目的单价认定；</w:t>
      </w:r>
      <w:r w:rsidRPr="00103709">
        <w:rPr>
          <w:rFonts w:ascii="宋体" w:hAnsi="宋体"/>
          <w:szCs w:val="21"/>
        </w:rPr>
        <w:t>无相同</w:t>
      </w:r>
      <w:r w:rsidRPr="00103709">
        <w:rPr>
          <w:rFonts w:ascii="宋体" w:hAnsi="宋体" w:hint="eastAsia"/>
          <w:szCs w:val="21"/>
        </w:rPr>
        <w:t>也无类似项目的，</w:t>
      </w:r>
      <w:r w:rsidRPr="00103709">
        <w:rPr>
          <w:rFonts w:ascii="宋体" w:hAnsi="宋体"/>
          <w:szCs w:val="21"/>
        </w:rPr>
        <w:t>按</w:t>
      </w:r>
      <w:r w:rsidRPr="00103709">
        <w:rPr>
          <w:rFonts w:ascii="宋体" w:hAnsi="宋体" w:hint="eastAsia"/>
          <w:szCs w:val="21"/>
        </w:rPr>
        <w:t>上海市2016相关定额组价，</w:t>
      </w:r>
      <w:r w:rsidRPr="00103709">
        <w:rPr>
          <w:rFonts w:ascii="宋体" w:hAnsi="宋体"/>
          <w:szCs w:val="21"/>
        </w:rPr>
        <w:t>企业管理费</w:t>
      </w:r>
      <w:r w:rsidRPr="00103709">
        <w:rPr>
          <w:rFonts w:ascii="宋体" w:hAnsi="宋体" w:hint="eastAsia"/>
          <w:szCs w:val="21"/>
        </w:rPr>
        <w:t>和利润按投标报价，</w:t>
      </w:r>
      <w:r w:rsidRPr="00103709">
        <w:rPr>
          <w:rFonts w:ascii="宋体" w:hAnsi="宋体"/>
          <w:szCs w:val="21"/>
        </w:rPr>
        <w:t>工料机</w:t>
      </w:r>
      <w:r w:rsidRPr="00103709">
        <w:rPr>
          <w:rFonts w:ascii="宋体" w:hAnsi="宋体" w:hint="eastAsia"/>
          <w:szCs w:val="21"/>
        </w:rPr>
        <w:t>单价参照原投标报价，</w:t>
      </w:r>
      <w:r w:rsidRPr="00103709">
        <w:rPr>
          <w:rFonts w:ascii="宋体" w:hAnsi="宋体"/>
          <w:szCs w:val="21"/>
        </w:rPr>
        <w:t>原</w:t>
      </w:r>
      <w:r w:rsidRPr="00103709">
        <w:rPr>
          <w:rFonts w:ascii="宋体" w:hAnsi="宋体" w:hint="eastAsia"/>
          <w:szCs w:val="21"/>
        </w:rPr>
        <w:t>投标报价中没有的参照施工期间的上海建设工程造价与交易信息中值价格计取，</w:t>
      </w:r>
      <w:r w:rsidRPr="00103709">
        <w:rPr>
          <w:rFonts w:ascii="宋体" w:hAnsi="宋体"/>
          <w:szCs w:val="21"/>
        </w:rPr>
        <w:t>信息</w:t>
      </w:r>
      <w:r w:rsidRPr="00103709">
        <w:rPr>
          <w:rFonts w:ascii="宋体" w:hAnsi="宋体" w:hint="eastAsia"/>
          <w:szCs w:val="21"/>
        </w:rPr>
        <w:t>价中没有的价格由投资监理审核，报发包人最终确认。</w:t>
      </w:r>
    </w:p>
    <w:p w:rsidR="00257385" w:rsidRPr="005D0FBA" w:rsidRDefault="00257385" w:rsidP="00257385">
      <w:pPr>
        <w:spacing w:line="360" w:lineRule="auto"/>
        <w:ind w:firstLineChars="200" w:firstLine="420"/>
        <w:rPr>
          <w:rFonts w:ascii="宋体" w:hAnsi="宋体"/>
          <w:szCs w:val="21"/>
        </w:rPr>
      </w:pPr>
      <w:r w:rsidRPr="00103709">
        <w:rPr>
          <w:rFonts w:ascii="宋体" w:hAnsi="宋体" w:hint="eastAsia"/>
          <w:szCs w:val="21"/>
        </w:rPr>
        <w:t>社会保险费的约定：工程竣工结算时，社会保险费由承包人向发包人按实申请核付，社保费结算金额最高不超市发布的相关费率计算金额。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.2预付款</w:t>
      </w:r>
    </w:p>
    <w:bookmarkEnd w:id="228"/>
    <w:bookmarkEnd w:id="229"/>
    <w:bookmarkEnd w:id="230"/>
    <w:bookmarkEnd w:id="231"/>
    <w:bookmarkEnd w:id="232"/>
    <w:bookmarkEnd w:id="23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.2.1预付款的支付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预付款支付比例或金额</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预付款支付期限</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bookmarkEnd w:id="234"/>
    <w:bookmarkEnd w:id="235"/>
    <w:bookmarkEnd w:id="236"/>
    <w:bookmarkEnd w:id="237"/>
    <w:bookmarkEnd w:id="238"/>
    <w:bookmarkEnd w:id="239"/>
    <w:bookmarkEnd w:id="240"/>
    <w:bookmarkEnd w:id="241"/>
    <w:bookmarkEnd w:id="242"/>
    <w:bookmarkEnd w:id="24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w:t>
      </w:r>
      <w:r w:rsidRPr="005D0FBA">
        <w:rPr>
          <w:rFonts w:ascii="宋体" w:hAnsi="宋体"/>
          <w:szCs w:val="21"/>
        </w:rPr>
        <w:t>工程进度款支付</w:t>
      </w:r>
    </w:p>
    <w:p w:rsidR="00257385" w:rsidRPr="005D0FBA" w:rsidRDefault="00257385" w:rsidP="00257385">
      <w:pPr>
        <w:spacing w:line="360" w:lineRule="auto"/>
        <w:ind w:firstLineChars="200" w:firstLine="420"/>
        <w:rPr>
          <w:rFonts w:ascii="宋体" w:hAnsi="宋体"/>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5D0FBA">
        <w:rPr>
          <w:rFonts w:ascii="宋体" w:hAnsi="宋体"/>
          <w:szCs w:val="21"/>
        </w:rPr>
        <w:t>1</w:t>
      </w:r>
      <w:r w:rsidRPr="005D0FBA">
        <w:rPr>
          <w:rFonts w:ascii="宋体" w:hAnsi="宋体" w:hint="eastAsia"/>
          <w:szCs w:val="21"/>
        </w:rPr>
        <w:t>1.3</w:t>
      </w:r>
      <w:r w:rsidRPr="005D0FBA">
        <w:rPr>
          <w:rFonts w:ascii="宋体" w:hAnsi="宋体"/>
          <w:szCs w:val="21"/>
        </w:rPr>
        <w:t>.1付款周期</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highlight w:val="yellow"/>
        </w:rPr>
        <w:t>关于付款周期的约定</w:t>
      </w:r>
      <w:r w:rsidRPr="005D0FBA">
        <w:rPr>
          <w:rFonts w:ascii="宋体" w:hAnsi="宋体"/>
          <w:bCs/>
          <w:szCs w:val="21"/>
          <w:highlight w:val="yellow"/>
        </w:rPr>
        <w:t>：</w:t>
      </w:r>
      <w:r w:rsidRPr="005D0FBA">
        <w:rPr>
          <w:rFonts w:ascii="宋体" w:hAnsi="宋体" w:hint="eastAsia"/>
          <w:bCs/>
          <w:szCs w:val="21"/>
          <w:highlight w:val="yellow"/>
        </w:rPr>
        <w:t>施工过程中本项目无进度款，本项目竣工验收合格，发包人收到</w:t>
      </w:r>
      <w:r w:rsidRPr="005D0FBA">
        <w:rPr>
          <w:rFonts w:ascii="宋体" w:hAnsi="宋体" w:hint="eastAsia"/>
          <w:bCs/>
          <w:szCs w:val="21"/>
          <w:highlight w:val="yellow"/>
        </w:rPr>
        <w:lastRenderedPageBreak/>
        <w:t>发票后</w:t>
      </w:r>
      <w:r w:rsidRPr="005D0FBA">
        <w:rPr>
          <w:rFonts w:ascii="宋体" w:hAnsi="宋体"/>
          <w:bCs/>
          <w:szCs w:val="21"/>
          <w:highlight w:val="yellow"/>
        </w:rPr>
        <w:t>60</w:t>
      </w:r>
      <w:r w:rsidRPr="005D0FBA">
        <w:rPr>
          <w:rFonts w:ascii="宋体" w:hAnsi="宋体" w:hint="eastAsia"/>
          <w:bCs/>
          <w:szCs w:val="21"/>
          <w:highlight w:val="yellow"/>
        </w:rPr>
        <w:t>日内支付到合同总价的80%；待结算审计完成，发包人收到发票后</w:t>
      </w:r>
      <w:r w:rsidRPr="005D0FBA">
        <w:rPr>
          <w:rFonts w:ascii="宋体" w:hAnsi="宋体"/>
          <w:bCs/>
          <w:szCs w:val="21"/>
          <w:highlight w:val="yellow"/>
        </w:rPr>
        <w:t>60</w:t>
      </w:r>
      <w:r w:rsidRPr="005D0FBA">
        <w:rPr>
          <w:rFonts w:ascii="宋体" w:hAnsi="宋体" w:hint="eastAsia"/>
          <w:bCs/>
          <w:szCs w:val="21"/>
          <w:highlight w:val="yellow"/>
        </w:rPr>
        <w:t>日内支付到结算审定价的</w:t>
      </w:r>
      <w:r w:rsidR="003F7475">
        <w:rPr>
          <w:rFonts w:ascii="宋体" w:hAnsi="宋体" w:hint="eastAsia"/>
          <w:bCs/>
          <w:szCs w:val="21"/>
          <w:highlight w:val="yellow"/>
        </w:rPr>
        <w:t>1</w:t>
      </w:r>
      <w:r w:rsidR="003F7475">
        <w:rPr>
          <w:rFonts w:ascii="宋体" w:hAnsi="宋体"/>
          <w:bCs/>
          <w:szCs w:val="21"/>
          <w:highlight w:val="yellow"/>
        </w:rPr>
        <w:t>00</w:t>
      </w:r>
      <w:r w:rsidRPr="005D0FBA">
        <w:rPr>
          <w:rFonts w:ascii="宋体" w:hAnsi="宋体" w:hint="eastAsia"/>
          <w:bCs/>
          <w:szCs w:val="21"/>
          <w:highlight w:val="yellow"/>
        </w:rPr>
        <w:t>%</w:t>
      </w:r>
      <w:r w:rsidRPr="005D0FBA">
        <w:rPr>
          <w:rFonts w:ascii="宋体" w:hAnsi="宋体" w:hint="eastAsia"/>
          <w:bCs/>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1.3.2</w:t>
      </w:r>
      <w:r w:rsidRPr="005D0FBA">
        <w:rPr>
          <w:rFonts w:ascii="宋体" w:hAnsi="宋体"/>
          <w:szCs w:val="21"/>
        </w:rPr>
        <w:t>进度付款申请单的编制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关于进度付款申请单编制的约定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5D0FBA">
        <w:rPr>
          <w:rFonts w:ascii="宋体" w:hAnsi="宋体" w:hint="eastAsia"/>
          <w:szCs w:val="21"/>
        </w:rPr>
        <w:t>1.3.3</w:t>
      </w:r>
      <w:r w:rsidRPr="005D0FBA">
        <w:rPr>
          <w:rFonts w:ascii="宋体" w:hAnsi="宋体"/>
          <w:szCs w:val="21"/>
        </w:rPr>
        <w:t>进度付款申请单的提交</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（1）单价合同进度付款申请单提交的约定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（2）总价合同进度付款申请单提交的约定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（3）其他价格形式合同进度付款申请单提交的约定：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5D0FBA">
        <w:rPr>
          <w:rFonts w:ascii="宋体" w:hAnsi="宋体"/>
          <w:bCs/>
          <w:szCs w:val="21"/>
        </w:rPr>
        <w:t>1</w:t>
      </w:r>
      <w:r w:rsidRPr="005D0FBA">
        <w:rPr>
          <w:rFonts w:ascii="宋体" w:hAnsi="宋体" w:hint="eastAsia"/>
          <w:bCs/>
          <w:szCs w:val="21"/>
        </w:rPr>
        <w:t>2</w:t>
      </w:r>
      <w:r w:rsidRPr="005D0FBA">
        <w:rPr>
          <w:rFonts w:ascii="宋体" w:hAnsi="宋体"/>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2.1</w:t>
      </w:r>
      <w:r w:rsidRPr="005D0FBA">
        <w:rPr>
          <w:rFonts w:ascii="宋体" w:hAnsi="宋体"/>
          <w:szCs w:val="21"/>
        </w:rPr>
        <w:t>分部分项工程验收</w:t>
      </w:r>
    </w:p>
    <w:p w:rsidR="00257385" w:rsidRPr="005D0FBA" w:rsidRDefault="00257385" w:rsidP="00257385">
      <w:pPr>
        <w:spacing w:line="360" w:lineRule="auto"/>
        <w:ind w:firstLineChars="200" w:firstLine="420"/>
        <w:rPr>
          <w:rFonts w:ascii="宋体" w:hAnsi="宋体"/>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5D0FBA">
        <w:rPr>
          <w:rFonts w:ascii="宋体" w:hAnsi="宋体"/>
          <w:szCs w:val="21"/>
        </w:rPr>
        <w:t>1</w:t>
      </w:r>
      <w:r w:rsidRPr="005D0FBA">
        <w:rPr>
          <w:rFonts w:ascii="宋体" w:hAnsi="宋体" w:hint="eastAsia"/>
          <w:szCs w:val="21"/>
        </w:rPr>
        <w:t>2.2</w:t>
      </w:r>
      <w:r w:rsidRPr="005D0FBA">
        <w:rPr>
          <w:rFonts w:ascii="宋体" w:hAnsi="宋体"/>
          <w:szCs w:val="21"/>
        </w:rPr>
        <w:t>竣工验收</w:t>
      </w:r>
    </w:p>
    <w:p w:rsidR="00257385" w:rsidRPr="005D0FBA" w:rsidRDefault="00257385" w:rsidP="00257385">
      <w:pPr>
        <w:spacing w:line="360" w:lineRule="auto"/>
        <w:ind w:firstLineChars="200" w:firstLine="420"/>
        <w:rPr>
          <w:rFonts w:ascii="宋体" w:hAnsi="宋体"/>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5D0FBA">
        <w:rPr>
          <w:rFonts w:ascii="宋体" w:hAnsi="宋体"/>
          <w:szCs w:val="21"/>
        </w:rPr>
        <w:t>1</w:t>
      </w:r>
      <w:r w:rsidRPr="005D0FBA">
        <w:rPr>
          <w:rFonts w:ascii="宋体" w:hAnsi="宋体" w:hint="eastAsia"/>
          <w:szCs w:val="21"/>
        </w:rPr>
        <w:t>2.2.1</w:t>
      </w:r>
      <w:r w:rsidRPr="005D0FBA">
        <w:rPr>
          <w:rFonts w:ascii="宋体" w:hAnsi="宋体"/>
          <w:szCs w:val="21"/>
        </w:rPr>
        <w:t>竣工验收程序</w:t>
      </w:r>
    </w:p>
    <w:bookmarkEnd w:id="29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关于竣工验收程序的约定</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2.2.2</w:t>
      </w:r>
      <w:r w:rsidRPr="005D0FBA">
        <w:rPr>
          <w:rFonts w:ascii="宋体" w:hAnsi="宋体"/>
          <w:szCs w:val="21"/>
        </w:rPr>
        <w:t>移交、接收全部与部分工程</w:t>
      </w:r>
    </w:p>
    <w:bookmarkEnd w:id="300"/>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承包人向发包人移交工程的期限</w:t>
      </w:r>
      <w:r w:rsidRPr="005D0FBA">
        <w:rPr>
          <w:rFonts w:ascii="宋体" w:hAnsi="宋体"/>
          <w:bCs/>
          <w:szCs w:val="21"/>
        </w:rPr>
        <w:t>：</w:t>
      </w:r>
      <w:r w:rsidRPr="005D0FBA">
        <w:rPr>
          <w:rFonts w:ascii="宋体" w:hAnsi="宋体" w:hint="eastAsia"/>
          <w:bCs/>
          <w:szCs w:val="21"/>
        </w:rPr>
        <w:t>竣工验收合格之日起</w:t>
      </w:r>
      <w:r w:rsidRPr="005D0FBA">
        <w:rPr>
          <w:rFonts w:ascii="宋体" w:hAnsi="宋体"/>
          <w:bCs/>
          <w:szCs w:val="21"/>
          <w:u w:val="single"/>
        </w:rPr>
        <w:t>28</w:t>
      </w:r>
      <w:r w:rsidRPr="005D0FBA">
        <w:rPr>
          <w:rFonts w:ascii="宋体" w:hAnsi="宋体" w:hint="eastAsia"/>
          <w:szCs w:val="21"/>
          <w:u w:val="single"/>
        </w:rPr>
        <w:t>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w:t>
      </w:r>
      <w:r w:rsidRPr="005D0FBA">
        <w:rPr>
          <w:rFonts w:ascii="宋体" w:hAnsi="宋体" w:hint="eastAsia"/>
          <w:szCs w:val="21"/>
        </w:rPr>
        <w:t>无正当理由拒绝</w:t>
      </w:r>
      <w:r w:rsidRPr="005D0FBA">
        <w:rPr>
          <w:rFonts w:ascii="宋体" w:hAnsi="宋体"/>
          <w:szCs w:val="21"/>
        </w:rPr>
        <w:t>接收全部或部分工程的，</w:t>
      </w:r>
      <w:r w:rsidRPr="005D0FBA">
        <w:rPr>
          <w:rFonts w:ascii="宋体" w:hAnsi="宋体" w:hint="eastAsia"/>
          <w:szCs w:val="21"/>
        </w:rPr>
        <w:t>应当承担因此产生的各项损失或费用</w:t>
      </w:r>
      <w:r w:rsidRPr="005D0FBA">
        <w:rPr>
          <w:rFonts w:ascii="宋体" w:hAnsi="宋体"/>
          <w:szCs w:val="21"/>
        </w:rPr>
        <w:t>。</w:t>
      </w:r>
    </w:p>
    <w:bookmarkEnd w:id="30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承包人未按时移交工程的，</w:t>
      </w:r>
      <w:r w:rsidRPr="005D0FBA">
        <w:rPr>
          <w:rFonts w:ascii="宋体" w:hAnsi="宋体" w:hint="eastAsia"/>
          <w:szCs w:val="21"/>
        </w:rPr>
        <w:t>应当承担因此产生的各项损失或费用，并按照</w:t>
      </w:r>
      <w:r w:rsidRPr="005D0FBA">
        <w:rPr>
          <w:rFonts w:ascii="宋体" w:hAnsi="宋体"/>
          <w:szCs w:val="21"/>
        </w:rPr>
        <w:t>7.4</w:t>
      </w:r>
      <w:r w:rsidRPr="005D0FBA">
        <w:rPr>
          <w:rFonts w:ascii="宋体" w:hAnsi="宋体" w:hint="eastAsia"/>
          <w:szCs w:val="21"/>
        </w:rPr>
        <w:t>条工期延误的相关约定承担违约责任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04" w:name="_Toc351203646"/>
      <w:bookmarkEnd w:id="302"/>
      <w:r w:rsidRPr="005D0FBA">
        <w:rPr>
          <w:rFonts w:ascii="宋体" w:hAnsi="宋体"/>
          <w:bCs/>
          <w:szCs w:val="21"/>
        </w:rPr>
        <w:t>1</w:t>
      </w:r>
      <w:r w:rsidRPr="005D0FBA">
        <w:rPr>
          <w:rFonts w:ascii="宋体" w:hAnsi="宋体" w:hint="eastAsia"/>
          <w:bCs/>
          <w:szCs w:val="21"/>
        </w:rPr>
        <w:t>3.</w:t>
      </w:r>
      <w:r w:rsidRPr="005D0FBA">
        <w:rPr>
          <w:rFonts w:ascii="宋体" w:hAnsi="宋体"/>
          <w:bCs/>
          <w:szCs w:val="21"/>
        </w:rPr>
        <w:t>竣工结算</w:t>
      </w:r>
      <w:bookmarkEnd w:id="304"/>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承包人提交竣工</w:t>
      </w:r>
      <w:r w:rsidRPr="005D0FBA">
        <w:rPr>
          <w:rFonts w:ascii="宋体" w:hAnsi="宋体" w:hint="eastAsia"/>
          <w:szCs w:val="21"/>
        </w:rPr>
        <w:t>结算</w:t>
      </w:r>
      <w:r w:rsidRPr="005D0FBA">
        <w:rPr>
          <w:rFonts w:ascii="宋体" w:hAnsi="宋体"/>
          <w:szCs w:val="21"/>
        </w:rPr>
        <w:t>申请单的期限：</w:t>
      </w:r>
      <w:r w:rsidRPr="005D0FBA">
        <w:rPr>
          <w:rFonts w:ascii="宋体" w:hAnsi="宋体" w:hint="eastAsia"/>
          <w:b/>
          <w:szCs w:val="21"/>
          <w:u w:val="single"/>
        </w:rPr>
        <w:t>竣工验收合格、且工程移交之日起90天内</w:t>
      </w:r>
      <w:r w:rsidRPr="005D0FBA">
        <w:rPr>
          <w:rFonts w:ascii="宋体" w:hAnsi="宋体"/>
          <w:szCs w:val="21"/>
        </w:rPr>
        <w:t>。</w:t>
      </w:r>
    </w:p>
    <w:p w:rsidR="00257385" w:rsidRPr="005D0FBA" w:rsidRDefault="00257385" w:rsidP="00257385">
      <w:pPr>
        <w:spacing w:line="360" w:lineRule="auto"/>
        <w:ind w:firstLineChars="200" w:firstLine="422"/>
        <w:rPr>
          <w:rFonts w:ascii="宋体" w:hAnsi="宋体"/>
          <w:b/>
          <w:szCs w:val="21"/>
        </w:rPr>
      </w:pPr>
      <w:r w:rsidRPr="005D0FBA">
        <w:rPr>
          <w:rFonts w:ascii="宋体" w:hAnsi="宋体" w:hint="eastAsia"/>
          <w:b/>
          <w:szCs w:val="21"/>
        </w:rPr>
        <w:t>因承包人延期提交竣工结算申请单，导致结算时工程现场的施工内容无法辨认或工程量无法核算的，责任由承包人承担。</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申请单应包括的内容：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highlight w:val="yellow"/>
        </w:rPr>
      </w:pPr>
      <w:r w:rsidRPr="005D0FBA">
        <w:rPr>
          <w:rFonts w:ascii="宋体" w:hAnsi="宋体"/>
          <w:szCs w:val="21"/>
          <w:highlight w:val="yellow"/>
        </w:rPr>
        <w:t>1</w:t>
      </w:r>
      <w:r w:rsidRPr="005D0FBA">
        <w:rPr>
          <w:rFonts w:ascii="宋体" w:hAnsi="宋体" w:hint="eastAsia"/>
          <w:szCs w:val="21"/>
          <w:highlight w:val="yellow"/>
        </w:rPr>
        <w:t>3.2</w:t>
      </w:r>
      <w:r w:rsidRPr="005D0FBA">
        <w:rPr>
          <w:rFonts w:ascii="宋体" w:hAnsi="宋体"/>
          <w:szCs w:val="21"/>
          <w:highlight w:val="yellow"/>
        </w:rPr>
        <w:t>竣工</w:t>
      </w:r>
      <w:r w:rsidRPr="005D0FBA">
        <w:rPr>
          <w:rFonts w:ascii="宋体" w:hAnsi="宋体" w:hint="eastAsia"/>
          <w:szCs w:val="21"/>
          <w:highlight w:val="yellow"/>
        </w:rPr>
        <w:t>结算审核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highlight w:val="yellow"/>
        </w:rPr>
        <w:lastRenderedPageBreak/>
        <w:t>工程实际使用的主要材料、设备及其它费用与合同报价明显不符，结算审价时，审价单位有权合理调整合同报价。</w:t>
      </w:r>
    </w:p>
    <w:p w:rsidR="00257385" w:rsidRPr="005D0FBA" w:rsidRDefault="00257385" w:rsidP="00257385">
      <w:pPr>
        <w:spacing w:line="360" w:lineRule="auto"/>
        <w:ind w:firstLineChars="200" w:firstLine="420"/>
        <w:rPr>
          <w:rFonts w:ascii="宋体" w:hAnsi="宋体"/>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5D0FBA">
        <w:rPr>
          <w:rFonts w:ascii="宋体" w:hAnsi="宋体"/>
          <w:bCs/>
          <w:szCs w:val="21"/>
        </w:rPr>
        <w:t>1</w:t>
      </w:r>
      <w:r w:rsidRPr="005D0FBA">
        <w:rPr>
          <w:rFonts w:ascii="宋体" w:hAnsi="宋体" w:hint="eastAsia"/>
          <w:bCs/>
          <w:szCs w:val="21"/>
        </w:rPr>
        <w:t>4.</w:t>
      </w:r>
      <w:r w:rsidRPr="005D0FBA">
        <w:rPr>
          <w:rFonts w:ascii="宋体" w:hAnsi="宋体"/>
          <w:bCs/>
          <w:szCs w:val="21"/>
        </w:rPr>
        <w:t>缺陷责任期与保修</w:t>
      </w:r>
      <w:bookmarkEnd w:id="305"/>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缺陷责任期</w:t>
      </w:r>
      <w:bookmarkEnd w:id="30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缺陷责任期的具体期限：</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w:t>
      </w:r>
      <w:r w:rsidRPr="005D0FBA">
        <w:rPr>
          <w:rFonts w:ascii="宋体" w:hAnsi="宋体"/>
          <w:szCs w:val="21"/>
        </w:rPr>
        <w:t>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扣留工程审定价的3%作为质量保证金</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4.2.1</w:t>
      </w:r>
      <w:r w:rsidRPr="005D0FBA">
        <w:rPr>
          <w:rFonts w:ascii="宋体" w:hAnsi="宋体"/>
          <w:szCs w:val="21"/>
        </w:rPr>
        <w:t xml:space="preserve">质量保证金的扣留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质量保证金的扣留采取以下第（2）种方式：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（1）在支付工程进度款时逐次扣留，在此情形下，质量保证金的计算基数不包括预付款的支付、扣回以及价格调整的金额；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（2）工程竣工结算时一次性扣留质量保证金；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（3）其他扣留方式。</w:t>
      </w:r>
    </w:p>
    <w:bookmarkEnd w:id="307"/>
    <w:bookmarkEnd w:id="30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w:t>
      </w:r>
      <w:r w:rsidRPr="005D0FBA">
        <w:rPr>
          <w:rFonts w:ascii="宋体" w:hAnsi="宋体"/>
          <w:szCs w:val="21"/>
        </w:rPr>
        <w:t>保修</w:t>
      </w:r>
    </w:p>
    <w:bookmarkEnd w:id="30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4.3.1</w:t>
      </w:r>
      <w:r w:rsidRPr="005D0FBA">
        <w:rPr>
          <w:rFonts w:ascii="宋体" w:hAnsi="宋体"/>
          <w:szCs w:val="21"/>
        </w:rPr>
        <w:t>保修责任</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工程保修期为：</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4.3.2</w:t>
      </w:r>
      <w:r w:rsidRPr="005D0FBA">
        <w:rPr>
          <w:rFonts w:ascii="宋体" w:hAnsi="宋体"/>
          <w:szCs w:val="21"/>
        </w:rPr>
        <w:t>修复通知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承包人收到保修通知并到达工程现场的合理时间：</w:t>
      </w:r>
      <w:r w:rsidRPr="005D0FBA">
        <w:rPr>
          <w:rFonts w:ascii="宋体" w:hAnsi="宋体" w:hint="eastAsia"/>
          <w:szCs w:val="21"/>
        </w:rPr>
        <w:t>2小时内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36" w:name="_Toc351203648"/>
      <w:bookmarkStart w:id="337" w:name="_Toc280868717"/>
      <w:bookmarkStart w:id="338" w:name="_Toc280868718"/>
      <w:bookmarkEnd w:id="310"/>
      <w:bookmarkEnd w:id="311"/>
      <w:bookmarkEnd w:id="312"/>
      <w:bookmarkEnd w:id="313"/>
      <w:r w:rsidRPr="005D0FBA">
        <w:rPr>
          <w:rFonts w:ascii="宋体" w:hAnsi="宋体"/>
          <w:bCs/>
          <w:szCs w:val="21"/>
        </w:rPr>
        <w:t>1</w:t>
      </w:r>
      <w:r w:rsidRPr="005D0FBA">
        <w:rPr>
          <w:rFonts w:ascii="宋体" w:hAnsi="宋体" w:hint="eastAsia"/>
          <w:bCs/>
          <w:szCs w:val="21"/>
        </w:rPr>
        <w:t>5</w:t>
      </w:r>
      <w:r w:rsidRPr="005D0FBA">
        <w:rPr>
          <w:rFonts w:ascii="宋体" w:hAnsi="宋体"/>
          <w:bCs/>
          <w:szCs w:val="21"/>
        </w:rPr>
        <w:t>.违约</w:t>
      </w:r>
      <w:bookmarkEnd w:id="33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承包人违约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.1承包人违约的情形</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承包人违约的其他情形：</w:t>
      </w:r>
      <w:r w:rsidRPr="005D0FBA">
        <w:rPr>
          <w:rFonts w:ascii="宋体" w:hAnsi="宋体" w:hint="eastAsia"/>
          <w:szCs w:val="21"/>
        </w:rPr>
        <w:t>双方另行确定</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.2承包人违约的责任</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承包人违约责任的承担方式和计算方法：</w:t>
      </w:r>
      <w:r w:rsidRPr="005D0FBA">
        <w:rPr>
          <w:rFonts w:ascii="宋体" w:hAnsi="宋体" w:hint="eastAsia"/>
          <w:szCs w:val="21"/>
        </w:rPr>
        <w:t>由承包人承担全部费用并承担相关法律责任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.3因承包人违约解除合同</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关于承包人违约解除合同的特别约定：</w:t>
      </w:r>
      <w:r w:rsidRPr="005D0FBA">
        <w:rPr>
          <w:rFonts w:ascii="宋体" w:hAnsi="宋体" w:hint="eastAsia"/>
          <w:szCs w:val="21"/>
        </w:rPr>
        <w:t>按通用条款执行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继续</w:t>
      </w:r>
      <w:r w:rsidRPr="005D0FBA">
        <w:rPr>
          <w:rFonts w:ascii="宋体" w:hAnsi="宋体"/>
          <w:szCs w:val="21"/>
        </w:rPr>
        <w:t>使用承包人在施工现场的材料、设备、临时工程、承包人文件和由承包人或以其名义编制的其他文件</w:t>
      </w:r>
      <w:r w:rsidRPr="005D0FBA">
        <w:rPr>
          <w:rFonts w:ascii="宋体" w:hAnsi="宋体" w:hint="eastAsia"/>
          <w:szCs w:val="21"/>
        </w:rPr>
        <w:t>的费用承担方式</w:t>
      </w:r>
      <w:r w:rsidRPr="005D0FBA">
        <w:rPr>
          <w:rFonts w:ascii="宋体" w:hAnsi="宋体"/>
          <w:szCs w:val="21"/>
        </w:rPr>
        <w:t>：</w:t>
      </w:r>
      <w:r w:rsidRPr="005D0FBA">
        <w:rPr>
          <w:rFonts w:ascii="宋体" w:hAnsi="宋体" w:hint="eastAsia"/>
          <w:szCs w:val="21"/>
        </w:rPr>
        <w:t>双方另行确定。</w:t>
      </w:r>
    </w:p>
    <w:p w:rsidR="00257385" w:rsidRPr="005D0FBA" w:rsidRDefault="00257385" w:rsidP="00257385">
      <w:pPr>
        <w:spacing w:line="360" w:lineRule="auto"/>
        <w:ind w:firstLineChars="200" w:firstLine="420"/>
        <w:rPr>
          <w:rFonts w:ascii="宋体" w:hAnsi="宋体"/>
          <w:bCs/>
          <w:szCs w:val="21"/>
        </w:rPr>
      </w:pPr>
      <w:bookmarkStart w:id="339" w:name="_Toc351203649"/>
      <w:r w:rsidRPr="005D0FBA">
        <w:rPr>
          <w:rFonts w:ascii="宋体" w:hAnsi="宋体"/>
          <w:bCs/>
          <w:szCs w:val="21"/>
        </w:rPr>
        <w:t>1</w:t>
      </w:r>
      <w:r w:rsidRPr="005D0FBA">
        <w:rPr>
          <w:rFonts w:ascii="宋体" w:hAnsi="宋体" w:hint="eastAsia"/>
          <w:bCs/>
          <w:szCs w:val="21"/>
        </w:rPr>
        <w:t>6</w:t>
      </w:r>
      <w:r w:rsidRPr="005D0FBA">
        <w:rPr>
          <w:rFonts w:ascii="宋体" w:hAnsi="宋体"/>
          <w:bCs/>
          <w:szCs w:val="21"/>
        </w:rPr>
        <w:t>.不可抗力</w:t>
      </w:r>
      <w:bookmarkEnd w:id="337"/>
      <w:bookmarkEnd w:id="33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1</w:t>
      </w:r>
      <w:r w:rsidRPr="005D0FBA">
        <w:rPr>
          <w:rFonts w:ascii="宋体" w:hAnsi="宋体" w:hint="eastAsia"/>
          <w:szCs w:val="21"/>
        </w:rPr>
        <w:t>6</w:t>
      </w:r>
      <w:r w:rsidRPr="005D0FBA">
        <w:rPr>
          <w:rFonts w:ascii="宋体" w:hAnsi="宋体"/>
          <w:szCs w:val="21"/>
        </w:rPr>
        <w:t>.1不可抗力的确认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除通用合同条款约定的不可抗力事件之外，视为不可抗力的其他情形：</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5D0FBA">
        <w:rPr>
          <w:rFonts w:ascii="宋体" w:hAnsi="宋体" w:hint="eastAsia"/>
          <w:bCs/>
          <w:szCs w:val="21"/>
        </w:rPr>
        <w:t>17</w:t>
      </w:r>
      <w:r w:rsidRPr="005D0FBA">
        <w:rPr>
          <w:rFonts w:ascii="宋体" w:hAnsi="宋体"/>
          <w:bCs/>
          <w:szCs w:val="21"/>
        </w:rPr>
        <w:t>.争议解决</w:t>
      </w:r>
      <w:bookmarkEnd w:id="340"/>
    </w:p>
    <w:bookmarkEnd w:id="326"/>
    <w:bookmarkEnd w:id="327"/>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17.1</w:t>
      </w:r>
      <w:r w:rsidRPr="005D0FBA">
        <w:rPr>
          <w:rFonts w:ascii="宋体" w:hAnsi="宋体"/>
          <w:szCs w:val="21"/>
        </w:rPr>
        <w:t>争</w:t>
      </w:r>
      <w:bookmarkEnd w:id="328"/>
      <w:r w:rsidRPr="005D0FBA">
        <w:rPr>
          <w:rFonts w:ascii="宋体" w:hAnsi="宋体"/>
          <w:szCs w:val="21"/>
        </w:rPr>
        <w:t>议评审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合同当事人是否同意将工程争议提交争议评审小组决</w:t>
      </w:r>
      <w:r w:rsidRPr="005D0FBA">
        <w:rPr>
          <w:rFonts w:ascii="宋体" w:hAnsi="宋体" w:hint="eastAsia"/>
          <w:szCs w:val="21"/>
        </w:rPr>
        <w:t xml:space="preserve">定：否。  </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17.2</w:t>
      </w:r>
      <w:r w:rsidRPr="005D0FBA">
        <w:rPr>
          <w:rFonts w:ascii="宋体" w:hAnsi="宋体"/>
          <w:szCs w:val="21"/>
        </w:rPr>
        <w:t>仲裁或诉讼</w:t>
      </w:r>
      <w:bookmarkEnd w:id="32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因合同及合同有关事项发生的争议，按下列第（2）种方式</w:t>
      </w:r>
      <w:r w:rsidRPr="005D0FBA">
        <w:rPr>
          <w:rFonts w:ascii="宋体" w:hAnsi="宋体" w:hint="eastAsia"/>
          <w:szCs w:val="21"/>
        </w:rPr>
        <w:t>解</w:t>
      </w:r>
      <w:r w:rsidRPr="005D0FBA">
        <w:rPr>
          <w:rFonts w:ascii="宋体" w:hAnsi="宋体"/>
          <w:szCs w:val="21"/>
        </w:rPr>
        <w:t>决：</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（1）向</w:t>
      </w:r>
      <w:r w:rsidRPr="005D0FBA">
        <w:rPr>
          <w:rFonts w:ascii="宋体" w:hAnsi="宋体" w:hint="eastAsia"/>
          <w:szCs w:val="21"/>
        </w:rPr>
        <w:t>上海</w:t>
      </w:r>
      <w:r w:rsidRPr="005D0FBA">
        <w:rPr>
          <w:rFonts w:ascii="宋体" w:hAnsi="宋体"/>
          <w:szCs w:val="21"/>
        </w:rPr>
        <w:t>仲裁委员会申请仲裁；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（2）向</w:t>
      </w:r>
      <w:r w:rsidRPr="005D0FBA">
        <w:rPr>
          <w:rFonts w:ascii="宋体" w:hAnsi="宋体" w:hint="eastAsia"/>
          <w:szCs w:val="21"/>
        </w:rPr>
        <w:t>上海市杨浦区</w:t>
      </w:r>
      <w:r w:rsidRPr="005D0FBA">
        <w:rPr>
          <w:rFonts w:ascii="宋体" w:hAnsi="宋体"/>
          <w:szCs w:val="21"/>
        </w:rPr>
        <w:t>人民法院起诉。</w:t>
      </w:r>
      <w:bookmarkEnd w:id="330"/>
      <w:bookmarkEnd w:id="331"/>
      <w:bookmarkEnd w:id="332"/>
      <w:bookmarkEnd w:id="333"/>
      <w:bookmarkEnd w:id="334"/>
      <w:bookmarkEnd w:id="335"/>
    </w:p>
    <w:p w:rsidR="00257385" w:rsidRPr="005D0FBA" w:rsidRDefault="00257385" w:rsidP="00257385">
      <w:pPr>
        <w:spacing w:line="360" w:lineRule="auto"/>
        <w:ind w:firstLineChars="200" w:firstLine="420"/>
        <w:rPr>
          <w:rFonts w:ascii="宋体" w:hAnsi="宋体"/>
          <w:szCs w:val="21"/>
        </w:rPr>
      </w:pPr>
    </w:p>
    <w:p w:rsidR="00257385" w:rsidRPr="005D0FBA" w:rsidRDefault="00257385" w:rsidP="00257385">
      <w:pPr>
        <w:spacing w:line="360" w:lineRule="auto"/>
        <w:ind w:firstLineChars="200" w:firstLine="422"/>
        <w:jc w:val="left"/>
        <w:rPr>
          <w:rFonts w:ascii="宋体" w:hAnsi="宋体"/>
          <w:b/>
          <w:color w:val="000000"/>
          <w:szCs w:val="21"/>
        </w:rPr>
      </w:pPr>
      <w:r w:rsidRPr="005D0FBA">
        <w:rPr>
          <w:rFonts w:ascii="宋体" w:hAnsi="宋体" w:hint="eastAsia"/>
          <w:b/>
          <w:color w:val="000000"/>
          <w:szCs w:val="21"/>
        </w:rPr>
        <w:t>合同附件：</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color w:val="000000"/>
          <w:szCs w:val="21"/>
        </w:rPr>
        <w:t>附件</w:t>
      </w:r>
      <w:r w:rsidRPr="005D0FBA">
        <w:rPr>
          <w:rFonts w:ascii="宋体" w:hAnsi="宋体" w:hint="eastAsia"/>
          <w:color w:val="000000"/>
          <w:szCs w:val="21"/>
        </w:rPr>
        <w:t>1</w:t>
      </w:r>
      <w:r w:rsidRPr="005D0FBA">
        <w:rPr>
          <w:rFonts w:ascii="宋体" w:hAnsi="宋体"/>
          <w:color w:val="000000"/>
          <w:szCs w:val="21"/>
        </w:rPr>
        <w:t>：工程质量保修书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附件2：安全生产责任协议书</w:t>
      </w:r>
    </w:p>
    <w:p w:rsidR="00257385" w:rsidRPr="005D0FBA" w:rsidRDefault="00257385" w:rsidP="00257385">
      <w:pPr>
        <w:spacing w:line="360" w:lineRule="auto"/>
        <w:ind w:firstLineChars="200" w:firstLine="420"/>
        <w:rPr>
          <w:rFonts w:ascii="宋体" w:hAnsi="宋体"/>
          <w:b/>
          <w:color w:val="000000"/>
          <w:kern w:val="0"/>
          <w:sz w:val="32"/>
          <w:szCs w:val="32"/>
        </w:rPr>
      </w:pPr>
      <w:r w:rsidRPr="005D0FBA">
        <w:rPr>
          <w:rFonts w:ascii="宋体" w:hAnsi="宋体" w:hint="eastAsia"/>
          <w:color w:val="000000"/>
          <w:szCs w:val="21"/>
        </w:rPr>
        <w:t>附件3：</w:t>
      </w:r>
      <w:r w:rsidRPr="005D0FBA">
        <w:rPr>
          <w:rFonts w:ascii="宋体" w:hAnsi="宋体"/>
          <w:color w:val="000000"/>
          <w:szCs w:val="21"/>
        </w:rPr>
        <w:t>文明施工责任协议书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4</w:t>
      </w:r>
      <w:r w:rsidRPr="005D0FBA">
        <w:rPr>
          <w:rFonts w:ascii="宋体" w:hAnsi="宋体" w:hint="eastAsia"/>
          <w:color w:val="000000"/>
          <w:szCs w:val="21"/>
        </w:rPr>
        <w:t>：</w:t>
      </w:r>
      <w:r w:rsidRPr="005D0FBA">
        <w:rPr>
          <w:rFonts w:ascii="宋体" w:hAnsi="宋体"/>
          <w:color w:val="000000"/>
          <w:szCs w:val="21"/>
        </w:rPr>
        <w:t>治安、防火责任协议书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5</w:t>
      </w:r>
      <w:r w:rsidRPr="005D0FBA">
        <w:rPr>
          <w:rFonts w:ascii="宋体" w:hAnsi="宋体" w:hint="eastAsia"/>
          <w:color w:val="000000"/>
          <w:szCs w:val="21"/>
        </w:rPr>
        <w:t>：廉洁协议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6</w:t>
      </w:r>
      <w:r w:rsidRPr="005D0FBA">
        <w:rPr>
          <w:rFonts w:ascii="宋体" w:hAnsi="宋体" w:hint="eastAsia"/>
          <w:color w:val="000000"/>
          <w:szCs w:val="21"/>
        </w:rPr>
        <w:t>：</w:t>
      </w:r>
      <w:bookmarkStart w:id="341" w:name="_Toc502826236"/>
      <w:r w:rsidRPr="005D0FBA">
        <w:rPr>
          <w:rFonts w:ascii="宋体" w:hAnsi="宋体" w:hint="eastAsia"/>
          <w:color w:val="000000"/>
          <w:szCs w:val="21"/>
        </w:rPr>
        <w:t>工程质量管理专项要求</w:t>
      </w:r>
      <w:bookmarkEnd w:id="341"/>
      <w:r w:rsidRPr="005D0FBA">
        <w:rPr>
          <w:rFonts w:ascii="宋体" w:hAnsi="宋体" w:hint="eastAsia"/>
          <w:color w:val="000000"/>
          <w:szCs w:val="21"/>
        </w:rPr>
        <w:t>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7</w:t>
      </w:r>
      <w:r w:rsidRPr="005D0FBA">
        <w:rPr>
          <w:rFonts w:ascii="宋体" w:hAnsi="宋体" w:hint="eastAsia"/>
          <w:color w:val="000000"/>
          <w:szCs w:val="21"/>
        </w:rPr>
        <w:t>：工程预算书</w:t>
      </w:r>
    </w:p>
    <w:p w:rsidR="00257385" w:rsidRDefault="00257385" w:rsidP="00257385">
      <w:pPr>
        <w:snapToGrid w:val="0"/>
        <w:spacing w:line="360" w:lineRule="auto"/>
        <w:jc w:val="left"/>
        <w:rPr>
          <w:rFonts w:eastAsia="黑体"/>
          <w:color w:val="000000"/>
          <w:szCs w:val="21"/>
        </w:rPr>
        <w:sectPr w:rsidR="00257385">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rsidR="00257385" w:rsidRPr="005D0FBA" w:rsidRDefault="00257385" w:rsidP="00257385">
      <w:pPr>
        <w:snapToGrid w:val="0"/>
        <w:spacing w:line="360" w:lineRule="auto"/>
        <w:rPr>
          <w:rFonts w:ascii="等线" w:hAnsi="等线"/>
          <w:color w:val="000000"/>
          <w:szCs w:val="21"/>
        </w:rPr>
      </w:pPr>
      <w:r w:rsidRPr="005D0FBA">
        <w:rPr>
          <w:rFonts w:ascii="等线" w:hAnsi="等线"/>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sidRPr="005D0FBA">
        <w:rPr>
          <w:rFonts w:ascii="等线" w:hAnsi="等线"/>
          <w:color w:val="000000"/>
          <w:szCs w:val="21"/>
        </w:rPr>
        <w:t>件</w:t>
      </w:r>
      <w:r w:rsidRPr="005D0FBA">
        <w:rPr>
          <w:rFonts w:ascii="等线" w:hAnsi="等线" w:hint="eastAsia"/>
          <w:color w:val="000000"/>
          <w:szCs w:val="21"/>
        </w:rPr>
        <w:t>1</w:t>
      </w:r>
      <w:r w:rsidRPr="005D0FBA">
        <w:rPr>
          <w:rFonts w:ascii="等线" w:hAnsi="等线"/>
          <w:color w:val="000000"/>
          <w:szCs w:val="21"/>
        </w:rPr>
        <w:t>：</w:t>
      </w:r>
      <w:bookmarkEnd w:id="342"/>
      <w:bookmarkEnd w:id="343"/>
      <w:bookmarkEnd w:id="344"/>
      <w:bookmarkEnd w:id="345"/>
      <w:bookmarkEnd w:id="346"/>
      <w:bookmarkEnd w:id="347"/>
      <w:bookmarkEnd w:id="348"/>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257385" w:rsidRPr="005D0FBA" w:rsidRDefault="00257385" w:rsidP="00257385">
      <w:pPr>
        <w:snapToGrid w:val="0"/>
        <w:spacing w:beforeLines="50" w:before="156" w:line="360" w:lineRule="auto"/>
        <w:rPr>
          <w:rFonts w:ascii="等线" w:hAnsi="等线"/>
          <w:b/>
          <w:color w:val="000000"/>
          <w:szCs w:val="21"/>
        </w:rPr>
      </w:pPr>
      <w:r w:rsidRPr="005D0FBA">
        <w:rPr>
          <w:rFonts w:ascii="等线" w:hAnsi="等线"/>
          <w:b/>
          <w:color w:val="000000"/>
          <w:szCs w:val="21"/>
        </w:rPr>
        <w:t>发包人（全称）：</w:t>
      </w:r>
      <w:r w:rsidRPr="005D0FBA">
        <w:rPr>
          <w:rFonts w:ascii="等线" w:hAnsi="等线" w:hint="eastAsia"/>
          <w:b/>
          <w:color w:val="000000"/>
          <w:szCs w:val="21"/>
        </w:rPr>
        <w:t>上海交通大学医学院附属新华医院</w:t>
      </w:r>
    </w:p>
    <w:p w:rsidR="00257385" w:rsidRPr="005D0FBA" w:rsidRDefault="00257385" w:rsidP="00257385">
      <w:pPr>
        <w:snapToGrid w:val="0"/>
        <w:spacing w:afterLines="50" w:after="156" w:line="360" w:lineRule="auto"/>
        <w:rPr>
          <w:rFonts w:ascii="等线" w:hAnsi="等线"/>
          <w:color w:val="000000"/>
          <w:szCs w:val="21"/>
        </w:rPr>
      </w:pPr>
      <w:r w:rsidRPr="005D0FBA">
        <w:rPr>
          <w:rFonts w:ascii="等线" w:hAnsi="等线"/>
          <w:b/>
          <w:color w:val="000000"/>
          <w:szCs w:val="21"/>
        </w:rPr>
        <w:t>承包人（全称）</w:t>
      </w:r>
      <w:r w:rsidRPr="005D0FBA">
        <w:rPr>
          <w:rFonts w:ascii="等线 Light" w:eastAsia="等线 Light" w:hAnsi="等线 Light"/>
          <w:b/>
          <w:bCs/>
          <w:szCs w:val="21"/>
        </w:rPr>
        <w:t>：</w:t>
      </w:r>
      <w:r w:rsidRPr="005D0FBA">
        <w:rPr>
          <w:rFonts w:ascii="等线 Light" w:eastAsia="等线 Light" w:hAnsi="等线 Light" w:hint="eastAsia"/>
          <w:b/>
          <w:szCs w:val="21"/>
          <w:highlight w:val="yellow"/>
        </w:rPr>
        <w:t>XXX有限公司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发包人和承包人根据《中华人民共和国建筑法》和《建设工程质量管理条例》，经协商一致就</w:t>
      </w:r>
      <w:r>
        <w:rPr>
          <w:rFonts w:ascii="宋体" w:hAnsi="宋体" w:hint="eastAsia"/>
          <w:szCs w:val="21"/>
          <w:u w:val="single"/>
        </w:rPr>
        <w:t>环保督察整改改造项目</w:t>
      </w:r>
      <w:r w:rsidRPr="005D0FBA">
        <w:rPr>
          <w:rFonts w:ascii="等线" w:hAnsi="等线"/>
          <w:color w:val="000000"/>
          <w:szCs w:val="21"/>
        </w:rPr>
        <w:t>签订工程质量保修书。</w:t>
      </w:r>
    </w:p>
    <w:p w:rsidR="00257385" w:rsidRPr="005D0FBA" w:rsidRDefault="00257385" w:rsidP="00257385">
      <w:pPr>
        <w:spacing w:line="360" w:lineRule="auto"/>
        <w:ind w:firstLineChars="200" w:firstLine="420"/>
        <w:outlineLvl w:val="0"/>
        <w:rPr>
          <w:rFonts w:ascii="等线" w:hAnsi="等线"/>
          <w:szCs w:val="21"/>
        </w:rPr>
      </w:pPr>
      <w:r w:rsidRPr="005D0FBA">
        <w:rPr>
          <w:rFonts w:ascii="等线" w:hAnsi="等线"/>
          <w:szCs w:val="21"/>
        </w:rPr>
        <w:t>一、工程质量保修范围和内容</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承包人在质量保修期内，按照有关法律规定和合同约定，承担工程质量保修责任。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无</w:t>
      </w:r>
      <w:r w:rsidRPr="005D0FBA">
        <w:rPr>
          <w:rFonts w:ascii="等线" w:hAnsi="等线" w:hint="eastAsia"/>
          <w:color w:val="000000"/>
          <w:szCs w:val="21"/>
          <w:highlight w:val="yellow"/>
        </w:rPr>
        <w:t>（有请具体表述）</w:t>
      </w:r>
      <w:r w:rsidRPr="005D0FBA">
        <w:rPr>
          <w:rFonts w:ascii="等线" w:hAnsi="等线"/>
          <w:color w:val="000000"/>
          <w:szCs w:val="21"/>
        </w:rPr>
        <w:t>。</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二、质量保修期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工程的质量保修期如下</w:t>
      </w:r>
      <w:r w:rsidRPr="005D0FBA">
        <w:rPr>
          <w:rFonts w:ascii="等线" w:hAnsi="等线" w:hint="eastAsia"/>
          <w:color w:val="000000"/>
          <w:szCs w:val="21"/>
        </w:rPr>
        <w:t>，自工程竣工验收合格并移交给发包人之日起计算</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color w:val="000000"/>
          <w:szCs w:val="21"/>
        </w:rPr>
        <w:t>．</w:t>
      </w:r>
      <w:r w:rsidRPr="005D0FBA">
        <w:rPr>
          <w:rFonts w:ascii="等线" w:hAnsi="等线" w:hint="eastAsia"/>
          <w:szCs w:val="21"/>
        </w:rPr>
        <w:t>地基基础工程和主体结构工程为设计文件规定的工程合理使用年限</w:t>
      </w:r>
      <w:r w:rsidRPr="005D0FBA">
        <w:rPr>
          <w:rFonts w:ascii="宋体" w:hAnsi="宋体"/>
          <w:color w:val="000000"/>
          <w:spacing w:val="8"/>
          <w:kern w:val="0"/>
          <w:szCs w:val="21"/>
          <w:highlight w:val="yellow"/>
          <w:u w:val="single"/>
        </w:rPr>
        <w:t>/</w:t>
      </w:r>
      <w:r w:rsidRPr="005D0FBA">
        <w:rPr>
          <w:rFonts w:ascii="宋体" w:hAnsi="宋体" w:hint="eastAsia"/>
          <w:color w:val="000000"/>
          <w:spacing w:val="8"/>
          <w:kern w:val="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屋面防水工程、有防水要求的卫生间、房间和外墙面的防渗</w:t>
      </w:r>
      <w:r w:rsidRPr="005D0FBA">
        <w:rPr>
          <w:rFonts w:ascii="等线" w:hAnsi="等线" w:hint="eastAsia"/>
          <w:color w:val="000000"/>
          <w:szCs w:val="21"/>
        </w:rPr>
        <w:t>为</w:t>
      </w:r>
      <w:r w:rsidRPr="005D0FBA">
        <w:rPr>
          <w:rFonts w:ascii="等线" w:hAnsi="等线" w:hint="eastAsia"/>
          <w:szCs w:val="21"/>
          <w:u w:val="single"/>
        </w:rPr>
        <w:t>5</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装修工程为</w:t>
      </w:r>
      <w:r w:rsidRPr="005D0FBA">
        <w:rPr>
          <w:rFonts w:ascii="等线" w:hAnsi="等线" w:hint="eastAsia"/>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等线" w:hAnsi="等线"/>
          <w:color w:val="000000"/>
          <w:szCs w:val="21"/>
        </w:rPr>
        <w:t>电气管线、给排水管道、设备安装工程为</w:t>
      </w:r>
      <w:r w:rsidR="00F41657">
        <w:rPr>
          <w:rFonts w:ascii="等线" w:hAnsi="等线"/>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供热与供冷系统为</w:t>
      </w:r>
      <w:r w:rsidRPr="005D0FBA">
        <w:rPr>
          <w:rFonts w:ascii="等线" w:hAnsi="等线" w:hint="eastAsia"/>
          <w:szCs w:val="21"/>
          <w:u w:val="single"/>
        </w:rPr>
        <w:t>2</w:t>
      </w:r>
      <w:r w:rsidRPr="005D0FBA">
        <w:rPr>
          <w:rFonts w:ascii="等线" w:hAnsi="等线"/>
          <w:color w:val="000000"/>
          <w:szCs w:val="21"/>
        </w:rPr>
        <w:t>个采暖期、供冷期；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6</w:t>
      </w:r>
      <w:r w:rsidRPr="005D0FBA">
        <w:rPr>
          <w:rFonts w:ascii="等线" w:hAnsi="等线" w:hint="eastAsia"/>
          <w:szCs w:val="21"/>
        </w:rPr>
        <w:t>．</w:t>
      </w:r>
      <w:r w:rsidRPr="005D0FBA">
        <w:rPr>
          <w:rFonts w:ascii="等线" w:hAnsi="等线" w:hint="eastAsia"/>
          <w:color w:val="000000"/>
          <w:szCs w:val="21"/>
        </w:rPr>
        <w:t>基地</w:t>
      </w:r>
      <w:r w:rsidRPr="005D0FBA">
        <w:rPr>
          <w:rFonts w:ascii="等线" w:hAnsi="等线"/>
          <w:color w:val="000000"/>
          <w:szCs w:val="21"/>
        </w:rPr>
        <w:t>内的给排水设施、道路等配套工程为</w:t>
      </w:r>
      <w:r w:rsidRPr="005D0FBA">
        <w:rPr>
          <w:rFonts w:ascii="等线" w:hAnsi="等线" w:hint="eastAsia"/>
          <w:szCs w:val="21"/>
          <w:highlight w:val="yellow"/>
          <w:u w:val="single"/>
        </w:rPr>
        <w:t>/</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w:hAnsi="等线" w:hint="eastAsia"/>
          <w:color w:val="000000"/>
          <w:szCs w:val="21"/>
        </w:rPr>
        <w:t>7</w:t>
      </w:r>
      <w:r w:rsidRPr="005D0FBA">
        <w:rPr>
          <w:rFonts w:ascii="等线" w:hAnsi="等线" w:hint="eastAsia"/>
          <w:szCs w:val="21"/>
        </w:rPr>
        <w:t>．</w:t>
      </w:r>
      <w:r w:rsidRPr="005D0FBA">
        <w:rPr>
          <w:rFonts w:ascii="等线" w:hAnsi="等线"/>
          <w:color w:val="000000"/>
          <w:szCs w:val="21"/>
        </w:rPr>
        <w:t>其他项目保修期限约定如下</w:t>
      </w:r>
      <w:r w:rsidRPr="005D0FBA">
        <w:rPr>
          <w:rFonts w:ascii="等线" w:hAnsi="等线" w:hint="eastAsia"/>
          <w:color w:val="000000"/>
          <w:szCs w:val="21"/>
        </w:rPr>
        <w:t>：</w:t>
      </w:r>
      <w:r w:rsidRPr="005D0FBA">
        <w:rPr>
          <w:rFonts w:ascii="等线" w:hAnsi="等线" w:hint="eastAsia"/>
          <w:szCs w:val="21"/>
          <w:highlight w:val="yellow"/>
          <w:u w:val="single"/>
        </w:rPr>
        <w:t>/</w:t>
      </w:r>
      <w:r w:rsidRPr="005D0FBA">
        <w:rPr>
          <w:rFonts w:ascii="等线 Light" w:eastAsia="等线 Light" w:hAnsi="等线 Light"/>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其余未详细约定的保修期限均为</w:t>
      </w:r>
      <w:r w:rsidRPr="005D0FBA">
        <w:rPr>
          <w:rFonts w:ascii="等线" w:hAnsi="等线" w:hint="eastAsia"/>
          <w:color w:val="000000"/>
          <w:szCs w:val="21"/>
        </w:rPr>
        <w:t>2</w:t>
      </w:r>
      <w:r w:rsidRPr="005D0FBA">
        <w:rPr>
          <w:rFonts w:ascii="等线" w:hAnsi="等线" w:hint="eastAsia"/>
          <w:color w:val="000000"/>
          <w:szCs w:val="21"/>
        </w:rPr>
        <w:t>年。</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三、缺陷责任期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工程缺陷责任期为</w:t>
      </w:r>
      <w:r w:rsidR="00F41657">
        <w:rPr>
          <w:rFonts w:ascii="等线" w:hAnsi="等线"/>
          <w:color w:val="000000"/>
          <w:szCs w:val="21"/>
          <w:u w:val="single"/>
        </w:rPr>
        <w:t>24</w:t>
      </w:r>
      <w:r w:rsidRPr="005D0FBA">
        <w:rPr>
          <w:rFonts w:ascii="等线" w:hAnsi="等线"/>
          <w:color w:val="000000"/>
          <w:szCs w:val="21"/>
        </w:rPr>
        <w:t>个月，缺陷责任期自工程</w:t>
      </w:r>
      <w:r w:rsidRPr="005D0FBA">
        <w:rPr>
          <w:rFonts w:ascii="等线" w:hAnsi="等线" w:hint="eastAsia"/>
          <w:color w:val="000000"/>
          <w:szCs w:val="21"/>
        </w:rPr>
        <w:t>通过竣工验收合格并移交给发包人</w:t>
      </w:r>
      <w:r w:rsidRPr="005D0FBA">
        <w:rPr>
          <w:rFonts w:ascii="等线" w:hAnsi="等线"/>
          <w:color w:val="000000"/>
          <w:szCs w:val="21"/>
        </w:rPr>
        <w:t>之日起计算。单位工程先于全部工程进行验收</w:t>
      </w:r>
      <w:r w:rsidRPr="005D0FBA">
        <w:rPr>
          <w:rFonts w:ascii="等线" w:hAnsi="等线" w:hint="eastAsia"/>
          <w:color w:val="000000"/>
          <w:szCs w:val="21"/>
        </w:rPr>
        <w:t>并移交</w:t>
      </w:r>
      <w:r w:rsidRPr="005D0FBA">
        <w:rPr>
          <w:rFonts w:ascii="等线" w:hAnsi="等线"/>
          <w:color w:val="000000"/>
          <w:szCs w:val="21"/>
        </w:rPr>
        <w:t>，单位工程缺陷责任期自单位工程验收合格</w:t>
      </w:r>
      <w:r w:rsidRPr="005D0FBA">
        <w:rPr>
          <w:rFonts w:ascii="等线" w:hAnsi="等线" w:hint="eastAsia"/>
          <w:color w:val="000000"/>
          <w:szCs w:val="21"/>
        </w:rPr>
        <w:t>并移交给发包人</w:t>
      </w:r>
      <w:r w:rsidRPr="005D0FBA">
        <w:rPr>
          <w:rFonts w:ascii="等线" w:hAnsi="等线"/>
          <w:color w:val="000000"/>
          <w:szCs w:val="21"/>
        </w:rPr>
        <w:t>之日起算。</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缺陷责任期终止后，发包人应退还剩余的质量保证金。</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四、质量保修责任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lastRenderedPageBreak/>
        <w:t>1</w:t>
      </w:r>
      <w:r w:rsidRPr="005D0FBA">
        <w:rPr>
          <w:rFonts w:ascii="等线" w:hAnsi="等线" w:hint="eastAsia"/>
          <w:szCs w:val="21"/>
        </w:rPr>
        <w:t>．</w:t>
      </w:r>
      <w:r w:rsidRPr="005D0FBA">
        <w:rPr>
          <w:rFonts w:ascii="等线" w:hAnsi="等线"/>
          <w:color w:val="000000"/>
          <w:szCs w:val="21"/>
        </w:rPr>
        <w:t>属于保修范围、内容的项目，承包人应当在接到保修通知之日</w:t>
      </w:r>
      <w:r w:rsidRPr="005D0FBA">
        <w:rPr>
          <w:rFonts w:ascii="宋体" w:hAnsi="宋体"/>
          <w:color w:val="000000"/>
          <w:kern w:val="0"/>
          <w:szCs w:val="21"/>
        </w:rPr>
        <w:t>后</w:t>
      </w:r>
      <w:r w:rsidRPr="005D0FBA">
        <w:rPr>
          <w:rFonts w:ascii="宋体" w:hAnsi="宋体" w:hint="eastAsia"/>
          <w:color w:val="000000"/>
          <w:kern w:val="0"/>
          <w:szCs w:val="21"/>
        </w:rPr>
        <w:t>原则上</w:t>
      </w:r>
      <w:r w:rsidRPr="005D0FBA">
        <w:rPr>
          <w:rFonts w:ascii="宋体" w:hAnsi="宋体"/>
          <w:color w:val="000000"/>
          <w:kern w:val="0"/>
          <w:szCs w:val="21"/>
        </w:rPr>
        <w:t>24小时内派</w:t>
      </w:r>
      <w:r w:rsidRPr="005D0FBA">
        <w:rPr>
          <w:rFonts w:ascii="等线" w:hAnsi="等线"/>
          <w:color w:val="000000"/>
          <w:szCs w:val="21"/>
        </w:rPr>
        <w:t>人</w:t>
      </w:r>
      <w:r w:rsidRPr="005D0FBA">
        <w:rPr>
          <w:rFonts w:ascii="等线" w:hAnsi="等线" w:hint="eastAsia"/>
          <w:color w:val="000000"/>
          <w:szCs w:val="21"/>
        </w:rPr>
        <w:t>按发包人要求对</w:t>
      </w:r>
      <w:r w:rsidRPr="005D0FBA">
        <w:rPr>
          <w:rFonts w:ascii="等线" w:hAnsi="等线"/>
          <w:color w:val="000000"/>
          <w:szCs w:val="21"/>
        </w:rPr>
        <w:t>任何出现质量问题的部位</w:t>
      </w:r>
      <w:r w:rsidRPr="005D0FBA">
        <w:rPr>
          <w:rFonts w:ascii="等线" w:hAnsi="等线" w:hint="eastAsia"/>
          <w:color w:val="000000"/>
          <w:szCs w:val="21"/>
        </w:rPr>
        <w:t>进行保修，</w:t>
      </w:r>
      <w:r w:rsidRPr="005D0FBA">
        <w:rPr>
          <w:rFonts w:ascii="等线" w:hAnsi="等线"/>
          <w:color w:val="000000"/>
          <w:szCs w:val="21"/>
        </w:rPr>
        <w:t>否则，发包人</w:t>
      </w:r>
      <w:r w:rsidRPr="005D0FBA">
        <w:rPr>
          <w:rFonts w:ascii="等线" w:hAnsi="等线" w:hint="eastAsia"/>
          <w:color w:val="000000"/>
          <w:szCs w:val="21"/>
        </w:rPr>
        <w:t>有权</w:t>
      </w:r>
      <w:r w:rsidRPr="005D0FBA">
        <w:rPr>
          <w:rFonts w:ascii="等线" w:hAnsi="等线"/>
          <w:color w:val="000000"/>
          <w:szCs w:val="21"/>
        </w:rPr>
        <w:t>委托其他单位或人员修理。</w:t>
      </w:r>
      <w:r w:rsidRPr="005D0FBA">
        <w:rPr>
          <w:rFonts w:ascii="等线" w:hAnsi="等线" w:hint="eastAsia"/>
          <w:color w:val="000000"/>
          <w:szCs w:val="21"/>
        </w:rPr>
        <w:t>承包人</w:t>
      </w:r>
      <w:r w:rsidRPr="005D0FBA">
        <w:rPr>
          <w:rFonts w:ascii="等线" w:hAnsi="等线"/>
          <w:color w:val="000000"/>
          <w:szCs w:val="21"/>
        </w:rPr>
        <w:t>原因造成返修的费用，由发包人在</w:t>
      </w:r>
      <w:r w:rsidRPr="005D0FBA">
        <w:rPr>
          <w:rFonts w:ascii="等线" w:hAnsi="等线" w:hint="eastAsia"/>
          <w:color w:val="000000"/>
          <w:szCs w:val="21"/>
        </w:rPr>
        <w:t>质保</w:t>
      </w:r>
      <w:r w:rsidRPr="005D0FBA">
        <w:rPr>
          <w:rFonts w:ascii="等线" w:hAnsi="等线"/>
          <w:color w:val="000000"/>
          <w:szCs w:val="21"/>
        </w:rPr>
        <w:t>金内扣除，不足部分，由</w:t>
      </w:r>
      <w:r w:rsidRPr="005D0FBA">
        <w:rPr>
          <w:rFonts w:ascii="等线" w:hAnsi="等线" w:hint="eastAsia"/>
          <w:color w:val="000000"/>
          <w:szCs w:val="21"/>
        </w:rPr>
        <w:t>承包人支付</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发生紧急事故需抢修的，承包人在接到事故通知后，应当立即到达事故现场抢修。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宋体" w:hAnsi="宋体"/>
          <w:color w:val="000000"/>
          <w:kern w:val="0"/>
          <w:szCs w:val="21"/>
        </w:rPr>
        <w:t>在国家规定的工程合理使用期限内，</w:t>
      </w:r>
      <w:r w:rsidRPr="005D0FBA">
        <w:rPr>
          <w:rFonts w:ascii="宋体" w:hAnsi="宋体" w:hint="eastAsia"/>
          <w:color w:val="000000"/>
          <w:kern w:val="0"/>
          <w:szCs w:val="21"/>
        </w:rPr>
        <w:t>承包人</w:t>
      </w:r>
      <w:r w:rsidRPr="005D0FBA">
        <w:rPr>
          <w:rFonts w:ascii="宋体" w:hAnsi="宋体"/>
          <w:color w:val="000000"/>
          <w:kern w:val="0"/>
          <w:szCs w:val="21"/>
        </w:rPr>
        <w:t>确保地基基础工程和主体结构的质量。因</w:t>
      </w:r>
      <w:r w:rsidRPr="005D0FBA">
        <w:rPr>
          <w:rFonts w:ascii="宋体" w:hAnsi="宋体" w:hint="eastAsia"/>
          <w:color w:val="000000"/>
          <w:kern w:val="0"/>
          <w:szCs w:val="21"/>
        </w:rPr>
        <w:t>承包人</w:t>
      </w:r>
      <w:r w:rsidRPr="005D0FBA">
        <w:rPr>
          <w:rFonts w:ascii="宋体" w:hAnsi="宋体"/>
          <w:color w:val="000000"/>
          <w:kern w:val="0"/>
          <w:szCs w:val="21"/>
        </w:rPr>
        <w:t>原因致使工程在合理使用期限内造成人身和财产损害的，</w:t>
      </w:r>
      <w:r w:rsidRPr="005D0FBA">
        <w:rPr>
          <w:rFonts w:ascii="宋体" w:hAnsi="宋体" w:hint="eastAsia"/>
          <w:color w:val="000000"/>
          <w:kern w:val="0"/>
          <w:szCs w:val="21"/>
        </w:rPr>
        <w:t>承包人</w:t>
      </w:r>
      <w:r w:rsidRPr="005D0FBA">
        <w:rPr>
          <w:rFonts w:ascii="宋体" w:hAnsi="宋体"/>
          <w:color w:val="000000"/>
          <w:kern w:val="0"/>
          <w:szCs w:val="21"/>
        </w:rPr>
        <w:t>应承担损害赔偿责任。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质量保修完成后，由发包人组织验收。</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五、保修费用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保修费用由造成质量缺陷的责任方承担。</w:t>
      </w:r>
    </w:p>
    <w:p w:rsidR="00257385" w:rsidRPr="005D0FBA" w:rsidRDefault="00257385" w:rsidP="00257385">
      <w:pPr>
        <w:spacing w:line="360" w:lineRule="auto"/>
        <w:ind w:firstLineChars="200" w:firstLine="420"/>
        <w:jc w:val="left"/>
        <w:outlineLvl w:val="0"/>
        <w:rPr>
          <w:rFonts w:ascii="等线" w:hAnsi="等线"/>
          <w:color w:val="000000"/>
          <w:szCs w:val="21"/>
        </w:rPr>
      </w:pPr>
      <w:r w:rsidRPr="005D0FBA">
        <w:rPr>
          <w:rFonts w:ascii="等线" w:hAnsi="等线"/>
          <w:color w:val="000000"/>
          <w:szCs w:val="21"/>
        </w:rPr>
        <w:t>六、双方约定的其他工程质量保修事项</w:t>
      </w:r>
      <w:r w:rsidRPr="005D0FBA">
        <w:rPr>
          <w:rFonts w:ascii="等线" w:hAnsi="等线" w:hint="eastAsia"/>
          <w:color w:val="000000"/>
          <w:szCs w:val="21"/>
        </w:rPr>
        <w:t>：</w:t>
      </w:r>
      <w:r w:rsidRPr="005D0FBA">
        <w:rPr>
          <w:rFonts w:ascii="等线" w:hAnsi="等线" w:hint="eastAsia"/>
          <w:szCs w:val="21"/>
          <w:highlight w:val="yellow"/>
          <w:u w:val="single"/>
        </w:rPr>
        <w:t xml:space="preserve">/ </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工程质量保修书</w:t>
      </w:r>
      <w:r w:rsidRPr="005D0FBA">
        <w:rPr>
          <w:rFonts w:ascii="等线" w:hAnsi="等线" w:hint="eastAsia"/>
          <w:color w:val="000000"/>
          <w:szCs w:val="21"/>
        </w:rPr>
        <w:t>经双方盖章有效，</w:t>
      </w:r>
      <w:r w:rsidRPr="005D0FBA">
        <w:rPr>
          <w:rFonts w:ascii="等线" w:hAnsi="等线"/>
          <w:color w:val="000000"/>
          <w:szCs w:val="21"/>
        </w:rPr>
        <w:t>作为施工合同附件，其有效期限至</w:t>
      </w:r>
      <w:r w:rsidRPr="005D0FBA">
        <w:rPr>
          <w:rFonts w:ascii="等线" w:hAnsi="等线" w:hint="eastAsia"/>
          <w:color w:val="000000"/>
          <w:szCs w:val="21"/>
        </w:rPr>
        <w:t>质量</w:t>
      </w:r>
      <w:r w:rsidRPr="005D0FBA">
        <w:rPr>
          <w:rFonts w:ascii="等线" w:hAnsi="等线"/>
          <w:color w:val="000000"/>
          <w:szCs w:val="21"/>
        </w:rPr>
        <w:t>保修期满。</w:t>
      </w:r>
    </w:p>
    <w:p w:rsidR="00257385" w:rsidRPr="005D0FBA" w:rsidRDefault="00257385" w:rsidP="00257385">
      <w:pPr>
        <w:snapToGrid w:val="0"/>
        <w:spacing w:line="360" w:lineRule="auto"/>
        <w:rPr>
          <w:rFonts w:ascii="等线" w:hAnsi="等线"/>
          <w:color w:val="000000"/>
          <w:szCs w:val="21"/>
        </w:rPr>
      </w:pPr>
    </w:p>
    <w:p w:rsidR="00257385" w:rsidRPr="005D0FBA" w:rsidRDefault="00257385" w:rsidP="00257385">
      <w:pPr>
        <w:spacing w:line="360" w:lineRule="auto"/>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DA31F1">
        <w:trPr>
          <w:trHeight w:val="502"/>
        </w:trPr>
        <w:tc>
          <w:tcPr>
            <w:tcW w:w="959"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p>
        </w:tc>
        <w:tc>
          <w:tcPr>
            <w:tcW w:w="5386" w:type="dxa"/>
            <w:gridSpan w:val="2"/>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1384"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DA31F1">
            <w:pPr>
              <w:spacing w:line="360" w:lineRule="auto"/>
              <w:jc w:val="right"/>
              <w:rPr>
                <w:rFonts w:ascii="宋体" w:hAnsi="宋体"/>
                <w:b/>
                <w:bCs/>
                <w:szCs w:val="21"/>
              </w:rPr>
            </w:pPr>
          </w:p>
        </w:tc>
        <w:tc>
          <w:tcPr>
            <w:tcW w:w="567" w:type="dxa"/>
            <w:shd w:val="clear" w:color="auto" w:fill="auto"/>
          </w:tcPr>
          <w:p w:rsidR="00257385" w:rsidRPr="00313ECA" w:rsidRDefault="00257385" w:rsidP="00DA31F1">
            <w:pPr>
              <w:spacing w:line="360" w:lineRule="auto"/>
              <w:jc w:val="right"/>
              <w:rPr>
                <w:rFonts w:ascii="宋体" w:hAnsi="宋体"/>
                <w:b/>
                <w:bCs/>
                <w:szCs w:val="21"/>
              </w:rPr>
            </w:pPr>
          </w:p>
        </w:tc>
        <w:tc>
          <w:tcPr>
            <w:tcW w:w="567" w:type="dxa"/>
            <w:shd w:val="clear" w:color="auto" w:fill="auto"/>
          </w:tcPr>
          <w:p w:rsidR="00257385" w:rsidRPr="00313ECA" w:rsidRDefault="00257385" w:rsidP="00DA31F1">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DA31F1">
            <w:pPr>
              <w:spacing w:line="360" w:lineRule="auto"/>
              <w:jc w:val="right"/>
              <w:rPr>
                <w:rFonts w:ascii="宋体" w:hAnsi="宋体"/>
                <w:b/>
                <w:bCs/>
                <w:szCs w:val="21"/>
              </w:rPr>
            </w:pPr>
          </w:p>
        </w:tc>
      </w:tr>
    </w:tbl>
    <w:p w:rsidR="00257385" w:rsidRPr="005D0FBA" w:rsidRDefault="00257385" w:rsidP="00257385">
      <w:pPr>
        <w:spacing w:beforeLines="50" w:before="156"/>
        <w:jc w:val="center"/>
        <w:rPr>
          <w:rFonts w:ascii="等线" w:hAnsi="等线"/>
          <w:b/>
          <w:color w:val="000000"/>
          <w:szCs w:val="21"/>
        </w:rPr>
      </w:pPr>
      <w:r w:rsidRPr="005D0FBA">
        <w:rPr>
          <w:rFonts w:ascii="等线" w:hAnsi="等线"/>
          <w:b/>
          <w:color w:val="000000"/>
          <w:szCs w:val="21"/>
        </w:rPr>
        <w:br w:type="page"/>
      </w: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hint="eastAsia"/>
          <w:color w:val="000000"/>
          <w:szCs w:val="21"/>
        </w:rPr>
        <w:t>2</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257385" w:rsidRDefault="00257385" w:rsidP="00257385">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257385" w:rsidRDefault="00257385" w:rsidP="00257385">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257385" w:rsidRPr="003852D1" w:rsidRDefault="00257385" w:rsidP="00257385">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5D0FBA">
        <w:rPr>
          <w:rFonts w:ascii="宋体" w:hAnsi="宋体" w:hint="eastAsia"/>
          <w:color w:val="000000"/>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5D0FBA">
        <w:rPr>
          <w:rFonts w:ascii="宋体" w:hAnsi="宋体" w:hint="eastAsia"/>
          <w:color w:val="000000"/>
          <w:kern w:val="0"/>
        </w:rPr>
        <w:t>加强内部安全管理，落实各项安全防护措施，确保工程建设中不发生重大伤亡事故。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七、</w:t>
      </w:r>
      <w:r w:rsidRPr="005D0FBA">
        <w:rPr>
          <w:rFonts w:ascii="宋体" w:hAnsi="宋体" w:hint="eastAsia"/>
          <w:color w:val="000000"/>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八、乙方进入工地后应明确落实施工现场安全生产第一责任人，并</w:t>
      </w:r>
      <w:r w:rsidRPr="005D0FBA">
        <w:rPr>
          <w:rFonts w:ascii="等线" w:hAnsi="等线"/>
          <w:color w:val="000000"/>
          <w:szCs w:val="21"/>
        </w:rPr>
        <w:t>书面报甲方备案</w:t>
      </w:r>
      <w:r w:rsidRPr="005D0FBA">
        <w:rPr>
          <w:rFonts w:ascii="宋体" w:hAnsi="宋体" w:hint="eastAsia"/>
          <w:color w:val="000000"/>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sidRPr="005D0FBA">
        <w:rPr>
          <w:rFonts w:ascii="宋体" w:hAnsi="宋体" w:hint="eastAsia"/>
          <w:color w:val="000000"/>
          <w:kern w:val="0"/>
        </w:rPr>
        <w:t>1000万元以上的工地，必须配置2-3名管理安全生产工作人员；工程造价在</w:t>
      </w:r>
      <w:r>
        <w:rPr>
          <w:rFonts w:ascii="宋体" w:hAnsi="宋体" w:hint="eastAsia"/>
          <w:szCs w:val="21"/>
        </w:rPr>
        <w:t>人民币</w:t>
      </w:r>
      <w:r w:rsidRPr="005D0FBA">
        <w:rPr>
          <w:rFonts w:ascii="宋体" w:hAnsi="宋体" w:hint="eastAsia"/>
          <w:color w:val="000000"/>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257385" w:rsidRDefault="00257385" w:rsidP="00257385">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257385" w:rsidRPr="005D0FBA" w:rsidRDefault="00257385" w:rsidP="00257385">
      <w:pPr>
        <w:autoSpaceDE w:val="0"/>
        <w:autoSpaceDN w:val="0"/>
        <w:spacing w:line="360" w:lineRule="auto"/>
        <w:ind w:firstLineChars="200" w:firstLine="420"/>
        <w:rPr>
          <w:rFonts w:ascii="等线" w:hAnsi="等线"/>
          <w:color w:val="000000"/>
          <w:kern w:val="0"/>
        </w:rPr>
      </w:pPr>
      <w:r>
        <w:rPr>
          <w:rFonts w:ascii="宋体" w:hAnsi="宋体" w:hint="eastAsia"/>
          <w:szCs w:val="21"/>
        </w:rPr>
        <w:t>十四</w:t>
      </w:r>
      <w:r w:rsidRPr="003852D1">
        <w:rPr>
          <w:rFonts w:ascii="宋体" w:hAnsi="宋体" w:hint="eastAsia"/>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DA31F1">
        <w:trPr>
          <w:trHeight w:val="502"/>
        </w:trPr>
        <w:tc>
          <w:tcPr>
            <w:tcW w:w="959"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p>
        </w:tc>
        <w:tc>
          <w:tcPr>
            <w:tcW w:w="5386" w:type="dxa"/>
            <w:gridSpan w:val="2"/>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1384"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DA31F1">
            <w:pPr>
              <w:spacing w:line="360" w:lineRule="auto"/>
              <w:jc w:val="right"/>
              <w:rPr>
                <w:rFonts w:ascii="宋体" w:hAnsi="宋体"/>
                <w:b/>
                <w:bCs/>
                <w:szCs w:val="21"/>
              </w:rPr>
            </w:pPr>
          </w:p>
        </w:tc>
        <w:tc>
          <w:tcPr>
            <w:tcW w:w="567" w:type="dxa"/>
            <w:shd w:val="clear" w:color="auto" w:fill="auto"/>
          </w:tcPr>
          <w:p w:rsidR="00257385" w:rsidRPr="00313ECA" w:rsidRDefault="00257385" w:rsidP="00DA31F1">
            <w:pPr>
              <w:spacing w:line="360" w:lineRule="auto"/>
              <w:jc w:val="right"/>
              <w:rPr>
                <w:rFonts w:ascii="宋体" w:hAnsi="宋体"/>
                <w:b/>
                <w:bCs/>
                <w:szCs w:val="21"/>
              </w:rPr>
            </w:pPr>
          </w:p>
        </w:tc>
        <w:tc>
          <w:tcPr>
            <w:tcW w:w="567" w:type="dxa"/>
            <w:shd w:val="clear" w:color="auto" w:fill="auto"/>
          </w:tcPr>
          <w:p w:rsidR="00257385" w:rsidRPr="00313ECA" w:rsidRDefault="00257385" w:rsidP="00DA31F1">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DA31F1">
            <w:pPr>
              <w:spacing w:line="360" w:lineRule="auto"/>
              <w:jc w:val="right"/>
              <w:rPr>
                <w:rFonts w:ascii="宋体" w:hAnsi="宋体"/>
                <w:b/>
                <w:bCs/>
                <w:szCs w:val="21"/>
              </w:rPr>
            </w:pPr>
          </w:p>
        </w:tc>
      </w:tr>
    </w:tbl>
    <w:p w:rsidR="00257385" w:rsidRDefault="00257385" w:rsidP="00257385">
      <w:pPr>
        <w:spacing w:line="360" w:lineRule="auto"/>
        <w:rPr>
          <w:sz w:val="24"/>
        </w:rPr>
        <w:sectPr w:rsidR="00257385">
          <w:headerReference w:type="default" r:id="rId14"/>
          <w:footerReference w:type="default" r:id="rId15"/>
          <w:pgSz w:w="11906" w:h="16838"/>
          <w:pgMar w:top="1440" w:right="1800" w:bottom="1440" w:left="1800" w:header="851" w:footer="992" w:gutter="0"/>
          <w:cols w:space="425"/>
          <w:docGrid w:type="lines" w:linePitch="312"/>
        </w:sect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3</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文明施工责任协议书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sidRPr="005D0FBA">
        <w:rPr>
          <w:rFonts w:ascii="等线" w:hAnsi="等线"/>
          <w:color w:val="000000"/>
          <w:kern w:val="0"/>
        </w:rPr>
        <w:t>为贯彻执行《上海市建设工程文明施工管理规定》，认真做好工程建设施工区域内的文明施工，现经</w:t>
      </w:r>
      <w:r>
        <w:rPr>
          <w:rFonts w:ascii="宋体" w:hAnsi="宋体" w:hint="eastAsia"/>
          <w:szCs w:val="21"/>
        </w:rPr>
        <w:t>发包人（简称甲方）和承包人（简称乙方）</w:t>
      </w:r>
      <w:r w:rsidRPr="005D0FBA">
        <w:rPr>
          <w:rFonts w:ascii="等线" w:hAnsi="等线"/>
          <w:color w:val="000000"/>
          <w:kern w:val="0"/>
        </w:rPr>
        <w:t>协商同意，明确在文明施工和文明施工管理中的各自职责，并签订如下协议。</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一、</w:t>
      </w:r>
      <w:r w:rsidRPr="005D0FBA">
        <w:rPr>
          <w:rFonts w:ascii="等线" w:hAnsi="等线" w:hint="eastAsia"/>
          <w:color w:val="000000"/>
          <w:kern w:val="0"/>
        </w:rPr>
        <w:t>各</w:t>
      </w:r>
      <w:r w:rsidRPr="005D0FBA">
        <w:rPr>
          <w:rFonts w:ascii="等线" w:hAnsi="等线"/>
          <w:color w:val="000000"/>
          <w:kern w:val="0"/>
        </w:rPr>
        <w:t>方同意在工程管理和工程建设中必须坚持社会效益第一，经济效益和社会效益相一致</w:t>
      </w:r>
      <w:r w:rsidRPr="005D0FBA">
        <w:rPr>
          <w:rFonts w:ascii="等线" w:hAnsi="等线" w:hint="eastAsia"/>
          <w:color w:val="000000"/>
          <w:kern w:val="0"/>
        </w:rPr>
        <w:t>，</w:t>
      </w:r>
      <w:r w:rsidRPr="005D0FBA">
        <w:rPr>
          <w:rFonts w:ascii="等线" w:hAnsi="等线"/>
          <w:color w:val="000000"/>
          <w:kern w:val="0"/>
        </w:rPr>
        <w:t>“</w:t>
      </w:r>
      <w:r w:rsidRPr="005D0FBA">
        <w:rPr>
          <w:rFonts w:ascii="等线" w:hAnsi="等线"/>
          <w:color w:val="000000"/>
          <w:kern w:val="0"/>
        </w:rPr>
        <w:t>方便人民生活，有利于发展生产、保护生态环境</w:t>
      </w:r>
      <w:r w:rsidRPr="005D0FBA">
        <w:rPr>
          <w:rFonts w:ascii="等线" w:hAnsi="等线"/>
          <w:color w:val="000000"/>
          <w:kern w:val="0"/>
        </w:rPr>
        <w:t>”</w:t>
      </w:r>
      <w:r w:rsidRPr="005D0FBA">
        <w:rPr>
          <w:rFonts w:ascii="等线" w:hAnsi="等线"/>
          <w:color w:val="000000"/>
          <w:kern w:val="0"/>
        </w:rPr>
        <w:t>的原则，坚持便民、利民、为民服务的宗旨。搞好工程建设中的文明施工。</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二、</w:t>
      </w:r>
      <w:r w:rsidRPr="005D0FBA">
        <w:rPr>
          <w:rFonts w:ascii="等线" w:hAnsi="等线" w:hint="eastAsia"/>
          <w:color w:val="000000"/>
          <w:kern w:val="0"/>
        </w:rPr>
        <w:t>各</w:t>
      </w:r>
      <w:r w:rsidRPr="005D0FBA">
        <w:rPr>
          <w:rFonts w:ascii="等线" w:hAnsi="等线"/>
          <w:color w:val="000000"/>
          <w:kern w:val="0"/>
        </w:rPr>
        <w:t>方要认真贯彻</w:t>
      </w:r>
      <w:r w:rsidRPr="005D0FBA">
        <w:rPr>
          <w:rFonts w:ascii="等线" w:hAnsi="等线"/>
          <w:color w:val="000000"/>
          <w:kern w:val="0"/>
        </w:rPr>
        <w:t>“</w:t>
      </w:r>
      <w:r w:rsidRPr="005D0FBA">
        <w:rPr>
          <w:rFonts w:ascii="等线" w:hAnsi="等线" w:hint="eastAsia"/>
          <w:color w:val="000000"/>
          <w:kern w:val="0"/>
        </w:rPr>
        <w:t>发包人</w:t>
      </w:r>
      <w:r w:rsidRPr="005D0FBA">
        <w:rPr>
          <w:rFonts w:ascii="等线" w:hAnsi="等线"/>
          <w:color w:val="000000"/>
          <w:kern w:val="0"/>
        </w:rPr>
        <w:t>负责，施工单位实施，地方政府监督</w:t>
      </w:r>
      <w:r w:rsidRPr="005D0FBA">
        <w:rPr>
          <w:rFonts w:ascii="等线" w:hAnsi="等线"/>
          <w:color w:val="000000"/>
          <w:kern w:val="0"/>
        </w:rPr>
        <w:t>”</w:t>
      </w:r>
      <w:r w:rsidRPr="005D0FBA">
        <w:rPr>
          <w:rFonts w:ascii="等线" w:hAnsi="等线"/>
          <w:color w:val="000000"/>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三、乙方在其施工大纲中应结合工程实际情况，制订出各项文明施工措施，并落实如下有关要求：</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1</w:t>
      </w:r>
      <w:r w:rsidRPr="005D0FBA">
        <w:rPr>
          <w:rFonts w:ascii="等线" w:hAnsi="等线"/>
          <w:color w:val="000000"/>
          <w:kern w:val="0"/>
        </w:rPr>
        <w:t>、施工现场必须按规定要求设置施工铭牌，所有施工管理、作业人员应配</w:t>
      </w:r>
      <w:r w:rsidRPr="005D0FBA">
        <w:rPr>
          <w:rFonts w:ascii="等线" w:hAnsi="等线" w:hint="eastAsia"/>
          <w:color w:val="000000"/>
          <w:kern w:val="0"/>
        </w:rPr>
        <w:t>戴</w:t>
      </w:r>
      <w:r w:rsidRPr="005D0FBA">
        <w:rPr>
          <w:rFonts w:ascii="等线" w:hAnsi="等线"/>
          <w:color w:val="000000"/>
          <w:kern w:val="0"/>
        </w:rPr>
        <w:t>胸卡上岗。</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2</w:t>
      </w:r>
      <w:r w:rsidRPr="005D0FBA">
        <w:rPr>
          <w:rFonts w:ascii="等线" w:hAnsi="等线"/>
          <w:color w:val="000000"/>
          <w:kern w:val="0"/>
        </w:rPr>
        <w:t>、施工区域与非施工区域必须按规定设置分隔设施，并做到连续、稳固、整洁、美观和线型和顺。施工区域的围护设施如有损坏要及时修复。</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3</w:t>
      </w:r>
      <w:r w:rsidRPr="005D0FBA">
        <w:rPr>
          <w:rFonts w:ascii="等线" w:hAnsi="等线"/>
          <w:color w:val="000000"/>
          <w:kern w:val="0"/>
        </w:rPr>
        <w:t>、在施工的路段要有保证车辆通行宽度的车行道、人行道和沿街居民出行的安全便道。凡在施工道路的交叉路口，均应按规定设置交通标志</w:t>
      </w:r>
      <w:r w:rsidRPr="005D0FBA">
        <w:rPr>
          <w:rFonts w:ascii="等线" w:hAnsi="等线"/>
          <w:color w:val="000000"/>
          <w:kern w:val="0"/>
        </w:rPr>
        <w:t>(</w:t>
      </w:r>
      <w:r w:rsidRPr="005D0FBA">
        <w:rPr>
          <w:rFonts w:ascii="等线" w:hAnsi="等线"/>
          <w:color w:val="000000"/>
          <w:kern w:val="0"/>
        </w:rPr>
        <w:t>牌</w:t>
      </w:r>
      <w:r w:rsidRPr="005D0FBA">
        <w:rPr>
          <w:rFonts w:ascii="等线" w:hAnsi="等线"/>
          <w:color w:val="000000"/>
          <w:kern w:val="0"/>
        </w:rPr>
        <w:t>)</w:t>
      </w:r>
      <w:r w:rsidRPr="005D0FBA">
        <w:rPr>
          <w:rFonts w:ascii="等线" w:hAnsi="等线"/>
          <w:color w:val="000000"/>
          <w:kern w:val="0"/>
        </w:rPr>
        <w:t>，夜间设示警灯及照明灯，便于车辆行人通行。如遇台风、暴雨季节要派人值班，确保安全。</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4</w:t>
      </w:r>
      <w:r w:rsidRPr="005D0FBA">
        <w:rPr>
          <w:rFonts w:ascii="等线" w:hAnsi="等线"/>
          <w:color w:val="000000"/>
          <w:kern w:val="0"/>
        </w:rPr>
        <w:t>、要落实切实可行的施工临时排水和防汛措施，禁止向通道上排放，禁止泥浆水、水泥浆水未经沉淀直接排入下水道。</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5</w:t>
      </w:r>
      <w:r w:rsidRPr="005D0FBA">
        <w:rPr>
          <w:rFonts w:ascii="等线" w:hAnsi="等线"/>
          <w:color w:val="000000"/>
          <w:kern w:val="0"/>
        </w:rPr>
        <w:t>、施工现场平面布置合理，各类材料、设备、预制构件等</w:t>
      </w:r>
      <w:r w:rsidRPr="005D0FBA">
        <w:rPr>
          <w:rFonts w:ascii="等线" w:hAnsi="等线"/>
          <w:color w:val="000000"/>
          <w:kern w:val="0"/>
        </w:rPr>
        <w:t>(</w:t>
      </w:r>
      <w:r w:rsidRPr="005D0FBA">
        <w:rPr>
          <w:rFonts w:ascii="等线" w:hAnsi="等线"/>
          <w:color w:val="000000"/>
          <w:kern w:val="0"/>
        </w:rPr>
        <w:t>包括土方</w:t>
      </w:r>
      <w:r w:rsidRPr="005D0FBA">
        <w:rPr>
          <w:rFonts w:ascii="等线" w:hAnsi="等线"/>
          <w:color w:val="000000"/>
          <w:kern w:val="0"/>
        </w:rPr>
        <w:t>)</w:t>
      </w:r>
      <w:r w:rsidRPr="005D0FBA">
        <w:rPr>
          <w:rFonts w:ascii="等线" w:hAnsi="等线"/>
          <w:color w:val="000000"/>
          <w:kern w:val="0"/>
        </w:rPr>
        <w:t>做到有序堆放，不得侵占车行道、人行道。施工中要加强对各种管线的保护。</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6</w:t>
      </w:r>
      <w:r w:rsidRPr="005D0FBA">
        <w:rPr>
          <w:rFonts w:ascii="等线" w:hAnsi="等线"/>
          <w:color w:val="000000"/>
          <w:kern w:val="0"/>
        </w:rPr>
        <w:t>、施工中必须要采取有效措施，防止渣土洒落，泥浆、废水流溢，控制粉尘飞扬，减</w:t>
      </w:r>
      <w:r w:rsidRPr="005D0FBA">
        <w:rPr>
          <w:rFonts w:ascii="等线" w:hAnsi="等线"/>
          <w:color w:val="000000"/>
          <w:kern w:val="0"/>
        </w:rPr>
        <w:lastRenderedPageBreak/>
        <w:t>少施工对本市环境的污染，严格控制噪音。</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7</w:t>
      </w:r>
      <w:r w:rsidRPr="005D0FBA">
        <w:rPr>
          <w:rFonts w:ascii="等线" w:hAnsi="等线"/>
          <w:color w:val="000000"/>
          <w:kern w:val="0"/>
        </w:rPr>
        <w:t>、为配合实施国家和上海市开展环境保护和减少污染的要求，乙方必须在每年</w:t>
      </w:r>
      <w:r w:rsidRPr="005D0FBA">
        <w:rPr>
          <w:rFonts w:ascii="等线" w:hAnsi="等线"/>
          <w:color w:val="000000"/>
          <w:kern w:val="0"/>
        </w:rPr>
        <w:t>5-8</w:t>
      </w:r>
      <w:r w:rsidRPr="005D0FBA">
        <w:rPr>
          <w:rFonts w:ascii="等线" w:hAnsi="等线"/>
          <w:color w:val="000000"/>
          <w:kern w:val="0"/>
        </w:rPr>
        <w:t>月委托政府环保监督部门对施工过程中的噪音、粉尘、废水进行一次测试，出具相应的测试报告，并提交甲方备案。</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8</w:t>
      </w:r>
      <w:r w:rsidRPr="005D0FBA">
        <w:rPr>
          <w:rFonts w:ascii="等线" w:hAnsi="等线"/>
          <w:color w:val="000000"/>
          <w:kern w:val="0"/>
        </w:rPr>
        <w:t>、如发现乙方未进行上述环境保护测试工作，此测试工作由甲方代为办理，其费用由乙方加倍承担。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四、乙方负责施工区域及生活区域的环境卫生，建立完善有关规章制度，落实责任制。做到</w:t>
      </w:r>
      <w:r w:rsidRPr="005D0FBA">
        <w:rPr>
          <w:rFonts w:ascii="等线" w:hAnsi="等线"/>
          <w:color w:val="000000"/>
          <w:kern w:val="0"/>
        </w:rPr>
        <w:t>“</w:t>
      </w:r>
      <w:r w:rsidRPr="005D0FBA">
        <w:rPr>
          <w:rFonts w:ascii="等线" w:hAnsi="等线"/>
          <w:color w:val="000000"/>
          <w:kern w:val="0"/>
        </w:rPr>
        <w:t>五小</w:t>
      </w:r>
      <w:r w:rsidRPr="005D0FBA">
        <w:rPr>
          <w:rFonts w:ascii="等线" w:hAnsi="等线"/>
          <w:color w:val="000000"/>
          <w:kern w:val="0"/>
        </w:rPr>
        <w:t>”</w:t>
      </w:r>
      <w:r w:rsidRPr="005D0FBA">
        <w:rPr>
          <w:rFonts w:ascii="等线" w:hAnsi="等线"/>
          <w:color w:val="000000"/>
          <w:kern w:val="0"/>
        </w:rPr>
        <w:t>生活设施齐全，符合规范要求。</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五、甲方对乙方开展创建文明工地的工作要经常性地给予指导，定期组织检查，对乙方存在的问题应及时通知乙方进行整改，并有权</w:t>
      </w:r>
      <w:r w:rsidRPr="005D0FBA">
        <w:rPr>
          <w:rFonts w:ascii="等线" w:hAnsi="等线" w:hint="eastAsia"/>
          <w:color w:val="000000"/>
          <w:kern w:val="0"/>
        </w:rPr>
        <w:t>对</w:t>
      </w:r>
      <w:r w:rsidRPr="005D0FBA">
        <w:rPr>
          <w:rFonts w:ascii="等线" w:hAnsi="等线"/>
          <w:color w:val="000000"/>
          <w:kern w:val="0"/>
        </w:rPr>
        <w:t>乙方责任违约</w:t>
      </w:r>
      <w:r w:rsidRPr="005D0FBA">
        <w:rPr>
          <w:rFonts w:ascii="等线" w:hAnsi="等线" w:hint="eastAsia"/>
          <w:color w:val="000000"/>
          <w:kern w:val="0"/>
        </w:rPr>
        <w:t>进行经济处罚</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5D0FBA">
        <w:rPr>
          <w:rFonts w:ascii="等线" w:hAnsi="等线"/>
          <w:color w:val="000000"/>
          <w:kern w:val="0"/>
        </w:rPr>
        <w:t>对未按要求限期整改的或整改不力，情节严重的，对责任单位每次处罚</w:t>
      </w:r>
      <w:r w:rsidRPr="003852D1">
        <w:rPr>
          <w:rFonts w:ascii="宋体" w:hAnsi="宋体" w:hint="eastAsia"/>
          <w:szCs w:val="21"/>
        </w:rPr>
        <w:t>人民币</w:t>
      </w:r>
      <w:r w:rsidRPr="005D0FBA">
        <w:rPr>
          <w:rFonts w:ascii="等线" w:hAnsi="等线"/>
          <w:color w:val="000000"/>
          <w:kern w:val="0"/>
        </w:rPr>
        <w:t>1</w:t>
      </w:r>
      <w:r w:rsidRPr="005D0FBA">
        <w:rPr>
          <w:rFonts w:ascii="等线" w:hAnsi="等线"/>
          <w:color w:val="000000"/>
          <w:kern w:val="0"/>
        </w:rPr>
        <w:t>万</w:t>
      </w:r>
      <w:r w:rsidRPr="005D0FBA">
        <w:rPr>
          <w:rFonts w:ascii="等线" w:hAnsi="等线"/>
          <w:color w:val="000000"/>
          <w:kern w:val="0"/>
        </w:rPr>
        <w:t>-5</w:t>
      </w:r>
      <w:r w:rsidRPr="005D0FBA">
        <w:rPr>
          <w:rFonts w:ascii="等线" w:hAnsi="等线"/>
          <w:color w:val="000000"/>
          <w:kern w:val="0"/>
        </w:rPr>
        <w:t>万元不等</w:t>
      </w:r>
      <w:r w:rsidRPr="005D0FBA">
        <w:rPr>
          <w:rFonts w:ascii="等线" w:hAnsi="等线" w:hint="eastAsia"/>
          <w:color w:val="000000"/>
          <w:kern w:val="0"/>
        </w:rPr>
        <w:t>。甲方因</w:t>
      </w:r>
      <w:r w:rsidRPr="005D0FBA">
        <w:rPr>
          <w:rFonts w:ascii="等线" w:hAnsi="等线"/>
          <w:color w:val="000000"/>
          <w:kern w:val="0"/>
        </w:rPr>
        <w:t>整改所发生的费用从</w:t>
      </w:r>
      <w:r w:rsidRPr="005D0FBA">
        <w:rPr>
          <w:rFonts w:ascii="等线" w:hAnsi="等线" w:hint="eastAsia"/>
          <w:color w:val="000000"/>
          <w:kern w:val="0"/>
        </w:rPr>
        <w:t>乙方工程款</w:t>
      </w:r>
      <w:r w:rsidRPr="005D0FBA">
        <w:rPr>
          <w:rFonts w:ascii="等线" w:hAnsi="等线"/>
          <w:color w:val="000000"/>
          <w:kern w:val="0"/>
        </w:rPr>
        <w:t>中扣除。</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六、因乙方违反文明施工管理要求，被地方政府有关部门查获而受到的经济处罚，以及由此而使甲方受到的经济损失，均由乙方承担。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七、</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DA31F1">
        <w:trPr>
          <w:trHeight w:val="502"/>
        </w:trPr>
        <w:tc>
          <w:tcPr>
            <w:tcW w:w="959"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p>
        </w:tc>
        <w:tc>
          <w:tcPr>
            <w:tcW w:w="5386" w:type="dxa"/>
            <w:gridSpan w:val="2"/>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1384"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DA31F1">
            <w:pPr>
              <w:spacing w:line="360" w:lineRule="auto"/>
              <w:jc w:val="right"/>
              <w:rPr>
                <w:rFonts w:ascii="宋体" w:hAnsi="宋体"/>
                <w:b/>
                <w:bCs/>
                <w:szCs w:val="21"/>
              </w:rPr>
            </w:pPr>
          </w:p>
        </w:tc>
        <w:tc>
          <w:tcPr>
            <w:tcW w:w="567" w:type="dxa"/>
            <w:shd w:val="clear" w:color="auto" w:fill="auto"/>
          </w:tcPr>
          <w:p w:rsidR="00257385" w:rsidRPr="00313ECA" w:rsidRDefault="00257385" w:rsidP="00DA31F1">
            <w:pPr>
              <w:spacing w:line="360" w:lineRule="auto"/>
              <w:jc w:val="right"/>
              <w:rPr>
                <w:rFonts w:ascii="宋体" w:hAnsi="宋体"/>
                <w:b/>
                <w:bCs/>
                <w:szCs w:val="21"/>
              </w:rPr>
            </w:pPr>
          </w:p>
        </w:tc>
        <w:tc>
          <w:tcPr>
            <w:tcW w:w="567" w:type="dxa"/>
            <w:shd w:val="clear" w:color="auto" w:fill="auto"/>
          </w:tcPr>
          <w:p w:rsidR="00257385" w:rsidRPr="00313ECA" w:rsidRDefault="00257385" w:rsidP="00DA31F1">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DA31F1">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4</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治安、防火责任协议书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为切实搞好工程建设中的治安、防火工作，确保施工场地的治安稳定和防火安全，现根据《上海市社会治安</w:t>
      </w:r>
      <w:r w:rsidRPr="005D0FBA">
        <w:rPr>
          <w:rFonts w:ascii="等线" w:hAnsi="等线" w:hint="eastAsia"/>
          <w:color w:val="000000"/>
          <w:szCs w:val="21"/>
        </w:rPr>
        <w:t>综合治理</w:t>
      </w:r>
      <w:r w:rsidRPr="005D0FBA">
        <w:rPr>
          <w:rFonts w:ascii="等线" w:hAnsi="等线"/>
          <w:color w:val="000000"/>
          <w:szCs w:val="21"/>
        </w:rPr>
        <w:t>条例》之规定，</w:t>
      </w:r>
      <w:r w:rsidRPr="005D0FBA">
        <w:rPr>
          <w:rFonts w:ascii="等线" w:hAnsi="等线"/>
          <w:color w:val="000000"/>
          <w:kern w:val="0"/>
        </w:rPr>
        <w:t>经</w:t>
      </w:r>
      <w:r>
        <w:rPr>
          <w:rFonts w:ascii="宋体" w:hAnsi="宋体" w:hint="eastAsia"/>
          <w:szCs w:val="21"/>
        </w:rPr>
        <w:t>发包人（简称甲方）和承包人（简称乙方）</w:t>
      </w:r>
      <w:r w:rsidRPr="005D0FBA">
        <w:rPr>
          <w:rFonts w:ascii="等线" w:hAnsi="等线"/>
          <w:color w:val="000000"/>
          <w:kern w:val="0"/>
        </w:rPr>
        <w:t>协商同意</w:t>
      </w:r>
      <w:r w:rsidRPr="005D0FBA">
        <w:rPr>
          <w:rFonts w:ascii="等线" w:hAnsi="等线"/>
          <w:color w:val="000000"/>
          <w:szCs w:val="21"/>
        </w:rPr>
        <w:t>，明确各方在治安防范、防火安全方面的权利和义务：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一、甲方的权利和义务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．甲方在与乙方签约工程合同时应将甲方对《施工现场治安防火工作管理规范》</w:t>
      </w:r>
      <w:r w:rsidRPr="005D0FBA">
        <w:rPr>
          <w:rFonts w:ascii="等线" w:hAnsi="等线"/>
          <w:color w:val="000000"/>
          <w:szCs w:val="21"/>
        </w:rPr>
        <w:t>(</w:t>
      </w:r>
      <w:r w:rsidRPr="005D0FBA">
        <w:rPr>
          <w:rFonts w:ascii="等线" w:hAnsi="等线"/>
          <w:color w:val="000000"/>
          <w:szCs w:val="21"/>
        </w:rPr>
        <w:t>附后</w:t>
      </w:r>
      <w:r w:rsidRPr="005D0FBA">
        <w:rPr>
          <w:rFonts w:ascii="等线" w:hAnsi="等线"/>
          <w:color w:val="000000"/>
          <w:szCs w:val="21"/>
        </w:rPr>
        <w:t>)</w:t>
      </w:r>
      <w:r w:rsidRPr="005D0FBA">
        <w:rPr>
          <w:rFonts w:ascii="等线" w:hAnsi="等线"/>
          <w:color w:val="000000"/>
          <w:szCs w:val="21"/>
        </w:rPr>
        <w:t>书面交于乙方，明确要求、落实责任、加强指导。</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．甲方应将上级公安部门和上级单位对工地治安防火工作的有关要求、信息及时向乙方进行传达布置，定期听取乙方在开展治安防火工作中的情况和意见，做好指导和协调工作。</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．甲方有权对乙方贯彻落实治安防火工作的情况进行检查，对乙方有关人员发生的违章违法行为及相关问题，则有权教育、制止和责成其限期整改，必要时可按责任违约给予相应的经济处理</w:t>
      </w:r>
      <w:r w:rsidRPr="005D0FBA">
        <w:rPr>
          <w:rFonts w:ascii="等线" w:hAnsi="等线"/>
          <w:color w:val="000000"/>
          <w:szCs w:val="21"/>
        </w:rPr>
        <w:t>(</w:t>
      </w:r>
      <w:r>
        <w:rPr>
          <w:rFonts w:ascii="宋体" w:hAnsi="宋体" w:hint="eastAsia"/>
          <w:szCs w:val="21"/>
        </w:rPr>
        <w:t>人民币</w:t>
      </w:r>
      <w:r w:rsidRPr="005D0FBA">
        <w:rPr>
          <w:rFonts w:ascii="等线" w:hAnsi="等线"/>
          <w:color w:val="000000"/>
          <w:szCs w:val="21"/>
        </w:rPr>
        <w:t>500-1000</w:t>
      </w:r>
      <w:r w:rsidRPr="005D0FBA">
        <w:rPr>
          <w:rFonts w:ascii="等线" w:hAnsi="等线"/>
          <w:color w:val="000000"/>
          <w:szCs w:val="21"/>
        </w:rPr>
        <w:t>元／次</w:t>
      </w:r>
      <w:r w:rsidRPr="005D0FBA">
        <w:rPr>
          <w:rFonts w:ascii="等线" w:hAnsi="等线"/>
          <w:color w:val="000000"/>
          <w:szCs w:val="21"/>
        </w:rPr>
        <w:t>)</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．乙方的违章违法行为，甲方有权对其进行经济处理的</w:t>
      </w:r>
      <w:r w:rsidRPr="005D0FBA">
        <w:rPr>
          <w:rFonts w:ascii="等线" w:hAnsi="等线" w:hint="eastAsia"/>
          <w:szCs w:val="21"/>
        </w:rPr>
        <w:t>包括但不限于以下行为</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未经公安消防部门审核批准</w:t>
      </w:r>
      <w:r w:rsidRPr="005D0FBA">
        <w:rPr>
          <w:rFonts w:ascii="等线" w:hAnsi="等线" w:hint="eastAsia"/>
          <w:color w:val="000000"/>
          <w:szCs w:val="21"/>
        </w:rPr>
        <w:t>或不符合甲方管理部门使用管理规定使用手续不全或手续过期的</w:t>
      </w:r>
      <w:r w:rsidRPr="005D0FBA">
        <w:rPr>
          <w:rFonts w:ascii="等线" w:hAnsi="等线"/>
          <w:color w:val="000000"/>
          <w:szCs w:val="21"/>
        </w:rPr>
        <w:t>，擅自使用液化气</w:t>
      </w:r>
      <w:r w:rsidRPr="005D0FBA">
        <w:rPr>
          <w:rFonts w:ascii="等线" w:hAnsi="等线" w:hint="eastAsia"/>
          <w:color w:val="000000"/>
          <w:szCs w:val="21"/>
        </w:rPr>
        <w:t>、乙炔、氧气等</w:t>
      </w:r>
      <w:r w:rsidRPr="005D0FBA">
        <w:rPr>
          <w:rFonts w:ascii="等线" w:hAnsi="等线"/>
          <w:color w:val="000000"/>
          <w:szCs w:val="21"/>
        </w:rPr>
        <w:t>钢瓶或违章储存易燃、易爆危险物品尚未造成后果的。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未严格</w:t>
      </w:r>
      <w:r w:rsidRPr="005D0FBA">
        <w:rPr>
          <w:rFonts w:ascii="等线" w:hAnsi="等线" w:hint="eastAsia"/>
          <w:color w:val="000000"/>
          <w:szCs w:val="21"/>
        </w:rPr>
        <w:t>按照甲方相关</w:t>
      </w:r>
      <w:r w:rsidRPr="005D0FBA">
        <w:rPr>
          <w:rFonts w:ascii="等线" w:hAnsi="等线"/>
          <w:color w:val="000000"/>
          <w:szCs w:val="21"/>
        </w:rPr>
        <w:t>《施工现场动用明火管理规定》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进行动火作业尚未造成后果的。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施工区域内发生聚众斗殴、赌博、收看淫秽录像等影响工地治安秩序的违法行为及集体宿舍内违章男女混居的。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违反</w:t>
      </w:r>
      <w:r w:rsidRPr="005D0FBA">
        <w:rPr>
          <w:rFonts w:ascii="等线" w:hAnsi="等线" w:hint="eastAsia"/>
          <w:color w:val="000000"/>
          <w:szCs w:val="21"/>
        </w:rPr>
        <w:t>甲方相关</w:t>
      </w:r>
      <w:r w:rsidRPr="005D0FBA">
        <w:rPr>
          <w:rFonts w:ascii="等线" w:hAnsi="等线"/>
          <w:color w:val="000000"/>
          <w:szCs w:val="21"/>
        </w:rPr>
        <w:t>《施工现场用电安全管理规定》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用电，擅自使用电炉、煤油炉、电热毯、电慰斗等及带有明火的各类电取热器</w:t>
      </w:r>
      <w:r w:rsidRPr="005D0FBA">
        <w:rPr>
          <w:rFonts w:ascii="等线" w:hAnsi="等线" w:hint="eastAsia"/>
          <w:color w:val="000000"/>
          <w:szCs w:val="21"/>
        </w:rPr>
        <w:t>的</w:t>
      </w:r>
      <w:r w:rsidRPr="005D0FBA">
        <w:rPr>
          <w:rFonts w:ascii="等线" w:hAnsi="等线"/>
          <w:color w:val="000000"/>
          <w:szCs w:val="21"/>
        </w:rPr>
        <w:t>，或擅自使用高能耗灯具取暖、烘烤物品</w:t>
      </w:r>
      <w:r w:rsidRPr="005D0FBA">
        <w:rPr>
          <w:rFonts w:ascii="等线" w:hAnsi="等线" w:hint="eastAsia"/>
          <w:color w:val="000000"/>
          <w:szCs w:val="21"/>
        </w:rPr>
        <w:t>的，或擅自使用老旧违规接线板的</w:t>
      </w:r>
      <w:r w:rsidRPr="005D0FBA">
        <w:rPr>
          <w:rFonts w:ascii="等线" w:hAnsi="等线"/>
          <w:color w:val="000000"/>
          <w:szCs w:val="21"/>
        </w:rPr>
        <w:t>及在禁火区域内违章吸烟的。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．乙方在其责任区域内发生违法犯罪案件或重特大火灾事故的，由公安司法部门调查</w:t>
      </w:r>
      <w:r w:rsidRPr="005D0FBA">
        <w:rPr>
          <w:rFonts w:ascii="等线" w:hAnsi="等线"/>
          <w:color w:val="000000"/>
          <w:szCs w:val="21"/>
        </w:rPr>
        <w:lastRenderedPageBreak/>
        <w:t>处理</w:t>
      </w:r>
      <w:r w:rsidRPr="005D0FBA">
        <w:rPr>
          <w:rFonts w:ascii="等线" w:hAnsi="等线" w:hint="eastAsia"/>
          <w:color w:val="000000"/>
          <w:szCs w:val="21"/>
        </w:rPr>
        <w:t>，且</w:t>
      </w:r>
      <w:r w:rsidRPr="005D0FBA">
        <w:rPr>
          <w:rFonts w:ascii="等线" w:hAnsi="等线"/>
          <w:color w:val="000000"/>
          <w:szCs w:val="21"/>
        </w:rPr>
        <w:t>甲方可按其造成的后果和影响，对乙方或其治安、防火第一责任人行使评选先进集体、先进个人否决权。同时，还可对乙方进行人民币</w:t>
      </w:r>
      <w:r w:rsidRPr="005D0FBA">
        <w:rPr>
          <w:rFonts w:ascii="等线" w:hAnsi="等线"/>
          <w:color w:val="000000"/>
          <w:szCs w:val="21"/>
        </w:rPr>
        <w:t>2000-50000</w:t>
      </w:r>
      <w:r w:rsidRPr="005D0FBA">
        <w:rPr>
          <w:rFonts w:ascii="等线" w:hAnsi="等线"/>
          <w:color w:val="000000"/>
          <w:szCs w:val="21"/>
        </w:rPr>
        <w:t>元的一次性责任违约经济处理。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6</w:t>
      </w:r>
      <w:r w:rsidRPr="005D0FBA">
        <w:rPr>
          <w:rFonts w:ascii="等线" w:hAnsi="等线"/>
          <w:color w:val="000000"/>
          <w:szCs w:val="21"/>
        </w:rPr>
        <w:t>．甲方对乙方的责任违约经济处理，由甲方开具书面通知单给乙方认可。处理款从乙方工程款中直接扣除。</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7</w:t>
      </w:r>
      <w:r w:rsidRPr="005D0FBA">
        <w:rPr>
          <w:rFonts w:ascii="等线" w:hAnsi="等线"/>
          <w:color w:val="000000"/>
          <w:szCs w:val="21"/>
        </w:rPr>
        <w:t>．根据整个工地治安防范的需要，如确需增设或外聘警卫值勤人员时，甲方可按</w:t>
      </w:r>
      <w:r w:rsidRPr="005D0FBA">
        <w:rPr>
          <w:rFonts w:ascii="等线" w:hAnsi="等线"/>
          <w:color w:val="000000"/>
          <w:szCs w:val="21"/>
        </w:rPr>
        <w:t>“</w:t>
      </w:r>
      <w:r w:rsidRPr="005D0FBA">
        <w:rPr>
          <w:rFonts w:ascii="等线" w:hAnsi="等线"/>
          <w:color w:val="000000"/>
          <w:szCs w:val="21"/>
        </w:rPr>
        <w:t>协商、集中</w:t>
      </w:r>
      <w:r w:rsidRPr="005D0FBA">
        <w:rPr>
          <w:rFonts w:ascii="等线" w:hAnsi="等线"/>
          <w:color w:val="000000"/>
          <w:szCs w:val="21"/>
        </w:rPr>
        <w:t>”</w:t>
      </w:r>
      <w:r w:rsidRPr="005D0FBA">
        <w:rPr>
          <w:rFonts w:ascii="等线" w:hAnsi="等线"/>
          <w:color w:val="000000"/>
          <w:szCs w:val="21"/>
        </w:rPr>
        <w:t>的原则决定实施方案，其费用甲方按实际需要由涉及到的各施工单位分担，乙方不得</w:t>
      </w:r>
      <w:r w:rsidRPr="005D0FBA">
        <w:rPr>
          <w:rFonts w:ascii="等线" w:hAnsi="等线" w:hint="eastAsia"/>
          <w:color w:val="000000"/>
          <w:szCs w:val="21"/>
        </w:rPr>
        <w:t>推诿</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二</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方在进入工地后，应及时明确落实工地治安、防火第一责任人专</w:t>
      </w:r>
      <w:r w:rsidRPr="005D0FBA">
        <w:rPr>
          <w:rFonts w:ascii="等线" w:hAnsi="等线"/>
          <w:color w:val="000000"/>
          <w:szCs w:val="21"/>
        </w:rPr>
        <w:t>(</w:t>
      </w:r>
      <w:r w:rsidRPr="005D0FBA">
        <w:rPr>
          <w:rFonts w:ascii="等线" w:hAnsi="等线"/>
          <w:color w:val="000000"/>
          <w:szCs w:val="21"/>
        </w:rPr>
        <w:t>兼</w:t>
      </w:r>
      <w:r w:rsidRPr="005D0FBA">
        <w:rPr>
          <w:rFonts w:ascii="等线" w:hAnsi="等线"/>
          <w:color w:val="000000"/>
          <w:szCs w:val="21"/>
        </w:rPr>
        <w:t>)</w:t>
      </w:r>
      <w:r w:rsidRPr="005D0FBA">
        <w:rPr>
          <w:rFonts w:ascii="等线" w:hAnsi="等线"/>
          <w:color w:val="000000"/>
          <w:szCs w:val="21"/>
        </w:rPr>
        <w:t>职保卫消防干部及治安保卫组织网络，书面报甲方备案。</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方的治安防火工作，除接受其上级主管单位的领导外，还应主动接受上海城市轨道交通公安分局和甲方的业务指导、督促、检查。对公安机关和甲方布置的</w:t>
      </w:r>
      <w:r w:rsidRPr="005D0FBA">
        <w:rPr>
          <w:rFonts w:ascii="等线" w:hAnsi="等线"/>
          <w:color w:val="000000"/>
          <w:szCs w:val="21"/>
        </w:rPr>
        <w:t>“</w:t>
      </w:r>
      <w:r w:rsidRPr="005D0FBA">
        <w:rPr>
          <w:rFonts w:ascii="等线" w:hAnsi="等线"/>
          <w:color w:val="000000"/>
          <w:szCs w:val="21"/>
        </w:rPr>
        <w:t>创建治安合格工地</w:t>
      </w:r>
      <w:r w:rsidRPr="005D0FBA">
        <w:rPr>
          <w:rFonts w:ascii="等线" w:hAnsi="等线"/>
          <w:color w:val="000000"/>
          <w:szCs w:val="21"/>
        </w:rPr>
        <w:t>”</w:t>
      </w:r>
      <w:r w:rsidRPr="005D0FBA">
        <w:rPr>
          <w:rFonts w:ascii="等线" w:hAnsi="等线"/>
          <w:color w:val="000000"/>
          <w:szCs w:val="21"/>
        </w:rPr>
        <w:t>等工作，要积极地贯彻执行，对公安部门和甲方在检查中查获的各类隐患问题，应在规定的期限内组织整改或采取相应的防范措施，确保安全。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．一旦工地上发生治安、刑事案件或火灾事故，</w:t>
      </w:r>
      <w:r w:rsidRPr="005D0FBA">
        <w:rPr>
          <w:rFonts w:ascii="等线" w:hAnsi="等线"/>
          <w:color w:val="000000"/>
        </w:rPr>
        <w:t>乙</w:t>
      </w:r>
      <w:r w:rsidRPr="005D0FBA">
        <w:rPr>
          <w:rFonts w:ascii="等线" w:hAnsi="等线"/>
          <w:color w:val="000000"/>
          <w:szCs w:val="21"/>
        </w:rPr>
        <w:t>方应在积极处置、保护现场的同时，立即向公安部门和甲方报告，接受调查、处理。所造成</w:t>
      </w:r>
      <w:r w:rsidRPr="005D0FBA">
        <w:rPr>
          <w:rFonts w:ascii="等线" w:hAnsi="等线"/>
          <w:color w:val="000000"/>
          <w:szCs w:val="21"/>
        </w:rPr>
        <w:t>(</w:t>
      </w:r>
      <w:r w:rsidRPr="005D0FBA">
        <w:rPr>
          <w:rFonts w:ascii="等线" w:hAnsi="等线"/>
          <w:color w:val="000000"/>
          <w:szCs w:val="21"/>
        </w:rPr>
        <w:t>包括对甲方</w:t>
      </w:r>
      <w:r w:rsidRPr="005D0FBA">
        <w:rPr>
          <w:rFonts w:ascii="等线" w:hAnsi="等线"/>
          <w:color w:val="000000"/>
          <w:szCs w:val="21"/>
        </w:rPr>
        <w:t>)</w:t>
      </w:r>
      <w:r w:rsidRPr="005D0FBA">
        <w:rPr>
          <w:rFonts w:ascii="等线" w:hAnsi="等线"/>
          <w:color w:val="000000"/>
          <w:szCs w:val="21"/>
        </w:rPr>
        <w:t>的损失，由</w:t>
      </w:r>
      <w:r w:rsidRPr="005D0FBA">
        <w:rPr>
          <w:rFonts w:ascii="等线" w:hAnsi="等线"/>
          <w:color w:val="000000"/>
        </w:rPr>
        <w:t>乙</w:t>
      </w:r>
      <w:r w:rsidRPr="005D0FBA">
        <w:rPr>
          <w:rFonts w:ascii="等线" w:hAnsi="等线"/>
          <w:color w:val="000000"/>
          <w:szCs w:val="21"/>
        </w:rPr>
        <w:t>方承担。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三</w:t>
      </w:r>
      <w:r w:rsidRPr="005D0FBA">
        <w:rPr>
          <w:rFonts w:ascii="等线" w:hAnsi="等线"/>
          <w:color w:val="000000"/>
          <w:szCs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．本协议中未涉及到的有关条款，甲乙</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color w:val="000000"/>
          <w:kern w:val="0"/>
        </w:rPr>
      </w:pP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DA31F1">
        <w:trPr>
          <w:trHeight w:val="502"/>
        </w:trPr>
        <w:tc>
          <w:tcPr>
            <w:tcW w:w="959"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p>
        </w:tc>
        <w:tc>
          <w:tcPr>
            <w:tcW w:w="5386" w:type="dxa"/>
            <w:gridSpan w:val="2"/>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1384"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DA31F1">
            <w:pPr>
              <w:spacing w:line="360" w:lineRule="auto"/>
              <w:jc w:val="right"/>
              <w:rPr>
                <w:rFonts w:ascii="宋体" w:hAnsi="宋体"/>
                <w:b/>
                <w:bCs/>
                <w:szCs w:val="21"/>
              </w:rPr>
            </w:pPr>
          </w:p>
        </w:tc>
        <w:tc>
          <w:tcPr>
            <w:tcW w:w="567" w:type="dxa"/>
            <w:shd w:val="clear" w:color="auto" w:fill="auto"/>
          </w:tcPr>
          <w:p w:rsidR="00257385" w:rsidRPr="00313ECA" w:rsidRDefault="00257385" w:rsidP="00DA31F1">
            <w:pPr>
              <w:spacing w:line="360" w:lineRule="auto"/>
              <w:jc w:val="right"/>
              <w:rPr>
                <w:rFonts w:ascii="宋体" w:hAnsi="宋体"/>
                <w:b/>
                <w:bCs/>
                <w:szCs w:val="21"/>
              </w:rPr>
            </w:pPr>
          </w:p>
        </w:tc>
        <w:tc>
          <w:tcPr>
            <w:tcW w:w="567" w:type="dxa"/>
            <w:shd w:val="clear" w:color="auto" w:fill="auto"/>
          </w:tcPr>
          <w:p w:rsidR="00257385" w:rsidRPr="00313ECA" w:rsidRDefault="00257385" w:rsidP="00DA31F1">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DA31F1">
            <w:pPr>
              <w:spacing w:line="360" w:lineRule="auto"/>
              <w:jc w:val="right"/>
              <w:rPr>
                <w:rFonts w:ascii="宋体" w:hAnsi="宋体"/>
                <w:b/>
                <w:bCs/>
                <w:szCs w:val="21"/>
              </w:rPr>
            </w:pPr>
          </w:p>
        </w:tc>
      </w:tr>
    </w:tbl>
    <w:p w:rsidR="00257385" w:rsidRPr="005D0FBA" w:rsidRDefault="00257385" w:rsidP="00257385">
      <w:pPr>
        <w:spacing w:line="360" w:lineRule="auto"/>
        <w:ind w:firstLineChars="200" w:firstLine="420"/>
        <w:rPr>
          <w:rFonts w:ascii="等线" w:hAnsi="等线"/>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5</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5D0FBA">
        <w:rPr>
          <w:rFonts w:ascii="等线" w:hAnsi="等线"/>
          <w:color w:val="000000"/>
          <w:kern w:val="0"/>
        </w:rPr>
        <w:t>经</w:t>
      </w:r>
      <w:r w:rsidRPr="003852D1">
        <w:rPr>
          <w:rFonts w:ascii="宋体" w:hAnsi="宋体" w:hint="eastAsia"/>
          <w:szCs w:val="21"/>
        </w:rPr>
        <w:t>发包人（简称甲方）和承包人（简称乙方）</w:t>
      </w:r>
      <w:r w:rsidRPr="005D0FBA">
        <w:rPr>
          <w:rFonts w:ascii="等线" w:hAnsi="等线"/>
          <w:color w:val="000000"/>
          <w:kern w:val="0"/>
        </w:rPr>
        <w:t>协商同意</w:t>
      </w:r>
      <w:r w:rsidRPr="003852D1">
        <w:rPr>
          <w:rFonts w:ascii="宋体" w:hAnsi="宋体" w:hint="eastAsia"/>
          <w:szCs w:val="21"/>
        </w:rPr>
        <w:t>制定本协议。协议内容如下：</w:t>
      </w:r>
    </w:p>
    <w:p w:rsidR="00257385" w:rsidRDefault="00257385" w:rsidP="00257385">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十一、</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afterLines="100" w:after="312" w:line="360" w:lineRule="auto"/>
        <w:jc w:val="left"/>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DA31F1">
        <w:trPr>
          <w:trHeight w:val="502"/>
        </w:trPr>
        <w:tc>
          <w:tcPr>
            <w:tcW w:w="959"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r>
      <w:tr w:rsidR="00257385" w:rsidTr="00DA31F1">
        <w:trPr>
          <w:trHeight w:val="595"/>
        </w:trPr>
        <w:tc>
          <w:tcPr>
            <w:tcW w:w="1384" w:type="dxa"/>
            <w:gridSpan w:val="2"/>
            <w:shd w:val="clear" w:color="auto" w:fill="auto"/>
            <w:vAlign w:val="bottom"/>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DA31F1">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DA31F1">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DA31F1">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DA31F1">
            <w:pPr>
              <w:spacing w:line="360" w:lineRule="auto"/>
              <w:jc w:val="right"/>
              <w:rPr>
                <w:rFonts w:ascii="宋体" w:hAnsi="宋体"/>
                <w:b/>
                <w:bCs/>
                <w:szCs w:val="21"/>
              </w:rPr>
            </w:pPr>
          </w:p>
        </w:tc>
      </w:tr>
    </w:tbl>
    <w:p w:rsidR="00257385" w:rsidRPr="005D0FBA" w:rsidRDefault="00257385" w:rsidP="00257385">
      <w:pPr>
        <w:snapToGrid w:val="0"/>
        <w:rPr>
          <w:rFonts w:ascii="等线" w:hAnsi="等线"/>
          <w:color w:val="000000"/>
          <w:szCs w:val="21"/>
        </w:rPr>
        <w:sectPr w:rsidR="00257385" w:rsidRPr="005D0FBA">
          <w:pgSz w:w="11906" w:h="16838"/>
          <w:pgMar w:top="1440" w:right="1800" w:bottom="1440" w:left="1800" w:header="851" w:footer="992" w:gutter="0"/>
          <w:cols w:space="425"/>
          <w:docGrid w:type="lines" w:linePitch="312"/>
        </w:sect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6</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257385" w:rsidRDefault="00257385" w:rsidP="00257385">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jc w:val="left"/>
        <w:rPr>
          <w:rFonts w:ascii="宋体" w:hAnsi="宋体"/>
          <w:szCs w:val="21"/>
        </w:rPr>
      </w:pPr>
      <w:r w:rsidRPr="005D0FBA">
        <w:rPr>
          <w:rFonts w:ascii="等线" w:hAnsi="等线"/>
          <w:color w:val="000000"/>
          <w:kern w:val="0"/>
        </w:rPr>
        <w:t>经</w:t>
      </w:r>
      <w:r>
        <w:rPr>
          <w:rFonts w:ascii="宋体" w:hAnsi="宋体" w:hint="eastAsia"/>
          <w:szCs w:val="21"/>
        </w:rPr>
        <w:t>发包人和承包人</w:t>
      </w:r>
      <w:r w:rsidRPr="005D0FBA">
        <w:rPr>
          <w:rFonts w:ascii="等线" w:hAnsi="等线"/>
          <w:color w:val="000000"/>
          <w:kern w:val="0"/>
        </w:rPr>
        <w:t>协商同意</w:t>
      </w:r>
      <w:r>
        <w:rPr>
          <w:rFonts w:ascii="宋体" w:hAnsi="宋体" w:hint="eastAsia"/>
          <w:szCs w:val="21"/>
        </w:rPr>
        <w:t>制定本协议。协议内容如下：</w:t>
      </w:r>
    </w:p>
    <w:p w:rsidR="00257385" w:rsidRPr="005D0FBA" w:rsidRDefault="00257385" w:rsidP="00257385">
      <w:pPr>
        <w:pStyle w:val="2ndtitle"/>
        <w:numPr>
          <w:ilvl w:val="0"/>
          <w:numId w:val="33"/>
        </w:numPr>
        <w:rPr>
          <w:rFonts w:ascii="等线" w:eastAsia="等线" w:hAnsi="等线"/>
          <w:b/>
          <w:bCs/>
          <w:sz w:val="21"/>
        </w:rPr>
      </w:pPr>
      <w:bookmarkStart w:id="349" w:name="_Toc24647455"/>
      <w:r w:rsidRPr="005D0FBA">
        <w:rPr>
          <w:rFonts w:ascii="等线" w:eastAsia="等线" w:hAnsi="等线" w:hint="eastAsia"/>
          <w:b/>
          <w:bCs/>
          <w:sz w:val="21"/>
        </w:rPr>
        <w:t>基本</w:t>
      </w:r>
      <w:r w:rsidRPr="005D0FBA">
        <w:rPr>
          <w:rFonts w:ascii="等线" w:eastAsia="等线" w:hAnsi="等线"/>
          <w:b/>
          <w:bCs/>
          <w:sz w:val="21"/>
        </w:rPr>
        <w:t>要求</w:t>
      </w:r>
      <w:bookmarkEnd w:id="349"/>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承包人必须无条件负责整个项目涉及的所有分包单位工程质量管理，并承担质量管理责任。</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承包人应建立质量保证体系，该体系应符合发包人和</w:t>
      </w:r>
      <w:r w:rsidRPr="005D0FBA">
        <w:rPr>
          <w:rFonts w:ascii="等线" w:hAnsi="等线"/>
          <w:lang w:eastAsia="zh-CN"/>
        </w:rPr>
        <w:t>监理工程师</w:t>
      </w:r>
      <w:r w:rsidRPr="005D0FBA">
        <w:rPr>
          <w:rFonts w:ascii="等线" w:hAnsi="等线" w:hint="eastAsia"/>
          <w:lang w:eastAsia="zh-CN"/>
        </w:rPr>
        <w:t>要求。发包人和</w:t>
      </w:r>
      <w:r w:rsidRPr="005D0FBA">
        <w:rPr>
          <w:rFonts w:ascii="等线" w:hAnsi="等线"/>
          <w:lang w:eastAsia="zh-CN"/>
        </w:rPr>
        <w:t>监理工程师</w:t>
      </w:r>
      <w:r w:rsidRPr="005D0FBA">
        <w:rPr>
          <w:rFonts w:ascii="等线" w:hAnsi="等线" w:hint="eastAsia"/>
          <w:lang w:eastAsia="zh-CN"/>
        </w:rPr>
        <w:t>有权对体系的任何方面进行审查。在任何分项工程实施阶段开始前，发包人和</w:t>
      </w:r>
      <w:r w:rsidRPr="005D0FBA">
        <w:rPr>
          <w:rFonts w:ascii="等线" w:hAnsi="等线"/>
          <w:lang w:eastAsia="zh-CN"/>
        </w:rPr>
        <w:t>监理工程师</w:t>
      </w:r>
      <w:r w:rsidRPr="005D0FBA">
        <w:rPr>
          <w:rFonts w:ascii="等线" w:hAnsi="等线" w:hint="eastAsia"/>
          <w:lang w:eastAsia="zh-CN"/>
        </w:rPr>
        <w:t>有权要求承包人向其提交所有质量管控程序和如何贯彻质量要求的文件，遵守质量保证体系并不解除承包人在合同内约定的任何义务和职责。</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为保证工程质量，承包人应提供包括但不限于以下施工方案或施工组织设计，且</w:t>
      </w:r>
      <w:r w:rsidRPr="005D0FBA">
        <w:rPr>
          <w:rFonts w:ascii="等线" w:hAnsi="等线"/>
          <w:lang w:eastAsia="zh-CN"/>
        </w:rPr>
        <w:t>应</w:t>
      </w:r>
      <w:r w:rsidRPr="005D0FBA">
        <w:rPr>
          <w:rFonts w:ascii="等线" w:hAnsi="等线" w:hint="eastAsia"/>
          <w:lang w:eastAsia="zh-CN"/>
        </w:rPr>
        <w:t>根据</w:t>
      </w:r>
      <w:r w:rsidRPr="005D0FBA">
        <w:rPr>
          <w:rFonts w:ascii="等线" w:hAnsi="等线"/>
          <w:lang w:eastAsia="zh-CN"/>
        </w:rPr>
        <w:t>发包人通知，补充</w:t>
      </w:r>
      <w:r w:rsidRPr="005D0FBA">
        <w:rPr>
          <w:rFonts w:ascii="等线" w:hAnsi="等线" w:hint="eastAsia"/>
          <w:lang w:eastAsia="zh-CN"/>
        </w:rPr>
        <w:t>其他需编制的施工方案或施工组织设计。</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质量</w:t>
      </w:r>
      <w:r w:rsidRPr="005D0FBA">
        <w:rPr>
          <w:rFonts w:ascii="等线" w:hAnsi="等线"/>
        </w:rPr>
        <w:t>总体策划</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土方开挖、降排水、基坑支护施工方案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地下室阶段施工方案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地上</w:t>
      </w:r>
      <w:r w:rsidRPr="005D0FBA">
        <w:rPr>
          <w:rFonts w:ascii="等线" w:hAnsi="等线"/>
        </w:rPr>
        <w:t>主体阶段</w:t>
      </w:r>
      <w:r w:rsidRPr="005D0FBA">
        <w:rPr>
          <w:rFonts w:ascii="等线" w:hAnsi="等线" w:hint="eastAsia"/>
        </w:rPr>
        <w:t>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测量工程专项方案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大体积砼浇筑、养护专项方案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模板工程专项方案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钢筋工程专项方案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砼工程专项方案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钢结构专项方案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施工电梯专项方案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爬架、悬挑架、盘架专项方案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冬季</w:t>
      </w:r>
      <w:r w:rsidRPr="005D0FBA">
        <w:rPr>
          <w:rFonts w:ascii="等线" w:hAnsi="等线"/>
          <w:lang w:eastAsia="zh-CN"/>
        </w:rPr>
        <w:t>、高温</w:t>
      </w:r>
      <w:r w:rsidRPr="005D0FBA">
        <w:rPr>
          <w:rFonts w:ascii="等线" w:hAnsi="等线" w:hint="eastAsia"/>
          <w:lang w:eastAsia="zh-CN"/>
        </w:rPr>
        <w:t>天气</w:t>
      </w:r>
      <w:r w:rsidRPr="005D0FBA">
        <w:rPr>
          <w:rFonts w:ascii="等线" w:hAnsi="等线"/>
          <w:lang w:eastAsia="zh-CN"/>
        </w:rPr>
        <w:t>、</w:t>
      </w:r>
      <w:r w:rsidRPr="005D0FBA">
        <w:rPr>
          <w:rFonts w:ascii="等线" w:hAnsi="等线" w:hint="eastAsia"/>
          <w:lang w:eastAsia="zh-CN"/>
        </w:rPr>
        <w:t>雨季施工专项方案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钢筋焊接、机械连接施工专项方案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加气砼块施工专项方案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抹灰工程专项方案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楼地面工程专项方案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涂料施工专项方案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成品及半成品保护专项方案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防裂缝、防渗漏施工专项方案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招商或开办配合施工方案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抢工部位施工专项方案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拆除专项方案（含保护措施）</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修复专项方案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机电工程专项方案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其余特种工程专项方案（如加固工程、气动物流、医疗气体、屏蔽工程等）</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承包人质量管理职责包括但不限于以下内容：</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编制和审查施工技术方案，确定特殊施工技术措施，制定工程质量保证体系，确保人、机、料、法、环各种工序协调工作。</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提供和组织足够的工程质量控制和检验人员，检查和控制工程施工质量（人员配置需满足项目要求）。</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确保包括但</w:t>
      </w:r>
      <w:r w:rsidRPr="005D0FBA">
        <w:rPr>
          <w:rFonts w:ascii="等线" w:hAnsi="等线"/>
          <w:lang w:eastAsia="zh-CN"/>
        </w:rPr>
        <w:t>不限于</w:t>
      </w:r>
      <w:r w:rsidRPr="005D0FBA">
        <w:rPr>
          <w:rFonts w:ascii="等线" w:hAnsi="等线" w:hint="eastAsia"/>
          <w:lang w:eastAsia="zh-CN"/>
        </w:rPr>
        <w:t>发包人、承包人、指定分包人、独立承包人等采购的全部材料设备质量不低于法律</w:t>
      </w:r>
      <w:r w:rsidRPr="005D0FBA">
        <w:rPr>
          <w:rFonts w:ascii="等线" w:hAnsi="等线"/>
          <w:lang w:eastAsia="zh-CN"/>
        </w:rPr>
        <w:t>法规、</w:t>
      </w:r>
      <w:r w:rsidRPr="005D0FBA">
        <w:rPr>
          <w:rFonts w:ascii="等线" w:hAnsi="等线" w:hint="eastAsia"/>
          <w:lang w:eastAsia="zh-CN"/>
        </w:rPr>
        <w:t>标准规范、设计文件和合同约定的标准。</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组织并参加工程全部验收工作，包括隐蔽验收、中间验收和竣工验收，并组织指定分包人、独立承包人等参加工程竣工验收。</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因承包人在质量控制方面管理</w:t>
      </w:r>
      <w:r w:rsidRPr="005D0FBA">
        <w:rPr>
          <w:rFonts w:ascii="等线" w:hAnsi="等线"/>
          <w:lang w:eastAsia="zh-CN"/>
        </w:rPr>
        <w:t>不善</w:t>
      </w:r>
      <w:r w:rsidRPr="005D0FBA">
        <w:rPr>
          <w:rFonts w:ascii="等线" w:hAnsi="等线" w:hint="eastAsia"/>
          <w:lang w:eastAsia="zh-CN"/>
        </w:rPr>
        <w:t>造成的工程损坏，由承包人自行修复，并承担因此造成的发包人损失，延误工期不予顺延。</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承包人应对管理</w:t>
      </w:r>
      <w:r w:rsidRPr="005D0FBA">
        <w:rPr>
          <w:rFonts w:ascii="等线" w:hAnsi="等线"/>
          <w:lang w:eastAsia="zh-CN"/>
        </w:rPr>
        <w:t>人员和</w:t>
      </w:r>
      <w:r w:rsidRPr="005D0FBA">
        <w:rPr>
          <w:rFonts w:ascii="等线" w:hAnsi="等线" w:hint="eastAsia"/>
          <w:lang w:eastAsia="zh-CN"/>
        </w:rPr>
        <w:t>作业人员进行全面</w:t>
      </w:r>
      <w:r w:rsidRPr="005D0FBA">
        <w:rPr>
          <w:rFonts w:ascii="等线" w:hAnsi="等线"/>
          <w:lang w:eastAsia="zh-CN"/>
        </w:rPr>
        <w:t>质量</w:t>
      </w:r>
      <w:r w:rsidRPr="005D0FBA">
        <w:rPr>
          <w:rFonts w:ascii="等线" w:hAnsi="等线" w:hint="eastAsia"/>
          <w:lang w:eastAsia="zh-CN"/>
        </w:rPr>
        <w:t>技术交底，使上述人员熟练掌握管理</w:t>
      </w:r>
      <w:r w:rsidRPr="005D0FBA">
        <w:rPr>
          <w:rFonts w:ascii="等线" w:hAnsi="等线"/>
          <w:lang w:eastAsia="zh-CN"/>
        </w:rPr>
        <w:t>和作业</w:t>
      </w:r>
      <w:r w:rsidRPr="005D0FBA">
        <w:rPr>
          <w:rFonts w:ascii="等线" w:hAnsi="等线" w:hint="eastAsia"/>
          <w:lang w:eastAsia="zh-CN"/>
        </w:rPr>
        <w:t>要领，交底前有义务通知发包人或监理工程师参加。</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所有分部分项工程施工前，承包人均应根据</w:t>
      </w:r>
      <w:r w:rsidRPr="005D0FBA">
        <w:rPr>
          <w:rFonts w:ascii="等线" w:hAnsi="等线"/>
          <w:lang w:eastAsia="zh-CN"/>
        </w:rPr>
        <w:t>发包人样板引路相关</w:t>
      </w:r>
      <w:r w:rsidRPr="005D0FBA">
        <w:rPr>
          <w:rFonts w:ascii="等线" w:hAnsi="等线" w:hint="eastAsia"/>
          <w:lang w:eastAsia="zh-CN"/>
        </w:rPr>
        <w:t>制度制作样板。</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完成后</w:t>
      </w:r>
      <w:r w:rsidRPr="005D0FBA">
        <w:rPr>
          <w:rFonts w:ascii="等线" w:hAnsi="等线"/>
          <w:lang w:eastAsia="zh-CN"/>
        </w:rPr>
        <w:t>的各工艺</w:t>
      </w:r>
      <w:r w:rsidRPr="005D0FBA">
        <w:rPr>
          <w:rFonts w:ascii="等线" w:hAnsi="等线" w:hint="eastAsia"/>
          <w:lang w:eastAsia="zh-CN"/>
        </w:rPr>
        <w:t>样板应经监理单位、发包人确认且</w:t>
      </w:r>
      <w:r w:rsidRPr="005D0FBA">
        <w:rPr>
          <w:rFonts w:ascii="等线" w:hAnsi="等线"/>
          <w:lang w:eastAsia="zh-CN"/>
        </w:rPr>
        <w:t>对</w:t>
      </w:r>
      <w:r w:rsidRPr="005D0FBA">
        <w:rPr>
          <w:rFonts w:ascii="等线" w:hAnsi="等线" w:hint="eastAsia"/>
          <w:lang w:eastAsia="zh-CN"/>
        </w:rPr>
        <w:t>施工班组现场</w:t>
      </w:r>
      <w:r w:rsidRPr="005D0FBA">
        <w:rPr>
          <w:rFonts w:ascii="等线" w:hAnsi="等线"/>
          <w:lang w:eastAsia="zh-CN"/>
        </w:rPr>
        <w:t>讲解并书面</w:t>
      </w:r>
      <w:r w:rsidRPr="005D0FBA">
        <w:rPr>
          <w:rFonts w:ascii="等线" w:hAnsi="等线" w:hint="eastAsia"/>
          <w:lang w:eastAsia="zh-CN"/>
        </w:rPr>
        <w:t>交底后，方可大面积开展施工</w:t>
      </w:r>
      <w:r w:rsidRPr="005D0FBA">
        <w:rPr>
          <w:rFonts w:ascii="等线" w:hAnsi="等线"/>
          <w:lang w:eastAsia="zh-CN"/>
        </w:rPr>
        <w:t>作业</w:t>
      </w:r>
      <w:r w:rsidRPr="005D0FBA">
        <w:rPr>
          <w:rFonts w:ascii="等线" w:hAnsi="等线" w:hint="eastAsia"/>
          <w:lang w:eastAsia="zh-CN"/>
        </w:rPr>
        <w:t>，施工内容及标准应不低于设计图纸</w:t>
      </w:r>
      <w:r w:rsidRPr="005D0FBA">
        <w:rPr>
          <w:rFonts w:ascii="等线" w:hAnsi="等线"/>
          <w:lang w:eastAsia="zh-CN"/>
        </w:rPr>
        <w:t>、</w:t>
      </w:r>
      <w:r w:rsidRPr="005D0FBA">
        <w:rPr>
          <w:rFonts w:ascii="等线" w:hAnsi="等线" w:hint="eastAsia"/>
          <w:lang w:eastAsia="zh-CN"/>
        </w:rPr>
        <w:t>标准</w:t>
      </w:r>
      <w:r w:rsidRPr="005D0FBA">
        <w:rPr>
          <w:rFonts w:ascii="等线" w:hAnsi="等线"/>
          <w:lang w:eastAsia="zh-CN"/>
        </w:rPr>
        <w:t>规范和</w:t>
      </w:r>
      <w:r w:rsidRPr="005D0FBA">
        <w:rPr>
          <w:rFonts w:ascii="等线" w:hAnsi="等线" w:hint="eastAsia"/>
          <w:lang w:eastAsia="zh-CN"/>
        </w:rPr>
        <w:t>发包人相关要求，因承包人擅自开始大面积施工而导致的返工、变更等损失</w:t>
      </w:r>
      <w:r w:rsidRPr="005D0FBA">
        <w:rPr>
          <w:rFonts w:ascii="等线" w:hAnsi="等线"/>
          <w:lang w:eastAsia="zh-CN"/>
        </w:rPr>
        <w:t>，</w:t>
      </w:r>
      <w:r w:rsidRPr="005D0FBA">
        <w:rPr>
          <w:rFonts w:ascii="等线" w:hAnsi="等线" w:hint="eastAsia"/>
          <w:lang w:eastAsia="zh-CN"/>
        </w:rPr>
        <w:t>发包人不予认可。</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为提升工程质量，发包人或将组织客户对所有楼栋进行交付前预验收，对于涉及的各项管理费用，承包人均应在投标报价中自行考虑。</w:t>
      </w:r>
    </w:p>
    <w:p w:rsidR="00257385" w:rsidRPr="005D0FBA" w:rsidRDefault="00257385" w:rsidP="00257385">
      <w:pPr>
        <w:pStyle w:val="2ndtitle"/>
        <w:numPr>
          <w:ilvl w:val="0"/>
          <w:numId w:val="0"/>
        </w:numPr>
        <w:ind w:firstLineChars="200" w:firstLine="420"/>
        <w:rPr>
          <w:rFonts w:ascii="等线" w:eastAsia="等线" w:hAnsi="等线"/>
          <w:sz w:val="21"/>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质量管理</w:t>
      </w:r>
      <w:bookmarkStart w:id="350" w:name="_Toc502826237"/>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质量管理目标及奖罚规定</w:t>
      </w:r>
      <w:bookmarkEnd w:id="350"/>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承包人应确保本工程不低于中华人民共和国《</w:t>
      </w:r>
      <w:r w:rsidRPr="005D0FBA">
        <w:rPr>
          <w:rFonts w:ascii="等线" w:hAnsi="等线" w:hint="eastAsia"/>
          <w:lang w:eastAsia="zh-CN"/>
        </w:rPr>
        <w:t>建筑工程施工质量验收统一标准</w:t>
      </w:r>
      <w:r w:rsidRPr="005D0FBA">
        <w:rPr>
          <w:rFonts w:ascii="等线" w:hAnsi="等线"/>
          <w:lang w:eastAsia="zh-CN"/>
        </w:rPr>
        <w:t>》</w:t>
      </w:r>
      <w:r w:rsidRPr="005D0FBA">
        <w:rPr>
          <w:rFonts w:ascii="等线" w:hAnsi="等线" w:hint="eastAsia"/>
          <w:lang w:eastAsia="zh-CN"/>
        </w:rPr>
        <w:t>G</w:t>
      </w:r>
      <w:r w:rsidRPr="005D0FBA">
        <w:rPr>
          <w:rFonts w:ascii="等线" w:hAnsi="等线"/>
          <w:lang w:eastAsia="zh-CN"/>
        </w:rPr>
        <w:t>B50300-2013</w:t>
      </w:r>
      <w:r w:rsidRPr="005D0FBA">
        <w:rPr>
          <w:rFonts w:ascii="等线" w:hAnsi="等线"/>
          <w:lang w:eastAsia="zh-CN"/>
        </w:rPr>
        <w:t>的</w:t>
      </w:r>
      <w:r w:rsidRPr="005D0FBA">
        <w:rPr>
          <w:rFonts w:ascii="等线" w:hAnsi="等线" w:hint="eastAsia"/>
          <w:lang w:eastAsia="zh-CN"/>
        </w:rPr>
        <w:t>各项验收</w:t>
      </w:r>
      <w:r w:rsidRPr="005D0FBA">
        <w:rPr>
          <w:rFonts w:ascii="等线" w:hAnsi="等线"/>
          <w:lang w:eastAsia="zh-CN"/>
        </w:rPr>
        <w:t>标准</w:t>
      </w:r>
      <w:r w:rsidRPr="005D0FBA">
        <w:rPr>
          <w:rFonts w:ascii="等线" w:hAnsi="等线" w:hint="eastAsia"/>
          <w:lang w:eastAsia="zh-CN"/>
        </w:rPr>
        <w:t>的要求。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hint="eastAsia"/>
          <w:lang w:eastAsia="zh-CN"/>
        </w:rPr>
        <w:t>承包人应同时保证工程质量能满足项目所在上海市的质量通病防治导则及各项上海市的验收标准要求。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如承包人不能达到</w:t>
      </w:r>
      <w:r w:rsidRPr="005D0FBA">
        <w:rPr>
          <w:rFonts w:ascii="等线" w:hAnsi="等线" w:hint="eastAsia"/>
          <w:lang w:eastAsia="zh-CN"/>
        </w:rPr>
        <w:t>国家及上海市政府规定的验收要求</w:t>
      </w:r>
      <w:r w:rsidRPr="005D0FBA">
        <w:rPr>
          <w:rFonts w:ascii="等线" w:hAnsi="等线"/>
          <w:lang w:eastAsia="zh-CN"/>
        </w:rPr>
        <w:t>，则发包人</w:t>
      </w:r>
      <w:r w:rsidRPr="005D0FBA">
        <w:rPr>
          <w:rFonts w:ascii="等线" w:hAnsi="等线" w:hint="eastAsia"/>
          <w:lang w:eastAsia="zh-CN"/>
        </w:rPr>
        <w:t>有权</w:t>
      </w:r>
      <w:r w:rsidRPr="005D0FBA">
        <w:rPr>
          <w:rFonts w:ascii="等线" w:hAnsi="等线"/>
          <w:lang w:eastAsia="zh-CN"/>
        </w:rPr>
        <w:t>向承包人</w:t>
      </w:r>
      <w:r w:rsidRPr="005D0FBA">
        <w:rPr>
          <w:rFonts w:ascii="等线" w:hAnsi="等线" w:hint="eastAsia"/>
          <w:lang w:eastAsia="zh-CN"/>
        </w:rPr>
        <w:t>处以</w:t>
      </w:r>
      <w:r w:rsidRPr="005D0FBA">
        <w:rPr>
          <w:rFonts w:ascii="等线" w:hAnsi="等线"/>
          <w:lang w:eastAsia="zh-CN"/>
        </w:rPr>
        <w:t>金额为合同总价</w:t>
      </w:r>
      <w:r w:rsidRPr="005D0FBA">
        <w:rPr>
          <w:rFonts w:ascii="等线" w:hAnsi="等线"/>
          <w:lang w:eastAsia="zh-CN"/>
        </w:rPr>
        <w:t>10%</w:t>
      </w:r>
      <w:r w:rsidRPr="005D0FBA">
        <w:rPr>
          <w:rFonts w:ascii="等线" w:hAnsi="等线"/>
          <w:lang w:eastAsia="zh-CN"/>
        </w:rPr>
        <w:t>的质量违约金，该</w:t>
      </w:r>
      <w:bookmarkStart w:id="351" w:name="OLE_LINK6"/>
      <w:bookmarkStart w:id="352" w:name="OLE_LINK7"/>
      <w:r w:rsidRPr="005D0FBA">
        <w:rPr>
          <w:rFonts w:ascii="等线" w:hAnsi="等线"/>
          <w:lang w:eastAsia="zh-CN"/>
        </w:rPr>
        <w:t>质量违约金</w:t>
      </w:r>
      <w:bookmarkEnd w:id="351"/>
      <w:bookmarkEnd w:id="352"/>
      <w:r w:rsidRPr="005D0FBA">
        <w:rPr>
          <w:rFonts w:ascii="等线" w:hAnsi="等线"/>
          <w:lang w:eastAsia="zh-CN"/>
        </w:rPr>
        <w:t>可以由承包人向发包人支付或由发包人直接从承包人在本合同项下任何应得的款项中</w:t>
      </w:r>
      <w:r w:rsidRPr="005D0FBA">
        <w:rPr>
          <w:rFonts w:ascii="等线" w:hAnsi="等线" w:hint="eastAsia"/>
          <w:lang w:eastAsia="zh-CN"/>
        </w:rPr>
        <w:t>予以</w:t>
      </w:r>
      <w:r w:rsidRPr="005D0FBA">
        <w:rPr>
          <w:rFonts w:ascii="等线" w:hAnsi="等线"/>
          <w:lang w:eastAsia="zh-CN"/>
        </w:rPr>
        <w:t>扣除</w:t>
      </w:r>
      <w:r w:rsidRPr="005D0FBA">
        <w:rPr>
          <w:rFonts w:ascii="等线" w:hAnsi="等线" w:hint="eastAsia"/>
          <w:lang w:eastAsia="zh-CN"/>
        </w:rPr>
        <w:t>。</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本工程须实现无</w:t>
      </w:r>
      <w:r w:rsidRPr="005D0FBA">
        <w:rPr>
          <w:rFonts w:ascii="等线" w:hAnsi="等线" w:hint="eastAsia"/>
          <w:lang w:eastAsia="zh-CN"/>
        </w:rPr>
        <w:t>渗漏</w:t>
      </w:r>
      <w:r w:rsidRPr="005D0FBA">
        <w:rPr>
          <w:rFonts w:ascii="等线" w:hAnsi="等线"/>
          <w:lang w:eastAsia="zh-CN"/>
        </w:rPr>
        <w:t>工程，在质量缺陷保修期内，如因工程质量</w:t>
      </w:r>
      <w:r w:rsidRPr="005D0FBA">
        <w:rPr>
          <w:rFonts w:ascii="等线" w:hAnsi="等线"/>
          <w:lang w:eastAsia="zh-CN"/>
        </w:rPr>
        <w:t>(</w:t>
      </w:r>
      <w:r w:rsidRPr="005D0FBA">
        <w:rPr>
          <w:rFonts w:ascii="等线" w:hAnsi="等线"/>
          <w:lang w:eastAsia="zh-CN"/>
        </w:rPr>
        <w:t>包括施工质量</w:t>
      </w:r>
      <w:r w:rsidRPr="005D0FBA">
        <w:rPr>
          <w:rFonts w:ascii="等线" w:hAnsi="等线" w:hint="eastAsia"/>
          <w:lang w:eastAsia="zh-CN"/>
        </w:rPr>
        <w:t>和</w:t>
      </w:r>
      <w:r w:rsidRPr="005D0FBA">
        <w:rPr>
          <w:rFonts w:ascii="等线" w:hAnsi="等线"/>
          <w:lang w:eastAsia="zh-CN"/>
        </w:rPr>
        <w:t>材料</w:t>
      </w:r>
      <w:r w:rsidRPr="005D0FBA">
        <w:rPr>
          <w:rFonts w:ascii="等线" w:hAnsi="等线" w:hint="eastAsia"/>
          <w:lang w:eastAsia="zh-CN"/>
        </w:rPr>
        <w:t>、</w:t>
      </w:r>
      <w:r w:rsidRPr="005D0FBA">
        <w:rPr>
          <w:rFonts w:ascii="等线" w:hAnsi="等线"/>
          <w:lang w:eastAsia="zh-CN"/>
        </w:rPr>
        <w:t>设备质量）的原因发生渗漏时，</w:t>
      </w:r>
      <w:r w:rsidRPr="005D0FBA">
        <w:rPr>
          <w:rFonts w:ascii="等线" w:hAnsi="等线" w:hint="eastAsia"/>
          <w:lang w:eastAsia="zh-CN"/>
        </w:rPr>
        <w:t>承包人</w:t>
      </w:r>
      <w:r w:rsidRPr="005D0FBA">
        <w:rPr>
          <w:rFonts w:ascii="等线" w:hAnsi="等线"/>
          <w:lang w:eastAsia="zh-CN"/>
        </w:rPr>
        <w:t>应及时无偿修复并承担</w:t>
      </w:r>
      <w:r w:rsidRPr="005D0FBA">
        <w:rPr>
          <w:rFonts w:ascii="等线" w:hAnsi="等线" w:hint="eastAsia"/>
          <w:lang w:eastAsia="zh-CN"/>
        </w:rPr>
        <w:t>发包人</w:t>
      </w:r>
      <w:r w:rsidRPr="005D0FBA">
        <w:rPr>
          <w:rFonts w:ascii="等线" w:hAnsi="等线"/>
          <w:lang w:eastAsia="zh-CN"/>
        </w:rPr>
        <w:t>由此</w:t>
      </w:r>
      <w:r w:rsidRPr="005D0FBA">
        <w:rPr>
          <w:rFonts w:ascii="等线" w:hAnsi="等线" w:hint="eastAsia"/>
          <w:lang w:eastAsia="zh-CN"/>
        </w:rPr>
        <w:t>有权</w:t>
      </w:r>
      <w:r w:rsidRPr="005D0FBA">
        <w:rPr>
          <w:rFonts w:ascii="等线" w:hAnsi="等线"/>
          <w:lang w:eastAsia="zh-CN"/>
        </w:rPr>
        <w:t>提出的索赔。同时，发包人要求在竣工验收合格后及交付使用前，</w:t>
      </w:r>
      <w:r w:rsidRPr="005D0FBA">
        <w:rPr>
          <w:rFonts w:ascii="等线" w:hAnsi="等线" w:hint="eastAsia"/>
          <w:lang w:eastAsia="zh-CN"/>
        </w:rPr>
        <w:t>承包人</w:t>
      </w:r>
      <w:r w:rsidRPr="005D0FBA">
        <w:rPr>
          <w:rFonts w:ascii="等线" w:hAnsi="等线"/>
          <w:lang w:eastAsia="zh-CN"/>
        </w:rPr>
        <w:t>向发包人提交全面质量检验记录，以确保所有强、弱电线路畅通，给、排水管道及系统正常，</w:t>
      </w:r>
      <w:r w:rsidRPr="005D0FBA">
        <w:rPr>
          <w:rFonts w:ascii="等线" w:hAnsi="等线" w:hint="eastAsia"/>
          <w:lang w:eastAsia="zh-CN"/>
        </w:rPr>
        <w:t>外</w:t>
      </w:r>
      <w:r w:rsidRPr="005D0FBA">
        <w:rPr>
          <w:rFonts w:ascii="等线" w:hAnsi="等线"/>
          <w:lang w:eastAsia="zh-CN"/>
        </w:rPr>
        <w:t>墙、</w:t>
      </w:r>
      <w:r w:rsidRPr="005D0FBA">
        <w:rPr>
          <w:rFonts w:ascii="等线" w:hAnsi="等线" w:hint="eastAsia"/>
          <w:lang w:eastAsia="zh-CN"/>
        </w:rPr>
        <w:t>屋面、</w:t>
      </w:r>
      <w:r w:rsidRPr="005D0FBA">
        <w:rPr>
          <w:rFonts w:ascii="等线" w:hAnsi="等线"/>
          <w:lang w:eastAsia="zh-CN"/>
        </w:rPr>
        <w:t>门窗洞口、管道井周围无渗漏；卫生间地面及阳台无倒流水等现象。</w:t>
      </w:r>
      <w:bookmarkStart w:id="353" w:name="_Toc502826239"/>
    </w:p>
    <w:p w:rsidR="00257385" w:rsidRPr="005D0FBA" w:rsidRDefault="00257385" w:rsidP="00257385">
      <w:pPr>
        <w:pStyle w:val="ad"/>
        <w:widowControl w:val="0"/>
        <w:numPr>
          <w:ilvl w:val="0"/>
          <w:numId w:val="37"/>
        </w:numPr>
        <w:spacing w:afterLines="0" w:line="360" w:lineRule="auto"/>
        <w:ind w:firstLineChars="0"/>
        <w:jc w:val="both"/>
        <w:rPr>
          <w:rFonts w:ascii="等线" w:hAnsi="等线"/>
        </w:rPr>
      </w:pPr>
      <w:r w:rsidRPr="005D0FBA">
        <w:rPr>
          <w:rFonts w:ascii="等线" w:hAnsi="等线" w:hint="eastAsia"/>
        </w:rPr>
        <w:t>工程质量满意度目标</w:t>
      </w:r>
      <w:bookmarkEnd w:id="353"/>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a</w:t>
      </w:r>
      <w:r w:rsidRPr="005D0FBA">
        <w:rPr>
          <w:rFonts w:ascii="等线" w:eastAsia="等线" w:hAnsi="等线"/>
          <w:sz w:val="21"/>
        </w:rPr>
        <w:t xml:space="preserve">) </w:t>
      </w:r>
      <w:r w:rsidRPr="005D0FBA">
        <w:rPr>
          <w:rFonts w:ascii="等线" w:eastAsia="等线" w:hAnsi="等线" w:hint="eastAsia"/>
          <w:sz w:val="21"/>
        </w:rPr>
        <w:t>工程质量满意度确保达到发包人要求，具体以发包人相关部门统计数据为准，不低于</w:t>
      </w:r>
      <w:r w:rsidRPr="005D0FBA">
        <w:rPr>
          <w:rFonts w:ascii="等线" w:eastAsia="等线" w:hAnsi="等线" w:hint="eastAsia"/>
          <w:sz w:val="21"/>
          <w:u w:val="single"/>
        </w:rPr>
        <w:t>_9</w:t>
      </w:r>
      <w:r w:rsidRPr="005D0FBA">
        <w:rPr>
          <w:rFonts w:ascii="等线" w:eastAsia="等线" w:hAnsi="等线"/>
          <w:sz w:val="21"/>
          <w:u w:val="single"/>
        </w:rPr>
        <w:t>5</w:t>
      </w:r>
      <w:r w:rsidRPr="005D0FBA">
        <w:rPr>
          <w:rFonts w:ascii="等线" w:eastAsia="等线" w:hAnsi="等线" w:hint="eastAsia"/>
          <w:sz w:val="21"/>
          <w:u w:val="single"/>
        </w:rPr>
        <w:t>_</w:t>
      </w:r>
      <w:r w:rsidRPr="005D0FBA">
        <w:rPr>
          <w:rFonts w:ascii="等线" w:eastAsia="等线" w:hAnsi="等线" w:hint="eastAsia"/>
          <w:sz w:val="21"/>
        </w:rPr>
        <w:t>分（满分100分）。</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b</w:t>
      </w:r>
      <w:r w:rsidRPr="005D0FBA">
        <w:rPr>
          <w:rFonts w:ascii="等线" w:eastAsia="等线" w:hAnsi="等线"/>
          <w:sz w:val="21"/>
        </w:rPr>
        <w:t xml:space="preserve">) </w:t>
      </w:r>
      <w:r w:rsidRPr="005D0FBA">
        <w:rPr>
          <w:rFonts w:ascii="等线" w:eastAsia="等线" w:hAnsi="等线" w:hint="eastAsia"/>
          <w:sz w:val="21"/>
        </w:rPr>
        <w:t>质量投诉控制</w:t>
      </w:r>
    </w:p>
    <w:p w:rsidR="00257385" w:rsidRPr="005D0FBA" w:rsidRDefault="00257385" w:rsidP="00257385">
      <w:pPr>
        <w:pStyle w:val="4thtitle"/>
        <w:numPr>
          <w:ilvl w:val="0"/>
          <w:numId w:val="0"/>
        </w:numPr>
        <w:kinsoku w:val="0"/>
        <w:ind w:left="420"/>
        <w:rPr>
          <w:rFonts w:ascii="等线" w:eastAsia="等线" w:hAnsi="等线"/>
          <w:sz w:val="21"/>
        </w:rPr>
      </w:pPr>
      <w:r w:rsidRPr="005D0FBA">
        <w:rPr>
          <w:rFonts w:ascii="等线" w:eastAsia="等线" w:hAnsi="等线"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具体以发包人相关部门统计数据为准。</w:t>
      </w:r>
    </w:p>
    <w:p w:rsidR="00257385" w:rsidRPr="005D0FBA" w:rsidRDefault="00257385" w:rsidP="00257385">
      <w:pPr>
        <w:pStyle w:val="4thtitle"/>
        <w:numPr>
          <w:ilvl w:val="0"/>
          <w:numId w:val="0"/>
        </w:numPr>
        <w:kinsoku w:val="0"/>
        <w:ind w:left="851" w:hanging="397"/>
        <w:rPr>
          <w:rFonts w:ascii="等线" w:eastAsia="等线" w:hAnsi="等线"/>
          <w:sz w:val="21"/>
        </w:rPr>
      </w:pPr>
      <w:r w:rsidRPr="005D0FBA">
        <w:rPr>
          <w:rFonts w:ascii="等线" w:eastAsia="等线" w:hAnsi="等线" w:hint="eastAsia"/>
          <w:sz w:val="21"/>
        </w:rPr>
        <w:t>总有效投诉&lt;</w:t>
      </w:r>
      <w:r w:rsidRPr="005D0FBA">
        <w:rPr>
          <w:rFonts w:ascii="等线" w:eastAsia="等线" w:hAnsi="等线"/>
          <w:sz w:val="21"/>
        </w:rPr>
        <w:t>20</w:t>
      </w:r>
      <w:r w:rsidRPr="005D0FBA">
        <w:rPr>
          <w:rFonts w:ascii="等线" w:eastAsia="等线" w:hAnsi="等线" w:hint="eastAsia"/>
          <w:sz w:val="21"/>
        </w:rPr>
        <w:t>条的有效投诉，其中包括但不仅限于：</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墙体开裂投诉&lt;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门</w:t>
      </w:r>
      <w:r w:rsidRPr="005D0FBA">
        <w:rPr>
          <w:rFonts w:ascii="等线" w:eastAsia="等线" w:hAnsi="等线"/>
          <w:sz w:val="21"/>
        </w:rPr>
        <w:t>窗</w:t>
      </w:r>
      <w:r w:rsidRPr="005D0FBA">
        <w:rPr>
          <w:rFonts w:ascii="等线" w:eastAsia="等线" w:hAnsi="等线" w:hint="eastAsia"/>
          <w:sz w:val="21"/>
        </w:rPr>
        <w:t>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lastRenderedPageBreak/>
        <w:t>墙地砖投诉&lt;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涂料投诉&lt;4条的有效投诉。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w:t>
      </w:r>
      <w:r w:rsidRPr="005D0FBA">
        <w:rPr>
          <w:rFonts w:ascii="等线" w:eastAsia="等线" w:hAnsi="等线"/>
          <w:sz w:val="21"/>
        </w:rPr>
        <w:t>体</w:t>
      </w:r>
      <w:r w:rsidRPr="005D0FBA">
        <w:rPr>
          <w:rFonts w:ascii="等线" w:eastAsia="等线" w:hAnsi="等线" w:hint="eastAsia"/>
          <w:sz w:val="21"/>
        </w:rPr>
        <w:t>空</w:t>
      </w:r>
      <w:r w:rsidRPr="005D0FBA">
        <w:rPr>
          <w:rFonts w:ascii="等线" w:eastAsia="等线" w:hAnsi="等线"/>
          <w:sz w:val="21"/>
        </w:rPr>
        <w:t>鼓</w:t>
      </w:r>
      <w:r w:rsidRPr="005D0FBA">
        <w:rPr>
          <w:rFonts w:ascii="等线" w:eastAsia="等线" w:hAnsi="等线" w:hint="eastAsia"/>
          <w:sz w:val="21"/>
        </w:rPr>
        <w:t>投诉&lt;</w:t>
      </w:r>
      <w:r w:rsidRPr="005D0FBA">
        <w:rPr>
          <w:rFonts w:ascii="等线" w:eastAsia="等线" w:hAnsi="等线"/>
          <w:sz w:val="21"/>
        </w:rPr>
        <w:t>5</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渗漏投诉率&lt;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给排水投诉&lt;3条的有效投诉。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电动移门投诉&lt;2条的有效投诉。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围帘等轨道投诉&lt;3条的有效投诉。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吊顶投诉&lt;3条的有效投诉。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通风工程投诉&lt;3条的有效投诉。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电气工程投诉&lt;3条的有效投诉。</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c</w:t>
      </w:r>
      <w:r w:rsidRPr="005D0FBA">
        <w:rPr>
          <w:rFonts w:ascii="等线" w:eastAsia="等线" w:hAnsi="等线"/>
          <w:sz w:val="21"/>
        </w:rPr>
        <w:t xml:space="preserve">) </w:t>
      </w:r>
      <w:r w:rsidRPr="005D0FBA">
        <w:rPr>
          <w:rFonts w:ascii="等线" w:eastAsia="等线" w:hAnsi="等线" w:hint="eastAsia"/>
          <w:sz w:val="21"/>
        </w:rPr>
        <w:t>工程质量保修及服务目标</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质保期内，维修一次性通过率达到95％以上。</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质保期内，维修及时率达到95％以上。</w:t>
      </w:r>
    </w:p>
    <w:p w:rsidR="00257385" w:rsidRPr="005D0FBA" w:rsidRDefault="00257385" w:rsidP="00257385">
      <w:pPr>
        <w:pStyle w:val="5thtitle"/>
        <w:numPr>
          <w:ilvl w:val="0"/>
          <w:numId w:val="37"/>
        </w:numPr>
        <w:rPr>
          <w:rFonts w:ascii="等线" w:eastAsia="等线" w:hAnsi="等线"/>
          <w:sz w:val="21"/>
        </w:rPr>
      </w:pPr>
      <w:r w:rsidRPr="005D0FBA">
        <w:rPr>
          <w:rFonts w:ascii="等线" w:eastAsia="等线" w:hAnsi="等线" w:hint="eastAsia"/>
          <w:sz w:val="21"/>
        </w:rPr>
        <w:t>工程质量满意度奖罚措施</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工程质量满意度不低于</w:t>
      </w:r>
      <w:r w:rsidRPr="005D0FBA">
        <w:rPr>
          <w:rFonts w:ascii="等线" w:hAnsi="等线" w:hint="eastAsia"/>
          <w:u w:val="single"/>
          <w:lang w:eastAsia="zh-CN"/>
        </w:rPr>
        <w:t>_95_</w:t>
      </w:r>
      <w:r w:rsidRPr="005D0FBA">
        <w:rPr>
          <w:rFonts w:ascii="等线" w:hAnsi="等线" w:hint="eastAsia"/>
          <w:lang w:eastAsia="zh-CN"/>
        </w:rPr>
        <w:t>分（满分</w:t>
      </w:r>
      <w:r w:rsidRPr="005D0FBA">
        <w:rPr>
          <w:rFonts w:ascii="等线" w:hAnsi="等线" w:hint="eastAsia"/>
          <w:lang w:eastAsia="zh-CN"/>
        </w:rPr>
        <w:t>100</w:t>
      </w:r>
      <w:r w:rsidRPr="005D0FBA">
        <w:rPr>
          <w:rFonts w:ascii="等线" w:hAnsi="等线" w:hint="eastAsia"/>
          <w:lang w:eastAsia="zh-CN"/>
        </w:rPr>
        <w:t>分），否则发包人在合同总金额中罚款</w:t>
      </w:r>
      <w:r w:rsidRPr="005D0FBA">
        <w:rPr>
          <w:rFonts w:ascii="等线" w:hAnsi="等线"/>
          <w:lang w:eastAsia="zh-CN"/>
        </w:rPr>
        <w:t>2%</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质量投诉超过规定总有效投诉数量，在合同总金额中罚款</w:t>
      </w:r>
      <w:r w:rsidRPr="005D0FBA">
        <w:rPr>
          <w:rFonts w:ascii="等线" w:hAnsi="等线"/>
          <w:lang w:eastAsia="zh-CN"/>
        </w:rPr>
        <w:t>2</w:t>
      </w:r>
      <w:r w:rsidRPr="005D0FBA">
        <w:rPr>
          <w:rFonts w:ascii="等线" w:hAnsi="等线" w:hint="eastAsia"/>
          <w:lang w:eastAsia="zh-CN"/>
        </w:rPr>
        <w:t>%</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必要时，发包人有权组织第三方进行质量管理评估。</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bookmarkStart w:id="354" w:name="_Toc502826240"/>
      <w:r w:rsidRPr="005D0FBA">
        <w:rPr>
          <w:rFonts w:ascii="等线" w:eastAsia="等线" w:hAnsi="等线" w:hint="eastAsia"/>
          <w:b/>
          <w:bCs/>
          <w:sz w:val="21"/>
        </w:rPr>
        <w:t>质量技术专项措施要求</w:t>
      </w:r>
      <w:bookmarkEnd w:id="354"/>
    </w:p>
    <w:p w:rsidR="00257385" w:rsidRPr="005D0FBA" w:rsidRDefault="00257385" w:rsidP="00257385">
      <w:pPr>
        <w:pStyle w:val="3rdtitle"/>
        <w:numPr>
          <w:ilvl w:val="0"/>
          <w:numId w:val="0"/>
        </w:numPr>
        <w:ind w:firstLineChars="200" w:firstLine="420"/>
        <w:rPr>
          <w:rFonts w:ascii="等线" w:eastAsia="等线" w:hAnsi="等线"/>
          <w:sz w:val="21"/>
        </w:rPr>
      </w:pPr>
      <w:r w:rsidRPr="005D0FBA">
        <w:rPr>
          <w:rFonts w:ascii="等线" w:eastAsia="等线" w:hAnsi="等线" w:hint="eastAsia"/>
          <w:sz w:val="21"/>
        </w:rPr>
        <w:t>1、土建材料及工序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批量</w:t>
      </w:r>
      <w:r w:rsidRPr="005D0FBA">
        <w:rPr>
          <w:rFonts w:ascii="等线" w:hAnsi="等线"/>
          <w:lang w:eastAsia="zh-CN"/>
        </w:rPr>
        <w:t>施工前，</w:t>
      </w:r>
      <w:r w:rsidRPr="005D0FBA">
        <w:rPr>
          <w:rFonts w:ascii="等线" w:hAnsi="等线" w:hint="eastAsia"/>
          <w:lang w:eastAsia="zh-CN"/>
        </w:rPr>
        <w:t>项目现场所有</w:t>
      </w:r>
      <w:r w:rsidRPr="005D0FBA">
        <w:rPr>
          <w:rFonts w:ascii="等线" w:hAnsi="等线"/>
          <w:lang w:eastAsia="zh-CN"/>
        </w:rPr>
        <w:t>施工班组</w:t>
      </w:r>
      <w:r w:rsidRPr="005D0FBA">
        <w:rPr>
          <w:rFonts w:ascii="等线" w:hAnsi="等线" w:hint="eastAsia"/>
          <w:lang w:eastAsia="zh-CN"/>
        </w:rPr>
        <w:t>在各自选定</w:t>
      </w:r>
      <w:r w:rsidRPr="005D0FBA">
        <w:rPr>
          <w:rFonts w:ascii="等线" w:hAnsi="等线"/>
          <w:lang w:eastAsia="zh-CN"/>
        </w:rPr>
        <w:t>楼栋</w:t>
      </w:r>
      <w:r w:rsidRPr="005D0FBA">
        <w:rPr>
          <w:rFonts w:ascii="等线" w:hAnsi="等线" w:hint="eastAsia"/>
          <w:lang w:eastAsia="zh-CN"/>
        </w:rPr>
        <w:t>的</w:t>
      </w:r>
      <w:r w:rsidRPr="005D0FBA">
        <w:rPr>
          <w:rFonts w:ascii="等线" w:hAnsi="等线"/>
          <w:lang w:eastAsia="zh-CN"/>
        </w:rPr>
        <w:t>首层标准层</w:t>
      </w:r>
      <w:r w:rsidRPr="005D0FBA">
        <w:rPr>
          <w:rFonts w:ascii="等线" w:hAnsi="等线" w:hint="eastAsia"/>
          <w:lang w:eastAsia="zh-CN"/>
        </w:rPr>
        <w:t>需进行工序样板的施工，工序样板包括但不仅限于：外墙保温反打、铝模</w:t>
      </w:r>
      <w:r w:rsidRPr="005D0FBA">
        <w:rPr>
          <w:rFonts w:ascii="等线" w:hAnsi="等线"/>
          <w:lang w:eastAsia="zh-CN"/>
        </w:rPr>
        <w:t>、预制隔墙板</w:t>
      </w:r>
      <w:r w:rsidRPr="005D0FBA">
        <w:rPr>
          <w:rFonts w:ascii="等线" w:hAnsi="等线" w:hint="eastAsia"/>
          <w:lang w:eastAsia="zh-CN"/>
        </w:rPr>
        <w:t>、屋面保温一体化预制板</w:t>
      </w:r>
      <w:r w:rsidRPr="005D0FBA">
        <w:rPr>
          <w:rFonts w:ascii="等线" w:hAnsi="等线"/>
          <w:lang w:eastAsia="zh-CN"/>
        </w:rPr>
        <w:t>、</w:t>
      </w:r>
      <w:r w:rsidRPr="005D0FBA">
        <w:rPr>
          <w:rFonts w:ascii="等线" w:hAnsi="等线" w:hint="eastAsia"/>
          <w:lang w:eastAsia="zh-CN"/>
        </w:rPr>
        <w:t>砌块墙体、构造柱</w:t>
      </w:r>
      <w:r w:rsidRPr="005D0FBA">
        <w:rPr>
          <w:rFonts w:ascii="等线" w:hAnsi="等线"/>
          <w:lang w:eastAsia="zh-CN"/>
        </w:rPr>
        <w:t>、压顶、</w:t>
      </w:r>
      <w:r w:rsidRPr="005D0FBA">
        <w:rPr>
          <w:rFonts w:ascii="等线" w:hAnsi="等线" w:hint="eastAsia"/>
          <w:lang w:eastAsia="zh-CN"/>
        </w:rPr>
        <w:t>过梁、腰</w:t>
      </w:r>
      <w:r w:rsidRPr="005D0FBA">
        <w:rPr>
          <w:rFonts w:ascii="等线" w:hAnsi="等线"/>
          <w:lang w:eastAsia="zh-CN"/>
        </w:rPr>
        <w:t>梁、反坎</w:t>
      </w:r>
      <w:r w:rsidRPr="005D0FBA">
        <w:rPr>
          <w:rFonts w:ascii="等线" w:hAnsi="等线" w:hint="eastAsia"/>
          <w:lang w:eastAsia="zh-CN"/>
        </w:rPr>
        <w:t>、配电箱、预埋底盒、</w:t>
      </w:r>
      <w:r w:rsidRPr="005D0FBA">
        <w:rPr>
          <w:rFonts w:ascii="等线" w:hAnsi="等线"/>
          <w:lang w:eastAsia="zh-CN"/>
        </w:rPr>
        <w:t>线管</w:t>
      </w:r>
      <w:r w:rsidRPr="005D0FBA">
        <w:rPr>
          <w:rFonts w:ascii="等线" w:hAnsi="等线" w:hint="eastAsia"/>
          <w:lang w:eastAsia="zh-CN"/>
        </w:rPr>
        <w:t>等（二次</w:t>
      </w:r>
      <w:r w:rsidRPr="005D0FBA">
        <w:rPr>
          <w:rFonts w:ascii="等线" w:hAnsi="等线"/>
          <w:lang w:eastAsia="zh-CN"/>
        </w:rPr>
        <w:t>结构的样板需同时</w:t>
      </w:r>
      <w:r w:rsidRPr="005D0FBA">
        <w:rPr>
          <w:rFonts w:ascii="等线" w:hAnsi="等线" w:hint="eastAsia"/>
          <w:lang w:eastAsia="zh-CN"/>
        </w:rPr>
        <w:t>包括</w:t>
      </w:r>
      <w:r w:rsidRPr="005D0FBA">
        <w:rPr>
          <w:rFonts w:ascii="等线" w:hAnsi="等线"/>
          <w:lang w:eastAsia="zh-CN"/>
        </w:rPr>
        <w:t>钢筋</w:t>
      </w:r>
      <w:r w:rsidRPr="005D0FBA">
        <w:rPr>
          <w:rFonts w:ascii="等线" w:hAnsi="等线" w:hint="eastAsia"/>
          <w:lang w:eastAsia="zh-CN"/>
        </w:rPr>
        <w:t>、</w:t>
      </w:r>
      <w:r w:rsidRPr="005D0FBA">
        <w:rPr>
          <w:rFonts w:ascii="等线" w:hAnsi="等线"/>
          <w:lang w:eastAsia="zh-CN"/>
        </w:rPr>
        <w:t>模板和混凝土</w:t>
      </w:r>
      <w:r w:rsidRPr="005D0FBA">
        <w:rPr>
          <w:rFonts w:ascii="等线" w:hAnsi="等线" w:hint="eastAsia"/>
          <w:lang w:eastAsia="zh-CN"/>
        </w:rPr>
        <w:t>部分）或发包人要求的其他用于控制无效成本的样板段，承包人需考虑样板施工的</w:t>
      </w:r>
      <w:r w:rsidRPr="005D0FBA">
        <w:rPr>
          <w:rFonts w:ascii="等线" w:hAnsi="等线" w:hint="eastAsia"/>
          <w:lang w:eastAsia="zh-CN"/>
        </w:rPr>
        <w:lastRenderedPageBreak/>
        <w:t>费用；样板完成后须经监理及发包人的审核确认。</w:t>
      </w:r>
    </w:p>
    <w:p w:rsidR="00257385" w:rsidRPr="005D0FBA" w:rsidRDefault="00257385" w:rsidP="00257385">
      <w:pPr>
        <w:spacing w:line="360" w:lineRule="auto"/>
        <w:ind w:left="420"/>
        <w:rPr>
          <w:rFonts w:ascii="等线" w:hAnsi="等线"/>
          <w:szCs w:val="21"/>
        </w:rPr>
      </w:pPr>
      <w:r w:rsidRPr="005D0FBA">
        <w:rPr>
          <w:rFonts w:ascii="等线" w:hAnsi="等线" w:hint="eastAsia"/>
          <w:szCs w:val="21"/>
        </w:rPr>
        <w:t>2</w:t>
      </w:r>
      <w:r w:rsidRPr="005D0FBA">
        <w:rPr>
          <w:rFonts w:ascii="等线" w:hAnsi="等线" w:hint="eastAsia"/>
          <w:szCs w:val="21"/>
        </w:rPr>
        <w:t>、各专业分部的质量管理要求</w:t>
      </w:r>
    </w:p>
    <w:p w:rsidR="00257385" w:rsidRPr="005D0FBA" w:rsidRDefault="00257385" w:rsidP="00257385">
      <w:pPr>
        <w:pStyle w:val="ad"/>
        <w:spacing w:after="156" w:line="360" w:lineRule="auto"/>
        <w:ind w:left="780" w:firstLineChars="0" w:firstLine="0"/>
        <w:rPr>
          <w:rFonts w:ascii="等线" w:hAnsi="等线"/>
          <w:lang w:eastAsia="zh-CN"/>
        </w:rPr>
      </w:pPr>
      <w:r w:rsidRPr="005D0FBA">
        <w:rPr>
          <w:rFonts w:ascii="等线" w:hAnsi="等线" w:hint="eastAsia"/>
          <w:lang w:eastAsia="zh-CN"/>
        </w:rPr>
        <w:t>各专业分部要求需满足发包人质量管理专项要求及国家或行业标准相关要求。</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其他管理要求</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5" w:name="_Toc24647500"/>
      <w:r w:rsidRPr="005D0FBA">
        <w:rPr>
          <w:rFonts w:ascii="等线" w:hAnsi="等线" w:hint="eastAsia"/>
        </w:rPr>
        <w:t>过程</w:t>
      </w:r>
      <w:r w:rsidRPr="005D0FBA">
        <w:rPr>
          <w:rFonts w:ascii="等线" w:hAnsi="等线"/>
        </w:rPr>
        <w:t>验收</w:t>
      </w:r>
      <w:bookmarkEnd w:id="355"/>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承包人应严格遵守承包人自身</w:t>
      </w:r>
      <w:r w:rsidRPr="005D0FBA">
        <w:rPr>
          <w:rFonts w:ascii="等线" w:hAnsi="等线"/>
          <w:lang w:eastAsia="zh-CN"/>
        </w:rPr>
        <w:t>的</w:t>
      </w:r>
      <w:r w:rsidRPr="005D0FBA">
        <w:rPr>
          <w:rFonts w:ascii="等线" w:hAnsi="等线" w:hint="eastAsia"/>
          <w:lang w:eastAsia="zh-CN"/>
        </w:rPr>
        <w:t>公司、项目及班组三级验收与项目监理单位、发包人及其他施工单位三方验收制度。</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没有发包人及监理工程师批准，任何工程均不得隐蔽。当本工程任何部分具备隐蔽条件时，承包人应提前</w:t>
      </w:r>
      <w:r w:rsidRPr="005D0FBA">
        <w:rPr>
          <w:rFonts w:ascii="等线" w:hAnsi="等线" w:hint="eastAsia"/>
          <w:lang w:eastAsia="zh-CN"/>
        </w:rPr>
        <w:t>24</w:t>
      </w:r>
      <w:r w:rsidRPr="005D0FBA">
        <w:rPr>
          <w:rFonts w:ascii="等线" w:hAnsi="等线"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如查见</w:t>
      </w:r>
      <w:r w:rsidRPr="005D0FBA">
        <w:rPr>
          <w:rFonts w:ascii="等线" w:hAnsi="等线"/>
          <w:lang w:eastAsia="zh-CN"/>
        </w:rPr>
        <w:t>承包人</w:t>
      </w:r>
      <w:r w:rsidRPr="005D0FBA">
        <w:rPr>
          <w:rFonts w:ascii="等线" w:hAnsi="等线" w:hint="eastAsia"/>
          <w:lang w:eastAsia="zh-CN"/>
        </w:rPr>
        <w:t>隐蔽工程不及时报验，或未经验收即予以隐蔽的现象，发包人将暂停承包人相关工程进度款的支付，并请第三方专业机构对相关</w:t>
      </w:r>
      <w:r w:rsidRPr="005D0FBA">
        <w:rPr>
          <w:rFonts w:ascii="等线" w:hAnsi="等线"/>
          <w:lang w:eastAsia="zh-CN"/>
        </w:rPr>
        <w:t>隐蔽</w:t>
      </w:r>
      <w:r w:rsidRPr="005D0FBA">
        <w:rPr>
          <w:rFonts w:ascii="等线" w:hAnsi="等线" w:hint="eastAsia"/>
          <w:lang w:eastAsia="zh-CN"/>
        </w:rPr>
        <w:t>工程进行检测，检测发生的费用及造成的工期损失均由承包人负责；如检测不合格，相应</w:t>
      </w:r>
      <w:r w:rsidRPr="005D0FBA">
        <w:rPr>
          <w:rFonts w:ascii="等线" w:hAnsi="等线"/>
          <w:lang w:eastAsia="zh-CN"/>
        </w:rPr>
        <w:t>全部</w:t>
      </w:r>
      <w:r w:rsidRPr="005D0FBA">
        <w:rPr>
          <w:rFonts w:ascii="等线" w:hAnsi="等线" w:hint="eastAsia"/>
          <w:lang w:eastAsia="zh-CN"/>
        </w:rPr>
        <w:t>整改费用和工期损失也由承包人负责。</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对过程验收中发包人或监理单位发出的整改通知，承包人必须在整改通知规定的期限要求内或在</w:t>
      </w:r>
      <w:r w:rsidRPr="005D0FBA">
        <w:rPr>
          <w:rFonts w:ascii="等线" w:hAnsi="等线" w:hint="eastAsia"/>
          <w:lang w:eastAsia="zh-CN"/>
        </w:rPr>
        <w:t>5</w:t>
      </w:r>
      <w:r w:rsidRPr="005D0FBA">
        <w:rPr>
          <w:rFonts w:ascii="等线" w:hAnsi="等线" w:hint="eastAsia"/>
          <w:lang w:eastAsia="zh-CN"/>
        </w:rPr>
        <w:t>个工作日内进行书面</w:t>
      </w:r>
      <w:r w:rsidRPr="005D0FBA">
        <w:rPr>
          <w:rFonts w:ascii="等线" w:hAnsi="等线"/>
          <w:lang w:eastAsia="zh-CN"/>
        </w:rPr>
        <w:t>逐条</w:t>
      </w:r>
      <w:r w:rsidRPr="005D0FBA">
        <w:rPr>
          <w:rFonts w:ascii="等线" w:hAnsi="等线" w:hint="eastAsia"/>
          <w:lang w:eastAsia="zh-CN"/>
        </w:rPr>
        <w:t>回复，</w:t>
      </w:r>
      <w:r w:rsidRPr="005D0FBA">
        <w:rPr>
          <w:rFonts w:ascii="等线" w:hAnsi="等线"/>
          <w:lang w:eastAsia="zh-CN"/>
        </w:rPr>
        <w:t>且</w:t>
      </w:r>
      <w:r w:rsidRPr="005D0FBA">
        <w:rPr>
          <w:rFonts w:ascii="等线" w:hAnsi="等线" w:hint="eastAsia"/>
          <w:lang w:eastAsia="zh-CN"/>
        </w:rPr>
        <w:t>相关整改工作必须在</w:t>
      </w:r>
      <w:r w:rsidRPr="005D0FBA">
        <w:rPr>
          <w:rFonts w:ascii="等线" w:hAnsi="等线" w:hint="eastAsia"/>
          <w:lang w:eastAsia="zh-CN"/>
        </w:rPr>
        <w:t>20</w:t>
      </w:r>
      <w:r w:rsidRPr="005D0FBA">
        <w:rPr>
          <w:rFonts w:ascii="等线" w:hAnsi="等线" w:hint="eastAsia"/>
          <w:lang w:eastAsia="zh-CN"/>
        </w:rPr>
        <w:t>个工作日内完成，否则发包人</w:t>
      </w:r>
      <w:r w:rsidRPr="005D0FBA">
        <w:rPr>
          <w:rFonts w:ascii="等线" w:hAnsi="等线"/>
          <w:lang w:eastAsia="zh-CN"/>
        </w:rPr>
        <w:t>有权</w:t>
      </w:r>
      <w:r w:rsidRPr="005D0FBA">
        <w:rPr>
          <w:rFonts w:ascii="等线" w:hAnsi="等线" w:hint="eastAsia"/>
          <w:lang w:eastAsia="zh-CN"/>
        </w:rPr>
        <w:t>按</w:t>
      </w:r>
      <w:r w:rsidRPr="005D0FBA">
        <w:rPr>
          <w:rFonts w:ascii="等线" w:hAnsi="等线"/>
          <w:lang w:eastAsia="zh-CN"/>
        </w:rPr>
        <w:t>未整改</w:t>
      </w:r>
      <w:r w:rsidRPr="005D0FBA">
        <w:rPr>
          <w:rFonts w:ascii="等线" w:hAnsi="等线" w:hint="eastAsia"/>
          <w:lang w:eastAsia="zh-CN"/>
        </w:rPr>
        <w:t>纳入下月进度和质量系数计算。如整改</w:t>
      </w:r>
      <w:r w:rsidRPr="005D0FBA">
        <w:rPr>
          <w:rFonts w:ascii="等线" w:hAnsi="等线"/>
          <w:lang w:eastAsia="zh-CN"/>
        </w:rPr>
        <w:t>内容</w:t>
      </w:r>
      <w:r w:rsidRPr="005D0FBA">
        <w:rPr>
          <w:rFonts w:ascii="等线" w:hAnsi="等线" w:hint="eastAsia"/>
          <w:lang w:eastAsia="zh-CN"/>
        </w:rPr>
        <w:t>涉及关键工期</w:t>
      </w:r>
      <w:r w:rsidRPr="005D0FBA">
        <w:rPr>
          <w:rFonts w:ascii="等线" w:hAnsi="等线"/>
          <w:lang w:eastAsia="zh-CN"/>
        </w:rPr>
        <w:t>节点</w:t>
      </w:r>
      <w:r w:rsidRPr="005D0FBA">
        <w:rPr>
          <w:rFonts w:ascii="等线" w:hAnsi="等线" w:hint="eastAsia"/>
          <w:lang w:eastAsia="zh-CN"/>
        </w:rPr>
        <w:t>，必须在确保质量符合相关要求的前提下，遵循“越快越好”的原则优先完成，</w:t>
      </w:r>
      <w:r w:rsidRPr="005D0FBA">
        <w:rPr>
          <w:rFonts w:ascii="等线" w:hAnsi="等线"/>
          <w:lang w:eastAsia="zh-CN"/>
        </w:rPr>
        <w:t>相关延误工作造成</w:t>
      </w:r>
      <w:r w:rsidRPr="005D0FBA">
        <w:rPr>
          <w:rFonts w:ascii="等线" w:hAnsi="等线" w:hint="eastAsia"/>
          <w:lang w:eastAsia="zh-CN"/>
        </w:rPr>
        <w:t>的</w:t>
      </w:r>
      <w:r w:rsidRPr="005D0FBA">
        <w:rPr>
          <w:rFonts w:ascii="等线" w:hAnsi="等线"/>
          <w:lang w:eastAsia="zh-CN"/>
        </w:rPr>
        <w:t>全部损失由承包人承担</w:t>
      </w:r>
      <w:r w:rsidRPr="005D0FBA">
        <w:rPr>
          <w:rFonts w:ascii="等线" w:hAnsi="等线" w:hint="eastAsia"/>
          <w:lang w:eastAsia="zh-CN"/>
        </w:rPr>
        <w:t>。</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在竣工验收合格后及交付使用前，承包人应向发包人提交全面质量检验记录，以确保所有强、弱电线路畅通，给排水管道及系统正常，外墙、门窗洞口、管道井周围无渗漏；卫生间地面及阳台</w:t>
      </w:r>
      <w:r w:rsidRPr="005D0FBA">
        <w:rPr>
          <w:rFonts w:ascii="等线" w:hAnsi="等线" w:hint="eastAsia"/>
          <w:lang w:eastAsia="zh-CN"/>
        </w:rPr>
        <w:lastRenderedPageBreak/>
        <w:t>无倒流水等现象。</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对政府有关部门</w:t>
      </w:r>
      <w:r w:rsidRPr="005D0FBA">
        <w:rPr>
          <w:rFonts w:ascii="等线" w:hAnsi="等线"/>
          <w:lang w:eastAsia="zh-CN"/>
        </w:rPr>
        <w:t>的</w:t>
      </w:r>
      <w:r w:rsidRPr="005D0FBA">
        <w:rPr>
          <w:rFonts w:ascii="等线" w:hAnsi="等线" w:hint="eastAsia"/>
          <w:lang w:eastAsia="zh-CN"/>
        </w:rPr>
        <w:t>监督检测（</w:t>
      </w:r>
      <w:r w:rsidRPr="005D0FBA">
        <w:rPr>
          <w:rFonts w:ascii="等线" w:hAnsi="等线"/>
          <w:lang w:eastAsia="zh-CN"/>
        </w:rPr>
        <w:t>包括但不限于</w:t>
      </w:r>
      <w:r w:rsidRPr="005D0FBA">
        <w:rPr>
          <w:rFonts w:ascii="等线" w:hAnsi="等线" w:hint="eastAsia"/>
          <w:lang w:eastAsia="zh-CN"/>
        </w:rPr>
        <w:t>质监、安监、消防、环境等抽检</w:t>
      </w:r>
      <w:r w:rsidRPr="005D0FBA">
        <w:rPr>
          <w:rFonts w:ascii="等线" w:hAnsi="等线"/>
          <w:lang w:eastAsia="zh-CN"/>
        </w:rPr>
        <w:t>）</w:t>
      </w:r>
      <w:r w:rsidRPr="005D0FBA">
        <w:rPr>
          <w:rFonts w:ascii="等线" w:hAnsi="等线" w:hint="eastAsia"/>
          <w:lang w:eastAsia="zh-CN"/>
        </w:rPr>
        <w:t>，且应由</w:t>
      </w:r>
      <w:r w:rsidRPr="005D0FBA">
        <w:rPr>
          <w:rFonts w:ascii="等线" w:hAnsi="等线"/>
          <w:lang w:eastAsia="zh-CN"/>
        </w:rPr>
        <w:t>发包人</w:t>
      </w:r>
      <w:r w:rsidRPr="005D0FBA">
        <w:rPr>
          <w:rFonts w:ascii="等线" w:hAnsi="等线" w:hint="eastAsia"/>
          <w:lang w:eastAsia="zh-CN"/>
        </w:rPr>
        <w:t>委托检测的项目，发包人可能要求承包人先行垫付，并</w:t>
      </w:r>
      <w:r w:rsidRPr="005D0FBA">
        <w:rPr>
          <w:rFonts w:ascii="等线" w:hAnsi="等线"/>
          <w:lang w:eastAsia="zh-CN"/>
        </w:rPr>
        <w:t>在</w:t>
      </w:r>
      <w:r w:rsidRPr="005D0FBA">
        <w:rPr>
          <w:rFonts w:ascii="等线" w:hAnsi="等线" w:hint="eastAsia"/>
          <w:lang w:eastAsia="zh-CN"/>
        </w:rPr>
        <w:t>后续纳入承包人的结算工作，承包人</w:t>
      </w:r>
      <w:r w:rsidRPr="005D0FBA">
        <w:rPr>
          <w:rFonts w:ascii="等线" w:hAnsi="等线"/>
          <w:lang w:eastAsia="zh-CN"/>
        </w:rPr>
        <w:t>应</w:t>
      </w:r>
      <w:r w:rsidRPr="005D0FBA">
        <w:rPr>
          <w:rFonts w:ascii="等线" w:hAnsi="等线" w:hint="eastAsia"/>
          <w:lang w:eastAsia="zh-CN"/>
        </w:rPr>
        <w:t>按</w:t>
      </w:r>
      <w:r w:rsidRPr="005D0FBA">
        <w:rPr>
          <w:rFonts w:ascii="等线" w:hAnsi="等线"/>
          <w:lang w:eastAsia="zh-CN"/>
        </w:rPr>
        <w:t>要求先行垫付，并在</w:t>
      </w:r>
      <w:r w:rsidRPr="005D0FBA">
        <w:rPr>
          <w:rFonts w:ascii="等线" w:hAnsi="等线" w:hint="eastAsia"/>
          <w:lang w:eastAsia="zh-CN"/>
        </w:rPr>
        <w:t>投标报价中</w:t>
      </w:r>
      <w:r w:rsidRPr="005D0FBA">
        <w:rPr>
          <w:rFonts w:ascii="等线" w:hAnsi="等线"/>
          <w:lang w:eastAsia="zh-CN"/>
        </w:rPr>
        <w:t>自行考虑</w:t>
      </w:r>
      <w:r w:rsidRPr="005D0FBA">
        <w:rPr>
          <w:rFonts w:ascii="等线" w:hAnsi="等线" w:hint="eastAsia"/>
          <w:lang w:eastAsia="zh-CN"/>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6" w:name="_Toc24647501"/>
      <w:r w:rsidRPr="005D0FBA">
        <w:rPr>
          <w:rFonts w:ascii="等线" w:hAnsi="等线" w:hint="eastAsia"/>
        </w:rPr>
        <w:t>偷工减料</w:t>
      </w:r>
      <w:bookmarkEnd w:id="356"/>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如承包人出现偷工减料行为，一经查实，除承包人无条件整改至合格外，发包人有权按合同中相应工程量报价费用的</w:t>
      </w:r>
      <w:r w:rsidRPr="005D0FBA">
        <w:rPr>
          <w:rFonts w:ascii="等线" w:hAnsi="等线" w:hint="eastAsia"/>
          <w:szCs w:val="21"/>
        </w:rPr>
        <w:t>3</w:t>
      </w:r>
      <w:r w:rsidRPr="005D0FBA">
        <w:rPr>
          <w:rFonts w:ascii="等线" w:hAnsi="等线" w:hint="eastAsia"/>
          <w:szCs w:val="21"/>
        </w:rPr>
        <w:t>倍对承包人处以罚款，并在当期应付工程款中直接扣除。如上述整改工作</w:t>
      </w:r>
      <w:r w:rsidRPr="005D0FBA">
        <w:rPr>
          <w:rFonts w:ascii="等线" w:hAnsi="等线"/>
          <w:szCs w:val="21"/>
        </w:rPr>
        <w:t>影响正常</w:t>
      </w:r>
      <w:r w:rsidRPr="005D0FBA">
        <w:rPr>
          <w:rFonts w:ascii="等线" w:hAnsi="等线" w:hint="eastAsia"/>
          <w:szCs w:val="21"/>
        </w:rPr>
        <w:t>进度，发包人有权根据进度管理相关规定予以处理。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对影响结构安全性的行为，承包人应无条件直接驱逐负有相应责任的劳务分包单位。如出现三次及以上类似情况，发包人</w:t>
      </w:r>
      <w:r w:rsidRPr="005D0FBA">
        <w:rPr>
          <w:rFonts w:ascii="等线" w:hAnsi="等线"/>
          <w:szCs w:val="21"/>
        </w:rPr>
        <w:t>有权要求</w:t>
      </w:r>
      <w:r w:rsidRPr="005D0FBA">
        <w:rPr>
          <w:rFonts w:ascii="等线" w:hAnsi="等线" w:hint="eastAsia"/>
          <w:szCs w:val="21"/>
        </w:rPr>
        <w:t>承包人无条件退场，并补偿发包人相关全部</w:t>
      </w:r>
      <w:r w:rsidRPr="005D0FBA">
        <w:rPr>
          <w:rFonts w:ascii="等线" w:hAnsi="等线"/>
          <w:szCs w:val="21"/>
        </w:rPr>
        <w:t>损失</w:t>
      </w:r>
      <w:r w:rsidRPr="005D0FBA">
        <w:rPr>
          <w:rFonts w:ascii="等线" w:hAnsi="等线" w:hint="eastAsia"/>
          <w:szCs w:val="21"/>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7" w:name="_Toc24647502"/>
      <w:r w:rsidRPr="005D0FBA">
        <w:rPr>
          <w:rFonts w:ascii="等线" w:hAnsi="等线" w:hint="eastAsia"/>
        </w:rPr>
        <w:t>让步</w:t>
      </w:r>
      <w:r w:rsidRPr="005D0FBA">
        <w:rPr>
          <w:rFonts w:ascii="等线" w:hAnsi="等线"/>
        </w:rPr>
        <w:t>接收</w:t>
      </w:r>
      <w:bookmarkEnd w:id="357"/>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承包人除应</w:t>
      </w:r>
      <w:r w:rsidRPr="005D0FBA">
        <w:rPr>
          <w:rFonts w:ascii="等线" w:hAnsi="等线"/>
          <w:szCs w:val="21"/>
        </w:rPr>
        <w:t>无条件</w:t>
      </w:r>
      <w:r w:rsidRPr="005D0FBA">
        <w:rPr>
          <w:rFonts w:ascii="等线" w:hAnsi="等线" w:hint="eastAsia"/>
          <w:szCs w:val="21"/>
        </w:rPr>
        <w:t>承担在建设期的相应质量、进度、安全等相关</w:t>
      </w:r>
      <w:r w:rsidRPr="005D0FBA">
        <w:rPr>
          <w:rFonts w:ascii="等线" w:hAnsi="等线"/>
          <w:szCs w:val="21"/>
        </w:rPr>
        <w:t>全部责任和处罚</w:t>
      </w:r>
      <w:r w:rsidRPr="005D0FBA">
        <w:rPr>
          <w:rFonts w:ascii="等线" w:hAnsi="等线" w:hint="eastAsia"/>
          <w:szCs w:val="21"/>
        </w:rPr>
        <w:t>，对于竣工前有条件整改的，应予以及时整改到位。</w:t>
      </w: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b/>
          <w:bCs/>
          <w:sz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DA31F1">
        <w:trPr>
          <w:trHeight w:val="502"/>
        </w:trPr>
        <w:tc>
          <w:tcPr>
            <w:tcW w:w="959"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DA31F1">
            <w:pPr>
              <w:spacing w:line="360" w:lineRule="auto"/>
              <w:rPr>
                <w:rFonts w:ascii="宋体" w:hAnsi="宋体"/>
                <w:b/>
                <w:bCs/>
                <w:szCs w:val="21"/>
              </w:rPr>
            </w:pPr>
          </w:p>
        </w:tc>
      </w:tr>
      <w:tr w:rsidR="00257385" w:rsidTr="00DA31F1">
        <w:tc>
          <w:tcPr>
            <w:tcW w:w="4503" w:type="dxa"/>
            <w:gridSpan w:val="6"/>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（盖章）</w:t>
            </w:r>
          </w:p>
        </w:tc>
      </w:tr>
      <w:tr w:rsidR="00257385" w:rsidTr="00DA31F1">
        <w:trPr>
          <w:trHeight w:val="595"/>
        </w:trPr>
        <w:tc>
          <w:tcPr>
            <w:tcW w:w="1384" w:type="dxa"/>
            <w:gridSpan w:val="2"/>
            <w:shd w:val="clear" w:color="auto" w:fill="auto"/>
            <w:vAlign w:val="bottom"/>
          </w:tcPr>
          <w:p w:rsidR="00257385" w:rsidRPr="00313ECA" w:rsidRDefault="00257385" w:rsidP="00DA31F1">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DA31F1">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DA31F1">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DA31F1">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DA31F1">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7</w:t>
      </w:r>
      <w:r w:rsidRPr="005D0FBA">
        <w:rPr>
          <w:rFonts w:ascii="等线" w:hAnsi="等线" w:hint="eastAsia"/>
          <w:szCs w:val="21"/>
        </w:rPr>
        <w:t>：</w:t>
      </w:r>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257385" w:rsidRPr="005D0FBA" w:rsidRDefault="00257385" w:rsidP="00257385">
      <w:pPr>
        <w:snapToGrid w:val="0"/>
        <w:jc w:val="left"/>
        <w:rPr>
          <w:rFonts w:ascii="等线" w:hAnsi="等线"/>
          <w:color w:val="000000"/>
          <w:szCs w:val="21"/>
        </w:rPr>
      </w:pPr>
    </w:p>
    <w:p w:rsidR="00257385" w:rsidRDefault="00257385" w:rsidP="00257385">
      <w:pPr>
        <w:spacing w:beforeLines="50" w:before="156" w:afterLines="50" w:after="156" w:line="360" w:lineRule="auto"/>
        <w:contextualSpacing/>
        <w:rPr>
          <w:szCs w:val="21"/>
        </w:rPr>
      </w:pPr>
    </w:p>
    <w:p w:rsidR="00591C00" w:rsidRPr="00724CAA" w:rsidRDefault="00591C00">
      <w:pPr>
        <w:widowControl/>
        <w:jc w:val="left"/>
        <w:rPr>
          <w:rFonts w:ascii="宋体" w:hAnsi="宋体"/>
          <w:b/>
          <w:sz w:val="24"/>
        </w:rPr>
      </w:pPr>
    </w:p>
    <w:sectPr w:rsidR="00591C00" w:rsidRPr="00724CAA" w:rsidSect="00591C00">
      <w:headerReference w:type="default" r:id="rId16"/>
      <w:footerReference w:type="even" r:id="rId17"/>
      <w:footerReference w:type="default" r:id="rId18"/>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9F" w:rsidRDefault="007B119F" w:rsidP="00356F07">
      <w:r>
        <w:separator/>
      </w:r>
    </w:p>
  </w:endnote>
  <w:endnote w:type="continuationSeparator" w:id="0">
    <w:p w:rsidR="007B119F" w:rsidRDefault="007B119F"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algun Gothic Semilight"/>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6"/>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00C5E" w:rsidRDefault="00B00C5E">
                          <w:pPr>
                            <w:pStyle w:val="a6"/>
                          </w:pPr>
                          <w:r>
                            <w:fldChar w:fldCharType="begin"/>
                          </w:r>
                          <w:r>
                            <w:instrText xml:space="preserve"> PAGE  \* MERGEFORMAT </w:instrText>
                          </w:r>
                          <w:r>
                            <w:fldChar w:fldCharType="separate"/>
                          </w:r>
                          <w:r w:rsidR="00AF04D3">
                            <w:rPr>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B00C5E" w:rsidRDefault="00B00C5E">
                    <w:pPr>
                      <w:pStyle w:val="a6"/>
                    </w:pPr>
                    <w:r>
                      <w:fldChar w:fldCharType="begin"/>
                    </w:r>
                    <w:r>
                      <w:instrText xml:space="preserve"> PAGE  \* MERGEFORMAT </w:instrText>
                    </w:r>
                    <w:r>
                      <w:fldChar w:fldCharType="separate"/>
                    </w:r>
                    <w:r w:rsidR="00AF04D3">
                      <w:rPr>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385" w:rsidRDefault="00257385">
    <w:pPr>
      <w:pStyle w:val="a6"/>
      <w:jc w:val="center"/>
    </w:pPr>
    <w:r>
      <w:rPr>
        <w:b/>
        <w:sz w:val="24"/>
        <w:szCs w:val="24"/>
      </w:rPr>
      <w:fldChar w:fldCharType="begin"/>
    </w:r>
    <w:r>
      <w:rPr>
        <w:b/>
      </w:rPr>
      <w:instrText>PAGE</w:instrText>
    </w:r>
    <w:r>
      <w:rPr>
        <w:b/>
        <w:sz w:val="24"/>
        <w:szCs w:val="24"/>
      </w:rPr>
      <w:fldChar w:fldCharType="separate"/>
    </w:r>
    <w:r w:rsidR="00AF04D3">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F04D3">
      <w:rPr>
        <w:b/>
        <w:noProof/>
      </w:rPr>
      <w:t>48</w:t>
    </w:r>
    <w:r>
      <w:rPr>
        <w:b/>
        <w:sz w:val="24"/>
        <w:szCs w:val="24"/>
      </w:rPr>
      <w:fldChar w:fldCharType="end"/>
    </w:r>
  </w:p>
  <w:p w:rsidR="00257385" w:rsidRDefault="00257385">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385" w:rsidRDefault="00257385">
    <w:pPr>
      <w:pStyle w:val="a6"/>
      <w:jc w:val="center"/>
    </w:pPr>
    <w:r>
      <w:rPr>
        <w:b/>
        <w:sz w:val="24"/>
        <w:szCs w:val="24"/>
      </w:rPr>
      <w:fldChar w:fldCharType="begin"/>
    </w:r>
    <w:r>
      <w:rPr>
        <w:b/>
      </w:rPr>
      <w:instrText>PAGE</w:instrText>
    </w:r>
    <w:r>
      <w:rPr>
        <w:b/>
        <w:sz w:val="24"/>
        <w:szCs w:val="24"/>
      </w:rPr>
      <w:fldChar w:fldCharType="separate"/>
    </w:r>
    <w:r w:rsidR="00AF04D3">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F04D3">
      <w:rPr>
        <w:b/>
        <w:noProof/>
      </w:rPr>
      <w:t>48</w:t>
    </w:r>
    <w:r>
      <w:rPr>
        <w:b/>
        <w:sz w:val="24"/>
        <w:szCs w:val="24"/>
      </w:rPr>
      <w:fldChar w:fldCharType="end"/>
    </w:r>
  </w:p>
  <w:p w:rsidR="00257385" w:rsidRDefault="00257385">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385" w:rsidRDefault="00257385">
    <w:pPr>
      <w:pStyle w:val="a6"/>
      <w:jc w:val="center"/>
    </w:pPr>
    <w:r>
      <w:rPr>
        <w:b/>
        <w:sz w:val="24"/>
        <w:szCs w:val="24"/>
      </w:rPr>
      <w:fldChar w:fldCharType="begin"/>
    </w:r>
    <w:r>
      <w:rPr>
        <w:b/>
      </w:rPr>
      <w:instrText>PAGE</w:instrText>
    </w:r>
    <w:r>
      <w:rPr>
        <w:b/>
        <w:sz w:val="24"/>
        <w:szCs w:val="24"/>
      </w:rPr>
      <w:fldChar w:fldCharType="separate"/>
    </w:r>
    <w:r w:rsidR="00AF04D3">
      <w:rPr>
        <w:b/>
        <w:noProof/>
      </w:rPr>
      <w:t>39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F04D3">
      <w:rPr>
        <w:b/>
        <w:noProof/>
      </w:rPr>
      <w:t>44</w:t>
    </w:r>
    <w:r>
      <w:rPr>
        <w:b/>
        <w:sz w:val="24"/>
        <w:szCs w:val="24"/>
      </w:rPr>
      <w:fldChar w:fldCharType="end"/>
    </w:r>
  </w:p>
  <w:p w:rsidR="00257385" w:rsidRDefault="00257385">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B00C5E" w:rsidRDefault="00B00C5E">
    <w:pPr>
      <w:pStyle w:val="a6"/>
      <w:ind w:left="42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6"/>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00C5E" w:rsidRDefault="00B00C5E">
                          <w:pPr>
                            <w:pStyle w:val="a6"/>
                            <w:ind w:left="420"/>
                            <w:jc w:val="center"/>
                          </w:pPr>
                          <w:r>
                            <w:fldChar w:fldCharType="begin"/>
                          </w:r>
                          <w:r>
                            <w:instrText xml:space="preserve"> PAGE   \* MERGEFORMAT </w:instrText>
                          </w:r>
                          <w:r>
                            <w:fldChar w:fldCharType="separate"/>
                          </w:r>
                          <w:r w:rsidR="00AF04D3" w:rsidRPr="00AF04D3">
                            <w:rPr>
                              <w:noProof/>
                              <w:lang w:val="zh-C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B00C5E" w:rsidRDefault="00B00C5E">
                    <w:pPr>
                      <w:pStyle w:val="a6"/>
                      <w:ind w:left="420"/>
                      <w:jc w:val="center"/>
                    </w:pPr>
                    <w:r>
                      <w:fldChar w:fldCharType="begin"/>
                    </w:r>
                    <w:r>
                      <w:instrText xml:space="preserve"> PAGE   \* MERGEFORMAT </w:instrText>
                    </w:r>
                    <w:r>
                      <w:fldChar w:fldCharType="separate"/>
                    </w:r>
                    <w:r w:rsidR="00AF04D3" w:rsidRPr="00AF04D3">
                      <w:rPr>
                        <w:noProof/>
                        <w:lang w:val="zh-CN"/>
                      </w:rPr>
                      <w:t>7</w:t>
                    </w:r>
                    <w:r>
                      <w:fldChar w:fldCharType="end"/>
                    </w:r>
                  </w:p>
                </w:txbxContent>
              </v:textbox>
              <w10:wrap anchorx="margin"/>
            </v:shape>
          </w:pict>
        </mc:Fallback>
      </mc:AlternateContent>
    </w:r>
  </w:p>
  <w:p w:rsidR="00B00C5E" w:rsidRDefault="00B00C5E">
    <w:pPr>
      <w:pStyle w:val="a6"/>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9F" w:rsidRDefault="007B119F" w:rsidP="00356F07">
      <w:r>
        <w:separator/>
      </w:r>
    </w:p>
  </w:footnote>
  <w:footnote w:type="continuationSeparator" w:id="0">
    <w:p w:rsidR="007B119F" w:rsidRDefault="007B119F"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385" w:rsidRDefault="00AF04D3">
    <w:pPr>
      <w:pStyle w:val="a4"/>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in;height:33pt;visibility:visible">
          <v:imagedata r:id="rId1" o:title="新华医院"/>
        </v:shape>
      </w:pict>
    </w:r>
    <w:r w:rsidR="00257385" w:rsidRPr="00313ECA">
      <w:rPr>
        <w:rFonts w:ascii="微软雅黑" w:eastAsia="微软雅黑" w:hAnsi="微软雅黑"/>
        <w:b/>
        <w:color w:val="5B9BD5"/>
      </w:rPr>
      <w:t xml:space="preserve">                 </w:t>
    </w:r>
    <w:r w:rsidR="00257385" w:rsidRPr="00313ECA">
      <w:rPr>
        <w:rFonts w:ascii="微软雅黑" w:eastAsia="微软雅黑" w:hAnsi="微软雅黑" w:hint="eastAsia"/>
        <w:b/>
        <w:color w:val="5B9BD5"/>
      </w:rPr>
      <w:t>合同</w:t>
    </w:r>
    <w:r w:rsidR="00257385" w:rsidRPr="00313ECA">
      <w:rPr>
        <w:rFonts w:ascii="微软雅黑" w:eastAsia="微软雅黑" w:hAnsi="微软雅黑" w:hint="eastAsia"/>
        <w:b/>
        <w:color w:val="8496B0"/>
      </w:rPr>
      <w:t>版本</w:t>
    </w:r>
    <w:r w:rsidR="00257385" w:rsidRPr="00313ECA">
      <w:rPr>
        <w:rFonts w:ascii="微软雅黑" w:eastAsia="微软雅黑" w:hAnsi="微软雅黑" w:hint="eastAsia"/>
        <w:b/>
        <w:color w:val="5B9BD5"/>
      </w:rPr>
      <w:t>：GC</w:t>
    </w:r>
    <w:r w:rsidR="00257385" w:rsidRPr="00313ECA">
      <w:rPr>
        <w:rFonts w:ascii="微软雅黑" w:eastAsia="微软雅黑" w:hAnsi="微软雅黑"/>
        <w:b/>
        <w:color w:val="5B9BD5"/>
      </w:rPr>
      <w:t>HT-</w:t>
    </w:r>
    <w:r w:rsidR="00257385" w:rsidRPr="00313ECA">
      <w:rPr>
        <w:rFonts w:ascii="微软雅黑" w:eastAsia="微软雅黑" w:hAnsi="微软雅黑" w:hint="eastAsia"/>
        <w:b/>
        <w:color w:val="5B9BD5"/>
      </w:rPr>
      <w:t>GC</w:t>
    </w:r>
    <w:r w:rsidR="00257385" w:rsidRPr="00313ECA">
      <w:rPr>
        <w:rFonts w:ascii="微软雅黑" w:eastAsia="微软雅黑" w:hAnsi="微软雅黑"/>
        <w:b/>
        <w:color w:val="5B9BD5"/>
      </w:rPr>
      <w:t>-01-1.</w:t>
    </w:r>
    <w:r w:rsidR="00257385" w:rsidRPr="00313ECA">
      <w:rPr>
        <w:rFonts w:ascii="微软雅黑" w:eastAsia="微软雅黑" w:hAnsi="微软雅黑" w:hint="eastAsia"/>
        <w:b/>
        <w:color w:val="5B9BD5"/>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385" w:rsidRPr="00313ECA" w:rsidRDefault="00AF04D3">
    <w:pPr>
      <w:pStyle w:val="a4"/>
      <w:jc w:val="left"/>
      <w:rPr>
        <w:rFonts w:ascii="微软雅黑" w:eastAsia="微软雅黑" w:hAnsi="微软雅黑"/>
        <w:b/>
        <w:color w:val="5B9BD5"/>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3pt;visibility:visible">
          <v:imagedata r:id="rId1" o:title="新华医院"/>
        </v:shape>
      </w:pict>
    </w:r>
    <w:r w:rsidR="00257385" w:rsidRPr="00313ECA">
      <w:rPr>
        <w:rFonts w:ascii="微软雅黑" w:eastAsia="微软雅黑" w:hAnsi="微软雅黑"/>
        <w:b/>
        <w:color w:val="5B9BD5"/>
      </w:rPr>
      <w:t xml:space="preserve">                 </w:t>
    </w:r>
    <w:r w:rsidR="00257385" w:rsidRPr="00313ECA">
      <w:rPr>
        <w:rFonts w:ascii="微软雅黑" w:eastAsia="微软雅黑" w:hAnsi="微软雅黑" w:hint="eastAsia"/>
        <w:b/>
        <w:color w:val="5B9BD5"/>
      </w:rPr>
      <w:t>合同</w:t>
    </w:r>
    <w:r w:rsidR="00257385" w:rsidRPr="00313ECA">
      <w:rPr>
        <w:rFonts w:ascii="微软雅黑" w:eastAsia="微软雅黑" w:hAnsi="微软雅黑" w:hint="eastAsia"/>
        <w:b/>
        <w:color w:val="8496B0"/>
      </w:rPr>
      <w:t>版本</w:t>
    </w:r>
    <w:r w:rsidR="00257385" w:rsidRPr="00313ECA">
      <w:rPr>
        <w:rFonts w:ascii="微软雅黑" w:eastAsia="微软雅黑" w:hAnsi="微软雅黑" w:hint="eastAsia"/>
        <w:b/>
        <w:color w:val="5B9BD5"/>
      </w:rPr>
      <w:t>：GC</w:t>
    </w:r>
    <w:r w:rsidR="00257385" w:rsidRPr="00313ECA">
      <w:rPr>
        <w:rFonts w:ascii="微软雅黑" w:eastAsia="微软雅黑" w:hAnsi="微软雅黑"/>
        <w:b/>
        <w:color w:val="5B9BD5"/>
      </w:rPr>
      <w:t>HT-</w:t>
    </w:r>
    <w:r w:rsidR="00257385" w:rsidRPr="00313ECA">
      <w:rPr>
        <w:rFonts w:ascii="微软雅黑" w:eastAsia="微软雅黑" w:hAnsi="微软雅黑" w:hint="eastAsia"/>
        <w:b/>
        <w:color w:val="5B9BD5"/>
      </w:rPr>
      <w:t>GC</w:t>
    </w:r>
    <w:r w:rsidR="00257385" w:rsidRPr="00313ECA">
      <w:rPr>
        <w:rFonts w:ascii="微软雅黑" w:eastAsia="微软雅黑" w:hAnsi="微软雅黑"/>
        <w:b/>
        <w:color w:val="5B9BD5"/>
      </w:rPr>
      <w:t>-01-1.</w:t>
    </w:r>
    <w:r w:rsidR="00257385" w:rsidRPr="00313ECA">
      <w:rPr>
        <w:rFonts w:ascii="微软雅黑" w:eastAsia="微软雅黑" w:hAnsi="微软雅黑" w:hint="eastAsia"/>
        <w:b/>
        <w:color w:val="5B9BD5"/>
      </w:rPr>
      <w:t>5</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385" w:rsidRPr="005D0FBA" w:rsidRDefault="00257385">
    <w:pPr>
      <w:pStyle w:val="a4"/>
      <w:jc w:val="left"/>
      <w:rPr>
        <w:b/>
        <w:color w:val="5B9BD5"/>
      </w:rPr>
    </w:pPr>
    <w:r w:rsidRPr="004F030A">
      <w:rPr>
        <w:noProof/>
      </w:rPr>
      <w:drawing>
        <wp:inline distT="0" distB="0" distL="0" distR="0">
          <wp:extent cx="2743200" cy="419100"/>
          <wp:effectExtent l="0" t="0" r="0" b="0"/>
          <wp:docPr id="14" name="图片 14"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百度云同步盘\PPT\PPT图片\新华医院.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r w:rsidRPr="005D0FBA">
      <w:rPr>
        <w:rFonts w:ascii="微软雅黑" w:eastAsia="微软雅黑" w:hAnsi="微软雅黑" w:hint="eastAsia"/>
        <w:b/>
        <w:color w:val="5B9BD5"/>
      </w:rPr>
      <w:t xml:space="preserve"> </w:t>
    </w:r>
    <w:r w:rsidRPr="005D0FBA">
      <w:rPr>
        <w:rFonts w:ascii="微软雅黑" w:eastAsia="微软雅黑" w:hAnsi="微软雅黑"/>
        <w:b/>
        <w:color w:val="5B9BD5"/>
      </w:rPr>
      <w:t xml:space="preserve">                </w:t>
    </w:r>
    <w:r w:rsidRPr="005D0FBA">
      <w:rPr>
        <w:rFonts w:ascii="微软雅黑" w:eastAsia="微软雅黑" w:hAnsi="微软雅黑" w:hint="eastAsia"/>
        <w:b/>
        <w:color w:val="5B9BD5"/>
      </w:rPr>
      <w:t>合同</w:t>
    </w:r>
    <w:r w:rsidRPr="005D0FBA">
      <w:rPr>
        <w:rFonts w:ascii="微软雅黑" w:eastAsia="微软雅黑" w:hAnsi="微软雅黑" w:hint="eastAsia"/>
        <w:b/>
        <w:color w:val="8496B0"/>
      </w:rPr>
      <w:t>版本</w:t>
    </w:r>
    <w:r w:rsidRPr="005D0FBA">
      <w:rPr>
        <w:rFonts w:ascii="微软雅黑" w:eastAsia="微软雅黑" w:hAnsi="微软雅黑" w:hint="eastAsia"/>
        <w:b/>
        <w:color w:val="5B9BD5"/>
      </w:rPr>
      <w:t>：GC</w:t>
    </w:r>
    <w:r w:rsidRPr="005D0FBA">
      <w:rPr>
        <w:rFonts w:ascii="微软雅黑" w:eastAsia="微软雅黑" w:hAnsi="微软雅黑"/>
        <w:b/>
        <w:color w:val="5B9BD5"/>
      </w:rPr>
      <w:t>HT-</w:t>
    </w:r>
    <w:r w:rsidRPr="005D0FBA">
      <w:rPr>
        <w:rFonts w:ascii="微软雅黑" w:eastAsia="微软雅黑" w:hAnsi="微软雅黑" w:hint="eastAsia"/>
        <w:b/>
        <w:color w:val="5B9BD5"/>
      </w:rPr>
      <w:t>GC</w:t>
    </w:r>
    <w:r w:rsidRPr="005D0FBA">
      <w:rPr>
        <w:rFonts w:ascii="微软雅黑" w:eastAsia="微软雅黑" w:hAnsi="微软雅黑"/>
        <w:b/>
        <w:color w:val="5B9BD5"/>
      </w:rPr>
      <w:t>-01-1.</w:t>
    </w:r>
    <w:r w:rsidRPr="005D0FBA">
      <w:rPr>
        <w:rFonts w:ascii="微软雅黑" w:eastAsia="微软雅黑" w:hAnsi="微软雅黑" w:hint="eastAsia"/>
        <w:b/>
        <w:color w:val="5B9BD5"/>
      </w:rPr>
      <w:t>5</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5E" w:rsidRDefault="00B00C5E">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84856C7"/>
    <w:multiLevelType w:val="singleLevel"/>
    <w:tmpl w:val="084856C7"/>
    <w:lvl w:ilvl="0">
      <w:start w:val="7"/>
      <w:numFmt w:val="decimal"/>
      <w:lvlText w:val="%1."/>
      <w:lvlJc w:val="left"/>
      <w:pPr>
        <w:tabs>
          <w:tab w:val="num" w:pos="312"/>
        </w:tabs>
      </w:pPr>
    </w:lvl>
  </w:abstractNum>
  <w:abstractNum w:abstractNumId="9"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19" w15:restartNumberingAfterBreak="0">
    <w:nsid w:val="24865FCC"/>
    <w:multiLevelType w:val="singleLevel"/>
    <w:tmpl w:val="24865FCC"/>
    <w:lvl w:ilvl="0">
      <w:start w:val="1"/>
      <w:numFmt w:val="decimal"/>
      <w:pStyle w:val="1230"/>
      <w:lvlText w:val="（%1）"/>
      <w:lvlJc w:val="left"/>
    </w:lvl>
  </w:abstractNum>
  <w:abstractNum w:abstractNumId="2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2"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1984307"/>
    <w:multiLevelType w:val="singleLevel"/>
    <w:tmpl w:val="41984307"/>
    <w:lvl w:ilvl="0">
      <w:start w:val="2"/>
      <w:numFmt w:val="decimal"/>
      <w:suff w:val="nothing"/>
      <w:lvlText w:val="%1、"/>
      <w:lvlJc w:val="left"/>
    </w:lvl>
  </w:abstractNum>
  <w:abstractNum w:abstractNumId="26"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0B1E5B2"/>
    <w:multiLevelType w:val="singleLevel"/>
    <w:tmpl w:val="50B1E5B2"/>
    <w:lvl w:ilvl="0">
      <w:start w:val="1"/>
      <w:numFmt w:val="decimal"/>
      <w:pStyle w:val="Y"/>
      <w:suff w:val="nothing"/>
      <w:lvlText w:val="%1、"/>
      <w:lvlJc w:val="left"/>
      <w:pPr>
        <w:ind w:left="630"/>
      </w:pPr>
    </w:lvl>
  </w:abstractNum>
  <w:abstractNum w:abstractNumId="29" w15:restartNumberingAfterBreak="0">
    <w:nsid w:val="5927FA4E"/>
    <w:multiLevelType w:val="singleLevel"/>
    <w:tmpl w:val="5927FA4E"/>
    <w:lvl w:ilvl="0">
      <w:start w:val="1"/>
      <w:numFmt w:val="decimal"/>
      <w:suff w:val="nothing"/>
      <w:lvlText w:val="(%1)"/>
      <w:lvlJc w:val="left"/>
    </w:lvl>
  </w:abstractNum>
  <w:abstractNum w:abstractNumId="30"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6"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8"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9"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1"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2"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8"/>
  </w:num>
  <w:num w:numId="3">
    <w:abstractNumId w:val="19"/>
  </w:num>
  <w:num w:numId="4">
    <w:abstractNumId w:val="22"/>
  </w:num>
  <w:num w:numId="5">
    <w:abstractNumId w:val="27"/>
  </w:num>
  <w:num w:numId="6">
    <w:abstractNumId w:val="16"/>
  </w:num>
  <w:num w:numId="7">
    <w:abstractNumId w:val="26"/>
  </w:num>
  <w:num w:numId="8">
    <w:abstractNumId w:val="41"/>
  </w:num>
  <w:num w:numId="9">
    <w:abstractNumId w:val="2"/>
  </w:num>
  <w:num w:numId="10">
    <w:abstractNumId w:val="0"/>
  </w:num>
  <w:num w:numId="11">
    <w:abstractNumId w:val="40"/>
  </w:num>
  <w:num w:numId="12">
    <w:abstractNumId w:val="13"/>
  </w:num>
  <w:num w:numId="13">
    <w:abstractNumId w:val="21"/>
  </w:num>
  <w:num w:numId="14">
    <w:abstractNumId w:val="5"/>
  </w:num>
  <w:num w:numId="15">
    <w:abstractNumId w:val="7"/>
  </w:num>
  <w:num w:numId="16">
    <w:abstractNumId w:val="3"/>
  </w:num>
  <w:num w:numId="17">
    <w:abstractNumId w:val="6"/>
  </w:num>
  <w:num w:numId="18">
    <w:abstractNumId w:val="4"/>
  </w:num>
  <w:num w:numId="19">
    <w:abstractNumId w:val="29"/>
  </w:num>
  <w:num w:numId="20">
    <w:abstractNumId w:val="37"/>
  </w:num>
  <w:num w:numId="21">
    <w:abstractNumId w:val="1"/>
  </w:num>
  <w:num w:numId="22">
    <w:abstractNumId w:val="36"/>
  </w:num>
  <w:num w:numId="23">
    <w:abstractNumId w:val="14"/>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25"/>
  </w:num>
  <w:num w:numId="31">
    <w:abstractNumId w:val="8"/>
  </w:num>
  <w:num w:numId="32">
    <w:abstractNumId w:val="10"/>
  </w:num>
  <w:num w:numId="33">
    <w:abstractNumId w:val="38"/>
  </w:num>
  <w:num w:numId="34">
    <w:abstractNumId w:val="20"/>
  </w:num>
  <w:num w:numId="35">
    <w:abstractNumId w:val="11"/>
  </w:num>
  <w:num w:numId="36">
    <w:abstractNumId w:val="39"/>
  </w:num>
  <w:num w:numId="37">
    <w:abstractNumId w:val="43"/>
  </w:num>
  <w:num w:numId="38">
    <w:abstractNumId w:val="23"/>
  </w:num>
  <w:num w:numId="39">
    <w:abstractNumId w:val="17"/>
  </w:num>
  <w:num w:numId="40">
    <w:abstractNumId w:val="15"/>
  </w:num>
  <w:num w:numId="41">
    <w:abstractNumId w:val="42"/>
  </w:num>
  <w:num w:numId="42">
    <w:abstractNumId w:val="24"/>
  </w:num>
  <w:num w:numId="43">
    <w:abstractNumId w:val="1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3594F"/>
    <w:rsid w:val="00067FA1"/>
    <w:rsid w:val="00083065"/>
    <w:rsid w:val="000A756C"/>
    <w:rsid w:val="000C0DE9"/>
    <w:rsid w:val="00103709"/>
    <w:rsid w:val="001304A7"/>
    <w:rsid w:val="00150767"/>
    <w:rsid w:val="00170E65"/>
    <w:rsid w:val="0024643D"/>
    <w:rsid w:val="00252904"/>
    <w:rsid w:val="00257385"/>
    <w:rsid w:val="00272203"/>
    <w:rsid w:val="00292414"/>
    <w:rsid w:val="0029647C"/>
    <w:rsid w:val="002B086B"/>
    <w:rsid w:val="002B652E"/>
    <w:rsid w:val="002C7371"/>
    <w:rsid w:val="002D294E"/>
    <w:rsid w:val="002F47D4"/>
    <w:rsid w:val="00305B34"/>
    <w:rsid w:val="0032052D"/>
    <w:rsid w:val="0032476C"/>
    <w:rsid w:val="003319B7"/>
    <w:rsid w:val="00356F07"/>
    <w:rsid w:val="003B3177"/>
    <w:rsid w:val="003E5086"/>
    <w:rsid w:val="003F23AC"/>
    <w:rsid w:val="003F23C3"/>
    <w:rsid w:val="003F4183"/>
    <w:rsid w:val="003F7475"/>
    <w:rsid w:val="004167D8"/>
    <w:rsid w:val="00435BF8"/>
    <w:rsid w:val="004752FE"/>
    <w:rsid w:val="00480CCD"/>
    <w:rsid w:val="004978E4"/>
    <w:rsid w:val="004D6A49"/>
    <w:rsid w:val="004E4AA1"/>
    <w:rsid w:val="004F6684"/>
    <w:rsid w:val="00501A02"/>
    <w:rsid w:val="005214B9"/>
    <w:rsid w:val="00560FC8"/>
    <w:rsid w:val="00576D3A"/>
    <w:rsid w:val="00591C00"/>
    <w:rsid w:val="005A6F6A"/>
    <w:rsid w:val="005D2292"/>
    <w:rsid w:val="00601D46"/>
    <w:rsid w:val="00602524"/>
    <w:rsid w:val="00624C28"/>
    <w:rsid w:val="00663B69"/>
    <w:rsid w:val="006A1375"/>
    <w:rsid w:val="006B4E59"/>
    <w:rsid w:val="006C1677"/>
    <w:rsid w:val="006D11A9"/>
    <w:rsid w:val="006E30BA"/>
    <w:rsid w:val="006E48B2"/>
    <w:rsid w:val="006F684D"/>
    <w:rsid w:val="006F73B1"/>
    <w:rsid w:val="0072216C"/>
    <w:rsid w:val="00724CAA"/>
    <w:rsid w:val="00731637"/>
    <w:rsid w:val="0074685D"/>
    <w:rsid w:val="007638DC"/>
    <w:rsid w:val="007762CB"/>
    <w:rsid w:val="007867D1"/>
    <w:rsid w:val="00795456"/>
    <w:rsid w:val="007B119F"/>
    <w:rsid w:val="00833DEE"/>
    <w:rsid w:val="00851254"/>
    <w:rsid w:val="00871C2A"/>
    <w:rsid w:val="008B7E2E"/>
    <w:rsid w:val="00913623"/>
    <w:rsid w:val="00963322"/>
    <w:rsid w:val="009926AA"/>
    <w:rsid w:val="0099341A"/>
    <w:rsid w:val="009B42EE"/>
    <w:rsid w:val="00A22AD1"/>
    <w:rsid w:val="00A24966"/>
    <w:rsid w:val="00A343A4"/>
    <w:rsid w:val="00A600E2"/>
    <w:rsid w:val="00A63389"/>
    <w:rsid w:val="00A71BD9"/>
    <w:rsid w:val="00A73AA1"/>
    <w:rsid w:val="00A75366"/>
    <w:rsid w:val="00A84499"/>
    <w:rsid w:val="00AA5230"/>
    <w:rsid w:val="00AC2C02"/>
    <w:rsid w:val="00AD2320"/>
    <w:rsid w:val="00AF04D3"/>
    <w:rsid w:val="00B00C5E"/>
    <w:rsid w:val="00B01441"/>
    <w:rsid w:val="00B30907"/>
    <w:rsid w:val="00B340D5"/>
    <w:rsid w:val="00B41F16"/>
    <w:rsid w:val="00B434A4"/>
    <w:rsid w:val="00B6310F"/>
    <w:rsid w:val="00B72F39"/>
    <w:rsid w:val="00B84A45"/>
    <w:rsid w:val="00B932B9"/>
    <w:rsid w:val="00B94D7E"/>
    <w:rsid w:val="00BA09BD"/>
    <w:rsid w:val="00C13AF2"/>
    <w:rsid w:val="00C92D81"/>
    <w:rsid w:val="00C93455"/>
    <w:rsid w:val="00CD2C0B"/>
    <w:rsid w:val="00D03D8C"/>
    <w:rsid w:val="00D32227"/>
    <w:rsid w:val="00D44643"/>
    <w:rsid w:val="00D72A6E"/>
    <w:rsid w:val="00D94E47"/>
    <w:rsid w:val="00D95970"/>
    <w:rsid w:val="00D978E2"/>
    <w:rsid w:val="00DE58B1"/>
    <w:rsid w:val="00DF7248"/>
    <w:rsid w:val="00E133A2"/>
    <w:rsid w:val="00E2031C"/>
    <w:rsid w:val="00E24BAB"/>
    <w:rsid w:val="00E52AB2"/>
    <w:rsid w:val="00E741AB"/>
    <w:rsid w:val="00E75523"/>
    <w:rsid w:val="00EA083A"/>
    <w:rsid w:val="00ED7429"/>
    <w:rsid w:val="00EE23D2"/>
    <w:rsid w:val="00F12D9F"/>
    <w:rsid w:val="00F1498E"/>
    <w:rsid w:val="00F41657"/>
    <w:rsid w:val="00F56FB3"/>
    <w:rsid w:val="00F664B7"/>
    <w:rsid w:val="00F91403"/>
    <w:rsid w:val="00F963E0"/>
    <w:rsid w:val="00FD42ED"/>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3DB99"/>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48</Pages>
  <Words>3588</Words>
  <Characters>20457</Characters>
  <Application>Microsoft Office Word</Application>
  <DocSecurity>0</DocSecurity>
  <Lines>170</Lines>
  <Paragraphs>47</Paragraphs>
  <ScaleCrop>false</ScaleCrop>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60</cp:revision>
  <cp:lastPrinted>2023-09-22T08:24:00Z</cp:lastPrinted>
  <dcterms:created xsi:type="dcterms:W3CDTF">2023-03-05T08:51:00Z</dcterms:created>
  <dcterms:modified xsi:type="dcterms:W3CDTF">2023-09-25T00:43:00Z</dcterms:modified>
</cp:coreProperties>
</file>