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一、项目名称</w:t>
      </w:r>
    </w:p>
    <w:p w:rsidR="00E347A7" w:rsidRDefault="00E347A7" w:rsidP="001D1C86">
      <w:pPr>
        <w:adjustRightInd w:val="0"/>
        <w:snapToGrid w:val="0"/>
        <w:spacing w:line="360" w:lineRule="auto"/>
        <w:rPr>
          <w:rFonts w:ascii="宋体" w:eastAsia="宋体" w:hAnsi="宋体" w:hint="eastAsia"/>
          <w:sz w:val="24"/>
          <w:szCs w:val="24"/>
        </w:rPr>
      </w:pPr>
      <w:r w:rsidRPr="00E347A7">
        <w:rPr>
          <w:rFonts w:ascii="宋体" w:eastAsia="宋体" w:hAnsi="宋体" w:hint="eastAsia"/>
          <w:sz w:val="24"/>
          <w:szCs w:val="24"/>
        </w:rPr>
        <w:t>桌面运维驻场技术支持服务</w:t>
      </w:r>
    </w:p>
    <w:p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二、项目参数:</w:t>
      </w:r>
    </w:p>
    <w:p w:rsidR="001D1C86" w:rsidRDefault="00B43BBE" w:rsidP="001D1C86">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w:t>
      </w:r>
      <w:r w:rsidR="00220551">
        <w:rPr>
          <w:rFonts w:ascii="宋体" w:eastAsia="宋体" w:hAnsi="宋体" w:hint="eastAsia"/>
          <w:b/>
          <w:sz w:val="24"/>
          <w:szCs w:val="24"/>
        </w:rPr>
        <w:t>项目内容及要求</w:t>
      </w:r>
    </w:p>
    <w:p w:rsidR="00220551" w:rsidRPr="00220551" w:rsidRDefault="00220551" w:rsidP="00220551">
      <w:pPr>
        <w:pStyle w:val="2"/>
        <w:numPr>
          <w:ilvl w:val="0"/>
          <w:numId w:val="0"/>
        </w:numPr>
        <w:tabs>
          <w:tab w:val="clear" w:pos="425"/>
        </w:tabs>
        <w:spacing w:before="0" w:after="0" w:line="360" w:lineRule="auto"/>
        <w:rPr>
          <w:rFonts w:hAnsi="宋体" w:cstheme="minorBidi"/>
          <w:spacing w:val="0"/>
          <w:kern w:val="2"/>
          <w:sz w:val="24"/>
          <w:szCs w:val="24"/>
        </w:rPr>
      </w:pPr>
      <w:bookmarkStart w:id="0" w:name="_Toc164788362"/>
      <w:r>
        <w:rPr>
          <w:rFonts w:ascii="Times New Roman" w:hAnsi="宋体" w:hint="eastAsia"/>
          <w:b/>
          <w:bCs/>
          <w:spacing w:val="0"/>
          <w:sz w:val="24"/>
          <w:szCs w:val="24"/>
        </w:rPr>
        <w:t>一</w:t>
      </w:r>
      <w:r w:rsidRPr="00220551">
        <w:rPr>
          <w:rFonts w:hAnsi="宋体" w:cstheme="minorBidi" w:hint="eastAsia"/>
          <w:spacing w:val="0"/>
          <w:kern w:val="2"/>
          <w:sz w:val="24"/>
          <w:szCs w:val="24"/>
        </w:rPr>
        <w:t>、项目概述</w:t>
      </w:r>
      <w:bookmarkEnd w:id="0"/>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医疗行业的特殊性质和承担的社会责任，对医院的IT系统可靠性和稳定性的要求远远高于一般企业。一旦IT系统出现故障，将直接影响到病员挂号就医、诊断开药和化验检查，不同程度影响医院的各项工作。IT系统的维护效率，信息管理部门的工作效能直接影响到医院的核心竞争力，对整个医院运营效能的提高起着至关重要的作用。随着新华医院规模不断的扩大，需要维护的软硬件数量不断增加，医院儿外楼，儿科综合楼也相继投入使用。为满足新华医院医疗信息化的快速发展，也对医院信息管理工作提出了更高的要求。</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桌面运维驻场技术支持（以下简称：桌面运维），覆盖了全院近5000台计算机设备，800台左右刷卡机设备，以及</w:t>
      </w:r>
      <w:proofErr w:type="gramStart"/>
      <w:r w:rsidRPr="00220551">
        <w:rPr>
          <w:rFonts w:ascii="宋体" w:eastAsia="宋体" w:hAnsi="宋体" w:hint="eastAsia"/>
          <w:sz w:val="24"/>
          <w:szCs w:val="24"/>
        </w:rPr>
        <w:t>高拍仪</w:t>
      </w:r>
      <w:proofErr w:type="gramEnd"/>
      <w:r w:rsidRPr="00220551">
        <w:rPr>
          <w:rFonts w:ascii="宋体" w:eastAsia="宋体" w:hAnsi="宋体" w:hint="eastAsia"/>
          <w:sz w:val="24"/>
          <w:szCs w:val="24"/>
        </w:rPr>
        <w:t>、身份证卡机、PDA、手写板等设备的日常维护。需要从以下方面建设：</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1）桌面运维的建设要从医政管理角度去考虑，更关注服务流程管理的实现。桌面运</w:t>
      </w:r>
      <w:proofErr w:type="gramStart"/>
      <w:r w:rsidRPr="00220551">
        <w:rPr>
          <w:rFonts w:ascii="宋体" w:eastAsia="宋体" w:hAnsi="宋体" w:hint="eastAsia"/>
          <w:sz w:val="24"/>
          <w:szCs w:val="24"/>
        </w:rPr>
        <w:t>维项目</w:t>
      </w:r>
      <w:proofErr w:type="gramEnd"/>
      <w:r w:rsidRPr="00220551">
        <w:rPr>
          <w:rFonts w:ascii="宋体" w:eastAsia="宋体" w:hAnsi="宋体" w:hint="eastAsia"/>
          <w:sz w:val="24"/>
          <w:szCs w:val="24"/>
        </w:rPr>
        <w:t>的建设实施需要与医院核心业务和财务目标保持一致。</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2）桌面运</w:t>
      </w:r>
      <w:proofErr w:type="gramStart"/>
      <w:r w:rsidRPr="00220551">
        <w:rPr>
          <w:rFonts w:ascii="宋体" w:eastAsia="宋体" w:hAnsi="宋体" w:hint="eastAsia"/>
          <w:sz w:val="24"/>
          <w:szCs w:val="24"/>
        </w:rPr>
        <w:t>维项目</w:t>
      </w:r>
      <w:proofErr w:type="gramEnd"/>
      <w:r w:rsidRPr="00220551">
        <w:rPr>
          <w:rFonts w:ascii="宋体" w:eastAsia="宋体" w:hAnsi="宋体" w:hint="eastAsia"/>
          <w:sz w:val="24"/>
          <w:szCs w:val="24"/>
        </w:rPr>
        <w:t>需要通过集中的、自动化的、灵活和透明的IT服务管理，提高医院 IT 服务团队的生产效能，监视服务流程，加快服务交付。使管理人员和技术人员提高效率、组织性、有效性和响应能力。 对来自新华医院内外部用户的信息系统申告，提供统一受理，分类处理和全程跟踪的服务，以满足院方对维持高水平IT服务的需要。</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3）桌面运</w:t>
      </w:r>
      <w:proofErr w:type="gramStart"/>
      <w:r w:rsidRPr="00220551">
        <w:rPr>
          <w:rFonts w:ascii="宋体" w:eastAsia="宋体" w:hAnsi="宋体" w:hint="eastAsia"/>
          <w:sz w:val="24"/>
          <w:szCs w:val="24"/>
        </w:rPr>
        <w:t>维项目</w:t>
      </w:r>
      <w:proofErr w:type="gramEnd"/>
      <w:r w:rsidRPr="00220551">
        <w:rPr>
          <w:rFonts w:ascii="宋体" w:eastAsia="宋体" w:hAnsi="宋体" w:hint="eastAsia"/>
          <w:sz w:val="24"/>
          <w:szCs w:val="24"/>
        </w:rPr>
        <w:t>采用服务外包的形式，降低风险、改善技术服务、增强成本控制、促进信息技术在医院中的运用及发展。</w:t>
      </w:r>
    </w:p>
    <w:p w:rsidR="00220551" w:rsidRPr="00220551" w:rsidRDefault="00220551" w:rsidP="00220551">
      <w:pPr>
        <w:pStyle w:val="2"/>
        <w:numPr>
          <w:ilvl w:val="0"/>
          <w:numId w:val="0"/>
        </w:numPr>
        <w:tabs>
          <w:tab w:val="clear" w:pos="425"/>
        </w:tabs>
        <w:spacing w:before="0" w:after="0" w:line="360" w:lineRule="auto"/>
        <w:rPr>
          <w:rFonts w:hAnsi="宋体" w:cstheme="minorBidi"/>
          <w:spacing w:val="0"/>
          <w:kern w:val="2"/>
          <w:sz w:val="24"/>
          <w:szCs w:val="24"/>
        </w:rPr>
      </w:pPr>
      <w:bookmarkStart w:id="1" w:name="_Toc164788363"/>
      <w:r w:rsidRPr="00220551">
        <w:rPr>
          <w:rFonts w:hAnsi="宋体" w:cstheme="minorBidi" w:hint="eastAsia"/>
          <w:spacing w:val="0"/>
          <w:kern w:val="2"/>
          <w:sz w:val="24"/>
          <w:szCs w:val="24"/>
        </w:rPr>
        <w:t>二、主要技术参数</w:t>
      </w:r>
      <w:bookmarkEnd w:id="1"/>
    </w:p>
    <w:p w:rsidR="00220551" w:rsidRPr="00220551" w:rsidRDefault="00220551" w:rsidP="00220551">
      <w:pPr>
        <w:widowControl/>
        <w:spacing w:line="360" w:lineRule="auto"/>
        <w:ind w:firstLine="482"/>
        <w:jc w:val="left"/>
        <w:rPr>
          <w:rFonts w:ascii="宋体" w:eastAsia="宋体" w:hAnsi="宋体"/>
          <w:sz w:val="24"/>
          <w:szCs w:val="24"/>
        </w:rPr>
      </w:pPr>
      <w:r w:rsidRPr="00220551">
        <w:rPr>
          <w:rFonts w:ascii="宋体" w:eastAsia="宋体" w:hAnsi="宋体" w:hint="eastAsia"/>
          <w:sz w:val="24"/>
          <w:szCs w:val="24"/>
        </w:rPr>
        <w:t>（一）基本原则</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1、符合以人为本，全面、协调、可持续的科学发展观的要求；</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2、建立完善的桌面运</w:t>
      </w:r>
      <w:proofErr w:type="gramStart"/>
      <w:r w:rsidRPr="00220551">
        <w:rPr>
          <w:rFonts w:ascii="宋体" w:eastAsia="宋体" w:hAnsi="宋体" w:hint="eastAsia"/>
          <w:sz w:val="24"/>
          <w:szCs w:val="24"/>
        </w:rPr>
        <w:t>维项目</w:t>
      </w:r>
      <w:proofErr w:type="gramEnd"/>
      <w:r w:rsidRPr="00220551">
        <w:rPr>
          <w:rFonts w:ascii="宋体" w:eastAsia="宋体" w:hAnsi="宋体" w:hint="eastAsia"/>
          <w:sz w:val="24"/>
          <w:szCs w:val="24"/>
        </w:rPr>
        <w:t>应用管理制度、工作模式、运行机制以及质量评估体系；探索医院现有医疗信息系统的集成方法；提高医疗机构信息化管理水平。</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lastRenderedPageBreak/>
        <w:t>3、符合新华医院十四五规划以及2024年信息管理部门年度计划中对桌面运</w:t>
      </w:r>
      <w:proofErr w:type="gramStart"/>
      <w:r w:rsidRPr="00220551">
        <w:rPr>
          <w:rFonts w:ascii="宋体" w:eastAsia="宋体" w:hAnsi="宋体" w:hint="eastAsia"/>
          <w:sz w:val="24"/>
          <w:szCs w:val="24"/>
        </w:rPr>
        <w:t>维项目</w:t>
      </w:r>
      <w:proofErr w:type="gramEnd"/>
      <w:r w:rsidRPr="00220551">
        <w:rPr>
          <w:rFonts w:ascii="宋体" w:eastAsia="宋体" w:hAnsi="宋体" w:hint="eastAsia"/>
          <w:sz w:val="24"/>
          <w:szCs w:val="24"/>
        </w:rPr>
        <w:t>建设的要求。</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4、在做好日常运</w:t>
      </w:r>
      <w:proofErr w:type="gramStart"/>
      <w:r w:rsidRPr="00220551">
        <w:rPr>
          <w:rFonts w:ascii="宋体" w:eastAsia="宋体" w:hAnsi="宋体" w:hint="eastAsia"/>
          <w:sz w:val="24"/>
          <w:szCs w:val="24"/>
        </w:rPr>
        <w:t>维工作</w:t>
      </w:r>
      <w:proofErr w:type="gramEnd"/>
      <w:r w:rsidRPr="00220551">
        <w:rPr>
          <w:rFonts w:ascii="宋体" w:eastAsia="宋体" w:hAnsi="宋体" w:hint="eastAsia"/>
          <w:sz w:val="24"/>
          <w:szCs w:val="24"/>
        </w:rPr>
        <w:t>同时，做好常态化疫情防护，同时在出现紧急疫情时，具备紧急信息化支持和处理能力。</w:t>
      </w:r>
    </w:p>
    <w:p w:rsidR="00220551" w:rsidRPr="00220551" w:rsidRDefault="00220551" w:rsidP="00220551">
      <w:pPr>
        <w:widowControl/>
        <w:spacing w:line="360" w:lineRule="auto"/>
        <w:ind w:firstLine="482"/>
        <w:jc w:val="left"/>
        <w:rPr>
          <w:rFonts w:ascii="宋体" w:eastAsia="宋体" w:hAnsi="宋体"/>
          <w:sz w:val="24"/>
          <w:szCs w:val="24"/>
        </w:rPr>
      </w:pPr>
      <w:r w:rsidRPr="00220551">
        <w:rPr>
          <w:rFonts w:ascii="宋体" w:eastAsia="宋体" w:hAnsi="宋体" w:hint="eastAsia"/>
          <w:sz w:val="24"/>
          <w:szCs w:val="24"/>
        </w:rPr>
        <w:t>（二）主要工作内容</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1.医院硬件问题维护</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1.1 PC硬件的维修，包括报修(包括联系第三方厂家上门维修)等。</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1.2 PC系统故障的解决，常用办公软件的故障解决。</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1.3液晶电视报修以及故障的处理。</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1.4 LED大屏的常见问题监测，维护厂家工作追踪。</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1.5 刷卡机的日常维护，报修。</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1.6</w:t>
      </w:r>
      <w:proofErr w:type="gramStart"/>
      <w:r w:rsidRPr="00220551">
        <w:rPr>
          <w:rFonts w:ascii="宋体" w:eastAsia="宋体" w:hAnsi="宋体" w:hint="eastAsia"/>
          <w:sz w:val="24"/>
          <w:szCs w:val="24"/>
        </w:rPr>
        <w:t>高拍仪</w:t>
      </w:r>
      <w:proofErr w:type="gramEnd"/>
      <w:r w:rsidRPr="00220551">
        <w:rPr>
          <w:rFonts w:ascii="宋体" w:eastAsia="宋体" w:hAnsi="宋体" w:hint="eastAsia"/>
          <w:sz w:val="24"/>
          <w:szCs w:val="24"/>
        </w:rPr>
        <w:t>、身份证卡机、PDA、手写板等设备的日常维护，报修。</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2.医院网络问题维护</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2.1 网络跳线，线路故障的排错，故障模块的重新制作。</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2.2 院内急用网络线和视频线与设备连接，或者个别科室的应急需求。</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2.3 施工队在进行电信、监控、网络等作业时，在现场的部分协调和监督等相关事宜。</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2.4 协助网络交换机的升级，IP地址重新规划和配置。</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2.5 医院大楼IP地址的更换工作。</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3.医院应用系统维护</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3.1 计算机AD域的管理。</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3.2 OA，EMR等客户端的安装，指导基层科室使用。</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3.3 HIS、HRP、PACS、OA、EMR、叫号等业务系统的维护，包括与厂家的协调，跟踪整个维护的进度。</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3.4 配合医院病区电子病历系统、NIS、HRP、OA、门诊电子病历系统、供应室管理、膳食系统的维护。</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3.5.每周安排人员对宣传屏幕，自助取号设备等进行一次巡检。</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3.6加强中病毒电脑的处理力度，防止大面积的病毒爆发。</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 xml:space="preserve">4.医院其他方面需要做的工作      </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lastRenderedPageBreak/>
        <w:t>4.1.提供热线服务电话。</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4.2.信息化硬件设备的发放（包括软件的安装，数据的备份以及拷贝等）。</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 xml:space="preserve">4.3.全院所有信息管理部管辖范围内的电脑的防病毒客户端和补丁的维护。 </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4.4.业务系统的辅助工作和加班，如EMR的PC升级等。</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4.5.备件库的管理以及补充，协助处理与科室费用的结算。</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4.6.协助科室搬家，从拆装电脑，调试，网络跳线，测试打印机等一系列工作。</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4.7.后期医院新建大楼的桌面运维工作。</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4.8.每年至少一次全院信息设备的维护巡检。</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4.9.配合信息管理部门进行资产清理和资产盘点，实现院内信息化资产的最优化配置。</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4.10.对科室的回访，满意度调查等，每季度至少一次。</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5.医院信息化库房搬迁优化，全院信息资产盘点，儿科新大楼运维支持</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5.1.对医院信息库房进行整理，收集还能使用的电脑配件作为医院维修备件，对没有使用价值的配件，做报废处理，优化信息仓库的使用空间，提升信息库房效率。</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5.2.全院信息资产整理，科室信息设备采集和盘点，复核设备和楼层的对应关系。</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5.3.对部分老旧计算机进行更新和替换，超过6年使用时间且影响使用的做报废处理。</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5.4.优化门诊，急诊、住院等电脑操作系统及安装程序，优化桌面程序，卸载不符合医院使用要求的程序，提升运行速度。</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5.5.对部分老旧设备，如PC键盘，鼠标等做清理，提升用户使用体验。</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5.6.儿科综合楼等新大楼运维的支持，包括科室搬家，信息设备部署，以及后续新大楼的运维等。</w:t>
      </w:r>
    </w:p>
    <w:p w:rsidR="00220551" w:rsidRPr="00220551" w:rsidRDefault="00220551" w:rsidP="00220551">
      <w:pPr>
        <w:pStyle w:val="2"/>
        <w:numPr>
          <w:ilvl w:val="0"/>
          <w:numId w:val="0"/>
        </w:numPr>
        <w:tabs>
          <w:tab w:val="clear" w:pos="425"/>
        </w:tabs>
        <w:spacing w:before="0" w:after="0" w:line="360" w:lineRule="auto"/>
        <w:rPr>
          <w:rFonts w:hAnsi="宋体" w:cstheme="minorBidi"/>
          <w:spacing w:val="0"/>
          <w:kern w:val="2"/>
          <w:sz w:val="24"/>
          <w:szCs w:val="24"/>
        </w:rPr>
      </w:pPr>
      <w:bookmarkStart w:id="2" w:name="_Toc164788364"/>
      <w:r w:rsidRPr="00220551">
        <w:rPr>
          <w:rFonts w:hAnsi="宋体" w:cstheme="minorBidi" w:hint="eastAsia"/>
          <w:spacing w:val="0"/>
          <w:kern w:val="2"/>
          <w:sz w:val="24"/>
          <w:szCs w:val="24"/>
        </w:rPr>
        <w:t>三、服务支持要求</w:t>
      </w:r>
      <w:bookmarkEnd w:id="2"/>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1.电话支持服务</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lastRenderedPageBreak/>
        <w:t>投标人应具备7*24小时的电话支持服务能力。对于一般和次要故障，能够在每周一至周五，每天8：00~12:00—13:30~17：30随时响应新华医院的服务请求。</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2.远程分析服务</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投标人的工程师能够通过电话或者网络进行远程故障分析，对系统进行诊断与故障排除。</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3.现场支持服务</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1）投标人应具备5*8小时的现场支持服务能力。对于一般和次要故障，能够在每周一至周五，每天8：00~12:00—13:30~17：30随时响应新华医院的服务请求。节假日（包括国庆，春节）和周末至少安排一名工程师在现场支持，周末支持时间8：30～16：30，晚上有紧急任务时，2小时之内能到现场进行处理。</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（2）对硬件故障，投标人应派出工程师从备件库提取相应的替换备件并立即赶赴故障现场进行紧急现场支持。</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4.信息化库房搬迁优化，全院信息资产盘点</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考虑到医院工作的特殊性质，不影响职能科室的正常工作，信息化库房搬迁和优化，全院信息资产盘点安排在工作日18:00~22:00进行，安排不少于3位工程师，对信息化库房进行搬迁和优化整理全院信息资产整理，科室信息设备采集和盘点，复核设备和楼层的对应关系。优化门诊，急诊、住院等电脑操作系统及安装程序，优化桌面程序，卸载不符合医院使用要求的程序，提升运行速度。对部分老旧设备，如PC键盘，鼠标等做清理，提升用户使用体验</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5.备件库建立</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根据新华医院的要求，配合院方完成建立各类IT设备的通用备件库，备件性能规格应符合原有设备或模块的性能指标。</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6.故障级别与服务响应速度要求</w:t>
      </w:r>
    </w:p>
    <w:p w:rsidR="00220551" w:rsidRPr="00220551" w:rsidRDefault="00220551" w:rsidP="00220551">
      <w:pPr>
        <w:widowControl/>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桌面运</w:t>
      </w:r>
      <w:proofErr w:type="gramStart"/>
      <w:r w:rsidRPr="00220551">
        <w:rPr>
          <w:rFonts w:ascii="宋体" w:eastAsia="宋体" w:hAnsi="宋体" w:hint="eastAsia"/>
          <w:sz w:val="24"/>
          <w:szCs w:val="24"/>
        </w:rPr>
        <w:t>维系统</w:t>
      </w:r>
      <w:proofErr w:type="gramEnd"/>
      <w:r w:rsidRPr="00220551">
        <w:rPr>
          <w:rFonts w:ascii="宋体" w:eastAsia="宋体" w:hAnsi="宋体" w:hint="eastAsia"/>
          <w:sz w:val="24"/>
          <w:szCs w:val="24"/>
        </w:rPr>
        <w:t>需要有严格的服务响应速度，使其在处理用户故障有严格的时效控制，防止故障处理被延迟的现象。</w:t>
      </w:r>
    </w:p>
    <w:tbl>
      <w:tblPr>
        <w:tblW w:w="5000" w:type="pct"/>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1241"/>
        <w:gridCol w:w="1633"/>
        <w:gridCol w:w="4317"/>
        <w:gridCol w:w="1331"/>
      </w:tblGrid>
      <w:tr w:rsidR="00220551" w:rsidRPr="00220551" w:rsidTr="003F4A32">
        <w:trPr>
          <w:trHeight w:val="684"/>
          <w:jc w:val="center"/>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220551" w:rsidRPr="00220551" w:rsidRDefault="00220551" w:rsidP="003F4A32">
            <w:pPr>
              <w:spacing w:line="360" w:lineRule="auto"/>
              <w:jc w:val="center"/>
              <w:rPr>
                <w:rFonts w:ascii="宋体" w:eastAsia="宋体" w:hAnsi="宋体"/>
                <w:sz w:val="24"/>
                <w:szCs w:val="24"/>
              </w:rPr>
            </w:pP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rsidR="00220551" w:rsidRPr="00220551" w:rsidRDefault="00220551" w:rsidP="003F4A32">
            <w:pPr>
              <w:spacing w:line="360" w:lineRule="auto"/>
              <w:jc w:val="center"/>
              <w:rPr>
                <w:rFonts w:ascii="宋体" w:eastAsia="宋体" w:hAnsi="宋体"/>
                <w:sz w:val="24"/>
                <w:szCs w:val="24"/>
              </w:rPr>
            </w:pPr>
            <w:r w:rsidRPr="00220551">
              <w:rPr>
                <w:rFonts w:ascii="宋体" w:eastAsia="宋体" w:hAnsi="宋体" w:hint="eastAsia"/>
                <w:sz w:val="24"/>
                <w:szCs w:val="24"/>
              </w:rPr>
              <w:t>故障现象</w:t>
            </w:r>
          </w:p>
        </w:tc>
        <w:tc>
          <w:tcPr>
            <w:tcW w:w="2533" w:type="pct"/>
            <w:tcBorders>
              <w:top w:val="single" w:sz="4" w:space="0" w:color="auto"/>
              <w:left w:val="single" w:sz="4" w:space="0" w:color="auto"/>
              <w:bottom w:val="single" w:sz="4" w:space="0" w:color="auto"/>
              <w:right w:val="single" w:sz="4" w:space="0" w:color="auto"/>
            </w:tcBorders>
            <w:shd w:val="clear" w:color="auto" w:fill="auto"/>
            <w:vAlign w:val="center"/>
          </w:tcPr>
          <w:p w:rsidR="00220551" w:rsidRPr="00220551" w:rsidRDefault="00220551" w:rsidP="003F4A32">
            <w:pPr>
              <w:spacing w:line="360" w:lineRule="auto"/>
              <w:jc w:val="center"/>
              <w:rPr>
                <w:rFonts w:ascii="宋体" w:eastAsia="宋体" w:hAnsi="宋体"/>
                <w:sz w:val="24"/>
                <w:szCs w:val="24"/>
              </w:rPr>
            </w:pPr>
            <w:r w:rsidRPr="00220551">
              <w:rPr>
                <w:rFonts w:ascii="宋体" w:eastAsia="宋体" w:hAnsi="宋体" w:hint="eastAsia"/>
                <w:sz w:val="24"/>
                <w:szCs w:val="24"/>
              </w:rPr>
              <w:t>典型事件</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220551" w:rsidRPr="00220551" w:rsidRDefault="00220551" w:rsidP="003F4A32">
            <w:pPr>
              <w:spacing w:line="360" w:lineRule="auto"/>
              <w:jc w:val="center"/>
              <w:rPr>
                <w:rFonts w:ascii="宋体" w:eastAsia="宋体" w:hAnsi="宋体"/>
                <w:sz w:val="24"/>
                <w:szCs w:val="24"/>
              </w:rPr>
            </w:pPr>
            <w:r w:rsidRPr="00220551">
              <w:rPr>
                <w:rFonts w:ascii="宋体" w:eastAsia="宋体" w:hAnsi="宋体" w:hint="eastAsia"/>
                <w:sz w:val="24"/>
                <w:szCs w:val="24"/>
              </w:rPr>
              <w:t>故障要求</w:t>
            </w:r>
          </w:p>
          <w:p w:rsidR="00220551" w:rsidRPr="00220551" w:rsidRDefault="00220551" w:rsidP="003F4A32">
            <w:pPr>
              <w:spacing w:line="360" w:lineRule="auto"/>
              <w:jc w:val="center"/>
              <w:rPr>
                <w:rFonts w:ascii="宋体" w:eastAsia="宋体" w:hAnsi="宋体"/>
                <w:sz w:val="24"/>
                <w:szCs w:val="24"/>
              </w:rPr>
            </w:pPr>
            <w:r w:rsidRPr="00220551">
              <w:rPr>
                <w:rFonts w:ascii="宋体" w:eastAsia="宋体" w:hAnsi="宋体" w:hint="eastAsia"/>
                <w:sz w:val="24"/>
                <w:szCs w:val="24"/>
              </w:rPr>
              <w:t>响应时间</w:t>
            </w:r>
          </w:p>
        </w:tc>
      </w:tr>
      <w:tr w:rsidR="00220551" w:rsidRPr="00220551" w:rsidTr="003F4A32">
        <w:trPr>
          <w:jc w:val="center"/>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220551" w:rsidRPr="00220551" w:rsidRDefault="00220551" w:rsidP="003F4A32">
            <w:pPr>
              <w:spacing w:line="360" w:lineRule="auto"/>
              <w:rPr>
                <w:rFonts w:ascii="宋体" w:eastAsia="宋体" w:hAnsi="宋体"/>
                <w:sz w:val="24"/>
                <w:szCs w:val="24"/>
              </w:rPr>
            </w:pPr>
            <w:r w:rsidRPr="00220551">
              <w:rPr>
                <w:rFonts w:ascii="宋体" w:eastAsia="宋体" w:hAnsi="宋体" w:hint="eastAsia"/>
                <w:sz w:val="24"/>
                <w:szCs w:val="24"/>
              </w:rPr>
              <w:t>5.1重大</w:t>
            </w:r>
            <w:r w:rsidRPr="00220551">
              <w:rPr>
                <w:rFonts w:ascii="宋体" w:eastAsia="宋体" w:hAnsi="宋体" w:hint="eastAsia"/>
                <w:sz w:val="24"/>
                <w:szCs w:val="24"/>
              </w:rPr>
              <w:lastRenderedPageBreak/>
              <w:t>故障</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rsidR="00220551" w:rsidRPr="00220551" w:rsidRDefault="00220551" w:rsidP="003F4A32">
            <w:pPr>
              <w:spacing w:line="360" w:lineRule="auto"/>
              <w:rPr>
                <w:rFonts w:ascii="宋体" w:eastAsia="宋体" w:hAnsi="宋体"/>
                <w:sz w:val="24"/>
                <w:szCs w:val="24"/>
              </w:rPr>
            </w:pPr>
            <w:r w:rsidRPr="00220551">
              <w:rPr>
                <w:rFonts w:ascii="宋体" w:eastAsia="宋体" w:hAnsi="宋体" w:hint="eastAsia"/>
                <w:sz w:val="24"/>
                <w:szCs w:val="24"/>
              </w:rPr>
              <w:lastRenderedPageBreak/>
              <w:t>系统</w:t>
            </w:r>
            <w:proofErr w:type="gramStart"/>
            <w:r w:rsidRPr="00220551">
              <w:rPr>
                <w:rFonts w:ascii="宋体" w:eastAsia="宋体" w:hAnsi="宋体" w:hint="eastAsia"/>
                <w:sz w:val="24"/>
                <w:szCs w:val="24"/>
              </w:rPr>
              <w:t>宕</w:t>
            </w:r>
            <w:proofErr w:type="gramEnd"/>
            <w:r w:rsidRPr="00220551">
              <w:rPr>
                <w:rFonts w:ascii="宋体" w:eastAsia="宋体" w:hAnsi="宋体" w:hint="eastAsia"/>
                <w:sz w:val="24"/>
                <w:szCs w:val="24"/>
              </w:rPr>
              <w:t>机或</w:t>
            </w:r>
            <w:r w:rsidRPr="00220551">
              <w:rPr>
                <w:rFonts w:ascii="宋体" w:eastAsia="宋体" w:hAnsi="宋体" w:hint="eastAsia"/>
                <w:sz w:val="24"/>
                <w:szCs w:val="24"/>
              </w:rPr>
              <w:lastRenderedPageBreak/>
              <w:t>关键性故障导致系统</w:t>
            </w:r>
            <w:proofErr w:type="gramStart"/>
            <w:r w:rsidRPr="00220551">
              <w:rPr>
                <w:rFonts w:ascii="宋体" w:eastAsia="宋体" w:hAnsi="宋体" w:hint="eastAsia"/>
                <w:sz w:val="24"/>
                <w:szCs w:val="24"/>
              </w:rPr>
              <w:t>不</w:t>
            </w:r>
            <w:proofErr w:type="gramEnd"/>
            <w:r w:rsidRPr="00220551">
              <w:rPr>
                <w:rFonts w:ascii="宋体" w:eastAsia="宋体" w:hAnsi="宋体" w:hint="eastAsia"/>
                <w:sz w:val="24"/>
                <w:szCs w:val="24"/>
              </w:rPr>
              <w:t>可用</w:t>
            </w:r>
          </w:p>
        </w:tc>
        <w:tc>
          <w:tcPr>
            <w:tcW w:w="2533" w:type="pct"/>
            <w:tcBorders>
              <w:top w:val="single" w:sz="4" w:space="0" w:color="auto"/>
              <w:left w:val="single" w:sz="4" w:space="0" w:color="auto"/>
              <w:bottom w:val="single" w:sz="4" w:space="0" w:color="auto"/>
              <w:right w:val="single" w:sz="4" w:space="0" w:color="auto"/>
            </w:tcBorders>
            <w:shd w:val="clear" w:color="auto" w:fill="auto"/>
            <w:vAlign w:val="center"/>
          </w:tcPr>
          <w:p w:rsidR="00220551" w:rsidRPr="00220551" w:rsidRDefault="00220551" w:rsidP="003F4A32">
            <w:pPr>
              <w:spacing w:line="360" w:lineRule="auto"/>
              <w:rPr>
                <w:rFonts w:ascii="宋体" w:eastAsia="宋体" w:hAnsi="宋体"/>
                <w:sz w:val="24"/>
                <w:szCs w:val="24"/>
              </w:rPr>
            </w:pPr>
            <w:r w:rsidRPr="00220551">
              <w:rPr>
                <w:rFonts w:ascii="宋体" w:eastAsia="宋体" w:hAnsi="宋体" w:hint="eastAsia"/>
                <w:sz w:val="24"/>
                <w:szCs w:val="24"/>
              </w:rPr>
              <w:lastRenderedPageBreak/>
              <w:t>系统核心模块瘫痪，业务系统不能正常</w:t>
            </w:r>
            <w:r w:rsidRPr="00220551">
              <w:rPr>
                <w:rFonts w:ascii="宋体" w:eastAsia="宋体" w:hAnsi="宋体" w:hint="eastAsia"/>
                <w:sz w:val="24"/>
                <w:szCs w:val="24"/>
              </w:rPr>
              <w:lastRenderedPageBreak/>
              <w:t>开展工作，且不能自行恢复至正常状态；</w:t>
            </w:r>
          </w:p>
          <w:p w:rsidR="00220551" w:rsidRPr="00220551" w:rsidRDefault="00220551" w:rsidP="003F4A32">
            <w:pPr>
              <w:spacing w:line="360" w:lineRule="auto"/>
              <w:rPr>
                <w:rFonts w:ascii="宋体" w:eastAsia="宋体" w:hAnsi="宋体"/>
                <w:sz w:val="24"/>
                <w:szCs w:val="24"/>
              </w:rPr>
            </w:pPr>
            <w:r w:rsidRPr="00220551">
              <w:rPr>
                <w:rFonts w:ascii="宋体" w:eastAsia="宋体" w:hAnsi="宋体" w:hint="eastAsia"/>
                <w:sz w:val="24"/>
                <w:szCs w:val="24"/>
              </w:rPr>
              <w:t>重要用户或VIP受到严重影响；</w:t>
            </w:r>
          </w:p>
          <w:p w:rsidR="00220551" w:rsidRPr="00220551" w:rsidRDefault="00220551" w:rsidP="003F4A32">
            <w:pPr>
              <w:spacing w:line="360" w:lineRule="auto"/>
              <w:rPr>
                <w:rFonts w:ascii="宋体" w:eastAsia="宋体" w:hAnsi="宋体"/>
                <w:sz w:val="24"/>
                <w:szCs w:val="24"/>
              </w:rPr>
            </w:pPr>
            <w:r w:rsidRPr="00220551">
              <w:rPr>
                <w:rFonts w:ascii="宋体" w:eastAsia="宋体" w:hAnsi="宋体" w:hint="eastAsia"/>
                <w:sz w:val="24"/>
                <w:szCs w:val="24"/>
              </w:rPr>
              <w:t>各内部使用单位的强烈申告；</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220551" w:rsidRPr="00220551" w:rsidRDefault="00220551" w:rsidP="003F4A32">
            <w:pPr>
              <w:spacing w:line="360" w:lineRule="auto"/>
              <w:jc w:val="center"/>
              <w:rPr>
                <w:rFonts w:ascii="宋体" w:eastAsia="宋体" w:hAnsi="宋体"/>
                <w:sz w:val="24"/>
                <w:szCs w:val="24"/>
              </w:rPr>
            </w:pPr>
            <w:r w:rsidRPr="00220551">
              <w:rPr>
                <w:rFonts w:ascii="宋体" w:eastAsia="宋体" w:hAnsi="宋体" w:hint="eastAsia"/>
                <w:sz w:val="24"/>
                <w:szCs w:val="24"/>
              </w:rPr>
              <w:lastRenderedPageBreak/>
              <w:t>10分钟内</w:t>
            </w:r>
          </w:p>
        </w:tc>
      </w:tr>
      <w:tr w:rsidR="00220551" w:rsidRPr="00220551" w:rsidTr="003F4A32">
        <w:trPr>
          <w:jc w:val="center"/>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220551" w:rsidRPr="00220551" w:rsidRDefault="00220551" w:rsidP="003F4A32">
            <w:pPr>
              <w:spacing w:line="360" w:lineRule="auto"/>
              <w:rPr>
                <w:rFonts w:ascii="宋体" w:eastAsia="宋体" w:hAnsi="宋体"/>
                <w:sz w:val="24"/>
                <w:szCs w:val="24"/>
              </w:rPr>
            </w:pPr>
            <w:r w:rsidRPr="00220551">
              <w:rPr>
                <w:rFonts w:ascii="宋体" w:eastAsia="宋体" w:hAnsi="宋体" w:hint="eastAsia"/>
                <w:sz w:val="24"/>
                <w:szCs w:val="24"/>
              </w:rPr>
              <w:lastRenderedPageBreak/>
              <w:t>5.2严重故障</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rsidR="00220551" w:rsidRPr="00220551" w:rsidRDefault="00220551" w:rsidP="003F4A32">
            <w:pPr>
              <w:spacing w:line="360" w:lineRule="auto"/>
              <w:rPr>
                <w:rFonts w:ascii="宋体" w:eastAsia="宋体" w:hAnsi="宋体"/>
                <w:sz w:val="24"/>
                <w:szCs w:val="24"/>
              </w:rPr>
            </w:pPr>
            <w:r w:rsidRPr="00220551">
              <w:rPr>
                <w:rFonts w:ascii="宋体" w:eastAsia="宋体" w:hAnsi="宋体" w:hint="eastAsia"/>
                <w:sz w:val="24"/>
                <w:szCs w:val="24"/>
              </w:rPr>
              <w:t>系统性能严重损坏，但系统仍可正常运行。</w:t>
            </w:r>
          </w:p>
        </w:tc>
        <w:tc>
          <w:tcPr>
            <w:tcW w:w="2533" w:type="pct"/>
            <w:tcBorders>
              <w:top w:val="single" w:sz="4" w:space="0" w:color="auto"/>
              <w:left w:val="single" w:sz="4" w:space="0" w:color="auto"/>
              <w:bottom w:val="single" w:sz="4" w:space="0" w:color="auto"/>
              <w:right w:val="single" w:sz="4" w:space="0" w:color="auto"/>
            </w:tcBorders>
            <w:shd w:val="clear" w:color="auto" w:fill="auto"/>
            <w:vAlign w:val="center"/>
          </w:tcPr>
          <w:p w:rsidR="00220551" w:rsidRPr="00220551" w:rsidRDefault="00220551" w:rsidP="003F4A32">
            <w:pPr>
              <w:spacing w:line="360" w:lineRule="auto"/>
              <w:rPr>
                <w:rFonts w:ascii="宋体" w:eastAsia="宋体" w:hAnsi="宋体"/>
                <w:sz w:val="24"/>
                <w:szCs w:val="24"/>
              </w:rPr>
            </w:pPr>
            <w:r w:rsidRPr="00220551">
              <w:rPr>
                <w:rFonts w:ascii="宋体" w:eastAsia="宋体" w:hAnsi="宋体" w:hint="eastAsia"/>
                <w:sz w:val="24"/>
                <w:szCs w:val="24"/>
              </w:rPr>
              <w:t>门诊挂号、收费、检验、门急诊手术、重症监护、药房和影像等关键业务系统出现异常 ，影响了正常的使用</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220551" w:rsidRPr="00220551" w:rsidRDefault="00220551" w:rsidP="003F4A32">
            <w:pPr>
              <w:spacing w:line="360" w:lineRule="auto"/>
              <w:jc w:val="center"/>
              <w:rPr>
                <w:rFonts w:ascii="宋体" w:eastAsia="宋体" w:hAnsi="宋体"/>
                <w:sz w:val="24"/>
                <w:szCs w:val="24"/>
              </w:rPr>
            </w:pPr>
            <w:r w:rsidRPr="00220551">
              <w:rPr>
                <w:rFonts w:ascii="宋体" w:eastAsia="宋体" w:hAnsi="宋体" w:hint="eastAsia"/>
                <w:sz w:val="24"/>
                <w:szCs w:val="24"/>
              </w:rPr>
              <w:t>1小时内</w:t>
            </w:r>
          </w:p>
        </w:tc>
      </w:tr>
      <w:tr w:rsidR="00220551" w:rsidRPr="00220551" w:rsidTr="003F4A32">
        <w:trPr>
          <w:jc w:val="center"/>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220551" w:rsidRPr="00220551" w:rsidRDefault="00220551" w:rsidP="003F4A32">
            <w:pPr>
              <w:spacing w:line="360" w:lineRule="auto"/>
              <w:rPr>
                <w:rFonts w:ascii="宋体" w:eastAsia="宋体" w:hAnsi="宋体"/>
                <w:sz w:val="24"/>
                <w:szCs w:val="24"/>
              </w:rPr>
            </w:pPr>
            <w:r w:rsidRPr="00220551">
              <w:rPr>
                <w:rFonts w:ascii="宋体" w:eastAsia="宋体" w:hAnsi="宋体" w:hint="eastAsia"/>
                <w:sz w:val="24"/>
                <w:szCs w:val="24"/>
              </w:rPr>
              <w:t>5.3一般故障</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rsidR="00220551" w:rsidRPr="00220551" w:rsidRDefault="00220551" w:rsidP="003F4A32">
            <w:pPr>
              <w:spacing w:line="360" w:lineRule="auto"/>
              <w:rPr>
                <w:rFonts w:ascii="宋体" w:eastAsia="宋体" w:hAnsi="宋体"/>
                <w:sz w:val="24"/>
                <w:szCs w:val="24"/>
              </w:rPr>
            </w:pPr>
            <w:r w:rsidRPr="00220551">
              <w:rPr>
                <w:rFonts w:ascii="宋体" w:eastAsia="宋体" w:hAnsi="宋体" w:hint="eastAsia"/>
                <w:sz w:val="24"/>
                <w:szCs w:val="24"/>
              </w:rPr>
              <w:t>系统运行正常，仅受到有限的影响或未受到严重影响。</w:t>
            </w:r>
          </w:p>
        </w:tc>
        <w:tc>
          <w:tcPr>
            <w:tcW w:w="2533" w:type="pct"/>
            <w:tcBorders>
              <w:top w:val="single" w:sz="4" w:space="0" w:color="auto"/>
              <w:left w:val="single" w:sz="4" w:space="0" w:color="auto"/>
              <w:bottom w:val="single" w:sz="4" w:space="0" w:color="auto"/>
              <w:right w:val="single" w:sz="4" w:space="0" w:color="auto"/>
            </w:tcBorders>
            <w:shd w:val="clear" w:color="auto" w:fill="auto"/>
            <w:vAlign w:val="center"/>
          </w:tcPr>
          <w:p w:rsidR="00220551" w:rsidRPr="00220551" w:rsidRDefault="00220551" w:rsidP="003F4A32">
            <w:pPr>
              <w:spacing w:line="360" w:lineRule="auto"/>
              <w:rPr>
                <w:rFonts w:ascii="宋体" w:eastAsia="宋体" w:hAnsi="宋体"/>
                <w:sz w:val="24"/>
                <w:szCs w:val="24"/>
              </w:rPr>
            </w:pPr>
            <w:r w:rsidRPr="00220551">
              <w:rPr>
                <w:rFonts w:ascii="宋体" w:eastAsia="宋体" w:hAnsi="宋体" w:hint="eastAsia"/>
                <w:sz w:val="24"/>
                <w:szCs w:val="24"/>
              </w:rPr>
              <w:t>系统丧失部分非关键业务功能；例：帮助功能失效</w:t>
            </w:r>
          </w:p>
          <w:p w:rsidR="00220551" w:rsidRPr="00220551" w:rsidRDefault="00220551" w:rsidP="003F4A32">
            <w:pPr>
              <w:spacing w:line="360" w:lineRule="auto"/>
              <w:rPr>
                <w:rFonts w:ascii="宋体" w:eastAsia="宋体" w:hAnsi="宋体"/>
                <w:sz w:val="24"/>
                <w:szCs w:val="24"/>
              </w:rPr>
            </w:pPr>
            <w:r w:rsidRPr="00220551">
              <w:rPr>
                <w:rFonts w:ascii="宋体" w:eastAsia="宋体" w:hAnsi="宋体" w:hint="eastAsia"/>
                <w:sz w:val="24"/>
                <w:szCs w:val="24"/>
              </w:rPr>
              <w:t>短期内，现场存在普通问题发生的风险；</w:t>
            </w:r>
          </w:p>
          <w:p w:rsidR="00220551" w:rsidRPr="00220551" w:rsidRDefault="00220551" w:rsidP="003F4A32">
            <w:pPr>
              <w:spacing w:line="360" w:lineRule="auto"/>
              <w:rPr>
                <w:rFonts w:ascii="宋体" w:eastAsia="宋体" w:hAnsi="宋体"/>
                <w:sz w:val="24"/>
                <w:szCs w:val="24"/>
              </w:rPr>
            </w:pPr>
            <w:r w:rsidRPr="00220551">
              <w:rPr>
                <w:rFonts w:ascii="宋体" w:eastAsia="宋体" w:hAnsi="宋体" w:hint="eastAsia"/>
                <w:sz w:val="24"/>
                <w:szCs w:val="24"/>
              </w:rPr>
              <w:t>系统漏洞或bug 所引发的客户抱怨</w:t>
            </w:r>
          </w:p>
          <w:p w:rsidR="00220551" w:rsidRPr="00220551" w:rsidRDefault="00220551" w:rsidP="003F4A32">
            <w:pPr>
              <w:spacing w:line="360" w:lineRule="auto"/>
              <w:rPr>
                <w:rFonts w:ascii="宋体" w:eastAsia="宋体" w:hAnsi="宋体"/>
                <w:sz w:val="24"/>
                <w:szCs w:val="24"/>
              </w:rPr>
            </w:pPr>
            <w:r w:rsidRPr="00220551">
              <w:rPr>
                <w:rFonts w:ascii="宋体" w:eastAsia="宋体" w:hAnsi="宋体" w:hint="eastAsia"/>
                <w:sz w:val="24"/>
                <w:szCs w:val="24"/>
              </w:rPr>
              <w:t>客户端无法进行基本的操作功能；</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220551" w:rsidRPr="00220551" w:rsidRDefault="00220551" w:rsidP="003F4A32">
            <w:pPr>
              <w:spacing w:line="360" w:lineRule="auto"/>
              <w:jc w:val="center"/>
              <w:rPr>
                <w:rFonts w:ascii="宋体" w:eastAsia="宋体" w:hAnsi="宋体"/>
                <w:sz w:val="24"/>
                <w:szCs w:val="24"/>
              </w:rPr>
            </w:pPr>
            <w:r w:rsidRPr="00220551">
              <w:rPr>
                <w:rFonts w:ascii="宋体" w:eastAsia="宋体" w:hAnsi="宋体" w:hint="eastAsia"/>
                <w:sz w:val="24"/>
                <w:szCs w:val="24"/>
              </w:rPr>
              <w:t>1个工作日内</w:t>
            </w:r>
          </w:p>
        </w:tc>
      </w:tr>
      <w:tr w:rsidR="00220551" w:rsidRPr="00220551" w:rsidTr="003F4A32">
        <w:trPr>
          <w:jc w:val="center"/>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220551" w:rsidRPr="00220551" w:rsidRDefault="00220551" w:rsidP="003F4A32">
            <w:pPr>
              <w:spacing w:line="360" w:lineRule="auto"/>
              <w:rPr>
                <w:rFonts w:ascii="宋体" w:eastAsia="宋体" w:hAnsi="宋体"/>
                <w:sz w:val="24"/>
                <w:szCs w:val="24"/>
              </w:rPr>
            </w:pPr>
            <w:r w:rsidRPr="00220551">
              <w:rPr>
                <w:rFonts w:ascii="宋体" w:eastAsia="宋体" w:hAnsi="宋体" w:hint="eastAsia"/>
                <w:sz w:val="24"/>
                <w:szCs w:val="24"/>
              </w:rPr>
              <w:t>5.4 次要</w:t>
            </w:r>
          </w:p>
          <w:p w:rsidR="00220551" w:rsidRPr="00220551" w:rsidRDefault="00220551" w:rsidP="003F4A32">
            <w:pPr>
              <w:spacing w:line="360" w:lineRule="auto"/>
              <w:rPr>
                <w:rFonts w:ascii="宋体" w:eastAsia="宋体" w:hAnsi="宋体"/>
                <w:sz w:val="24"/>
                <w:szCs w:val="24"/>
              </w:rPr>
            </w:pPr>
            <w:r w:rsidRPr="00220551">
              <w:rPr>
                <w:rFonts w:ascii="宋体" w:eastAsia="宋体" w:hAnsi="宋体" w:hint="eastAsia"/>
                <w:sz w:val="24"/>
                <w:szCs w:val="24"/>
              </w:rPr>
              <w:t>故障</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rsidR="00220551" w:rsidRPr="00220551" w:rsidRDefault="00220551" w:rsidP="003F4A32">
            <w:pPr>
              <w:spacing w:line="360" w:lineRule="auto"/>
              <w:rPr>
                <w:rFonts w:ascii="宋体" w:eastAsia="宋体" w:hAnsi="宋体"/>
                <w:sz w:val="24"/>
                <w:szCs w:val="24"/>
              </w:rPr>
            </w:pPr>
            <w:r w:rsidRPr="00220551">
              <w:rPr>
                <w:rFonts w:ascii="宋体" w:eastAsia="宋体" w:hAnsi="宋体" w:hint="eastAsia"/>
                <w:sz w:val="24"/>
                <w:szCs w:val="24"/>
              </w:rPr>
              <w:t>局部辅助设备所引起的故障</w:t>
            </w:r>
          </w:p>
        </w:tc>
        <w:tc>
          <w:tcPr>
            <w:tcW w:w="2533" w:type="pct"/>
            <w:tcBorders>
              <w:top w:val="single" w:sz="4" w:space="0" w:color="auto"/>
              <w:left w:val="single" w:sz="4" w:space="0" w:color="auto"/>
              <w:bottom w:val="single" w:sz="4" w:space="0" w:color="auto"/>
              <w:right w:val="single" w:sz="4" w:space="0" w:color="auto"/>
            </w:tcBorders>
            <w:shd w:val="clear" w:color="auto" w:fill="auto"/>
            <w:vAlign w:val="center"/>
          </w:tcPr>
          <w:p w:rsidR="00220551" w:rsidRPr="00220551" w:rsidRDefault="00220551" w:rsidP="003F4A32">
            <w:pPr>
              <w:spacing w:line="360" w:lineRule="auto"/>
              <w:rPr>
                <w:rFonts w:ascii="宋体" w:eastAsia="宋体" w:hAnsi="宋体"/>
                <w:sz w:val="24"/>
                <w:szCs w:val="24"/>
              </w:rPr>
            </w:pPr>
            <w:r w:rsidRPr="00220551">
              <w:rPr>
                <w:rFonts w:ascii="宋体" w:eastAsia="宋体" w:hAnsi="宋体" w:hint="eastAsia"/>
                <w:sz w:val="24"/>
                <w:szCs w:val="24"/>
              </w:rPr>
              <w:t>不显著削弱系统功能，也不显著影响客户的系统运行的问题。这些问题都不会影响到系统整体功能的运行</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220551" w:rsidRPr="00220551" w:rsidRDefault="00220551" w:rsidP="003F4A32">
            <w:pPr>
              <w:spacing w:line="360" w:lineRule="auto"/>
              <w:jc w:val="center"/>
              <w:rPr>
                <w:rFonts w:ascii="宋体" w:eastAsia="宋体" w:hAnsi="宋体"/>
                <w:sz w:val="24"/>
                <w:szCs w:val="24"/>
              </w:rPr>
            </w:pPr>
            <w:r w:rsidRPr="00220551">
              <w:rPr>
                <w:rFonts w:ascii="宋体" w:eastAsia="宋体" w:hAnsi="宋体" w:hint="eastAsia"/>
                <w:sz w:val="24"/>
                <w:szCs w:val="24"/>
              </w:rPr>
              <w:t>2个工作日内</w:t>
            </w:r>
          </w:p>
        </w:tc>
      </w:tr>
    </w:tbl>
    <w:p w:rsidR="00220551" w:rsidRPr="00220551" w:rsidRDefault="00220551" w:rsidP="00220551">
      <w:pPr>
        <w:pStyle w:val="2"/>
        <w:numPr>
          <w:ilvl w:val="0"/>
          <w:numId w:val="0"/>
        </w:numPr>
        <w:tabs>
          <w:tab w:val="clear" w:pos="425"/>
        </w:tabs>
        <w:spacing w:before="0" w:after="0" w:line="360" w:lineRule="auto"/>
        <w:rPr>
          <w:rFonts w:hAnsi="宋体" w:cstheme="minorBidi"/>
          <w:spacing w:val="0"/>
          <w:kern w:val="2"/>
          <w:sz w:val="24"/>
          <w:szCs w:val="24"/>
        </w:rPr>
      </w:pPr>
      <w:bookmarkStart w:id="3" w:name="_Toc164788365"/>
      <w:r w:rsidRPr="00220551">
        <w:rPr>
          <w:rFonts w:hAnsi="宋体" w:cstheme="minorBidi" w:hint="eastAsia"/>
          <w:spacing w:val="0"/>
          <w:kern w:val="2"/>
          <w:sz w:val="24"/>
          <w:szCs w:val="24"/>
        </w:rPr>
        <w:t>四、桌面运</w:t>
      </w:r>
      <w:proofErr w:type="gramStart"/>
      <w:r w:rsidRPr="00220551">
        <w:rPr>
          <w:rFonts w:hAnsi="宋体" w:cstheme="minorBidi" w:hint="eastAsia"/>
          <w:spacing w:val="0"/>
          <w:kern w:val="2"/>
          <w:sz w:val="24"/>
          <w:szCs w:val="24"/>
        </w:rPr>
        <w:t>维项目</w:t>
      </w:r>
      <w:proofErr w:type="gramEnd"/>
      <w:r w:rsidRPr="00220551">
        <w:rPr>
          <w:rFonts w:hAnsi="宋体" w:cstheme="minorBidi" w:hint="eastAsia"/>
          <w:spacing w:val="0"/>
          <w:kern w:val="2"/>
          <w:sz w:val="24"/>
          <w:szCs w:val="24"/>
        </w:rPr>
        <w:t>团队要求</w:t>
      </w:r>
      <w:bookmarkEnd w:id="3"/>
    </w:p>
    <w:p w:rsidR="00220551" w:rsidRPr="00220551" w:rsidRDefault="00220551" w:rsidP="00220551">
      <w:pPr>
        <w:widowControl/>
        <w:spacing w:line="360" w:lineRule="auto"/>
        <w:ind w:firstLine="482"/>
        <w:jc w:val="left"/>
        <w:rPr>
          <w:rFonts w:ascii="宋体" w:eastAsia="宋体" w:hAnsi="宋体"/>
          <w:sz w:val="24"/>
          <w:szCs w:val="24"/>
        </w:rPr>
      </w:pPr>
      <w:r w:rsidRPr="00220551">
        <w:rPr>
          <w:rFonts w:ascii="宋体" w:eastAsia="宋体" w:hAnsi="宋体" w:hint="eastAsia"/>
          <w:sz w:val="24"/>
          <w:szCs w:val="24"/>
        </w:rPr>
        <w:t>1．总体规模</w:t>
      </w:r>
    </w:p>
    <w:p w:rsidR="00220551" w:rsidRPr="00220551" w:rsidRDefault="00220551" w:rsidP="00220551">
      <w:pPr>
        <w:widowControl/>
        <w:spacing w:line="360" w:lineRule="auto"/>
        <w:ind w:firstLine="482"/>
        <w:jc w:val="left"/>
        <w:rPr>
          <w:rFonts w:ascii="宋体" w:eastAsia="宋体" w:hAnsi="宋体"/>
          <w:sz w:val="24"/>
          <w:szCs w:val="24"/>
        </w:rPr>
      </w:pPr>
      <w:r w:rsidRPr="00220551">
        <w:rPr>
          <w:rFonts w:ascii="宋体" w:eastAsia="宋体" w:hAnsi="宋体" w:hint="eastAsia"/>
          <w:sz w:val="24"/>
          <w:szCs w:val="24"/>
        </w:rPr>
        <w:t>根据新华医院的情况，桌面运</w:t>
      </w:r>
      <w:proofErr w:type="gramStart"/>
      <w:r w:rsidRPr="00220551">
        <w:rPr>
          <w:rFonts w:ascii="宋体" w:eastAsia="宋体" w:hAnsi="宋体" w:hint="eastAsia"/>
          <w:sz w:val="24"/>
          <w:szCs w:val="24"/>
        </w:rPr>
        <w:t>维项目</w:t>
      </w:r>
      <w:proofErr w:type="gramEnd"/>
      <w:r w:rsidRPr="00220551">
        <w:rPr>
          <w:rFonts w:ascii="宋体" w:eastAsia="宋体" w:hAnsi="宋体" w:hint="eastAsia"/>
          <w:sz w:val="24"/>
          <w:szCs w:val="24"/>
        </w:rPr>
        <w:t>需配置至少12位桌面运维工程师支持，其中包含1位桌面运维主管，1位服务台热线工程师，以及10位桌面运</w:t>
      </w:r>
      <w:proofErr w:type="gramStart"/>
      <w:r w:rsidRPr="00220551">
        <w:rPr>
          <w:rFonts w:ascii="宋体" w:eastAsia="宋体" w:hAnsi="宋体" w:hint="eastAsia"/>
          <w:sz w:val="24"/>
          <w:szCs w:val="24"/>
        </w:rPr>
        <w:t>维技术</w:t>
      </w:r>
      <w:proofErr w:type="gramEnd"/>
      <w:r w:rsidRPr="00220551">
        <w:rPr>
          <w:rFonts w:ascii="宋体" w:eastAsia="宋体" w:hAnsi="宋体" w:hint="eastAsia"/>
          <w:sz w:val="24"/>
          <w:szCs w:val="24"/>
        </w:rPr>
        <w:t>支持工程师。</w:t>
      </w:r>
    </w:p>
    <w:p w:rsidR="00220551" w:rsidRPr="00220551" w:rsidRDefault="00220551" w:rsidP="00220551">
      <w:pPr>
        <w:widowControl/>
        <w:spacing w:line="360" w:lineRule="auto"/>
        <w:ind w:firstLine="482"/>
        <w:jc w:val="left"/>
        <w:rPr>
          <w:rFonts w:ascii="宋体" w:eastAsia="宋体" w:hAnsi="宋体"/>
          <w:sz w:val="24"/>
          <w:szCs w:val="24"/>
        </w:rPr>
      </w:pPr>
      <w:r w:rsidRPr="00220551">
        <w:rPr>
          <w:rFonts w:ascii="宋体" w:eastAsia="宋体" w:hAnsi="宋体" w:hint="eastAsia"/>
          <w:sz w:val="24"/>
          <w:szCs w:val="24"/>
        </w:rPr>
        <w:t>2.桌面运维主管</w:t>
      </w:r>
    </w:p>
    <w:p w:rsidR="00220551" w:rsidRPr="00220551" w:rsidRDefault="00220551" w:rsidP="00220551">
      <w:pPr>
        <w:widowControl/>
        <w:spacing w:line="360" w:lineRule="auto"/>
        <w:ind w:firstLine="482"/>
        <w:jc w:val="left"/>
        <w:rPr>
          <w:rFonts w:ascii="宋体" w:eastAsia="宋体" w:hAnsi="宋体"/>
          <w:sz w:val="24"/>
          <w:szCs w:val="24"/>
        </w:rPr>
      </w:pPr>
      <w:r w:rsidRPr="00220551">
        <w:rPr>
          <w:rFonts w:ascii="宋体" w:eastAsia="宋体" w:hAnsi="宋体" w:hint="eastAsia"/>
          <w:sz w:val="24"/>
          <w:szCs w:val="24"/>
        </w:rPr>
        <w:t>具备数据库管理相关中级或以上工程师职称、网络工程师相关中级或以上职称，具有相关行业三年以上工作经验，精通软硬件和网络方面的相关知识，并且对医院的业务系统有一定的了解。担任过上千</w:t>
      </w:r>
      <w:proofErr w:type="gramStart"/>
      <w:r w:rsidRPr="00220551">
        <w:rPr>
          <w:rFonts w:ascii="宋体" w:eastAsia="宋体" w:hAnsi="宋体" w:hint="eastAsia"/>
          <w:sz w:val="24"/>
          <w:szCs w:val="24"/>
        </w:rPr>
        <w:t>台以上</w:t>
      </w:r>
      <w:proofErr w:type="gramEnd"/>
      <w:r w:rsidRPr="00220551">
        <w:rPr>
          <w:rFonts w:ascii="宋体" w:eastAsia="宋体" w:hAnsi="宋体" w:hint="eastAsia"/>
          <w:sz w:val="24"/>
          <w:szCs w:val="24"/>
        </w:rPr>
        <w:t>规模终端的项目主管，提供证明材料。</w:t>
      </w:r>
    </w:p>
    <w:p w:rsidR="00220551" w:rsidRPr="00220551" w:rsidRDefault="00220551" w:rsidP="00220551">
      <w:pPr>
        <w:widowControl/>
        <w:spacing w:line="360" w:lineRule="auto"/>
        <w:ind w:firstLine="482"/>
        <w:jc w:val="left"/>
        <w:rPr>
          <w:rFonts w:ascii="宋体" w:eastAsia="宋体" w:hAnsi="宋体"/>
          <w:sz w:val="24"/>
          <w:szCs w:val="24"/>
        </w:rPr>
      </w:pPr>
      <w:r w:rsidRPr="00220551">
        <w:rPr>
          <w:rFonts w:ascii="宋体" w:eastAsia="宋体" w:hAnsi="宋体" w:hint="eastAsia"/>
          <w:sz w:val="24"/>
          <w:szCs w:val="24"/>
        </w:rPr>
        <w:t>3.服务台热线工程师</w:t>
      </w:r>
    </w:p>
    <w:p w:rsidR="00220551" w:rsidRPr="00220551" w:rsidRDefault="00220551" w:rsidP="00220551">
      <w:pPr>
        <w:widowControl/>
        <w:spacing w:line="360" w:lineRule="auto"/>
        <w:ind w:firstLine="482"/>
        <w:jc w:val="left"/>
        <w:rPr>
          <w:rFonts w:ascii="宋体" w:eastAsia="宋体" w:hAnsi="宋体"/>
          <w:sz w:val="24"/>
          <w:szCs w:val="24"/>
        </w:rPr>
      </w:pPr>
      <w:r w:rsidRPr="00220551">
        <w:rPr>
          <w:rFonts w:ascii="宋体" w:eastAsia="宋体" w:hAnsi="宋体" w:hint="eastAsia"/>
          <w:sz w:val="24"/>
          <w:szCs w:val="24"/>
        </w:rPr>
        <w:t>负责桌面运</w:t>
      </w:r>
      <w:proofErr w:type="gramStart"/>
      <w:r w:rsidRPr="00220551">
        <w:rPr>
          <w:rFonts w:ascii="宋体" w:eastAsia="宋体" w:hAnsi="宋体" w:hint="eastAsia"/>
          <w:sz w:val="24"/>
          <w:szCs w:val="24"/>
        </w:rPr>
        <w:t>维电话</w:t>
      </w:r>
      <w:proofErr w:type="gramEnd"/>
      <w:r w:rsidRPr="00220551">
        <w:rPr>
          <w:rFonts w:ascii="宋体" w:eastAsia="宋体" w:hAnsi="宋体" w:hint="eastAsia"/>
          <w:sz w:val="24"/>
          <w:szCs w:val="24"/>
        </w:rPr>
        <w:t>的接听，普通话标准，声音有亲和力，有良好的语言表达能力、应变能力和较强的团队意识；同时具有一定判断故障的能力，能对部分问题进行远程的处理，提供证明材料。</w:t>
      </w:r>
    </w:p>
    <w:p w:rsidR="00220551" w:rsidRPr="00220551" w:rsidRDefault="00220551" w:rsidP="00220551">
      <w:pPr>
        <w:widowControl/>
        <w:spacing w:line="360" w:lineRule="auto"/>
        <w:ind w:firstLine="482"/>
        <w:jc w:val="left"/>
        <w:rPr>
          <w:rFonts w:ascii="宋体" w:eastAsia="宋体" w:hAnsi="宋体"/>
          <w:sz w:val="24"/>
          <w:szCs w:val="24"/>
        </w:rPr>
      </w:pPr>
      <w:r w:rsidRPr="00220551">
        <w:rPr>
          <w:rFonts w:ascii="宋体" w:eastAsia="宋体" w:hAnsi="宋体" w:hint="eastAsia"/>
          <w:sz w:val="24"/>
          <w:szCs w:val="24"/>
        </w:rPr>
        <w:lastRenderedPageBreak/>
        <w:t>4.桌面运</w:t>
      </w:r>
      <w:proofErr w:type="gramStart"/>
      <w:r w:rsidRPr="00220551">
        <w:rPr>
          <w:rFonts w:ascii="宋体" w:eastAsia="宋体" w:hAnsi="宋体" w:hint="eastAsia"/>
          <w:sz w:val="24"/>
          <w:szCs w:val="24"/>
        </w:rPr>
        <w:t>维技术</w:t>
      </w:r>
      <w:proofErr w:type="gramEnd"/>
      <w:r w:rsidRPr="00220551">
        <w:rPr>
          <w:rFonts w:ascii="宋体" w:eastAsia="宋体" w:hAnsi="宋体" w:hint="eastAsia"/>
          <w:sz w:val="24"/>
          <w:szCs w:val="24"/>
        </w:rPr>
        <w:t>支持工程师</w:t>
      </w:r>
    </w:p>
    <w:p w:rsidR="00220551" w:rsidRPr="00220551" w:rsidRDefault="00220551" w:rsidP="00220551">
      <w:pPr>
        <w:widowControl/>
        <w:spacing w:line="360" w:lineRule="auto"/>
        <w:ind w:firstLine="482"/>
        <w:jc w:val="left"/>
        <w:rPr>
          <w:rFonts w:ascii="宋体" w:eastAsia="宋体" w:hAnsi="宋体"/>
          <w:sz w:val="24"/>
          <w:szCs w:val="24"/>
        </w:rPr>
      </w:pPr>
      <w:r w:rsidRPr="00220551">
        <w:rPr>
          <w:rFonts w:ascii="宋体" w:eastAsia="宋体" w:hAnsi="宋体" w:hint="eastAsia"/>
          <w:sz w:val="24"/>
          <w:szCs w:val="24"/>
        </w:rPr>
        <w:t>需具备一年以上工作经历，在维护外包行业有半年以上工作经历，提供证明材料。</w:t>
      </w:r>
    </w:p>
    <w:p w:rsidR="00220551" w:rsidRPr="00220551" w:rsidRDefault="00220551" w:rsidP="00220551">
      <w:pPr>
        <w:pStyle w:val="2"/>
        <w:numPr>
          <w:ilvl w:val="0"/>
          <w:numId w:val="0"/>
        </w:numPr>
        <w:tabs>
          <w:tab w:val="clear" w:pos="425"/>
        </w:tabs>
        <w:spacing w:before="0" w:after="0" w:line="360" w:lineRule="auto"/>
        <w:rPr>
          <w:rFonts w:hAnsi="宋体" w:cstheme="minorBidi"/>
          <w:spacing w:val="0"/>
          <w:kern w:val="2"/>
          <w:sz w:val="24"/>
          <w:szCs w:val="24"/>
        </w:rPr>
      </w:pPr>
      <w:bookmarkStart w:id="4" w:name="_Toc164788366"/>
      <w:r w:rsidRPr="00220551">
        <w:rPr>
          <w:rFonts w:hAnsi="宋体" w:cstheme="minorBidi" w:hint="eastAsia"/>
          <w:spacing w:val="0"/>
          <w:kern w:val="2"/>
          <w:sz w:val="24"/>
          <w:szCs w:val="24"/>
        </w:rPr>
        <w:t>五、服务方案要求</w:t>
      </w:r>
      <w:bookmarkEnd w:id="4"/>
    </w:p>
    <w:p w:rsidR="00220551" w:rsidRPr="00220551" w:rsidRDefault="00220551" w:rsidP="00220551">
      <w:pPr>
        <w:widowControl/>
        <w:spacing w:line="360" w:lineRule="auto"/>
        <w:ind w:firstLine="482"/>
        <w:jc w:val="left"/>
        <w:rPr>
          <w:rFonts w:ascii="宋体" w:eastAsia="宋体" w:hAnsi="宋体"/>
          <w:sz w:val="24"/>
          <w:szCs w:val="24"/>
        </w:rPr>
      </w:pPr>
      <w:r w:rsidRPr="00220551">
        <w:rPr>
          <w:rFonts w:ascii="宋体" w:eastAsia="宋体" w:hAnsi="宋体" w:hint="eastAsia"/>
          <w:sz w:val="24"/>
          <w:szCs w:val="24"/>
        </w:rPr>
        <w:t>1、投标文件</w:t>
      </w:r>
      <w:proofErr w:type="gramStart"/>
      <w:r w:rsidRPr="00220551">
        <w:rPr>
          <w:rFonts w:ascii="宋体" w:eastAsia="宋体" w:hAnsi="宋体" w:hint="eastAsia"/>
          <w:sz w:val="24"/>
          <w:szCs w:val="24"/>
        </w:rPr>
        <w:t>需包括</w:t>
      </w:r>
      <w:proofErr w:type="gramEnd"/>
      <w:r w:rsidRPr="00220551">
        <w:rPr>
          <w:rFonts w:ascii="宋体" w:eastAsia="宋体" w:hAnsi="宋体" w:hint="eastAsia"/>
          <w:sz w:val="24"/>
          <w:szCs w:val="24"/>
        </w:rPr>
        <w:t>桌面运维服务流程说明、服务响应质量标准说明</w:t>
      </w:r>
    </w:p>
    <w:p w:rsidR="00220551" w:rsidRPr="00220551" w:rsidRDefault="00220551" w:rsidP="00220551">
      <w:pPr>
        <w:widowControl/>
        <w:spacing w:line="360" w:lineRule="auto"/>
        <w:ind w:firstLine="482"/>
        <w:jc w:val="left"/>
        <w:rPr>
          <w:rFonts w:ascii="宋体" w:eastAsia="宋体" w:hAnsi="宋体"/>
          <w:sz w:val="24"/>
          <w:szCs w:val="24"/>
        </w:rPr>
      </w:pPr>
      <w:r w:rsidRPr="00220551">
        <w:rPr>
          <w:rFonts w:ascii="宋体" w:eastAsia="宋体" w:hAnsi="宋体"/>
          <w:sz w:val="24"/>
          <w:szCs w:val="24"/>
        </w:rPr>
        <w:t>2</w:t>
      </w:r>
      <w:r w:rsidRPr="00220551">
        <w:rPr>
          <w:rFonts w:ascii="宋体" w:eastAsia="宋体" w:hAnsi="宋体" w:hint="eastAsia"/>
          <w:sz w:val="24"/>
          <w:szCs w:val="24"/>
        </w:rPr>
        <w:t>、服务实施期间提供周报、月报、季报交付、备件库和人员部署方案。</w:t>
      </w:r>
    </w:p>
    <w:p w:rsidR="00220551" w:rsidRPr="00220551" w:rsidRDefault="00220551" w:rsidP="00220551">
      <w:pPr>
        <w:widowControl/>
        <w:spacing w:line="360" w:lineRule="auto"/>
        <w:ind w:firstLine="482"/>
        <w:jc w:val="left"/>
        <w:rPr>
          <w:rFonts w:ascii="宋体" w:eastAsia="宋体" w:hAnsi="宋体"/>
          <w:sz w:val="24"/>
          <w:szCs w:val="24"/>
        </w:rPr>
      </w:pPr>
      <w:r w:rsidRPr="00220551">
        <w:rPr>
          <w:rFonts w:ascii="宋体" w:eastAsia="宋体" w:hAnsi="宋体"/>
          <w:sz w:val="24"/>
          <w:szCs w:val="24"/>
        </w:rPr>
        <w:t>3</w:t>
      </w:r>
      <w:r w:rsidRPr="00220551">
        <w:rPr>
          <w:rFonts w:ascii="宋体" w:eastAsia="宋体" w:hAnsi="宋体" w:hint="eastAsia"/>
          <w:sz w:val="24"/>
          <w:szCs w:val="24"/>
        </w:rPr>
        <w:t>、</w:t>
      </w:r>
      <w:r w:rsidRPr="00220551">
        <w:rPr>
          <w:rFonts w:ascii="宋体" w:eastAsia="宋体" w:hAnsi="宋体" w:hint="eastAsia"/>
          <w:sz w:val="24"/>
          <w:szCs w:val="24"/>
        </w:rPr>
        <w:tab/>
        <w:t>根据投标文件提供完善的培训方案，包括培训内容、培训时间、培训方式以及培训后的效果评估，培训方案全面完整，科学合理，先进可行。</w:t>
      </w:r>
    </w:p>
    <w:p w:rsidR="00220551" w:rsidRPr="00220551" w:rsidRDefault="00220551" w:rsidP="00220551">
      <w:pPr>
        <w:widowControl/>
        <w:spacing w:line="360" w:lineRule="auto"/>
        <w:ind w:firstLine="482"/>
        <w:jc w:val="left"/>
        <w:rPr>
          <w:rFonts w:ascii="宋体" w:eastAsia="宋体" w:hAnsi="宋体"/>
          <w:sz w:val="24"/>
          <w:szCs w:val="24"/>
        </w:rPr>
      </w:pPr>
      <w:r w:rsidRPr="00220551">
        <w:rPr>
          <w:rFonts w:ascii="宋体" w:eastAsia="宋体" w:hAnsi="宋体"/>
          <w:sz w:val="24"/>
          <w:szCs w:val="24"/>
        </w:rPr>
        <w:t>4</w:t>
      </w:r>
      <w:r w:rsidRPr="00220551">
        <w:rPr>
          <w:rFonts w:ascii="宋体" w:eastAsia="宋体" w:hAnsi="宋体" w:hint="eastAsia"/>
          <w:sz w:val="24"/>
          <w:szCs w:val="24"/>
        </w:rPr>
        <w:t>、提供完善的项目验收方案，对项目进度进行科学的管理和规划，对项目服务质量进行综合性的评价和验收，验收方案科学合理。</w:t>
      </w:r>
    </w:p>
    <w:p w:rsidR="00220551" w:rsidRPr="00220551" w:rsidRDefault="00220551" w:rsidP="00220551">
      <w:pPr>
        <w:rPr>
          <w:rFonts w:ascii="宋体" w:eastAsia="宋体" w:hAnsi="宋体"/>
          <w:sz w:val="24"/>
          <w:szCs w:val="24"/>
        </w:rPr>
      </w:pPr>
    </w:p>
    <w:p w:rsidR="00220551" w:rsidRPr="00220551" w:rsidRDefault="00220551" w:rsidP="00220551">
      <w:pPr>
        <w:pStyle w:val="2"/>
        <w:numPr>
          <w:ilvl w:val="0"/>
          <w:numId w:val="0"/>
        </w:numPr>
        <w:tabs>
          <w:tab w:val="clear" w:pos="425"/>
        </w:tabs>
        <w:spacing w:before="0" w:after="0" w:line="360" w:lineRule="auto"/>
        <w:rPr>
          <w:rFonts w:hAnsi="宋体" w:cstheme="minorBidi"/>
          <w:spacing w:val="0"/>
          <w:kern w:val="2"/>
          <w:sz w:val="24"/>
          <w:szCs w:val="24"/>
        </w:rPr>
      </w:pPr>
      <w:r w:rsidRPr="00220551">
        <w:rPr>
          <w:rFonts w:hAnsi="宋体" w:cstheme="minorBidi" w:hint="eastAsia"/>
          <w:spacing w:val="0"/>
          <w:kern w:val="2"/>
          <w:sz w:val="24"/>
          <w:szCs w:val="24"/>
        </w:rPr>
        <w:t>六、验收方式</w:t>
      </w:r>
    </w:p>
    <w:p w:rsidR="00220551" w:rsidRPr="00220551" w:rsidRDefault="00220551" w:rsidP="00220551">
      <w:pPr>
        <w:spacing w:line="360" w:lineRule="auto"/>
        <w:ind w:firstLineChars="200" w:firstLine="480"/>
        <w:jc w:val="left"/>
        <w:rPr>
          <w:rFonts w:ascii="宋体" w:eastAsia="宋体" w:hAnsi="宋体"/>
          <w:sz w:val="24"/>
          <w:szCs w:val="24"/>
        </w:rPr>
      </w:pPr>
      <w:r w:rsidRPr="00220551">
        <w:rPr>
          <w:rFonts w:ascii="宋体" w:eastAsia="宋体" w:hAnsi="宋体" w:hint="eastAsia"/>
          <w:sz w:val="24"/>
          <w:szCs w:val="24"/>
        </w:rPr>
        <w:t>中标人在规定时间内完成各项工作，招标方于合同期内对运维服务进行考评。得分低于80（含）分的，招标方有权视情况扣除相应的服务费用(按照服务周期和合同价格扣除未支付比例)，并具有进一步要求赔偿的权利(由投标人在投标文件中自拟)。</w:t>
      </w:r>
    </w:p>
    <w:p w:rsidR="00220551" w:rsidRPr="00220551" w:rsidRDefault="00220551" w:rsidP="00220551">
      <w:pPr>
        <w:adjustRightInd w:val="0"/>
        <w:snapToGrid w:val="0"/>
        <w:spacing w:line="360" w:lineRule="auto"/>
        <w:rPr>
          <w:rFonts w:ascii="宋体" w:eastAsia="宋体" w:hAnsi="宋体" w:hint="eastAsia"/>
          <w:sz w:val="24"/>
          <w:szCs w:val="24"/>
        </w:rPr>
      </w:pPr>
      <w:r w:rsidRPr="00220551">
        <w:rPr>
          <w:rFonts w:ascii="宋体" w:eastAsia="宋体" w:hAnsi="宋体" w:hint="eastAsia"/>
          <w:sz w:val="24"/>
          <w:szCs w:val="24"/>
        </w:rPr>
        <w:t>投标人在投标文件中提供满意度考评内容及样张。</w:t>
      </w:r>
    </w:p>
    <w:p w:rsidR="001D1C86" w:rsidRPr="001D1C86" w:rsidRDefault="00B43BBE" w:rsidP="00220551">
      <w:pPr>
        <w:adjustRightInd w:val="0"/>
        <w:snapToGrid w:val="0"/>
        <w:spacing w:line="360" w:lineRule="auto"/>
        <w:rPr>
          <w:rFonts w:ascii="宋体" w:eastAsia="宋体" w:hAnsi="宋体"/>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人民币</w:t>
      </w:r>
      <w:r w:rsidR="00220551">
        <w:rPr>
          <w:rFonts w:ascii="宋体" w:eastAsia="宋体" w:hAnsi="宋体" w:hint="eastAsia"/>
          <w:sz w:val="24"/>
          <w:szCs w:val="24"/>
        </w:rPr>
        <w:t>196</w:t>
      </w:r>
      <w:r w:rsidRPr="001D1C86">
        <w:rPr>
          <w:rFonts w:ascii="宋体" w:eastAsia="宋体" w:hAnsi="宋体"/>
          <w:sz w:val="24"/>
          <w:szCs w:val="24"/>
        </w:rPr>
        <w:t>.00万元</w:t>
      </w:r>
    </w:p>
    <w:p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rsidR="00220551" w:rsidRPr="00220551" w:rsidRDefault="00220551" w:rsidP="00220551">
      <w:pPr>
        <w:adjustRightInd w:val="0"/>
        <w:snapToGrid w:val="0"/>
        <w:spacing w:line="360" w:lineRule="auto"/>
        <w:ind w:firstLineChars="200" w:firstLine="480"/>
        <w:rPr>
          <w:rFonts w:ascii="宋体" w:eastAsia="宋体" w:hAnsi="宋体"/>
          <w:sz w:val="24"/>
          <w:szCs w:val="24"/>
        </w:rPr>
      </w:pPr>
      <w:r w:rsidRPr="00220551">
        <w:rPr>
          <w:rFonts w:ascii="宋体" w:eastAsia="宋体" w:hAnsi="宋体"/>
          <w:sz w:val="24"/>
          <w:szCs w:val="24"/>
        </w:rPr>
        <w:t>1）在中华人民共和国境内注册，具有独立承担民事责任的能力。</w:t>
      </w:r>
    </w:p>
    <w:p w:rsidR="00220551" w:rsidRPr="00220551" w:rsidRDefault="00220551" w:rsidP="00220551">
      <w:pPr>
        <w:adjustRightInd w:val="0"/>
        <w:snapToGrid w:val="0"/>
        <w:spacing w:line="360" w:lineRule="auto"/>
        <w:ind w:firstLineChars="200" w:firstLine="480"/>
        <w:rPr>
          <w:rFonts w:ascii="宋体" w:eastAsia="宋体" w:hAnsi="宋体"/>
          <w:sz w:val="24"/>
          <w:szCs w:val="24"/>
        </w:rPr>
      </w:pPr>
      <w:r w:rsidRPr="00220551">
        <w:rPr>
          <w:rFonts w:ascii="宋体" w:eastAsia="宋体" w:hAnsi="宋体"/>
          <w:sz w:val="24"/>
          <w:szCs w:val="24"/>
        </w:rPr>
        <w:t>2）本项目不接受联合体投标；</w:t>
      </w:r>
    </w:p>
    <w:p w:rsidR="00220551" w:rsidRPr="00220551" w:rsidRDefault="00220551" w:rsidP="00220551">
      <w:pPr>
        <w:adjustRightInd w:val="0"/>
        <w:snapToGrid w:val="0"/>
        <w:spacing w:line="360" w:lineRule="auto"/>
        <w:ind w:firstLineChars="200" w:firstLine="480"/>
        <w:rPr>
          <w:rFonts w:ascii="宋体" w:eastAsia="宋体" w:hAnsi="宋体"/>
          <w:sz w:val="24"/>
          <w:szCs w:val="24"/>
        </w:rPr>
      </w:pPr>
      <w:r w:rsidRPr="00220551">
        <w:rPr>
          <w:rFonts w:ascii="宋体" w:eastAsia="宋体" w:hAnsi="宋体"/>
          <w:sz w:val="24"/>
          <w:szCs w:val="24"/>
        </w:rPr>
        <w:t>3）本项目不接受分包、转包；</w:t>
      </w:r>
    </w:p>
    <w:p w:rsidR="00220551" w:rsidRPr="00220551" w:rsidRDefault="00220551" w:rsidP="00220551">
      <w:pPr>
        <w:adjustRightInd w:val="0"/>
        <w:snapToGrid w:val="0"/>
        <w:spacing w:line="360" w:lineRule="auto"/>
        <w:ind w:firstLineChars="200" w:firstLine="480"/>
        <w:rPr>
          <w:rFonts w:ascii="宋体" w:eastAsia="宋体" w:hAnsi="宋体"/>
          <w:sz w:val="24"/>
          <w:szCs w:val="24"/>
        </w:rPr>
      </w:pPr>
      <w:r w:rsidRPr="00220551">
        <w:rPr>
          <w:rFonts w:ascii="宋体" w:eastAsia="宋体" w:hAnsi="宋体"/>
          <w:sz w:val="24"/>
          <w:szCs w:val="24"/>
        </w:rPr>
        <w:t>4）单位负责人为同一人或者存在直接控股、管理关系的不同供应商，不得参加同一合同项下的政府采购活动。</w:t>
      </w:r>
    </w:p>
    <w:p w:rsidR="001D1C86" w:rsidRPr="001D1C86" w:rsidRDefault="00220551" w:rsidP="00220551">
      <w:pPr>
        <w:adjustRightInd w:val="0"/>
        <w:snapToGrid w:val="0"/>
        <w:spacing w:line="360" w:lineRule="auto"/>
        <w:ind w:firstLineChars="200" w:firstLine="480"/>
        <w:rPr>
          <w:rFonts w:ascii="宋体" w:eastAsia="宋体" w:hAnsi="宋体" w:cs="宋体"/>
          <w:sz w:val="24"/>
          <w:szCs w:val="24"/>
        </w:rPr>
      </w:pPr>
      <w:r w:rsidRPr="00220551">
        <w:rPr>
          <w:rFonts w:ascii="宋体" w:eastAsia="宋体" w:hAnsi="宋体"/>
          <w:sz w:val="24"/>
          <w:szCs w:val="24"/>
        </w:rPr>
        <w:t>5）近三年未被列入信用中国网站(https://www.creditchina.gov.cn)失信被执行人、异常经营名录、税收违法黑名单、政府采购严重违法失信行为记录名单；中国政府采购网(www.ccgp.go</w:t>
      </w:r>
      <w:bookmarkStart w:id="5" w:name="_GoBack"/>
      <w:bookmarkEnd w:id="5"/>
      <w:r w:rsidRPr="00220551">
        <w:rPr>
          <w:rFonts w:ascii="宋体" w:eastAsia="宋体" w:hAnsi="宋体"/>
          <w:sz w:val="24"/>
          <w:szCs w:val="24"/>
        </w:rPr>
        <w:t>v.cn)严重违法失信行为记录名单；“国家企业信用信息公示系统”（http://gsxt.saic.gov.cn/） “行政处罚信息（较大数额罚款）”、“列入经营异常名录信息”、“列入严重违法失信企业名单（黑</w:t>
      </w:r>
      <w:r w:rsidRPr="00220551">
        <w:rPr>
          <w:rFonts w:ascii="宋体" w:eastAsia="宋体" w:hAnsi="宋体"/>
          <w:sz w:val="24"/>
          <w:szCs w:val="24"/>
        </w:rPr>
        <w:lastRenderedPageBreak/>
        <w:t>名单）信息”。</w:t>
      </w:r>
    </w:p>
    <w:p w:rsidR="001D1C86" w:rsidRPr="001D1C86" w:rsidRDefault="001D1C86" w:rsidP="001D1C86">
      <w:pPr>
        <w:adjustRightInd w:val="0"/>
        <w:snapToGrid w:val="0"/>
        <w:spacing w:line="360" w:lineRule="auto"/>
        <w:rPr>
          <w:rFonts w:ascii="宋体" w:eastAsia="宋体" w:hAnsi="宋体"/>
          <w:sz w:val="24"/>
          <w:szCs w:val="24"/>
        </w:rPr>
      </w:pPr>
    </w:p>
    <w:sectPr w:rsidR="001D1C86" w:rsidRPr="001D1C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81F" w:rsidRDefault="002E581F" w:rsidP="001D1C86">
      <w:r>
        <w:separator/>
      </w:r>
    </w:p>
  </w:endnote>
  <w:endnote w:type="continuationSeparator" w:id="0">
    <w:p w:rsidR="002E581F" w:rsidRDefault="002E581F"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81F" w:rsidRDefault="002E581F" w:rsidP="001D1C86">
      <w:r>
        <w:separator/>
      </w:r>
    </w:p>
  </w:footnote>
  <w:footnote w:type="continuationSeparator" w:id="0">
    <w:p w:rsidR="002E581F" w:rsidRDefault="002E581F" w:rsidP="001D1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8"/>
    <w:rsid w:val="00097888"/>
    <w:rsid w:val="001D1C86"/>
    <w:rsid w:val="00220551"/>
    <w:rsid w:val="002E581F"/>
    <w:rsid w:val="00802568"/>
    <w:rsid w:val="0090336E"/>
    <w:rsid w:val="009D50C6"/>
    <w:rsid w:val="00B43BBE"/>
    <w:rsid w:val="00E34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C86"/>
    <w:rPr>
      <w:sz w:val="18"/>
      <w:szCs w:val="18"/>
    </w:rPr>
  </w:style>
  <w:style w:type="paragraph" w:styleId="a4">
    <w:name w:val="footer"/>
    <w:basedOn w:val="a"/>
    <w:link w:val="Char0"/>
    <w:uiPriority w:val="99"/>
    <w:unhideWhenUsed/>
    <w:rsid w:val="001D1C86"/>
    <w:pPr>
      <w:tabs>
        <w:tab w:val="center" w:pos="4153"/>
        <w:tab w:val="right" w:pos="8306"/>
      </w:tabs>
      <w:snapToGrid w:val="0"/>
      <w:jc w:val="left"/>
    </w:pPr>
    <w:rPr>
      <w:sz w:val="18"/>
      <w:szCs w:val="18"/>
    </w:rPr>
  </w:style>
  <w:style w:type="character" w:customStyle="1" w:styleId="Char0">
    <w:name w:val="页脚 Char"/>
    <w:basedOn w:val="a0"/>
    <w:link w:val="a4"/>
    <w:uiPriority w:val="99"/>
    <w:rsid w:val="001D1C86"/>
    <w:rPr>
      <w:sz w:val="18"/>
      <w:szCs w:val="18"/>
    </w:rPr>
  </w:style>
  <w:style w:type="character" w:customStyle="1" w:styleId="NormalCharacter">
    <w:name w:val="NormalCharacter"/>
    <w:autoRedefine/>
    <w:semiHidden/>
    <w:qFormat/>
    <w:rsid w:val="001D1C86"/>
  </w:style>
  <w:style w:type="character" w:customStyle="1" w:styleId="2Char">
    <w:name w:val="标题 2 Char"/>
    <w:basedOn w:val="a0"/>
    <w:link w:val="2"/>
    <w:uiPriority w:val="9"/>
    <w:qFormat/>
    <w:rsid w:val="00220551"/>
    <w:rPr>
      <w:rFonts w:ascii="宋体" w:eastAsia="宋体" w:hAnsi="Arial" w:cs="Times New Roman"/>
      <w:spacing w:val="20"/>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C86"/>
    <w:rPr>
      <w:sz w:val="18"/>
      <w:szCs w:val="18"/>
    </w:rPr>
  </w:style>
  <w:style w:type="paragraph" w:styleId="a4">
    <w:name w:val="footer"/>
    <w:basedOn w:val="a"/>
    <w:link w:val="Char0"/>
    <w:uiPriority w:val="99"/>
    <w:unhideWhenUsed/>
    <w:rsid w:val="001D1C86"/>
    <w:pPr>
      <w:tabs>
        <w:tab w:val="center" w:pos="4153"/>
        <w:tab w:val="right" w:pos="8306"/>
      </w:tabs>
      <w:snapToGrid w:val="0"/>
      <w:jc w:val="left"/>
    </w:pPr>
    <w:rPr>
      <w:sz w:val="18"/>
      <w:szCs w:val="18"/>
    </w:rPr>
  </w:style>
  <w:style w:type="character" w:customStyle="1" w:styleId="Char0">
    <w:name w:val="页脚 Char"/>
    <w:basedOn w:val="a0"/>
    <w:link w:val="a4"/>
    <w:uiPriority w:val="99"/>
    <w:rsid w:val="001D1C86"/>
    <w:rPr>
      <w:sz w:val="18"/>
      <w:szCs w:val="18"/>
    </w:rPr>
  </w:style>
  <w:style w:type="character" w:customStyle="1" w:styleId="NormalCharacter">
    <w:name w:val="NormalCharacter"/>
    <w:autoRedefine/>
    <w:semiHidden/>
    <w:qFormat/>
    <w:rsid w:val="001D1C86"/>
  </w:style>
  <w:style w:type="character" w:customStyle="1" w:styleId="2Char">
    <w:name w:val="标题 2 Char"/>
    <w:basedOn w:val="a0"/>
    <w:link w:val="2"/>
    <w:uiPriority w:val="9"/>
    <w:qFormat/>
    <w:rsid w:val="00220551"/>
    <w:rPr>
      <w:rFonts w:ascii="宋体" w:eastAsia="宋体" w:hAnsi="Arial" w:cs="Times New Roman"/>
      <w:spacing w:val="20"/>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632</Words>
  <Characters>3604</Characters>
  <Application>Microsoft Office Word</Application>
  <DocSecurity>0</DocSecurity>
  <Lines>30</Lines>
  <Paragraphs>8</Paragraphs>
  <ScaleCrop>false</ScaleCrop>
  <Company>Organization</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DELL</cp:lastModifiedBy>
  <cp:revision>5</cp:revision>
  <dcterms:created xsi:type="dcterms:W3CDTF">2024-03-28T03:06:00Z</dcterms:created>
  <dcterms:modified xsi:type="dcterms:W3CDTF">2024-05-08T09:59:00Z</dcterms:modified>
</cp:coreProperties>
</file>