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上海交通大学医学院附属新华医院可回收废旧物资（非医疗废弃物）清运收购服务外包项目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highlight w:val="yellow"/>
        </w:rPr>
        <w:t>二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、项目参数</w:t>
      </w:r>
      <w:r>
        <w:rPr>
          <w:rFonts w:ascii="宋体" w:eastAsia="宋体" w:hAnsi="宋体" w:hint="eastAsia"/>
          <w:b/>
          <w:sz w:val="24"/>
          <w:szCs w:val="24"/>
          <w:highlight w:val="yellow"/>
        </w:rPr>
        <w:t>: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  <w:highlight w:val="cyan"/>
        </w:rPr>
      </w:pPr>
      <w:r>
        <w:rPr>
          <w:rFonts w:ascii="宋体" w:eastAsia="宋体" w:hAnsi="宋体" w:hint="eastAsia"/>
          <w:sz w:val="24"/>
          <w:szCs w:val="24"/>
        </w:rPr>
        <w:t>可回收废旧物资（非医疗废弃物）清运收购服务外包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:rsidR="0021687E" w:rsidRDefault="00B55B6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/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）供应商须具有独立承担民事责任的能力；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）供应商须具有良好的商业信誉和健全的财务会计制度；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）供应商须具有履行合同所必需的设备和专业技术能力；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）供应商须有依法缴纳税收和社会保障资金的良好记录；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）供应商参加政府采购活动前三年内，在经营活动中没有重大违法记录；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）供应商在近三年内未被国家财政部指定的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信用中国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网站（</w:t>
      </w:r>
      <w:r>
        <w:rPr>
          <w:rFonts w:ascii="宋体" w:eastAsia="宋体" w:hAnsi="宋体"/>
          <w:sz w:val="24"/>
          <w:szCs w:val="24"/>
        </w:rPr>
        <w:t>www.creditchina.gov.cn</w:t>
      </w:r>
      <w:r>
        <w:rPr>
          <w:rFonts w:ascii="宋体" w:eastAsia="宋体" w:hAnsi="宋体"/>
          <w:sz w:val="24"/>
          <w:szCs w:val="24"/>
        </w:rPr>
        <w:t>）、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中国政府采购网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www.ccgp.gov.cn</w:t>
      </w:r>
      <w:r>
        <w:rPr>
          <w:rFonts w:ascii="宋体" w:eastAsia="宋体" w:hAnsi="宋体"/>
          <w:sz w:val="24"/>
          <w:szCs w:val="24"/>
        </w:rPr>
        <w:t>）列入失信被执行人、重大税收违法案件当事人名单、政府采购严重违法失信名单；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）单位负责人为同一人或者存在直接控股、管理关系的不同单位，不得参加同一包件的竞争或者未划分包件的同一采购项目的竞争；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）本项目不接受联合体投标。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）法律、行政法规规定的其他条件。</w:t>
      </w: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（四）服务要求：</w:t>
      </w:r>
    </w:p>
    <w:p w:rsidR="0021687E" w:rsidRDefault="00B55B63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一、项目基本情况</w:t>
      </w:r>
    </w:p>
    <w:p w:rsidR="0021687E" w:rsidRDefault="00B55B63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项目情况介绍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1.1</w:t>
      </w:r>
      <w:r>
        <w:rPr>
          <w:rFonts w:ascii="宋体" w:eastAsia="宋体" w:hAnsi="宋体" w:cs="Arial" w:hint="eastAsia"/>
          <w:sz w:val="24"/>
          <w:szCs w:val="24"/>
        </w:rPr>
        <w:t>项目名称：上海交通大学医学院附属新华医院可回收废旧物资（非医疗废弃物）清运收购</w:t>
      </w:r>
      <w:r>
        <w:rPr>
          <w:rFonts w:ascii="宋体" w:eastAsia="宋体" w:hAnsi="宋体" w:cs="Arial"/>
          <w:sz w:val="24"/>
          <w:szCs w:val="24"/>
        </w:rPr>
        <w:t>服务外包项目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1.2</w:t>
      </w:r>
      <w:r>
        <w:rPr>
          <w:rFonts w:ascii="宋体" w:eastAsia="宋体" w:hAnsi="宋体" w:hint="eastAsia"/>
          <w:sz w:val="24"/>
          <w:szCs w:val="24"/>
        </w:rPr>
        <w:t>项目地点：新华医院是一所综合性三级甲等医院，占地面积</w:t>
      </w:r>
      <w:r>
        <w:rPr>
          <w:rFonts w:ascii="宋体" w:eastAsia="宋体" w:hAnsi="宋体" w:hint="eastAsia"/>
          <w:sz w:val="24"/>
          <w:szCs w:val="24"/>
        </w:rPr>
        <w:t>109</w:t>
      </w:r>
      <w:r>
        <w:rPr>
          <w:rFonts w:ascii="宋体" w:eastAsia="宋体" w:hAnsi="宋体" w:hint="eastAsia"/>
          <w:sz w:val="24"/>
          <w:szCs w:val="24"/>
        </w:rPr>
        <w:t>亩左右</w:t>
      </w:r>
      <w:r>
        <w:rPr>
          <w:rFonts w:ascii="宋体" w:eastAsia="宋体" w:hAnsi="宋体" w:hint="eastAsia"/>
          <w:sz w:val="24"/>
          <w:szCs w:val="24"/>
        </w:rPr>
        <w:t xml:space="preserve">, </w:t>
      </w:r>
      <w:r>
        <w:rPr>
          <w:rFonts w:ascii="宋体" w:eastAsia="宋体" w:hAnsi="宋体" w:hint="eastAsia"/>
          <w:sz w:val="24"/>
          <w:szCs w:val="24"/>
        </w:rPr>
        <w:t>建筑面积约</w:t>
      </w:r>
      <w:r>
        <w:rPr>
          <w:rFonts w:ascii="宋体" w:eastAsia="宋体" w:hAnsi="宋体" w:hint="eastAsia"/>
          <w:sz w:val="24"/>
          <w:szCs w:val="24"/>
        </w:rPr>
        <w:t>27</w:t>
      </w:r>
      <w:r>
        <w:rPr>
          <w:rFonts w:ascii="宋体" w:eastAsia="宋体" w:hAnsi="宋体" w:hint="eastAsia"/>
          <w:sz w:val="24"/>
          <w:szCs w:val="24"/>
        </w:rPr>
        <w:t>万平米。坐落</w:t>
      </w:r>
      <w:r>
        <w:rPr>
          <w:rFonts w:ascii="宋体" w:eastAsia="宋体" w:hAnsi="宋体"/>
          <w:sz w:val="24"/>
          <w:szCs w:val="24"/>
        </w:rPr>
        <w:t>于</w:t>
      </w:r>
      <w:r>
        <w:rPr>
          <w:rFonts w:ascii="宋体" w:eastAsia="宋体" w:hAnsi="宋体" w:hint="eastAsia"/>
          <w:sz w:val="24"/>
          <w:szCs w:val="24"/>
        </w:rPr>
        <w:t>上海市杨浦区控江路</w:t>
      </w:r>
      <w:r>
        <w:rPr>
          <w:rFonts w:ascii="宋体" w:eastAsia="宋体" w:hAnsi="宋体" w:hint="eastAsia"/>
          <w:sz w:val="24"/>
          <w:szCs w:val="24"/>
        </w:rPr>
        <w:t>1665</w:t>
      </w:r>
      <w:r>
        <w:rPr>
          <w:rFonts w:ascii="宋体" w:eastAsia="宋体" w:hAnsi="宋体" w:hint="eastAsia"/>
          <w:sz w:val="24"/>
          <w:szCs w:val="24"/>
        </w:rPr>
        <w:t>号（杨浦</w:t>
      </w:r>
      <w:r>
        <w:rPr>
          <w:rFonts w:ascii="宋体" w:eastAsia="宋体" w:hAnsi="宋体"/>
          <w:sz w:val="24"/>
          <w:szCs w:val="24"/>
        </w:rPr>
        <w:t>院区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1.3</w:t>
      </w: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/>
          <w:sz w:val="24"/>
          <w:szCs w:val="24"/>
        </w:rPr>
        <w:t>简介：</w:t>
      </w:r>
      <w:r>
        <w:rPr>
          <w:rFonts w:ascii="宋体" w:eastAsia="宋体" w:hAnsi="宋体" w:hint="eastAsia"/>
          <w:sz w:val="24"/>
          <w:szCs w:val="24"/>
        </w:rPr>
        <w:t>医院杨浦院区范围内产生的可回收废旧物资（非医疗废弃物），合法合</w:t>
      </w:r>
      <w:proofErr w:type="gramStart"/>
      <w:r>
        <w:rPr>
          <w:rFonts w:ascii="宋体" w:eastAsia="宋体" w:hAnsi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hint="eastAsia"/>
          <w:sz w:val="24"/>
          <w:szCs w:val="24"/>
        </w:rPr>
        <w:t>的代为清运处理。</w:t>
      </w:r>
    </w:p>
    <w:p w:rsidR="0021687E" w:rsidRDefault="00B55B63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二、技术要求</w:t>
      </w:r>
    </w:p>
    <w:p w:rsidR="0021687E" w:rsidRDefault="00B55B6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服务方案要求（包含服务内容、售后要求、应急响应等）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1.1 </w:t>
      </w:r>
      <w:r>
        <w:rPr>
          <w:rFonts w:ascii="宋体" w:eastAsia="宋体" w:hAnsi="宋体" w:hint="eastAsia"/>
          <w:sz w:val="24"/>
          <w:szCs w:val="24"/>
        </w:rPr>
        <w:t>服务方应具备合法有效的运营服务企业资质证书。车辆应当具备合法有效的营运资质。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1.2</w:t>
      </w:r>
      <w:r>
        <w:rPr>
          <w:rFonts w:ascii="宋体" w:eastAsia="宋体" w:hAnsi="宋体" w:hint="eastAsia"/>
          <w:sz w:val="24"/>
          <w:szCs w:val="24"/>
        </w:rPr>
        <w:t>服务方必须遵守院方的院纪院规；不得发生违规操作，同时制定相应的废品回收工作职责和场地防火安全生产职责。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1.3</w:t>
      </w:r>
      <w:r>
        <w:rPr>
          <w:rFonts w:ascii="宋体" w:eastAsia="宋体" w:hAnsi="宋体" w:hint="eastAsia"/>
          <w:sz w:val="24"/>
          <w:szCs w:val="24"/>
        </w:rPr>
        <w:t>服务方每季度提交一份废旧物资收购价目表，价格参考官方报价。经院方签字确认后，下一季度开始实施新的收购价。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1.4</w:t>
      </w:r>
      <w:r>
        <w:rPr>
          <w:rFonts w:ascii="宋体" w:eastAsia="宋体" w:hAnsi="宋体" w:hint="eastAsia"/>
          <w:sz w:val="24"/>
          <w:szCs w:val="24"/>
        </w:rPr>
        <w:t>每天做好废旧物资的清点分类，并做好相应的登记工作。当月汇总后由院方签字确认，并根据当月的收购价，与医院财务科结清费用。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废旧物资临时堆放处为</w:t>
      </w:r>
      <w:r>
        <w:rPr>
          <w:rFonts w:ascii="宋体" w:eastAsia="宋体" w:hAnsi="宋体" w:hint="eastAsia"/>
          <w:sz w:val="24"/>
          <w:szCs w:val="24"/>
        </w:rPr>
        <w:t>17</w:t>
      </w:r>
      <w:r>
        <w:rPr>
          <w:rFonts w:ascii="宋体" w:eastAsia="宋体" w:hAnsi="宋体" w:hint="eastAsia"/>
          <w:sz w:val="24"/>
          <w:szCs w:val="24"/>
        </w:rPr>
        <w:t>号楼一楼西侧，服务方必须做好防火及环境卫生等相关工作。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1.6</w:t>
      </w:r>
      <w:r>
        <w:rPr>
          <w:rFonts w:ascii="宋体" w:eastAsia="宋体" w:hAnsi="宋体" w:hint="eastAsia"/>
          <w:sz w:val="24"/>
          <w:szCs w:val="24"/>
        </w:rPr>
        <w:t>服务方在做好日常清运工作中不得影响医院正常工作；服务方必须随时响应医院的应急回</w:t>
      </w:r>
      <w:r>
        <w:rPr>
          <w:rFonts w:ascii="宋体" w:eastAsia="宋体" w:hAnsi="宋体" w:hint="eastAsia"/>
          <w:sz w:val="24"/>
          <w:szCs w:val="24"/>
        </w:rPr>
        <w:t>收处置任务。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1.7</w:t>
      </w:r>
      <w:r>
        <w:rPr>
          <w:rFonts w:ascii="宋体" w:eastAsia="宋体" w:hAnsi="宋体" w:hint="eastAsia"/>
          <w:sz w:val="24"/>
          <w:szCs w:val="24"/>
        </w:rPr>
        <w:t>由于医院的特殊性，服务方处理特殊物件必须保证不泄露，</w:t>
      </w:r>
      <w:proofErr w:type="gramStart"/>
      <w:r>
        <w:rPr>
          <w:rFonts w:ascii="宋体" w:eastAsia="宋体" w:hAnsi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hint="eastAsia"/>
          <w:sz w:val="24"/>
          <w:szCs w:val="24"/>
        </w:rPr>
        <w:t>外传。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1.8</w:t>
      </w:r>
      <w:r>
        <w:rPr>
          <w:rFonts w:ascii="宋体" w:eastAsia="宋体" w:hAnsi="宋体" w:hint="eastAsia"/>
          <w:sz w:val="24"/>
          <w:szCs w:val="24"/>
        </w:rPr>
        <w:t>服务方必须具备安全生产应急处置能力，定期落实安全生产培训演练。</w:t>
      </w:r>
    </w:p>
    <w:p w:rsidR="0021687E" w:rsidRDefault="00B55B6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业绩要求：具有相关</w:t>
      </w:r>
      <w:r>
        <w:rPr>
          <w:rFonts w:ascii="宋体" w:eastAsia="宋体" w:hAnsi="宋体"/>
          <w:color w:val="000000" w:themeColor="text1"/>
          <w:sz w:val="24"/>
          <w:szCs w:val="24"/>
        </w:rPr>
        <w:t>服务经历</w:t>
      </w:r>
    </w:p>
    <w:p w:rsidR="0021687E" w:rsidRDefault="00B55B6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人员配置要求：至少</w:t>
      </w:r>
      <w:r>
        <w:rPr>
          <w:rFonts w:ascii="宋体" w:eastAsia="宋体" w:hAnsi="宋体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名</w:t>
      </w:r>
      <w:r>
        <w:rPr>
          <w:rFonts w:ascii="宋体" w:eastAsia="宋体" w:hAnsi="宋体"/>
          <w:sz w:val="24"/>
          <w:szCs w:val="24"/>
        </w:rPr>
        <w:t>专职人员驻点，</w:t>
      </w:r>
      <w:r>
        <w:rPr>
          <w:rFonts w:ascii="宋体" w:eastAsia="宋体" w:hAnsi="宋体" w:hint="eastAsia"/>
          <w:sz w:val="24"/>
          <w:szCs w:val="24"/>
        </w:rPr>
        <w:t>满足院方</w:t>
      </w:r>
      <w:r>
        <w:rPr>
          <w:rFonts w:ascii="宋体" w:eastAsia="宋体" w:hAnsi="宋体"/>
          <w:sz w:val="24"/>
          <w:szCs w:val="24"/>
        </w:rPr>
        <w:t>每天清运的服务要求。</w:t>
      </w:r>
    </w:p>
    <w:p w:rsidR="0021687E" w:rsidRDefault="00B55B6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4.1 </w:t>
      </w:r>
      <w:r>
        <w:rPr>
          <w:rFonts w:ascii="宋体" w:eastAsia="宋体" w:hAnsi="宋体" w:hint="eastAsia"/>
          <w:sz w:val="24"/>
          <w:szCs w:val="24"/>
        </w:rPr>
        <w:t>根据用户提出的上述要求，请服务方编制相应的服务承诺。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4.2</w:t>
      </w:r>
      <w:r>
        <w:rPr>
          <w:rFonts w:ascii="宋体" w:eastAsia="宋体" w:hAnsi="宋体" w:hint="eastAsia"/>
          <w:sz w:val="24"/>
          <w:szCs w:val="24"/>
        </w:rPr>
        <w:t>根据医院的特点，请服务方编制相应的应急服务承诺。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5. </w:t>
      </w:r>
      <w:r>
        <w:rPr>
          <w:rFonts w:ascii="宋体" w:eastAsia="宋体" w:hAnsi="宋体" w:hint="eastAsia"/>
          <w:sz w:val="24"/>
          <w:szCs w:val="24"/>
        </w:rPr>
        <w:t>没有的品</w:t>
      </w:r>
      <w:proofErr w:type="gramStart"/>
      <w:r>
        <w:rPr>
          <w:rFonts w:ascii="宋体" w:eastAsia="宋体" w:hAnsi="宋体" w:hint="eastAsia"/>
          <w:sz w:val="24"/>
          <w:szCs w:val="24"/>
        </w:rPr>
        <w:t>规</w:t>
      </w:r>
      <w:proofErr w:type="gramEnd"/>
      <w:r>
        <w:rPr>
          <w:rFonts w:ascii="宋体" w:eastAsia="宋体" w:hAnsi="宋体" w:hint="eastAsia"/>
          <w:sz w:val="24"/>
          <w:szCs w:val="24"/>
        </w:rPr>
        <w:t>参考官方报价（不含运输费）和周边区域的报价。</w:t>
      </w:r>
    </w:p>
    <w:p w:rsidR="0021687E" w:rsidRDefault="00B55B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主要废旧物资收购项目表</w:t>
      </w:r>
    </w:p>
    <w:tbl>
      <w:tblPr>
        <w:tblW w:w="82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941"/>
        <w:gridCol w:w="2941"/>
      </w:tblGrid>
      <w:tr w:rsidR="0021687E">
        <w:trPr>
          <w:trHeight w:val="443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序号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废品名称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备注</w:t>
            </w:r>
          </w:p>
        </w:tc>
      </w:tr>
      <w:tr w:rsidR="0021687E">
        <w:trPr>
          <w:trHeight w:val="486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1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纸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板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 xml:space="preserve">　</w:t>
            </w:r>
          </w:p>
        </w:tc>
      </w:tr>
      <w:tr w:rsidR="0021687E">
        <w:trPr>
          <w:trHeight w:val="513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2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什塑</w:t>
            </w:r>
            <w:proofErr w:type="gramEnd"/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 xml:space="preserve">　</w:t>
            </w:r>
          </w:p>
        </w:tc>
      </w:tr>
      <w:tr w:rsidR="0021687E">
        <w:trPr>
          <w:trHeight w:val="513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3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泡沫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 xml:space="preserve">　</w:t>
            </w:r>
          </w:p>
        </w:tc>
      </w:tr>
      <w:tr w:rsidR="0021687E">
        <w:trPr>
          <w:trHeight w:val="513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4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铁皮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 xml:space="preserve">　</w:t>
            </w:r>
          </w:p>
        </w:tc>
      </w:tr>
      <w:tr w:rsidR="0021687E">
        <w:trPr>
          <w:trHeight w:val="513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废布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 xml:space="preserve">　</w:t>
            </w:r>
          </w:p>
        </w:tc>
      </w:tr>
      <w:tr w:rsidR="0021687E">
        <w:trPr>
          <w:trHeight w:val="513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6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不锈钢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 xml:space="preserve">　</w:t>
            </w:r>
          </w:p>
        </w:tc>
      </w:tr>
      <w:tr w:rsidR="0021687E">
        <w:trPr>
          <w:trHeight w:val="513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7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打包带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 xml:space="preserve">　</w:t>
            </w:r>
          </w:p>
        </w:tc>
      </w:tr>
      <w:tr w:rsidR="0021687E">
        <w:trPr>
          <w:trHeight w:val="513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8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废木材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 xml:space="preserve">　</w:t>
            </w:r>
          </w:p>
        </w:tc>
      </w:tr>
      <w:tr w:rsidR="0021687E">
        <w:trPr>
          <w:trHeight w:val="513"/>
        </w:trPr>
        <w:tc>
          <w:tcPr>
            <w:tcW w:w="2378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9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>硒鼓</w:t>
            </w:r>
          </w:p>
        </w:tc>
        <w:tc>
          <w:tcPr>
            <w:tcW w:w="2941" w:type="dxa"/>
            <w:shd w:val="clear" w:color="auto" w:fill="auto"/>
            <w:noWrap/>
            <w:vAlign w:val="center"/>
          </w:tcPr>
          <w:p w:rsidR="0021687E" w:rsidRDefault="00B55B6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en-US"/>
              </w:rPr>
              <w:t xml:space="preserve">　</w:t>
            </w:r>
          </w:p>
        </w:tc>
      </w:tr>
    </w:tbl>
    <w:p w:rsidR="0021687E" w:rsidRDefault="0021687E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:rsidR="0021687E" w:rsidRDefault="00B55B63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:rsidR="0021687E" w:rsidRDefault="00B55B6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服务期限：服务有效期从</w:t>
      </w:r>
      <w:r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日至</w:t>
      </w:r>
      <w:r>
        <w:rPr>
          <w:rFonts w:ascii="宋体" w:eastAsia="宋体" w:hAnsi="宋体"/>
          <w:sz w:val="24"/>
          <w:szCs w:val="24"/>
        </w:rPr>
        <w:t>2027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/>
          <w:sz w:val="24"/>
          <w:szCs w:val="24"/>
        </w:rPr>
        <w:t>日止。协议服务期三年。根据院方要求，合同一年一签。院方按季度进行考核，考核结果符合合同约定的相关条款要求，服务项目自动延续。</w:t>
      </w:r>
    </w:p>
    <w:p w:rsidR="0021687E" w:rsidRDefault="00B55B6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付款方式：根据当月的收购价，与医院财务科结清费用。</w:t>
      </w:r>
    </w:p>
    <w:p w:rsidR="0021687E" w:rsidRDefault="00B55B6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服务地点：上海市杨浦区控江路</w:t>
      </w:r>
      <w:r>
        <w:rPr>
          <w:rFonts w:ascii="宋体" w:eastAsia="宋体" w:hAnsi="宋体"/>
          <w:sz w:val="24"/>
          <w:szCs w:val="24"/>
        </w:rPr>
        <w:t>1665</w:t>
      </w:r>
      <w:r>
        <w:rPr>
          <w:rFonts w:ascii="宋体" w:eastAsia="宋体" w:hAnsi="宋体"/>
          <w:sz w:val="24"/>
          <w:szCs w:val="24"/>
        </w:rPr>
        <w:t>号，新华医院杨浦院区。</w:t>
      </w:r>
    </w:p>
    <w:sectPr w:rsidR="0021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AC9BB"/>
    <w:multiLevelType w:val="singleLevel"/>
    <w:tmpl w:val="832AC9B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3294FB69"/>
    <w:multiLevelType w:val="singleLevel"/>
    <w:tmpl w:val="3294FB6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ZTgyY2JkM2I0Mjg0YjUxYTU5NDc3NWYyMjg5OTYifQ=="/>
  </w:docVars>
  <w:rsids>
    <w:rsidRoot w:val="00802568"/>
    <w:rsid w:val="00097888"/>
    <w:rsid w:val="000B138C"/>
    <w:rsid w:val="000C798E"/>
    <w:rsid w:val="00145847"/>
    <w:rsid w:val="001D1C86"/>
    <w:rsid w:val="0021687E"/>
    <w:rsid w:val="0026155C"/>
    <w:rsid w:val="002F0739"/>
    <w:rsid w:val="00301302"/>
    <w:rsid w:val="00594265"/>
    <w:rsid w:val="005A3790"/>
    <w:rsid w:val="005B3CCC"/>
    <w:rsid w:val="005F20AF"/>
    <w:rsid w:val="00603A51"/>
    <w:rsid w:val="00670A86"/>
    <w:rsid w:val="006744AA"/>
    <w:rsid w:val="00802568"/>
    <w:rsid w:val="008F700E"/>
    <w:rsid w:val="009C1A4C"/>
    <w:rsid w:val="009D50C6"/>
    <w:rsid w:val="009E010D"/>
    <w:rsid w:val="00A17493"/>
    <w:rsid w:val="00A30423"/>
    <w:rsid w:val="00AC4E37"/>
    <w:rsid w:val="00B43BBE"/>
    <w:rsid w:val="00B55B63"/>
    <w:rsid w:val="00B672A4"/>
    <w:rsid w:val="00BF2D29"/>
    <w:rsid w:val="00C7792A"/>
    <w:rsid w:val="00C9340B"/>
    <w:rsid w:val="00CD751F"/>
    <w:rsid w:val="00D10CBA"/>
    <w:rsid w:val="00D21A48"/>
    <w:rsid w:val="00E10974"/>
    <w:rsid w:val="00E426DF"/>
    <w:rsid w:val="00E66849"/>
    <w:rsid w:val="00E97962"/>
    <w:rsid w:val="00EA7751"/>
    <w:rsid w:val="00ED1003"/>
    <w:rsid w:val="00F531C7"/>
    <w:rsid w:val="79F0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3786"/>
  <w15:docId w15:val="{E5DE9720-2E9A-4AC5-B084-D8AAFBE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219</Words>
  <Characters>1254</Characters>
  <Application>Microsoft Office Word</Application>
  <DocSecurity>0</DocSecurity>
  <Lines>10</Lines>
  <Paragraphs>2</Paragraphs>
  <ScaleCrop>false</ScaleCrop>
  <Company>Organization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25</cp:revision>
  <dcterms:created xsi:type="dcterms:W3CDTF">2024-03-28T03:06:00Z</dcterms:created>
  <dcterms:modified xsi:type="dcterms:W3CDTF">2024-05-30T08:25:00Z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F1D811E5E89B4BB3A2CA3AAD41A1AE25_12</vt:lpwstr>
  </property>
</Properties>
</file>