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958F9" w14:textId="77777777" w:rsidR="001D1C86" w:rsidRPr="001D1C86" w:rsidRDefault="001D1C86" w:rsidP="001D1C86">
      <w:pPr>
        <w:adjustRightInd w:val="0"/>
        <w:snapToGrid w:val="0"/>
        <w:spacing w:line="360" w:lineRule="auto"/>
        <w:rPr>
          <w:rFonts w:ascii="宋体" w:eastAsia="宋体" w:hAnsi="宋体"/>
          <w:b/>
          <w:sz w:val="24"/>
          <w:szCs w:val="24"/>
        </w:rPr>
      </w:pPr>
      <w:r w:rsidRPr="001D1C86">
        <w:rPr>
          <w:rFonts w:ascii="宋体" w:eastAsia="宋体" w:hAnsi="宋体" w:hint="eastAsia"/>
          <w:b/>
          <w:sz w:val="24"/>
          <w:szCs w:val="24"/>
        </w:rPr>
        <w:t>一、项目名称</w:t>
      </w:r>
    </w:p>
    <w:p w14:paraId="69670D8A" w14:textId="77777777" w:rsidR="00097888" w:rsidRPr="001D1C86" w:rsidRDefault="004304F6" w:rsidP="001D1C86">
      <w:pPr>
        <w:adjustRightInd w:val="0"/>
        <w:snapToGrid w:val="0"/>
        <w:spacing w:line="360" w:lineRule="auto"/>
        <w:rPr>
          <w:rFonts w:ascii="宋体" w:eastAsia="宋体" w:hAnsi="宋体"/>
          <w:sz w:val="24"/>
          <w:szCs w:val="24"/>
        </w:rPr>
      </w:pPr>
      <w:r>
        <w:rPr>
          <w:rFonts w:ascii="宋体" w:eastAsia="宋体" w:hAnsi="宋体" w:hint="eastAsia"/>
          <w:sz w:val="24"/>
          <w:szCs w:val="24"/>
        </w:rPr>
        <w:t>心肺转流热交换水箱</w:t>
      </w:r>
    </w:p>
    <w:p w14:paraId="317F531B" w14:textId="77777777" w:rsidR="001D1C86" w:rsidRPr="001D1C86" w:rsidRDefault="001D1C86" w:rsidP="001D1C86">
      <w:pPr>
        <w:adjustRightInd w:val="0"/>
        <w:snapToGrid w:val="0"/>
        <w:spacing w:line="360" w:lineRule="auto"/>
        <w:rPr>
          <w:rFonts w:ascii="宋体" w:eastAsia="宋体" w:hAnsi="宋体"/>
          <w:b/>
          <w:sz w:val="24"/>
          <w:szCs w:val="24"/>
        </w:rPr>
      </w:pPr>
      <w:r w:rsidRPr="001D1C86">
        <w:rPr>
          <w:rFonts w:ascii="宋体" w:eastAsia="宋体" w:hAnsi="宋体" w:hint="eastAsia"/>
          <w:b/>
          <w:sz w:val="24"/>
          <w:szCs w:val="24"/>
        </w:rPr>
        <w:t>二、项目参数:</w:t>
      </w:r>
    </w:p>
    <w:p w14:paraId="7CA402D4" w14:textId="77777777" w:rsidR="001D1C86" w:rsidRPr="001D1C86" w:rsidRDefault="00B43BBE" w:rsidP="001D1C86">
      <w:pPr>
        <w:adjustRightInd w:val="0"/>
        <w:snapToGrid w:val="0"/>
        <w:spacing w:line="360" w:lineRule="auto"/>
        <w:rPr>
          <w:rFonts w:ascii="宋体" w:eastAsia="宋体" w:hAnsi="宋体"/>
          <w:b/>
          <w:sz w:val="24"/>
          <w:szCs w:val="24"/>
        </w:rPr>
      </w:pPr>
      <w:r>
        <w:rPr>
          <w:rFonts w:ascii="宋体" w:eastAsia="宋体" w:hAnsi="宋体" w:hint="eastAsia"/>
          <w:b/>
          <w:sz w:val="24"/>
          <w:szCs w:val="24"/>
        </w:rPr>
        <w:t>（一）</w:t>
      </w:r>
      <w:r w:rsidR="001D1C86" w:rsidRPr="001D1C86">
        <w:rPr>
          <w:rFonts w:ascii="宋体" w:eastAsia="宋体" w:hAnsi="宋体" w:hint="eastAsia"/>
          <w:b/>
          <w:sz w:val="24"/>
          <w:szCs w:val="24"/>
        </w:rPr>
        <w:t>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4"/>
        <w:gridCol w:w="4749"/>
        <w:gridCol w:w="2433"/>
      </w:tblGrid>
      <w:tr w:rsidR="004304F6" w:rsidRPr="0087734F" w14:paraId="6511A0C6" w14:textId="77777777" w:rsidTr="00FB02C1">
        <w:trPr>
          <w:trHeight w:val="188"/>
        </w:trPr>
        <w:tc>
          <w:tcPr>
            <w:tcW w:w="1135" w:type="dxa"/>
          </w:tcPr>
          <w:p w14:paraId="3B0D7EEB" w14:textId="77777777" w:rsidR="004304F6" w:rsidRPr="0087734F" w:rsidRDefault="004304F6" w:rsidP="00712BF6">
            <w:pPr>
              <w:spacing w:line="360" w:lineRule="auto"/>
              <w:jc w:val="center"/>
              <w:rPr>
                <w:rFonts w:ascii="宋体" w:hAnsi="宋体" w:cs="宋体"/>
                <w:b/>
                <w:kern w:val="0"/>
                <w:sz w:val="24"/>
              </w:rPr>
            </w:pPr>
            <w:r w:rsidRPr="0087734F">
              <w:rPr>
                <w:rFonts w:ascii="宋体" w:hAnsi="宋体" w:cs="宋体" w:hint="eastAsia"/>
                <w:b/>
                <w:kern w:val="0"/>
                <w:sz w:val="24"/>
              </w:rPr>
              <w:t>序号</w:t>
            </w:r>
          </w:p>
        </w:tc>
        <w:tc>
          <w:tcPr>
            <w:tcW w:w="4889" w:type="dxa"/>
          </w:tcPr>
          <w:p w14:paraId="0FCAD99C" w14:textId="77777777" w:rsidR="004304F6" w:rsidRPr="0087734F" w:rsidRDefault="004304F6" w:rsidP="00712BF6">
            <w:pPr>
              <w:spacing w:line="360" w:lineRule="auto"/>
              <w:jc w:val="center"/>
              <w:rPr>
                <w:rFonts w:ascii="宋体" w:hAnsi="宋体" w:cs="宋体"/>
                <w:b/>
                <w:kern w:val="0"/>
                <w:sz w:val="24"/>
              </w:rPr>
            </w:pPr>
            <w:r w:rsidRPr="0087734F">
              <w:rPr>
                <w:rFonts w:ascii="宋体" w:hAnsi="宋体" w:cs="宋体" w:hint="eastAsia"/>
                <w:b/>
                <w:kern w:val="0"/>
                <w:sz w:val="24"/>
              </w:rPr>
              <w:t>设备</w:t>
            </w:r>
            <w:r w:rsidRPr="0087734F">
              <w:rPr>
                <w:rFonts w:ascii="宋体" w:hAnsi="宋体" w:cs="宋体"/>
                <w:b/>
                <w:kern w:val="0"/>
                <w:sz w:val="24"/>
              </w:rPr>
              <w:t>名称</w:t>
            </w:r>
          </w:p>
        </w:tc>
        <w:tc>
          <w:tcPr>
            <w:tcW w:w="2498" w:type="dxa"/>
          </w:tcPr>
          <w:p w14:paraId="740B0026" w14:textId="77777777" w:rsidR="004304F6" w:rsidRPr="0087734F" w:rsidRDefault="004304F6" w:rsidP="00712BF6">
            <w:pPr>
              <w:spacing w:line="360" w:lineRule="auto"/>
              <w:jc w:val="center"/>
              <w:rPr>
                <w:rFonts w:ascii="宋体" w:hAnsi="宋体" w:cs="宋体"/>
                <w:b/>
                <w:kern w:val="0"/>
                <w:sz w:val="24"/>
              </w:rPr>
            </w:pPr>
            <w:r w:rsidRPr="0087734F">
              <w:rPr>
                <w:rFonts w:ascii="宋体" w:hAnsi="宋体" w:cs="宋体" w:hint="eastAsia"/>
                <w:b/>
                <w:kern w:val="0"/>
                <w:sz w:val="24"/>
              </w:rPr>
              <w:t>数量</w:t>
            </w:r>
          </w:p>
        </w:tc>
      </w:tr>
      <w:tr w:rsidR="00FB02C1" w:rsidRPr="0087734F" w14:paraId="427041AA" w14:textId="77777777" w:rsidTr="00FB02C1">
        <w:trPr>
          <w:trHeight w:val="188"/>
        </w:trPr>
        <w:tc>
          <w:tcPr>
            <w:tcW w:w="1135" w:type="dxa"/>
          </w:tcPr>
          <w:p w14:paraId="7051A637" w14:textId="77777777" w:rsidR="00FB02C1" w:rsidRPr="0087734F" w:rsidRDefault="00FB02C1" w:rsidP="00712BF6">
            <w:pPr>
              <w:spacing w:line="360" w:lineRule="auto"/>
              <w:jc w:val="center"/>
              <w:rPr>
                <w:rFonts w:ascii="宋体" w:hAnsi="宋体" w:cs="宋体"/>
                <w:kern w:val="0"/>
                <w:sz w:val="24"/>
              </w:rPr>
            </w:pPr>
            <w:r w:rsidRPr="0087734F">
              <w:rPr>
                <w:rFonts w:ascii="宋体" w:hAnsi="宋体" w:cs="宋体" w:hint="eastAsia"/>
                <w:kern w:val="0"/>
                <w:sz w:val="24"/>
              </w:rPr>
              <w:t>1</w:t>
            </w:r>
          </w:p>
        </w:tc>
        <w:tc>
          <w:tcPr>
            <w:tcW w:w="4889" w:type="dxa"/>
            <w:vAlign w:val="center"/>
          </w:tcPr>
          <w:p w14:paraId="07628777" w14:textId="77777777" w:rsidR="00FB02C1" w:rsidRDefault="00FB02C1" w:rsidP="00712BF6">
            <w:pPr>
              <w:spacing w:line="360" w:lineRule="auto"/>
              <w:jc w:val="center"/>
              <w:rPr>
                <w:rStyle w:val="NormalCharacter"/>
                <w:rFonts w:ascii="宋体" w:hAnsi="宋体"/>
                <w:sz w:val="24"/>
              </w:rPr>
            </w:pPr>
            <w:r>
              <w:rPr>
                <w:rStyle w:val="NormalCharacter"/>
                <w:rFonts w:ascii="宋体" w:hAnsi="宋体" w:hint="eastAsia"/>
                <w:sz w:val="24"/>
              </w:rPr>
              <w:t>心肺转流热交换水箱</w:t>
            </w:r>
          </w:p>
        </w:tc>
        <w:tc>
          <w:tcPr>
            <w:tcW w:w="2498" w:type="dxa"/>
            <w:vAlign w:val="center"/>
          </w:tcPr>
          <w:p w14:paraId="69F3A0E4" w14:textId="77777777" w:rsidR="00FB02C1" w:rsidRDefault="00FB02C1" w:rsidP="00712BF6">
            <w:pPr>
              <w:spacing w:line="360" w:lineRule="auto"/>
              <w:jc w:val="center"/>
              <w:rPr>
                <w:rStyle w:val="NormalCharacter"/>
                <w:rFonts w:ascii="宋体" w:hAnsi="宋体"/>
                <w:sz w:val="24"/>
              </w:rPr>
            </w:pPr>
            <w:r>
              <w:rPr>
                <w:rStyle w:val="NormalCharacter"/>
                <w:rFonts w:ascii="宋体" w:hAnsi="宋体" w:hint="eastAsia"/>
                <w:sz w:val="24"/>
              </w:rPr>
              <w:t>1</w:t>
            </w:r>
            <w:r>
              <w:rPr>
                <w:rStyle w:val="NormalCharacter"/>
                <w:rFonts w:ascii="宋体" w:hAnsi="宋体" w:hint="eastAsia"/>
                <w:sz w:val="24"/>
              </w:rPr>
              <w:t>套</w:t>
            </w:r>
          </w:p>
        </w:tc>
      </w:tr>
    </w:tbl>
    <w:p w14:paraId="6793F3BE" w14:textId="77777777" w:rsidR="001D1C86" w:rsidRPr="001D1C86" w:rsidRDefault="00B43BBE" w:rsidP="001D1C86">
      <w:pPr>
        <w:adjustRightInd w:val="0"/>
        <w:snapToGrid w:val="0"/>
        <w:spacing w:line="360" w:lineRule="auto"/>
        <w:rPr>
          <w:rFonts w:ascii="宋体" w:eastAsia="宋体" w:hAnsi="宋体"/>
          <w:b/>
          <w:sz w:val="24"/>
          <w:szCs w:val="24"/>
        </w:rPr>
      </w:pPr>
      <w:r>
        <w:rPr>
          <w:rFonts w:ascii="宋体" w:eastAsia="宋体" w:hAnsi="宋体" w:hint="eastAsia"/>
          <w:b/>
          <w:sz w:val="24"/>
          <w:szCs w:val="24"/>
        </w:rPr>
        <w:t>（二）</w:t>
      </w:r>
      <w:r w:rsidR="001D1C86" w:rsidRPr="001D1C86">
        <w:rPr>
          <w:rFonts w:ascii="宋体" w:eastAsia="宋体" w:hAnsi="宋体" w:hint="eastAsia"/>
          <w:b/>
          <w:sz w:val="24"/>
          <w:szCs w:val="24"/>
        </w:rPr>
        <w:t>最高限价</w:t>
      </w:r>
    </w:p>
    <w:p w14:paraId="31FAA9D3" w14:textId="0BEB5CEA"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hint="eastAsia"/>
          <w:sz w:val="24"/>
          <w:szCs w:val="24"/>
        </w:rPr>
        <w:t>人民币</w:t>
      </w:r>
      <w:r w:rsidR="00A0524D">
        <w:rPr>
          <w:rFonts w:ascii="宋体" w:eastAsia="宋体" w:hAnsi="宋体" w:hint="eastAsia"/>
          <w:sz w:val="24"/>
          <w:szCs w:val="24"/>
        </w:rPr>
        <w:t>63</w:t>
      </w:r>
      <w:r w:rsidRPr="001D1C86">
        <w:rPr>
          <w:rFonts w:ascii="宋体" w:eastAsia="宋体" w:hAnsi="宋体"/>
          <w:sz w:val="24"/>
          <w:szCs w:val="24"/>
        </w:rPr>
        <w:t>.00万元</w:t>
      </w:r>
    </w:p>
    <w:p w14:paraId="7851C968" w14:textId="77777777" w:rsidR="001D1C86" w:rsidRPr="001D1C86" w:rsidRDefault="00B43BBE" w:rsidP="001D1C86">
      <w:pPr>
        <w:adjustRightInd w:val="0"/>
        <w:snapToGrid w:val="0"/>
        <w:spacing w:line="360" w:lineRule="auto"/>
        <w:rPr>
          <w:rFonts w:ascii="宋体" w:eastAsia="宋体" w:hAnsi="宋体"/>
          <w:b/>
          <w:sz w:val="24"/>
          <w:szCs w:val="24"/>
        </w:rPr>
      </w:pPr>
      <w:r>
        <w:rPr>
          <w:rFonts w:ascii="宋体" w:eastAsia="宋体" w:hAnsi="宋体" w:hint="eastAsia"/>
          <w:b/>
          <w:sz w:val="24"/>
          <w:szCs w:val="24"/>
        </w:rPr>
        <w:t>（三）</w:t>
      </w:r>
      <w:r w:rsidR="001D1C86" w:rsidRPr="001D1C86">
        <w:rPr>
          <w:rFonts w:ascii="宋体" w:eastAsia="宋体" w:hAnsi="宋体" w:hint="eastAsia"/>
          <w:b/>
          <w:sz w:val="24"/>
          <w:szCs w:val="24"/>
        </w:rPr>
        <w:t>资格条件</w:t>
      </w:r>
    </w:p>
    <w:p w14:paraId="74A89F1A" w14:textId="77777777" w:rsidR="004304F6" w:rsidRPr="004304F6" w:rsidRDefault="004304F6" w:rsidP="004304F6">
      <w:pPr>
        <w:spacing w:line="360" w:lineRule="auto"/>
        <w:ind w:firstLineChars="200" w:firstLine="480"/>
        <w:jc w:val="left"/>
        <w:rPr>
          <w:rFonts w:ascii="宋体" w:eastAsia="宋体" w:hAnsi="宋体"/>
          <w:sz w:val="24"/>
          <w:szCs w:val="24"/>
        </w:rPr>
      </w:pPr>
      <w:r w:rsidRPr="004304F6">
        <w:rPr>
          <w:rFonts w:ascii="宋体" w:eastAsia="宋体" w:hAnsi="宋体"/>
          <w:sz w:val="24"/>
          <w:szCs w:val="24"/>
        </w:rPr>
        <w:t>1）购买了磋商采购文件且在法律上和财务上独立、合法运作并独立于采购人和采购代理机构。</w:t>
      </w:r>
    </w:p>
    <w:p w14:paraId="03ECA042" w14:textId="77777777" w:rsidR="004304F6" w:rsidRPr="004304F6" w:rsidRDefault="004304F6" w:rsidP="004304F6">
      <w:pPr>
        <w:spacing w:line="360" w:lineRule="auto"/>
        <w:ind w:firstLineChars="200" w:firstLine="480"/>
        <w:jc w:val="left"/>
        <w:rPr>
          <w:rFonts w:ascii="宋体" w:eastAsia="宋体" w:hAnsi="宋体"/>
          <w:sz w:val="24"/>
          <w:szCs w:val="24"/>
        </w:rPr>
      </w:pPr>
      <w:r w:rsidRPr="004304F6">
        <w:rPr>
          <w:rFonts w:ascii="宋体" w:eastAsia="宋体" w:hAnsi="宋体"/>
          <w:sz w:val="24"/>
          <w:szCs w:val="24"/>
        </w:rPr>
        <w:t>2）本项目不允许分包、转包。</w:t>
      </w:r>
    </w:p>
    <w:p w14:paraId="27CCC88A" w14:textId="77777777" w:rsidR="004304F6" w:rsidRPr="004304F6" w:rsidRDefault="004304F6" w:rsidP="004304F6">
      <w:pPr>
        <w:spacing w:line="360" w:lineRule="auto"/>
        <w:ind w:firstLineChars="200" w:firstLine="480"/>
        <w:jc w:val="left"/>
        <w:rPr>
          <w:rFonts w:ascii="宋体" w:eastAsia="宋体" w:hAnsi="宋体"/>
          <w:sz w:val="24"/>
          <w:szCs w:val="24"/>
        </w:rPr>
      </w:pPr>
      <w:r w:rsidRPr="004304F6">
        <w:rPr>
          <w:rFonts w:ascii="宋体" w:eastAsia="宋体" w:hAnsi="宋体"/>
          <w:sz w:val="24"/>
          <w:szCs w:val="24"/>
        </w:rPr>
        <w:t>3）本项目不接受联合体。</w:t>
      </w:r>
    </w:p>
    <w:p w14:paraId="76361153" w14:textId="77777777" w:rsidR="004304F6" w:rsidRPr="004304F6" w:rsidRDefault="004304F6" w:rsidP="004304F6">
      <w:pPr>
        <w:spacing w:line="360" w:lineRule="auto"/>
        <w:ind w:firstLineChars="200" w:firstLine="480"/>
        <w:jc w:val="left"/>
        <w:rPr>
          <w:rFonts w:ascii="宋体" w:eastAsia="宋体" w:hAnsi="宋体"/>
          <w:sz w:val="24"/>
          <w:szCs w:val="24"/>
        </w:rPr>
      </w:pPr>
      <w:r w:rsidRPr="004304F6">
        <w:rPr>
          <w:rFonts w:ascii="宋体" w:eastAsia="宋体" w:hAnsi="宋体"/>
          <w:sz w:val="24"/>
          <w:szCs w:val="24"/>
        </w:rPr>
        <w:t>4）</w:t>
      </w:r>
      <w:r w:rsidRPr="004304F6">
        <w:rPr>
          <w:rFonts w:ascii="宋体" w:eastAsia="宋体" w:hAnsi="宋体" w:hint="eastAsia"/>
          <w:sz w:val="24"/>
          <w:szCs w:val="24"/>
        </w:rPr>
        <w:t>单位负责人为同一人或者存在直接控股、管理关系的不同供应商，不得参加同一合同项下的采购活动。</w:t>
      </w:r>
    </w:p>
    <w:p w14:paraId="13438A07" w14:textId="77777777" w:rsidR="004304F6" w:rsidRPr="004304F6" w:rsidRDefault="004304F6" w:rsidP="004304F6">
      <w:pPr>
        <w:spacing w:line="360" w:lineRule="auto"/>
        <w:ind w:firstLineChars="200" w:firstLine="480"/>
        <w:jc w:val="left"/>
        <w:rPr>
          <w:rFonts w:ascii="宋体" w:eastAsia="宋体" w:hAnsi="宋体"/>
          <w:sz w:val="24"/>
          <w:szCs w:val="24"/>
        </w:rPr>
      </w:pPr>
      <w:r w:rsidRPr="004304F6">
        <w:rPr>
          <w:rFonts w:ascii="宋体" w:eastAsia="宋体" w:hAnsi="宋体"/>
          <w:sz w:val="24"/>
          <w:szCs w:val="24"/>
        </w:rPr>
        <w:t>5）</w:t>
      </w:r>
      <w:r w:rsidRPr="004304F6">
        <w:rPr>
          <w:rFonts w:ascii="宋体" w:eastAsia="宋体" w:hAnsi="宋体" w:hint="eastAsia"/>
          <w:sz w:val="24"/>
          <w:szCs w:val="24"/>
        </w:rPr>
        <w:t>近三年未被列入信用中国网站(https://www.creditchina.gov.cn)失信被执行人、异常经营名录、税收违法黑名单、政府采购严重违法失信行为记录名单；中国政府采购网(www.ccgp.gov.cn)严重违法失信行为记录名单；“国家企业信用信息公示系统”（http://gsxt.saic.gov.cn/） “行政处罚信息（较大数额罚款）”、“列入经营异常名录信息”、“列入严重违法失信企业名单（黑名单）信息”。</w:t>
      </w:r>
    </w:p>
    <w:p w14:paraId="2112DF2C" w14:textId="77777777" w:rsidR="004304F6" w:rsidRPr="004304F6" w:rsidRDefault="004304F6" w:rsidP="004304F6">
      <w:pPr>
        <w:spacing w:line="360" w:lineRule="auto"/>
        <w:ind w:firstLineChars="200" w:firstLine="480"/>
        <w:rPr>
          <w:rFonts w:ascii="宋体" w:eastAsia="宋体" w:hAnsi="宋体"/>
          <w:sz w:val="24"/>
          <w:szCs w:val="24"/>
        </w:rPr>
      </w:pPr>
      <w:r w:rsidRPr="004304F6">
        <w:rPr>
          <w:rFonts w:ascii="宋体" w:eastAsia="宋体" w:hAnsi="宋体" w:hint="eastAsia"/>
          <w:sz w:val="24"/>
          <w:szCs w:val="24"/>
        </w:rPr>
        <w:t>6）若响应单位是投标货物制造厂家，应按照国家有关规定提供有效期内完整的《中华人民共和国医疗器械生产企业许可证》、《中华人民共和国医疗器械经营许可证》、《中华人民共和国医疗器械注册证》。响应单位的生产或经营范围应当与国家相关许可保持一致。投标货物的规格型号应当与《中华人民共和国医疗器械注册证》中的规格型号保持一致。</w:t>
      </w:r>
    </w:p>
    <w:p w14:paraId="6C087066" w14:textId="77777777" w:rsidR="004304F6" w:rsidRPr="004304F6" w:rsidRDefault="004304F6" w:rsidP="004304F6">
      <w:pPr>
        <w:spacing w:line="360" w:lineRule="auto"/>
        <w:ind w:firstLineChars="200" w:firstLine="480"/>
        <w:rPr>
          <w:rFonts w:ascii="宋体" w:eastAsia="宋体" w:hAnsi="宋体"/>
          <w:sz w:val="24"/>
          <w:szCs w:val="24"/>
        </w:rPr>
      </w:pPr>
      <w:r w:rsidRPr="004304F6">
        <w:rPr>
          <w:rFonts w:ascii="宋体" w:eastAsia="宋体" w:hAnsi="宋体" w:hint="eastAsia"/>
          <w:sz w:val="24"/>
          <w:szCs w:val="24"/>
        </w:rPr>
        <w:t>7）若响应单位是经营销售企业，应按照国家有关规定提供有效期内完整的《中华人民共和国医疗器械经营许可证》、《中华人民共和国医疗器械注册证》。响应单位的生产或经营范围应当与国家相关许可保持一致。投标货物的规格型号</w:t>
      </w:r>
      <w:r w:rsidRPr="004304F6">
        <w:rPr>
          <w:rFonts w:ascii="宋体" w:eastAsia="宋体" w:hAnsi="宋体" w:hint="eastAsia"/>
          <w:sz w:val="24"/>
          <w:szCs w:val="24"/>
        </w:rPr>
        <w:lastRenderedPageBreak/>
        <w:t>应当与《中华人民共和国医疗器械注册证》中的规格型号保持一致。</w:t>
      </w:r>
    </w:p>
    <w:p w14:paraId="1ACCFBF5" w14:textId="77777777" w:rsidR="004304F6" w:rsidRPr="004304F6" w:rsidRDefault="004304F6" w:rsidP="004304F6">
      <w:pPr>
        <w:spacing w:line="360" w:lineRule="auto"/>
        <w:ind w:firstLineChars="200" w:firstLine="480"/>
        <w:jc w:val="left"/>
        <w:rPr>
          <w:rFonts w:eastAsia="宋体"/>
          <w:szCs w:val="24"/>
        </w:rPr>
      </w:pPr>
      <w:r w:rsidRPr="004304F6">
        <w:rPr>
          <w:rFonts w:ascii="宋体" w:eastAsia="宋体" w:hAnsi="宋体" w:hint="eastAsia"/>
          <w:sz w:val="24"/>
          <w:szCs w:val="24"/>
        </w:rPr>
        <w:t>8）如响应单位是贸易代理商，应提供该设备的制造商出具的本次采购项目唯一代理的授权函</w:t>
      </w:r>
      <w:r>
        <w:rPr>
          <w:rFonts w:ascii="宋体" w:eastAsia="宋体" w:hAnsi="宋体" w:hint="eastAsia"/>
          <w:sz w:val="24"/>
          <w:szCs w:val="24"/>
        </w:rPr>
        <w:t>。</w:t>
      </w:r>
    </w:p>
    <w:p w14:paraId="44EAA611" w14:textId="77777777" w:rsidR="001D1C86" w:rsidRPr="001D1C86" w:rsidRDefault="00B43BBE" w:rsidP="001D1C86">
      <w:pPr>
        <w:adjustRightInd w:val="0"/>
        <w:snapToGrid w:val="0"/>
        <w:spacing w:line="360" w:lineRule="auto"/>
        <w:rPr>
          <w:rFonts w:ascii="宋体" w:eastAsia="宋体" w:hAnsi="宋体"/>
          <w:b/>
          <w:sz w:val="24"/>
          <w:szCs w:val="24"/>
        </w:rPr>
      </w:pPr>
      <w:r>
        <w:rPr>
          <w:rFonts w:ascii="宋体" w:eastAsia="宋体" w:hAnsi="宋体" w:hint="eastAsia"/>
          <w:b/>
          <w:sz w:val="24"/>
          <w:szCs w:val="24"/>
        </w:rPr>
        <w:t>（四）</w:t>
      </w:r>
      <w:r w:rsidR="001D1C86" w:rsidRPr="001D1C86">
        <w:rPr>
          <w:rFonts w:ascii="宋体" w:eastAsia="宋体" w:hAnsi="宋体" w:hint="eastAsia"/>
          <w:b/>
          <w:sz w:val="24"/>
          <w:szCs w:val="24"/>
        </w:rPr>
        <w:t>功能及技术参数：</w:t>
      </w:r>
    </w:p>
    <w:p w14:paraId="78F1BFA0" w14:textId="77777777" w:rsidR="004304F6" w:rsidRPr="004304F6" w:rsidRDefault="004304F6" w:rsidP="004304F6">
      <w:pPr>
        <w:spacing w:line="360" w:lineRule="auto"/>
        <w:jc w:val="left"/>
        <w:rPr>
          <w:rFonts w:ascii="宋体" w:eastAsia="宋体" w:hAnsi="宋体"/>
          <w:b/>
          <w:sz w:val="24"/>
          <w:szCs w:val="24"/>
        </w:rPr>
      </w:pPr>
      <w:r w:rsidRPr="004304F6">
        <w:rPr>
          <w:rFonts w:ascii="宋体" w:eastAsia="宋体" w:hAnsi="宋体" w:hint="eastAsia"/>
          <w:b/>
          <w:sz w:val="24"/>
          <w:szCs w:val="24"/>
        </w:rPr>
        <w:t>一</w:t>
      </w:r>
      <w:r w:rsidRPr="004304F6">
        <w:rPr>
          <w:rFonts w:ascii="宋体" w:eastAsia="宋体" w:hAnsi="宋体"/>
          <w:b/>
          <w:sz w:val="24"/>
          <w:szCs w:val="24"/>
        </w:rPr>
        <w:t>、</w:t>
      </w:r>
      <w:r w:rsidRPr="004304F6">
        <w:rPr>
          <w:rFonts w:ascii="宋体" w:eastAsia="宋体" w:hAnsi="宋体" w:hint="eastAsia"/>
          <w:b/>
          <w:sz w:val="24"/>
          <w:szCs w:val="24"/>
        </w:rPr>
        <w:t>主要功能及工作原理：</w:t>
      </w:r>
    </w:p>
    <w:p w14:paraId="6D515B14" w14:textId="77777777" w:rsidR="004304F6" w:rsidRPr="004304F6" w:rsidRDefault="004304F6" w:rsidP="004304F6">
      <w:pPr>
        <w:spacing w:line="360" w:lineRule="auto"/>
        <w:ind w:firstLineChars="200" w:firstLine="480"/>
        <w:jc w:val="left"/>
        <w:rPr>
          <w:rFonts w:ascii="宋体" w:eastAsia="宋体" w:hAnsi="宋体"/>
          <w:sz w:val="24"/>
          <w:szCs w:val="24"/>
        </w:rPr>
      </w:pPr>
      <w:r w:rsidRPr="004304F6">
        <w:rPr>
          <w:rFonts w:ascii="宋体" w:eastAsia="宋体" w:hAnsi="宋体" w:hint="eastAsia"/>
          <w:sz w:val="24"/>
          <w:szCs w:val="24"/>
        </w:rPr>
        <w:t>适用于心血管外科手术中对患者进行升温或降温调节，并使患者体温保持在需要的温度水平。热交换水箱是体外循环技术中的一个重要组成部分。它是一个容器，用于调节血液的温度。通过水箱中的水与血液进行热交换，可以使血液达到体内的合适温度，以维持正常的生理功能和代谢过程。</w:t>
      </w:r>
    </w:p>
    <w:p w14:paraId="651FF524" w14:textId="77777777" w:rsidR="004304F6" w:rsidRPr="004304F6" w:rsidRDefault="004304F6" w:rsidP="004304F6">
      <w:pPr>
        <w:spacing w:line="360" w:lineRule="auto"/>
        <w:ind w:firstLineChars="200" w:firstLine="480"/>
        <w:jc w:val="left"/>
        <w:rPr>
          <w:rFonts w:ascii="宋体" w:eastAsia="宋体" w:hAnsi="宋体"/>
          <w:sz w:val="24"/>
          <w:szCs w:val="24"/>
        </w:rPr>
      </w:pPr>
      <w:r w:rsidRPr="004304F6">
        <w:rPr>
          <w:rFonts w:ascii="宋体" w:eastAsia="宋体" w:hAnsi="宋体" w:hint="eastAsia"/>
          <w:sz w:val="24"/>
          <w:szCs w:val="24"/>
        </w:rPr>
        <w:t>心肺转流系统用热交换水箱的作用主要是用于加热或冷却外科手术中使用的生理盐水，以维持患者的体温和生命体征的平稳。热交换水箱将流体通过热交换器冷却或加热的设备，可以通过调节水温和流量对生理盐水进行温度控制，从而保证患者的体温和生命体征稳定，减少手术风险。此外，热交换水箱还可以实现对心肺转流系统内部温度的控制，从而保证系统的稳定性和安全性。</w:t>
      </w:r>
    </w:p>
    <w:p w14:paraId="160C4F0E" w14:textId="77777777" w:rsidR="004304F6" w:rsidRPr="004304F6" w:rsidRDefault="004304F6" w:rsidP="004304F6">
      <w:pPr>
        <w:spacing w:line="360" w:lineRule="auto"/>
        <w:ind w:firstLineChars="200" w:firstLine="480"/>
        <w:jc w:val="left"/>
        <w:rPr>
          <w:rFonts w:ascii="宋体" w:eastAsia="宋体" w:hAnsi="宋体"/>
          <w:sz w:val="24"/>
          <w:szCs w:val="24"/>
        </w:rPr>
      </w:pPr>
      <w:r w:rsidRPr="004304F6">
        <w:rPr>
          <w:rFonts w:ascii="宋体" w:eastAsia="宋体" w:hAnsi="宋体" w:hint="eastAsia"/>
          <w:sz w:val="24"/>
          <w:szCs w:val="24"/>
        </w:rPr>
        <w:t>应用场景：手术室心脏间。</w:t>
      </w:r>
    </w:p>
    <w:p w14:paraId="714191EB" w14:textId="77777777" w:rsidR="004304F6" w:rsidRPr="004304F6" w:rsidRDefault="004304F6" w:rsidP="004304F6">
      <w:pPr>
        <w:spacing w:line="360" w:lineRule="auto"/>
        <w:jc w:val="left"/>
        <w:rPr>
          <w:rFonts w:ascii="宋体" w:eastAsia="宋体" w:hAnsi="宋体"/>
          <w:b/>
          <w:sz w:val="24"/>
          <w:szCs w:val="24"/>
        </w:rPr>
      </w:pPr>
      <w:r w:rsidRPr="004304F6">
        <w:rPr>
          <w:rFonts w:ascii="宋体" w:eastAsia="宋体" w:hAnsi="宋体" w:hint="eastAsia"/>
          <w:b/>
          <w:sz w:val="24"/>
          <w:szCs w:val="24"/>
        </w:rPr>
        <w:t>二</w:t>
      </w:r>
      <w:r w:rsidRPr="004304F6">
        <w:rPr>
          <w:rFonts w:ascii="宋体" w:eastAsia="宋体" w:hAnsi="宋体"/>
          <w:b/>
          <w:sz w:val="24"/>
          <w:szCs w:val="24"/>
        </w:rPr>
        <w:t>、配置清单</w:t>
      </w:r>
      <w:r w:rsidRPr="004304F6">
        <w:rPr>
          <w:rFonts w:ascii="宋体" w:eastAsia="宋体" w:hAnsi="宋体" w:hint="eastAsia"/>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5"/>
        <w:gridCol w:w="4743"/>
        <w:gridCol w:w="2438"/>
      </w:tblGrid>
      <w:tr w:rsidR="004304F6" w:rsidRPr="004304F6" w14:paraId="7157CA6C" w14:textId="77777777" w:rsidTr="00712BF6">
        <w:trPr>
          <w:trHeight w:val="188"/>
        </w:trPr>
        <w:tc>
          <w:tcPr>
            <w:tcW w:w="1221" w:type="dxa"/>
          </w:tcPr>
          <w:p w14:paraId="7B87C94C" w14:textId="77777777" w:rsidR="004304F6" w:rsidRPr="004304F6" w:rsidRDefault="004304F6" w:rsidP="00712BF6">
            <w:pPr>
              <w:spacing w:line="360" w:lineRule="auto"/>
              <w:jc w:val="center"/>
              <w:rPr>
                <w:rFonts w:ascii="宋体" w:eastAsia="宋体" w:hAnsi="宋体" w:cs="宋体"/>
                <w:b/>
                <w:kern w:val="0"/>
                <w:sz w:val="24"/>
                <w:szCs w:val="24"/>
              </w:rPr>
            </w:pPr>
            <w:r w:rsidRPr="004304F6">
              <w:rPr>
                <w:rFonts w:ascii="宋体" w:eastAsia="宋体" w:hAnsi="宋体" w:cs="宋体" w:hint="eastAsia"/>
                <w:b/>
                <w:kern w:val="0"/>
                <w:sz w:val="24"/>
                <w:szCs w:val="24"/>
              </w:rPr>
              <w:t>序号</w:t>
            </w:r>
          </w:p>
        </w:tc>
        <w:tc>
          <w:tcPr>
            <w:tcW w:w="5436" w:type="dxa"/>
          </w:tcPr>
          <w:p w14:paraId="23425C3A" w14:textId="77777777" w:rsidR="004304F6" w:rsidRPr="004304F6" w:rsidRDefault="004304F6" w:rsidP="00712BF6">
            <w:pPr>
              <w:spacing w:line="360" w:lineRule="auto"/>
              <w:jc w:val="center"/>
              <w:rPr>
                <w:rFonts w:ascii="宋体" w:eastAsia="宋体" w:hAnsi="宋体" w:cs="宋体"/>
                <w:b/>
                <w:kern w:val="0"/>
                <w:sz w:val="24"/>
                <w:szCs w:val="24"/>
              </w:rPr>
            </w:pPr>
            <w:r w:rsidRPr="004304F6">
              <w:rPr>
                <w:rFonts w:ascii="宋体" w:eastAsia="宋体" w:hAnsi="宋体" w:cs="宋体" w:hint="eastAsia"/>
                <w:b/>
                <w:kern w:val="0"/>
                <w:sz w:val="24"/>
                <w:szCs w:val="24"/>
              </w:rPr>
              <w:t>设备</w:t>
            </w:r>
            <w:r w:rsidRPr="004304F6">
              <w:rPr>
                <w:rFonts w:ascii="宋体" w:eastAsia="宋体" w:hAnsi="宋体" w:cs="宋体"/>
                <w:b/>
                <w:kern w:val="0"/>
                <w:sz w:val="24"/>
                <w:szCs w:val="24"/>
              </w:rPr>
              <w:t>名称</w:t>
            </w:r>
          </w:p>
        </w:tc>
        <w:tc>
          <w:tcPr>
            <w:tcW w:w="2758" w:type="dxa"/>
          </w:tcPr>
          <w:p w14:paraId="43D8DB09" w14:textId="77777777" w:rsidR="004304F6" w:rsidRPr="004304F6" w:rsidRDefault="004304F6" w:rsidP="00712BF6">
            <w:pPr>
              <w:spacing w:line="360" w:lineRule="auto"/>
              <w:jc w:val="center"/>
              <w:rPr>
                <w:rFonts w:ascii="宋体" w:eastAsia="宋体" w:hAnsi="宋体" w:cs="宋体"/>
                <w:b/>
                <w:kern w:val="0"/>
                <w:sz w:val="24"/>
                <w:szCs w:val="24"/>
              </w:rPr>
            </w:pPr>
            <w:r w:rsidRPr="004304F6">
              <w:rPr>
                <w:rFonts w:ascii="宋体" w:eastAsia="宋体" w:hAnsi="宋体" w:cs="宋体" w:hint="eastAsia"/>
                <w:b/>
                <w:kern w:val="0"/>
                <w:sz w:val="24"/>
                <w:szCs w:val="24"/>
              </w:rPr>
              <w:t>数量</w:t>
            </w:r>
          </w:p>
        </w:tc>
      </w:tr>
      <w:tr w:rsidR="004304F6" w:rsidRPr="004304F6" w14:paraId="3796D768" w14:textId="77777777" w:rsidTr="00712BF6">
        <w:trPr>
          <w:trHeight w:val="188"/>
        </w:trPr>
        <w:tc>
          <w:tcPr>
            <w:tcW w:w="1221" w:type="dxa"/>
          </w:tcPr>
          <w:p w14:paraId="4FFD8F7D" w14:textId="77777777" w:rsidR="004304F6" w:rsidRPr="004304F6" w:rsidRDefault="004304F6" w:rsidP="00712BF6">
            <w:pPr>
              <w:spacing w:line="360" w:lineRule="auto"/>
              <w:jc w:val="center"/>
              <w:rPr>
                <w:rFonts w:ascii="宋体" w:eastAsia="宋体" w:hAnsi="宋体" w:cs="宋体"/>
                <w:kern w:val="0"/>
                <w:sz w:val="24"/>
                <w:szCs w:val="24"/>
              </w:rPr>
            </w:pPr>
            <w:r w:rsidRPr="004304F6">
              <w:rPr>
                <w:rFonts w:ascii="宋体" w:eastAsia="宋体" w:hAnsi="宋体" w:cs="宋体" w:hint="eastAsia"/>
                <w:kern w:val="0"/>
                <w:sz w:val="24"/>
                <w:szCs w:val="24"/>
              </w:rPr>
              <w:t>1</w:t>
            </w:r>
          </w:p>
        </w:tc>
        <w:tc>
          <w:tcPr>
            <w:tcW w:w="5436" w:type="dxa"/>
          </w:tcPr>
          <w:p w14:paraId="4D768ACC" w14:textId="77777777" w:rsidR="004304F6" w:rsidRPr="004304F6" w:rsidRDefault="004304F6" w:rsidP="00712BF6">
            <w:pPr>
              <w:spacing w:line="360" w:lineRule="auto"/>
              <w:jc w:val="center"/>
              <w:rPr>
                <w:rFonts w:ascii="宋体" w:eastAsia="宋体" w:hAnsi="宋体" w:cs="宋体"/>
                <w:kern w:val="0"/>
                <w:sz w:val="24"/>
                <w:szCs w:val="24"/>
              </w:rPr>
            </w:pPr>
            <w:r w:rsidRPr="004304F6">
              <w:rPr>
                <w:rFonts w:ascii="宋体" w:eastAsia="宋体" w:hAnsi="宋体" w:cs="宋体" w:hint="eastAsia"/>
                <w:kern w:val="0"/>
                <w:sz w:val="24"/>
                <w:szCs w:val="24"/>
              </w:rPr>
              <w:t>三路双循环全自动变温水箱</w:t>
            </w:r>
          </w:p>
        </w:tc>
        <w:tc>
          <w:tcPr>
            <w:tcW w:w="2758" w:type="dxa"/>
          </w:tcPr>
          <w:p w14:paraId="57B78C86" w14:textId="77777777" w:rsidR="004304F6" w:rsidRPr="004304F6" w:rsidRDefault="004304F6" w:rsidP="00712BF6">
            <w:pPr>
              <w:spacing w:line="360" w:lineRule="auto"/>
              <w:jc w:val="center"/>
              <w:rPr>
                <w:rFonts w:ascii="宋体" w:eastAsia="宋体" w:hAnsi="宋体" w:cs="宋体"/>
                <w:kern w:val="0"/>
                <w:sz w:val="24"/>
                <w:szCs w:val="24"/>
              </w:rPr>
            </w:pPr>
            <w:r w:rsidRPr="004304F6">
              <w:rPr>
                <w:rFonts w:ascii="宋体" w:eastAsia="宋体" w:hAnsi="宋体" w:cs="宋体" w:hint="eastAsia"/>
                <w:kern w:val="0"/>
                <w:sz w:val="24"/>
                <w:szCs w:val="24"/>
              </w:rPr>
              <w:t>一只</w:t>
            </w:r>
          </w:p>
        </w:tc>
      </w:tr>
      <w:tr w:rsidR="004304F6" w:rsidRPr="004304F6" w14:paraId="2D1BDBC0" w14:textId="77777777" w:rsidTr="00712BF6">
        <w:trPr>
          <w:trHeight w:val="411"/>
        </w:trPr>
        <w:tc>
          <w:tcPr>
            <w:tcW w:w="1221" w:type="dxa"/>
          </w:tcPr>
          <w:p w14:paraId="30D28BBF" w14:textId="77777777" w:rsidR="004304F6" w:rsidRPr="004304F6" w:rsidRDefault="004304F6" w:rsidP="00712BF6">
            <w:pPr>
              <w:spacing w:line="360" w:lineRule="auto"/>
              <w:jc w:val="center"/>
              <w:rPr>
                <w:rFonts w:ascii="宋体" w:eastAsia="宋体" w:hAnsi="宋体" w:cs="宋体"/>
                <w:kern w:val="0"/>
                <w:sz w:val="24"/>
                <w:szCs w:val="24"/>
              </w:rPr>
            </w:pPr>
            <w:r w:rsidRPr="004304F6">
              <w:rPr>
                <w:rFonts w:ascii="宋体" w:eastAsia="宋体" w:hAnsi="宋体" w:cs="宋体" w:hint="eastAsia"/>
                <w:kern w:val="0"/>
                <w:sz w:val="24"/>
                <w:szCs w:val="24"/>
              </w:rPr>
              <w:t>2</w:t>
            </w:r>
          </w:p>
        </w:tc>
        <w:tc>
          <w:tcPr>
            <w:tcW w:w="5436" w:type="dxa"/>
          </w:tcPr>
          <w:p w14:paraId="1847E57F" w14:textId="77777777" w:rsidR="004304F6" w:rsidRPr="004304F6" w:rsidRDefault="004304F6" w:rsidP="00712BF6">
            <w:pPr>
              <w:spacing w:line="360" w:lineRule="auto"/>
              <w:jc w:val="center"/>
              <w:rPr>
                <w:rFonts w:ascii="宋体" w:eastAsia="宋体" w:hAnsi="宋体" w:cs="宋体"/>
                <w:kern w:val="0"/>
                <w:sz w:val="24"/>
                <w:szCs w:val="24"/>
              </w:rPr>
            </w:pPr>
            <w:r w:rsidRPr="004304F6">
              <w:rPr>
                <w:rFonts w:ascii="宋体" w:eastAsia="宋体" w:hAnsi="宋体" w:cs="宋体" w:hint="eastAsia"/>
                <w:kern w:val="0"/>
                <w:sz w:val="24"/>
                <w:szCs w:val="24"/>
              </w:rPr>
              <w:t>水箱液晶触摸控制面板</w:t>
            </w:r>
          </w:p>
        </w:tc>
        <w:tc>
          <w:tcPr>
            <w:tcW w:w="2758" w:type="dxa"/>
          </w:tcPr>
          <w:p w14:paraId="193BFB14" w14:textId="77777777" w:rsidR="004304F6" w:rsidRPr="004304F6" w:rsidRDefault="004304F6" w:rsidP="00712BF6">
            <w:pPr>
              <w:spacing w:line="360" w:lineRule="auto"/>
              <w:jc w:val="center"/>
              <w:rPr>
                <w:rFonts w:ascii="宋体" w:eastAsia="宋体" w:hAnsi="宋体" w:cs="宋体"/>
                <w:kern w:val="0"/>
                <w:sz w:val="24"/>
                <w:szCs w:val="24"/>
              </w:rPr>
            </w:pPr>
            <w:r w:rsidRPr="004304F6">
              <w:rPr>
                <w:rFonts w:ascii="宋体" w:eastAsia="宋体" w:hAnsi="宋体" w:cs="宋体" w:hint="eastAsia"/>
                <w:kern w:val="0"/>
                <w:sz w:val="24"/>
                <w:szCs w:val="24"/>
              </w:rPr>
              <w:t>一个</w:t>
            </w:r>
          </w:p>
        </w:tc>
      </w:tr>
      <w:tr w:rsidR="004304F6" w:rsidRPr="004304F6" w14:paraId="0067BF4D" w14:textId="77777777" w:rsidTr="00712BF6">
        <w:trPr>
          <w:trHeight w:val="411"/>
        </w:trPr>
        <w:tc>
          <w:tcPr>
            <w:tcW w:w="1221" w:type="dxa"/>
          </w:tcPr>
          <w:p w14:paraId="20CA120B" w14:textId="77777777" w:rsidR="004304F6" w:rsidRPr="004304F6" w:rsidRDefault="004304F6" w:rsidP="00712BF6">
            <w:pPr>
              <w:spacing w:line="360" w:lineRule="auto"/>
              <w:jc w:val="center"/>
              <w:rPr>
                <w:rFonts w:ascii="宋体" w:eastAsia="宋体" w:hAnsi="宋体" w:cs="宋体"/>
                <w:kern w:val="0"/>
                <w:sz w:val="24"/>
                <w:szCs w:val="24"/>
              </w:rPr>
            </w:pPr>
            <w:r w:rsidRPr="004304F6">
              <w:rPr>
                <w:rFonts w:ascii="宋体" w:eastAsia="宋体" w:hAnsi="宋体" w:cs="宋体" w:hint="eastAsia"/>
                <w:kern w:val="0"/>
                <w:sz w:val="24"/>
                <w:szCs w:val="24"/>
              </w:rPr>
              <w:t>3</w:t>
            </w:r>
          </w:p>
        </w:tc>
        <w:tc>
          <w:tcPr>
            <w:tcW w:w="5436" w:type="dxa"/>
          </w:tcPr>
          <w:p w14:paraId="0322F9CE" w14:textId="77777777" w:rsidR="004304F6" w:rsidRPr="004304F6" w:rsidRDefault="004304F6" w:rsidP="00712BF6">
            <w:pPr>
              <w:spacing w:line="360" w:lineRule="auto"/>
              <w:jc w:val="center"/>
              <w:rPr>
                <w:rFonts w:ascii="宋体" w:eastAsia="宋体" w:hAnsi="宋体" w:cs="宋体"/>
                <w:kern w:val="0"/>
                <w:sz w:val="24"/>
                <w:szCs w:val="24"/>
              </w:rPr>
            </w:pPr>
            <w:r w:rsidRPr="004304F6">
              <w:rPr>
                <w:rFonts w:ascii="宋体" w:eastAsia="宋体" w:hAnsi="宋体" w:cs="宋体" w:hint="eastAsia"/>
                <w:kern w:val="0"/>
                <w:sz w:val="24"/>
                <w:szCs w:val="24"/>
              </w:rPr>
              <w:t>面板支架</w:t>
            </w:r>
          </w:p>
        </w:tc>
        <w:tc>
          <w:tcPr>
            <w:tcW w:w="2758" w:type="dxa"/>
          </w:tcPr>
          <w:p w14:paraId="6FD60416" w14:textId="77777777" w:rsidR="004304F6" w:rsidRPr="004304F6" w:rsidRDefault="004304F6" w:rsidP="00712BF6">
            <w:pPr>
              <w:spacing w:line="360" w:lineRule="auto"/>
              <w:jc w:val="center"/>
              <w:rPr>
                <w:rFonts w:ascii="宋体" w:eastAsia="宋体" w:hAnsi="宋体" w:cs="宋体"/>
                <w:kern w:val="0"/>
                <w:sz w:val="24"/>
                <w:szCs w:val="24"/>
              </w:rPr>
            </w:pPr>
            <w:r w:rsidRPr="004304F6">
              <w:rPr>
                <w:rFonts w:ascii="宋体" w:eastAsia="宋体" w:hAnsi="宋体" w:cs="宋体" w:hint="eastAsia"/>
                <w:kern w:val="0"/>
                <w:sz w:val="24"/>
                <w:szCs w:val="24"/>
              </w:rPr>
              <w:t>一个</w:t>
            </w:r>
          </w:p>
        </w:tc>
      </w:tr>
      <w:tr w:rsidR="004304F6" w:rsidRPr="004304F6" w14:paraId="29BE5296" w14:textId="77777777" w:rsidTr="00712BF6">
        <w:trPr>
          <w:trHeight w:val="411"/>
        </w:trPr>
        <w:tc>
          <w:tcPr>
            <w:tcW w:w="1221" w:type="dxa"/>
          </w:tcPr>
          <w:p w14:paraId="2722A865" w14:textId="77777777" w:rsidR="004304F6" w:rsidRPr="004304F6" w:rsidRDefault="004304F6" w:rsidP="00712BF6">
            <w:pPr>
              <w:spacing w:line="360" w:lineRule="auto"/>
              <w:jc w:val="center"/>
              <w:rPr>
                <w:rFonts w:ascii="宋体" w:eastAsia="宋体" w:hAnsi="宋体" w:cs="宋体"/>
                <w:kern w:val="0"/>
                <w:sz w:val="24"/>
                <w:szCs w:val="24"/>
              </w:rPr>
            </w:pPr>
            <w:r w:rsidRPr="004304F6">
              <w:rPr>
                <w:rFonts w:ascii="宋体" w:eastAsia="宋体" w:hAnsi="宋体" w:cs="宋体" w:hint="eastAsia"/>
                <w:kern w:val="0"/>
                <w:sz w:val="24"/>
                <w:szCs w:val="24"/>
              </w:rPr>
              <w:t>4</w:t>
            </w:r>
          </w:p>
        </w:tc>
        <w:tc>
          <w:tcPr>
            <w:tcW w:w="5436" w:type="dxa"/>
          </w:tcPr>
          <w:p w14:paraId="77A2DFBD" w14:textId="77777777" w:rsidR="004304F6" w:rsidRPr="004304F6" w:rsidRDefault="004304F6" w:rsidP="00712BF6">
            <w:pPr>
              <w:spacing w:line="360" w:lineRule="auto"/>
              <w:jc w:val="center"/>
              <w:rPr>
                <w:rFonts w:ascii="宋体" w:eastAsia="宋体" w:hAnsi="宋体" w:cs="宋体"/>
                <w:kern w:val="0"/>
                <w:sz w:val="24"/>
                <w:szCs w:val="24"/>
              </w:rPr>
            </w:pPr>
            <w:r w:rsidRPr="004304F6">
              <w:rPr>
                <w:rFonts w:ascii="宋体" w:eastAsia="宋体" w:hAnsi="宋体" w:cs="宋体" w:hint="eastAsia"/>
                <w:kern w:val="0"/>
                <w:sz w:val="24"/>
                <w:szCs w:val="24"/>
              </w:rPr>
              <w:t>氧合器连接管道</w:t>
            </w:r>
          </w:p>
        </w:tc>
        <w:tc>
          <w:tcPr>
            <w:tcW w:w="2758" w:type="dxa"/>
          </w:tcPr>
          <w:p w14:paraId="3E6E54F7" w14:textId="77777777" w:rsidR="004304F6" w:rsidRPr="004304F6" w:rsidRDefault="004304F6" w:rsidP="00712BF6">
            <w:pPr>
              <w:spacing w:line="360" w:lineRule="auto"/>
              <w:jc w:val="center"/>
              <w:rPr>
                <w:rFonts w:ascii="宋体" w:eastAsia="宋体" w:hAnsi="宋体" w:cs="宋体"/>
                <w:kern w:val="0"/>
                <w:sz w:val="24"/>
                <w:szCs w:val="24"/>
              </w:rPr>
            </w:pPr>
            <w:r w:rsidRPr="004304F6">
              <w:rPr>
                <w:rFonts w:ascii="宋体" w:eastAsia="宋体" w:hAnsi="宋体" w:cs="宋体" w:hint="eastAsia"/>
                <w:kern w:val="0"/>
                <w:sz w:val="24"/>
                <w:szCs w:val="24"/>
              </w:rPr>
              <w:t>一套</w:t>
            </w:r>
          </w:p>
        </w:tc>
      </w:tr>
      <w:tr w:rsidR="004304F6" w:rsidRPr="004304F6" w14:paraId="4B9B7318" w14:textId="77777777" w:rsidTr="00712BF6">
        <w:trPr>
          <w:trHeight w:val="398"/>
        </w:trPr>
        <w:tc>
          <w:tcPr>
            <w:tcW w:w="1221" w:type="dxa"/>
          </w:tcPr>
          <w:p w14:paraId="05730994" w14:textId="77777777" w:rsidR="004304F6" w:rsidRPr="004304F6" w:rsidRDefault="004304F6" w:rsidP="00712BF6">
            <w:pPr>
              <w:spacing w:line="360" w:lineRule="auto"/>
              <w:jc w:val="center"/>
              <w:rPr>
                <w:rFonts w:ascii="宋体" w:eastAsia="宋体" w:hAnsi="宋体" w:cs="宋体"/>
                <w:kern w:val="0"/>
                <w:sz w:val="24"/>
                <w:szCs w:val="24"/>
              </w:rPr>
            </w:pPr>
            <w:r w:rsidRPr="004304F6">
              <w:rPr>
                <w:rFonts w:ascii="宋体" w:eastAsia="宋体" w:hAnsi="宋体" w:cs="宋体" w:hint="eastAsia"/>
                <w:kern w:val="0"/>
                <w:sz w:val="24"/>
                <w:szCs w:val="24"/>
              </w:rPr>
              <w:t>5</w:t>
            </w:r>
          </w:p>
        </w:tc>
        <w:tc>
          <w:tcPr>
            <w:tcW w:w="5436" w:type="dxa"/>
          </w:tcPr>
          <w:p w14:paraId="29433860" w14:textId="77777777" w:rsidR="004304F6" w:rsidRPr="004304F6" w:rsidRDefault="004304F6" w:rsidP="00712BF6">
            <w:pPr>
              <w:spacing w:line="360" w:lineRule="auto"/>
              <w:jc w:val="center"/>
              <w:rPr>
                <w:rFonts w:ascii="宋体" w:eastAsia="宋体" w:hAnsi="宋体" w:cs="宋体"/>
                <w:kern w:val="0"/>
                <w:sz w:val="24"/>
                <w:szCs w:val="24"/>
              </w:rPr>
            </w:pPr>
            <w:r w:rsidRPr="004304F6">
              <w:rPr>
                <w:rFonts w:ascii="宋体" w:eastAsia="宋体" w:hAnsi="宋体" w:cs="宋体" w:hint="eastAsia"/>
                <w:kern w:val="0"/>
                <w:sz w:val="24"/>
                <w:szCs w:val="24"/>
              </w:rPr>
              <w:t>心肌灌注连接管道</w:t>
            </w:r>
          </w:p>
        </w:tc>
        <w:tc>
          <w:tcPr>
            <w:tcW w:w="2758" w:type="dxa"/>
          </w:tcPr>
          <w:p w14:paraId="12D68AE7" w14:textId="77777777" w:rsidR="004304F6" w:rsidRPr="004304F6" w:rsidRDefault="004304F6" w:rsidP="00712BF6">
            <w:pPr>
              <w:spacing w:line="360" w:lineRule="auto"/>
              <w:jc w:val="center"/>
              <w:rPr>
                <w:rFonts w:ascii="宋体" w:eastAsia="宋体" w:hAnsi="宋体" w:cs="宋体"/>
                <w:kern w:val="0"/>
                <w:sz w:val="24"/>
                <w:szCs w:val="24"/>
              </w:rPr>
            </w:pPr>
            <w:r w:rsidRPr="004304F6">
              <w:rPr>
                <w:rFonts w:ascii="宋体" w:eastAsia="宋体" w:hAnsi="宋体" w:cs="宋体" w:hint="eastAsia"/>
                <w:kern w:val="0"/>
                <w:sz w:val="24"/>
                <w:szCs w:val="24"/>
              </w:rPr>
              <w:t>一套</w:t>
            </w:r>
          </w:p>
        </w:tc>
      </w:tr>
      <w:tr w:rsidR="004304F6" w:rsidRPr="004304F6" w14:paraId="6247C9AD" w14:textId="77777777" w:rsidTr="00712BF6">
        <w:trPr>
          <w:trHeight w:val="398"/>
        </w:trPr>
        <w:tc>
          <w:tcPr>
            <w:tcW w:w="1221" w:type="dxa"/>
          </w:tcPr>
          <w:p w14:paraId="259B3BE2" w14:textId="77777777" w:rsidR="004304F6" w:rsidRPr="004304F6" w:rsidRDefault="004304F6" w:rsidP="00712BF6">
            <w:pPr>
              <w:spacing w:line="360" w:lineRule="auto"/>
              <w:jc w:val="center"/>
              <w:rPr>
                <w:rFonts w:ascii="宋体" w:eastAsia="宋体" w:hAnsi="宋体" w:cs="宋体"/>
                <w:kern w:val="0"/>
                <w:sz w:val="24"/>
                <w:szCs w:val="24"/>
              </w:rPr>
            </w:pPr>
            <w:r w:rsidRPr="004304F6">
              <w:rPr>
                <w:rFonts w:ascii="宋体" w:eastAsia="宋体" w:hAnsi="宋体" w:cs="宋体" w:hint="eastAsia"/>
                <w:kern w:val="0"/>
                <w:sz w:val="24"/>
                <w:szCs w:val="24"/>
              </w:rPr>
              <w:t>6</w:t>
            </w:r>
          </w:p>
        </w:tc>
        <w:tc>
          <w:tcPr>
            <w:tcW w:w="5436" w:type="dxa"/>
          </w:tcPr>
          <w:p w14:paraId="4F55109D" w14:textId="77777777" w:rsidR="004304F6" w:rsidRPr="004304F6" w:rsidRDefault="004304F6" w:rsidP="00712BF6">
            <w:pPr>
              <w:spacing w:line="360" w:lineRule="auto"/>
              <w:jc w:val="center"/>
              <w:rPr>
                <w:rFonts w:ascii="宋体" w:eastAsia="宋体" w:hAnsi="宋体" w:cs="宋体"/>
                <w:kern w:val="0"/>
                <w:sz w:val="24"/>
                <w:szCs w:val="24"/>
              </w:rPr>
            </w:pPr>
            <w:r w:rsidRPr="004304F6">
              <w:rPr>
                <w:rFonts w:ascii="宋体" w:eastAsia="宋体" w:hAnsi="宋体" w:cs="宋体" w:hint="eastAsia"/>
                <w:kern w:val="0"/>
                <w:sz w:val="24"/>
                <w:szCs w:val="24"/>
              </w:rPr>
              <w:t>变温水</w:t>
            </w:r>
            <w:proofErr w:type="gramStart"/>
            <w:r w:rsidRPr="004304F6">
              <w:rPr>
                <w:rFonts w:ascii="宋体" w:eastAsia="宋体" w:hAnsi="宋体" w:cs="宋体" w:hint="eastAsia"/>
                <w:kern w:val="0"/>
                <w:sz w:val="24"/>
                <w:szCs w:val="24"/>
              </w:rPr>
              <w:t>毯</w:t>
            </w:r>
            <w:proofErr w:type="gramEnd"/>
            <w:r w:rsidRPr="004304F6">
              <w:rPr>
                <w:rFonts w:ascii="宋体" w:eastAsia="宋体" w:hAnsi="宋体" w:cs="宋体" w:hint="eastAsia"/>
                <w:kern w:val="0"/>
                <w:sz w:val="24"/>
                <w:szCs w:val="24"/>
              </w:rPr>
              <w:t>连接管道</w:t>
            </w:r>
          </w:p>
        </w:tc>
        <w:tc>
          <w:tcPr>
            <w:tcW w:w="2758" w:type="dxa"/>
          </w:tcPr>
          <w:p w14:paraId="0D6B23C4" w14:textId="77777777" w:rsidR="004304F6" w:rsidRPr="004304F6" w:rsidRDefault="004304F6" w:rsidP="00712BF6">
            <w:pPr>
              <w:spacing w:line="360" w:lineRule="auto"/>
              <w:jc w:val="center"/>
              <w:rPr>
                <w:rFonts w:ascii="宋体" w:eastAsia="宋体" w:hAnsi="宋体" w:cs="宋体"/>
                <w:kern w:val="0"/>
                <w:sz w:val="24"/>
                <w:szCs w:val="24"/>
              </w:rPr>
            </w:pPr>
            <w:r w:rsidRPr="004304F6">
              <w:rPr>
                <w:rFonts w:ascii="宋体" w:eastAsia="宋体" w:hAnsi="宋体" w:cs="宋体" w:hint="eastAsia"/>
                <w:kern w:val="0"/>
                <w:sz w:val="24"/>
                <w:szCs w:val="24"/>
              </w:rPr>
              <w:t>一套</w:t>
            </w:r>
          </w:p>
        </w:tc>
      </w:tr>
      <w:tr w:rsidR="004304F6" w:rsidRPr="004304F6" w14:paraId="1BD7D7A0" w14:textId="77777777" w:rsidTr="00712BF6">
        <w:trPr>
          <w:trHeight w:val="398"/>
        </w:trPr>
        <w:tc>
          <w:tcPr>
            <w:tcW w:w="1221" w:type="dxa"/>
          </w:tcPr>
          <w:p w14:paraId="7710E9E1" w14:textId="77777777" w:rsidR="004304F6" w:rsidRPr="004304F6" w:rsidRDefault="004304F6" w:rsidP="00712BF6">
            <w:pPr>
              <w:spacing w:line="360" w:lineRule="auto"/>
              <w:jc w:val="center"/>
              <w:rPr>
                <w:rFonts w:ascii="宋体" w:eastAsia="宋体" w:hAnsi="宋体" w:cs="宋体"/>
                <w:kern w:val="0"/>
                <w:sz w:val="24"/>
                <w:szCs w:val="24"/>
              </w:rPr>
            </w:pPr>
            <w:r w:rsidRPr="004304F6">
              <w:rPr>
                <w:rFonts w:ascii="宋体" w:eastAsia="宋体" w:hAnsi="宋体" w:cs="宋体" w:hint="eastAsia"/>
                <w:kern w:val="0"/>
                <w:sz w:val="24"/>
                <w:szCs w:val="24"/>
              </w:rPr>
              <w:t>7</w:t>
            </w:r>
          </w:p>
        </w:tc>
        <w:tc>
          <w:tcPr>
            <w:tcW w:w="5436" w:type="dxa"/>
          </w:tcPr>
          <w:p w14:paraId="5EE95C7D" w14:textId="77777777" w:rsidR="004304F6" w:rsidRPr="004304F6" w:rsidRDefault="004304F6" w:rsidP="00712BF6">
            <w:pPr>
              <w:spacing w:line="360" w:lineRule="auto"/>
              <w:jc w:val="center"/>
              <w:rPr>
                <w:rFonts w:ascii="宋体" w:eastAsia="宋体" w:hAnsi="宋体" w:cs="宋体"/>
                <w:kern w:val="0"/>
                <w:sz w:val="24"/>
                <w:szCs w:val="24"/>
              </w:rPr>
            </w:pPr>
            <w:r w:rsidRPr="004304F6">
              <w:rPr>
                <w:rFonts w:ascii="宋体" w:eastAsia="宋体" w:hAnsi="宋体" w:cs="宋体" w:hint="eastAsia"/>
                <w:kern w:val="0"/>
                <w:sz w:val="24"/>
                <w:szCs w:val="24"/>
              </w:rPr>
              <w:t>变温水</w:t>
            </w:r>
            <w:proofErr w:type="gramStart"/>
            <w:r w:rsidRPr="004304F6">
              <w:rPr>
                <w:rFonts w:ascii="宋体" w:eastAsia="宋体" w:hAnsi="宋体" w:cs="宋体" w:hint="eastAsia"/>
                <w:kern w:val="0"/>
                <w:sz w:val="24"/>
                <w:szCs w:val="24"/>
              </w:rPr>
              <w:t>毯</w:t>
            </w:r>
            <w:proofErr w:type="gramEnd"/>
          </w:p>
        </w:tc>
        <w:tc>
          <w:tcPr>
            <w:tcW w:w="2758" w:type="dxa"/>
          </w:tcPr>
          <w:p w14:paraId="398E1C13" w14:textId="77777777" w:rsidR="004304F6" w:rsidRPr="004304F6" w:rsidRDefault="004304F6" w:rsidP="00712BF6">
            <w:pPr>
              <w:spacing w:line="360" w:lineRule="auto"/>
              <w:jc w:val="center"/>
              <w:rPr>
                <w:rFonts w:ascii="宋体" w:eastAsia="宋体" w:hAnsi="宋体" w:cs="宋体"/>
                <w:kern w:val="0"/>
                <w:sz w:val="24"/>
                <w:szCs w:val="24"/>
              </w:rPr>
            </w:pPr>
            <w:r w:rsidRPr="004304F6">
              <w:rPr>
                <w:rFonts w:ascii="宋体" w:eastAsia="宋体" w:hAnsi="宋体" w:cs="宋体" w:hint="eastAsia"/>
                <w:kern w:val="0"/>
                <w:sz w:val="24"/>
                <w:szCs w:val="24"/>
              </w:rPr>
              <w:t>一套</w:t>
            </w:r>
          </w:p>
        </w:tc>
      </w:tr>
      <w:tr w:rsidR="004304F6" w:rsidRPr="004304F6" w14:paraId="473FADC3" w14:textId="77777777" w:rsidTr="00712BF6">
        <w:trPr>
          <w:trHeight w:val="398"/>
        </w:trPr>
        <w:tc>
          <w:tcPr>
            <w:tcW w:w="1221" w:type="dxa"/>
          </w:tcPr>
          <w:p w14:paraId="4277DCFB" w14:textId="77777777" w:rsidR="004304F6" w:rsidRPr="004304F6" w:rsidRDefault="004304F6" w:rsidP="00712BF6">
            <w:pPr>
              <w:spacing w:line="360" w:lineRule="auto"/>
              <w:jc w:val="center"/>
              <w:rPr>
                <w:rFonts w:ascii="宋体" w:eastAsia="宋体" w:hAnsi="宋体" w:cs="宋体"/>
                <w:kern w:val="0"/>
                <w:sz w:val="24"/>
                <w:szCs w:val="24"/>
              </w:rPr>
            </w:pPr>
            <w:r w:rsidRPr="004304F6">
              <w:rPr>
                <w:rFonts w:ascii="宋体" w:eastAsia="宋体" w:hAnsi="宋体" w:cs="宋体" w:hint="eastAsia"/>
                <w:kern w:val="0"/>
                <w:sz w:val="24"/>
                <w:szCs w:val="24"/>
              </w:rPr>
              <w:t>8</w:t>
            </w:r>
          </w:p>
        </w:tc>
        <w:tc>
          <w:tcPr>
            <w:tcW w:w="5436" w:type="dxa"/>
          </w:tcPr>
          <w:p w14:paraId="0B656A72" w14:textId="77777777" w:rsidR="004304F6" w:rsidRPr="004304F6" w:rsidRDefault="004304F6" w:rsidP="00712BF6">
            <w:pPr>
              <w:spacing w:line="360" w:lineRule="auto"/>
              <w:jc w:val="center"/>
              <w:rPr>
                <w:rFonts w:ascii="宋体" w:eastAsia="宋体" w:hAnsi="宋体" w:cs="宋体"/>
                <w:kern w:val="0"/>
                <w:sz w:val="24"/>
                <w:szCs w:val="24"/>
              </w:rPr>
            </w:pPr>
            <w:r w:rsidRPr="004304F6">
              <w:rPr>
                <w:rFonts w:ascii="宋体" w:eastAsia="宋体" w:hAnsi="宋体" w:cs="宋体" w:hint="eastAsia"/>
                <w:kern w:val="0"/>
                <w:sz w:val="24"/>
                <w:szCs w:val="24"/>
              </w:rPr>
              <w:t>水箱中文操作手册</w:t>
            </w:r>
          </w:p>
        </w:tc>
        <w:tc>
          <w:tcPr>
            <w:tcW w:w="2758" w:type="dxa"/>
          </w:tcPr>
          <w:p w14:paraId="4CB1420C" w14:textId="77777777" w:rsidR="004304F6" w:rsidRPr="004304F6" w:rsidRDefault="004304F6" w:rsidP="00712BF6">
            <w:pPr>
              <w:spacing w:line="360" w:lineRule="auto"/>
              <w:jc w:val="center"/>
              <w:rPr>
                <w:rFonts w:ascii="宋体" w:eastAsia="宋体" w:hAnsi="宋体" w:cs="宋体"/>
                <w:kern w:val="0"/>
                <w:sz w:val="24"/>
                <w:szCs w:val="24"/>
              </w:rPr>
            </w:pPr>
            <w:r w:rsidRPr="004304F6">
              <w:rPr>
                <w:rFonts w:ascii="宋体" w:eastAsia="宋体" w:hAnsi="宋体" w:cs="宋体" w:hint="eastAsia"/>
                <w:kern w:val="0"/>
                <w:sz w:val="24"/>
                <w:szCs w:val="24"/>
              </w:rPr>
              <w:t>一套</w:t>
            </w:r>
          </w:p>
        </w:tc>
      </w:tr>
    </w:tbl>
    <w:p w14:paraId="70F9DECA" w14:textId="77777777" w:rsidR="004304F6" w:rsidRPr="004304F6" w:rsidRDefault="004304F6" w:rsidP="004304F6">
      <w:pPr>
        <w:spacing w:line="360" w:lineRule="auto"/>
        <w:jc w:val="left"/>
        <w:rPr>
          <w:rFonts w:ascii="宋体" w:eastAsia="宋体" w:hAnsi="宋体"/>
          <w:b/>
          <w:sz w:val="24"/>
          <w:szCs w:val="24"/>
        </w:rPr>
      </w:pPr>
      <w:r w:rsidRPr="004304F6">
        <w:rPr>
          <w:rFonts w:ascii="宋体" w:eastAsia="宋体" w:hAnsi="宋体" w:hint="eastAsia"/>
          <w:b/>
          <w:sz w:val="24"/>
          <w:szCs w:val="24"/>
        </w:rPr>
        <w:t>三、重要及一般技术参数：</w:t>
      </w:r>
    </w:p>
    <w:p w14:paraId="48EA88B7" w14:textId="688BB6B6" w:rsidR="004200CB" w:rsidRPr="004304F6" w:rsidRDefault="004304F6" w:rsidP="004304F6">
      <w:pPr>
        <w:spacing w:line="360" w:lineRule="auto"/>
        <w:jc w:val="left"/>
        <w:rPr>
          <w:rFonts w:ascii="宋体" w:eastAsia="宋体" w:hAnsi="宋体" w:cs="宋体"/>
          <w:kern w:val="0"/>
          <w:sz w:val="24"/>
          <w:szCs w:val="24"/>
        </w:rPr>
      </w:pPr>
      <w:r w:rsidRPr="004304F6">
        <w:rPr>
          <w:rFonts w:ascii="宋体" w:eastAsia="宋体" w:hAnsi="宋体" w:cs="宋体" w:hint="eastAsia"/>
          <w:kern w:val="0"/>
          <w:sz w:val="24"/>
          <w:szCs w:val="24"/>
        </w:rPr>
        <w:t>▲</w:t>
      </w:r>
      <w:r w:rsidRPr="004304F6">
        <w:rPr>
          <w:rFonts w:ascii="宋体" w:eastAsia="宋体" w:hAnsi="宋体" w:cs="宋体"/>
          <w:kern w:val="0"/>
          <w:sz w:val="24"/>
          <w:szCs w:val="24"/>
        </w:rPr>
        <w:t>1</w:t>
      </w:r>
      <w:r w:rsidRPr="004304F6">
        <w:rPr>
          <w:rFonts w:ascii="宋体" w:eastAsia="宋体" w:hAnsi="宋体" w:cs="宋体" w:hint="eastAsia"/>
          <w:kern w:val="0"/>
          <w:sz w:val="24"/>
          <w:szCs w:val="24"/>
        </w:rPr>
        <w:t>、双温控三环路水箱，可供氧合器、变温</w:t>
      </w:r>
      <w:proofErr w:type="gramStart"/>
      <w:r w:rsidRPr="004304F6">
        <w:rPr>
          <w:rFonts w:ascii="宋体" w:eastAsia="宋体" w:hAnsi="宋体" w:cs="宋体" w:hint="eastAsia"/>
          <w:kern w:val="0"/>
          <w:sz w:val="24"/>
          <w:szCs w:val="24"/>
        </w:rPr>
        <w:t>毯</w:t>
      </w:r>
      <w:proofErr w:type="gramEnd"/>
      <w:r w:rsidRPr="004304F6">
        <w:rPr>
          <w:rFonts w:ascii="宋体" w:eastAsia="宋体" w:hAnsi="宋体" w:cs="宋体" w:hint="eastAsia"/>
          <w:kern w:val="0"/>
          <w:sz w:val="24"/>
          <w:szCs w:val="24"/>
        </w:rPr>
        <w:t>及停跳液灌注变温使用；</w:t>
      </w:r>
    </w:p>
    <w:p w14:paraId="3290E973" w14:textId="0E45DE47" w:rsidR="004304F6" w:rsidRPr="004304F6" w:rsidRDefault="004304F6" w:rsidP="004304F6">
      <w:pPr>
        <w:spacing w:line="360" w:lineRule="auto"/>
        <w:jc w:val="left"/>
        <w:rPr>
          <w:rFonts w:ascii="宋体" w:eastAsia="宋体" w:hAnsi="宋体" w:cs="宋体"/>
          <w:kern w:val="0"/>
          <w:sz w:val="24"/>
          <w:szCs w:val="24"/>
        </w:rPr>
      </w:pPr>
      <w:r w:rsidRPr="004304F6">
        <w:rPr>
          <w:rFonts w:ascii="宋体" w:eastAsia="宋体" w:hAnsi="宋体" w:cs="宋体" w:hint="eastAsia"/>
          <w:kern w:val="0"/>
          <w:sz w:val="24"/>
          <w:szCs w:val="24"/>
        </w:rPr>
        <w:t>2、</w:t>
      </w:r>
      <w:r w:rsidR="004200CB">
        <w:rPr>
          <w:rFonts w:ascii="宋体" w:eastAsia="宋体" w:hAnsi="宋体" w:cs="宋体" w:hint="eastAsia"/>
          <w:kern w:val="0"/>
          <w:sz w:val="24"/>
          <w:szCs w:val="24"/>
        </w:rPr>
        <w:t>双槽式</w:t>
      </w:r>
      <w:r w:rsidRPr="004304F6">
        <w:rPr>
          <w:rFonts w:ascii="宋体" w:eastAsia="宋体" w:hAnsi="宋体" w:cs="宋体" w:hint="eastAsia"/>
          <w:kern w:val="0"/>
          <w:sz w:val="24"/>
          <w:szCs w:val="24"/>
        </w:rPr>
        <w:t>全密闭式箱体；</w:t>
      </w:r>
    </w:p>
    <w:p w14:paraId="7C58A2DC" w14:textId="17CEEDCE" w:rsidR="004304F6" w:rsidRPr="0002650F" w:rsidRDefault="004304F6" w:rsidP="004304F6">
      <w:pPr>
        <w:spacing w:line="360" w:lineRule="auto"/>
        <w:jc w:val="left"/>
        <w:rPr>
          <w:rFonts w:ascii="宋体" w:eastAsia="宋体" w:hAnsi="宋体" w:cs="宋体"/>
          <w:color w:val="000000" w:themeColor="text1"/>
          <w:kern w:val="0"/>
          <w:sz w:val="24"/>
          <w:szCs w:val="24"/>
        </w:rPr>
      </w:pPr>
      <w:r w:rsidRPr="0002650F">
        <w:rPr>
          <w:rFonts w:ascii="宋体" w:eastAsia="宋体" w:hAnsi="宋体" w:cs="宋体" w:hint="eastAsia"/>
          <w:color w:val="000000" w:themeColor="text1"/>
          <w:kern w:val="0"/>
          <w:sz w:val="24"/>
          <w:szCs w:val="24"/>
        </w:rPr>
        <w:lastRenderedPageBreak/>
        <w:t>▲3、容积：</w:t>
      </w:r>
      <w:r w:rsidR="004200CB" w:rsidRPr="0002650F">
        <w:rPr>
          <w:rFonts w:ascii="宋体" w:eastAsia="宋体" w:hAnsi="宋体" w:cs="宋体" w:hint="eastAsia"/>
          <w:color w:val="000000" w:themeColor="text1"/>
          <w:kern w:val="0"/>
          <w:sz w:val="24"/>
          <w:szCs w:val="24"/>
        </w:rPr>
        <w:t>&gt;</w:t>
      </w:r>
      <w:r w:rsidRPr="0002650F">
        <w:rPr>
          <w:rFonts w:ascii="宋体" w:eastAsia="宋体" w:hAnsi="宋体" w:cs="宋体"/>
          <w:color w:val="000000" w:themeColor="text1"/>
          <w:kern w:val="0"/>
          <w:sz w:val="24"/>
          <w:szCs w:val="24"/>
        </w:rPr>
        <w:t>2</w:t>
      </w:r>
      <w:r w:rsidR="004200CB" w:rsidRPr="0002650F">
        <w:rPr>
          <w:rFonts w:ascii="宋体" w:eastAsia="宋体" w:hAnsi="宋体" w:cs="宋体"/>
          <w:color w:val="000000" w:themeColor="text1"/>
          <w:kern w:val="0"/>
          <w:sz w:val="24"/>
          <w:szCs w:val="24"/>
        </w:rPr>
        <w:t>0</w:t>
      </w:r>
      <w:r w:rsidRPr="0002650F">
        <w:rPr>
          <w:rFonts w:ascii="宋体" w:eastAsia="宋体" w:hAnsi="宋体" w:cs="宋体"/>
          <w:color w:val="000000" w:themeColor="text1"/>
          <w:kern w:val="0"/>
          <w:sz w:val="24"/>
          <w:szCs w:val="24"/>
        </w:rPr>
        <w:t>L</w:t>
      </w:r>
      <w:r w:rsidRPr="0002650F">
        <w:rPr>
          <w:rFonts w:ascii="宋体" w:eastAsia="宋体" w:hAnsi="宋体" w:cs="宋体" w:hint="eastAsia"/>
          <w:color w:val="000000" w:themeColor="text1"/>
          <w:kern w:val="0"/>
          <w:sz w:val="24"/>
          <w:szCs w:val="24"/>
        </w:rPr>
        <w:t>；</w:t>
      </w:r>
    </w:p>
    <w:p w14:paraId="6F6CDA10" w14:textId="79F06674" w:rsidR="004304F6" w:rsidRPr="0002650F" w:rsidRDefault="004304F6" w:rsidP="004304F6">
      <w:pPr>
        <w:spacing w:line="360" w:lineRule="auto"/>
        <w:jc w:val="left"/>
        <w:rPr>
          <w:rFonts w:ascii="宋体" w:eastAsia="宋体" w:hAnsi="宋体" w:cs="宋体"/>
          <w:color w:val="000000" w:themeColor="text1"/>
          <w:kern w:val="0"/>
          <w:sz w:val="24"/>
          <w:szCs w:val="24"/>
        </w:rPr>
      </w:pPr>
      <w:r w:rsidRPr="0002650F">
        <w:rPr>
          <w:rFonts w:ascii="宋体" w:eastAsia="宋体" w:hAnsi="宋体" w:cs="宋体" w:hint="eastAsia"/>
          <w:color w:val="000000" w:themeColor="text1"/>
          <w:kern w:val="0"/>
          <w:sz w:val="24"/>
          <w:szCs w:val="24"/>
        </w:rPr>
        <w:t>4、温度控制：1℃—40.5 ℃；设定误差：0.1℃，温度精度：±0.3℃；</w:t>
      </w:r>
    </w:p>
    <w:p w14:paraId="16976ABA" w14:textId="01447928" w:rsidR="00FC3C99" w:rsidRPr="0002650F" w:rsidRDefault="00FC3C99" w:rsidP="004304F6">
      <w:pPr>
        <w:spacing w:line="360" w:lineRule="auto"/>
        <w:jc w:val="left"/>
        <w:rPr>
          <w:rFonts w:ascii="宋体" w:eastAsia="宋体" w:hAnsi="宋体" w:cs="宋体"/>
          <w:color w:val="000000" w:themeColor="text1"/>
          <w:kern w:val="0"/>
          <w:sz w:val="24"/>
          <w:szCs w:val="24"/>
        </w:rPr>
      </w:pPr>
      <w:r w:rsidRPr="0002650F">
        <w:rPr>
          <w:rFonts w:ascii="宋体" w:eastAsia="宋体" w:hAnsi="宋体" w:cs="宋体" w:hint="eastAsia"/>
          <w:color w:val="000000" w:themeColor="text1"/>
          <w:kern w:val="0"/>
          <w:sz w:val="24"/>
          <w:szCs w:val="24"/>
        </w:rPr>
        <w:t>5、患者循环流量应在3</w:t>
      </w:r>
      <w:r w:rsidRPr="0002650F">
        <w:rPr>
          <w:rFonts w:ascii="宋体" w:eastAsia="宋体" w:hAnsi="宋体" w:cs="宋体"/>
          <w:color w:val="000000" w:themeColor="text1"/>
          <w:kern w:val="0"/>
          <w:sz w:val="24"/>
          <w:szCs w:val="24"/>
        </w:rPr>
        <w:t>.0-18.5</w:t>
      </w:r>
      <w:r w:rsidRPr="0002650F">
        <w:rPr>
          <w:rFonts w:ascii="宋体" w:eastAsia="宋体" w:hAnsi="宋体" w:cs="宋体" w:hint="eastAsia"/>
          <w:color w:val="000000" w:themeColor="text1"/>
          <w:kern w:val="0"/>
          <w:sz w:val="24"/>
          <w:szCs w:val="24"/>
        </w:rPr>
        <w:t>L/</w:t>
      </w:r>
      <w:r w:rsidRPr="0002650F">
        <w:rPr>
          <w:rFonts w:ascii="宋体" w:eastAsia="宋体" w:hAnsi="宋体" w:cs="宋体"/>
          <w:color w:val="000000" w:themeColor="text1"/>
          <w:kern w:val="0"/>
          <w:sz w:val="24"/>
          <w:szCs w:val="24"/>
        </w:rPr>
        <w:t>min</w:t>
      </w:r>
      <w:r w:rsidRPr="0002650F">
        <w:rPr>
          <w:rFonts w:ascii="宋体" w:eastAsia="宋体" w:hAnsi="宋体" w:cs="宋体" w:hint="eastAsia"/>
          <w:color w:val="000000" w:themeColor="text1"/>
          <w:kern w:val="0"/>
          <w:sz w:val="24"/>
          <w:szCs w:val="24"/>
        </w:rPr>
        <w:t>范围内可调</w:t>
      </w:r>
      <w:r w:rsidR="00732DE0">
        <w:rPr>
          <w:rFonts w:ascii="宋体" w:eastAsia="宋体" w:hAnsi="宋体" w:cs="宋体" w:hint="eastAsia"/>
          <w:color w:val="000000" w:themeColor="text1"/>
          <w:kern w:val="0"/>
          <w:sz w:val="24"/>
          <w:szCs w:val="24"/>
        </w:rPr>
        <w:t>；</w:t>
      </w:r>
    </w:p>
    <w:p w14:paraId="729F410C" w14:textId="3AE8AA87" w:rsidR="00FC3C99" w:rsidRPr="0002650F" w:rsidRDefault="00FC3C99" w:rsidP="004304F6">
      <w:pPr>
        <w:spacing w:line="360" w:lineRule="auto"/>
        <w:jc w:val="left"/>
        <w:rPr>
          <w:rFonts w:ascii="宋体" w:eastAsia="宋体" w:hAnsi="宋体" w:cs="宋体"/>
          <w:color w:val="000000" w:themeColor="text1"/>
          <w:kern w:val="0"/>
          <w:sz w:val="24"/>
          <w:szCs w:val="24"/>
        </w:rPr>
      </w:pPr>
      <w:r w:rsidRPr="0002650F">
        <w:rPr>
          <w:rFonts w:ascii="宋体" w:eastAsia="宋体" w:hAnsi="宋体" w:cs="宋体" w:hint="eastAsia"/>
          <w:color w:val="000000" w:themeColor="text1"/>
          <w:kern w:val="0"/>
          <w:sz w:val="24"/>
          <w:szCs w:val="24"/>
        </w:rPr>
        <w:t>6、心肌保护循环流量应在3</w:t>
      </w:r>
      <w:r w:rsidRPr="0002650F">
        <w:rPr>
          <w:rFonts w:ascii="宋体" w:eastAsia="宋体" w:hAnsi="宋体" w:cs="宋体"/>
          <w:color w:val="000000" w:themeColor="text1"/>
          <w:kern w:val="0"/>
          <w:sz w:val="24"/>
          <w:szCs w:val="24"/>
        </w:rPr>
        <w:t>.0-9.5L/</w:t>
      </w:r>
      <w:r w:rsidRPr="0002650F">
        <w:rPr>
          <w:rFonts w:ascii="宋体" w:eastAsia="宋体" w:hAnsi="宋体" w:cs="宋体" w:hint="eastAsia"/>
          <w:color w:val="000000" w:themeColor="text1"/>
          <w:kern w:val="0"/>
          <w:sz w:val="24"/>
          <w:szCs w:val="24"/>
        </w:rPr>
        <w:t>min范围内可调</w:t>
      </w:r>
      <w:r w:rsidR="00732DE0">
        <w:rPr>
          <w:rFonts w:ascii="宋体" w:eastAsia="宋体" w:hAnsi="宋体" w:cs="宋体" w:hint="eastAsia"/>
          <w:color w:val="000000" w:themeColor="text1"/>
          <w:kern w:val="0"/>
          <w:sz w:val="24"/>
          <w:szCs w:val="24"/>
        </w:rPr>
        <w:t>；</w:t>
      </w:r>
    </w:p>
    <w:p w14:paraId="3DF699AA" w14:textId="072D620C" w:rsidR="004304F6" w:rsidRPr="0002650F" w:rsidRDefault="007F4704" w:rsidP="004304F6">
      <w:pPr>
        <w:spacing w:line="360" w:lineRule="auto"/>
        <w:jc w:val="left"/>
        <w:rPr>
          <w:rFonts w:ascii="宋体" w:eastAsia="宋体" w:hAnsi="宋体" w:cs="宋体"/>
          <w:color w:val="000000" w:themeColor="text1"/>
          <w:kern w:val="0"/>
          <w:sz w:val="24"/>
          <w:szCs w:val="24"/>
        </w:rPr>
      </w:pPr>
      <w:r w:rsidRPr="0002650F">
        <w:rPr>
          <w:rFonts w:ascii="宋体" w:hAnsi="宋体" w:cs="宋体" w:hint="eastAsia"/>
          <w:color w:val="000000" w:themeColor="text1"/>
          <w:kern w:val="0"/>
          <w:sz w:val="24"/>
        </w:rPr>
        <w:t>▲</w:t>
      </w:r>
      <w:r w:rsidR="00FC3C99" w:rsidRPr="0002650F">
        <w:rPr>
          <w:rFonts w:ascii="宋体" w:eastAsia="宋体" w:hAnsi="宋体" w:cs="宋体"/>
          <w:color w:val="000000" w:themeColor="text1"/>
          <w:kern w:val="0"/>
          <w:sz w:val="24"/>
          <w:szCs w:val="24"/>
        </w:rPr>
        <w:t>7</w:t>
      </w:r>
      <w:r w:rsidR="004304F6" w:rsidRPr="0002650F">
        <w:rPr>
          <w:rFonts w:ascii="宋体" w:eastAsia="宋体" w:hAnsi="宋体" w:cs="宋体" w:hint="eastAsia"/>
          <w:color w:val="000000" w:themeColor="text1"/>
          <w:kern w:val="0"/>
          <w:sz w:val="24"/>
          <w:szCs w:val="24"/>
        </w:rPr>
        <w:t>、制冷系统： 压缩机制冷，可自动生成大冰块，适应深低温停循环手术；所生成的冰块大小可以进行调节（分为大中小三档），在连续停止使用四天及以上时，所生成的冰块自动转至中等大小，防止全部水箱中的水全部变成冰块，最终无法循环及运行；</w:t>
      </w:r>
    </w:p>
    <w:p w14:paraId="731707C7" w14:textId="0AE2E353" w:rsidR="004200CB" w:rsidRPr="0002650F" w:rsidRDefault="0074240D" w:rsidP="004304F6">
      <w:pPr>
        <w:spacing w:line="360" w:lineRule="auto"/>
        <w:jc w:val="left"/>
        <w:rPr>
          <w:rFonts w:ascii="宋体" w:eastAsia="宋体" w:hAnsi="宋体" w:cs="宋体"/>
          <w:color w:val="000000" w:themeColor="text1"/>
          <w:kern w:val="0"/>
          <w:sz w:val="24"/>
          <w:szCs w:val="24"/>
        </w:rPr>
      </w:pPr>
      <w:r w:rsidRPr="0002650F">
        <w:rPr>
          <w:rFonts w:ascii="宋体" w:eastAsia="宋体" w:hAnsi="宋体" w:cs="宋体" w:hint="eastAsia"/>
          <w:color w:val="000000" w:themeColor="text1"/>
          <w:kern w:val="0"/>
          <w:sz w:val="24"/>
          <w:szCs w:val="24"/>
        </w:rPr>
        <w:t>▲</w:t>
      </w:r>
      <w:r w:rsidR="004200CB" w:rsidRPr="0002650F">
        <w:rPr>
          <w:rFonts w:ascii="宋体" w:eastAsia="宋体" w:hAnsi="宋体" w:cs="宋体" w:hint="eastAsia"/>
          <w:color w:val="000000" w:themeColor="text1"/>
          <w:kern w:val="0"/>
          <w:sz w:val="24"/>
          <w:szCs w:val="24"/>
        </w:rPr>
        <w:t>8、制冰量&gt;</w:t>
      </w:r>
      <w:r w:rsidR="004200CB" w:rsidRPr="0002650F">
        <w:rPr>
          <w:rFonts w:ascii="宋体" w:eastAsia="宋体" w:hAnsi="宋体" w:cs="宋体"/>
          <w:color w:val="000000" w:themeColor="text1"/>
          <w:kern w:val="0"/>
          <w:sz w:val="24"/>
          <w:szCs w:val="24"/>
        </w:rPr>
        <w:t>10kg</w:t>
      </w:r>
      <w:r w:rsidR="00732DE0">
        <w:rPr>
          <w:rFonts w:ascii="宋体" w:eastAsia="宋体" w:hAnsi="宋体" w:cs="宋体" w:hint="eastAsia"/>
          <w:color w:val="000000" w:themeColor="text1"/>
          <w:kern w:val="0"/>
          <w:sz w:val="24"/>
          <w:szCs w:val="24"/>
        </w:rPr>
        <w:t>；</w:t>
      </w:r>
    </w:p>
    <w:p w14:paraId="3871E05B" w14:textId="251270FD" w:rsidR="004304F6" w:rsidRPr="0002650F" w:rsidRDefault="004200CB" w:rsidP="004304F6">
      <w:pPr>
        <w:spacing w:line="360" w:lineRule="auto"/>
        <w:jc w:val="left"/>
        <w:rPr>
          <w:rFonts w:ascii="宋体" w:eastAsia="宋体" w:hAnsi="宋体" w:cs="宋体"/>
          <w:color w:val="000000" w:themeColor="text1"/>
          <w:kern w:val="0"/>
          <w:sz w:val="24"/>
          <w:szCs w:val="24"/>
        </w:rPr>
      </w:pPr>
      <w:r w:rsidRPr="0002650F">
        <w:rPr>
          <w:rFonts w:ascii="宋体" w:eastAsia="宋体" w:hAnsi="宋体" w:cs="宋体"/>
          <w:color w:val="000000" w:themeColor="text1"/>
          <w:kern w:val="0"/>
          <w:sz w:val="24"/>
          <w:szCs w:val="24"/>
        </w:rPr>
        <w:t>9</w:t>
      </w:r>
      <w:r w:rsidR="004304F6" w:rsidRPr="0002650F">
        <w:rPr>
          <w:rFonts w:ascii="宋体" w:eastAsia="宋体" w:hAnsi="宋体" w:cs="宋体" w:hint="eastAsia"/>
          <w:color w:val="000000" w:themeColor="text1"/>
          <w:kern w:val="0"/>
          <w:sz w:val="24"/>
          <w:szCs w:val="24"/>
        </w:rPr>
        <w:t>、有ΔT功能：能梯度升降温，梯度可以设定上下限，升降温的温差超过设定上下线时，可以报警；</w:t>
      </w:r>
    </w:p>
    <w:p w14:paraId="36889668" w14:textId="769A53EC" w:rsidR="004200CB" w:rsidRPr="0002650F" w:rsidRDefault="004200CB" w:rsidP="004304F6">
      <w:pPr>
        <w:spacing w:line="360" w:lineRule="auto"/>
        <w:jc w:val="left"/>
        <w:rPr>
          <w:rFonts w:ascii="宋体" w:eastAsia="宋体" w:hAnsi="宋体" w:cs="宋体"/>
          <w:color w:val="000000" w:themeColor="text1"/>
          <w:kern w:val="0"/>
          <w:sz w:val="24"/>
          <w:szCs w:val="24"/>
        </w:rPr>
      </w:pPr>
      <w:r w:rsidRPr="0002650F">
        <w:rPr>
          <w:rFonts w:ascii="宋体" w:eastAsia="宋体" w:hAnsi="宋体" w:cs="宋体"/>
          <w:color w:val="000000" w:themeColor="text1"/>
          <w:kern w:val="0"/>
          <w:sz w:val="24"/>
          <w:szCs w:val="24"/>
        </w:rPr>
        <w:t>10</w:t>
      </w:r>
      <w:r w:rsidRPr="0002650F">
        <w:rPr>
          <w:rFonts w:ascii="宋体" w:eastAsia="宋体" w:hAnsi="宋体" w:cs="宋体" w:hint="eastAsia"/>
          <w:color w:val="000000" w:themeColor="text1"/>
          <w:kern w:val="0"/>
          <w:sz w:val="24"/>
          <w:szCs w:val="24"/>
        </w:rPr>
        <w:t>、每升降1</w:t>
      </w:r>
      <w:r w:rsidRPr="0002650F">
        <w:rPr>
          <w:rFonts w:ascii="宋体" w:eastAsia="宋体" w:hAnsi="宋体" w:cs="宋体"/>
          <w:color w:val="000000" w:themeColor="text1"/>
          <w:kern w:val="0"/>
          <w:sz w:val="24"/>
          <w:szCs w:val="24"/>
        </w:rPr>
        <w:t>0</w:t>
      </w:r>
      <w:r w:rsidRPr="0002650F">
        <w:rPr>
          <w:rFonts w:ascii="宋体" w:eastAsia="宋体" w:hAnsi="宋体" w:cs="宋体" w:hint="eastAsia"/>
          <w:color w:val="000000" w:themeColor="text1"/>
          <w:kern w:val="0"/>
          <w:sz w:val="24"/>
          <w:szCs w:val="24"/>
        </w:rPr>
        <w:t>℃，仅需2分钟。</w:t>
      </w:r>
    </w:p>
    <w:p w14:paraId="03B8D57C" w14:textId="2578978F" w:rsidR="004304F6" w:rsidRPr="0002650F" w:rsidRDefault="004200CB" w:rsidP="004304F6">
      <w:pPr>
        <w:spacing w:line="360" w:lineRule="auto"/>
        <w:jc w:val="left"/>
        <w:rPr>
          <w:rFonts w:ascii="宋体" w:eastAsia="宋体" w:hAnsi="宋体" w:cs="宋体"/>
          <w:color w:val="000000" w:themeColor="text1"/>
          <w:kern w:val="0"/>
          <w:sz w:val="24"/>
          <w:szCs w:val="24"/>
        </w:rPr>
      </w:pPr>
      <w:r w:rsidRPr="0002650F">
        <w:rPr>
          <w:rFonts w:ascii="宋体" w:eastAsia="宋体" w:hAnsi="宋体" w:cs="宋体"/>
          <w:color w:val="000000" w:themeColor="text1"/>
          <w:kern w:val="0"/>
          <w:sz w:val="24"/>
          <w:szCs w:val="24"/>
        </w:rPr>
        <w:t>11</w:t>
      </w:r>
      <w:r w:rsidR="004304F6" w:rsidRPr="0002650F">
        <w:rPr>
          <w:rFonts w:ascii="宋体" w:eastAsia="宋体" w:hAnsi="宋体" w:cs="宋体" w:hint="eastAsia"/>
          <w:color w:val="000000" w:themeColor="text1"/>
          <w:kern w:val="0"/>
          <w:sz w:val="24"/>
          <w:szCs w:val="24"/>
        </w:rPr>
        <w:t>、针对体循环以及心肌灌注保护循环，具有两个独立的变温系统，可实现同步或者不同步的升温与降温功能；</w:t>
      </w:r>
    </w:p>
    <w:p w14:paraId="64E2A207" w14:textId="0F008D5C" w:rsidR="004304F6" w:rsidRPr="0002650F" w:rsidRDefault="0074240D" w:rsidP="004304F6">
      <w:pPr>
        <w:spacing w:line="360" w:lineRule="auto"/>
        <w:jc w:val="left"/>
        <w:rPr>
          <w:rFonts w:ascii="宋体" w:eastAsia="宋体" w:hAnsi="宋体" w:cs="宋体"/>
          <w:color w:val="000000" w:themeColor="text1"/>
          <w:kern w:val="0"/>
          <w:sz w:val="24"/>
          <w:szCs w:val="24"/>
        </w:rPr>
      </w:pPr>
      <w:r w:rsidRPr="0002650F">
        <w:rPr>
          <w:rFonts w:ascii="宋体" w:eastAsia="宋体" w:hAnsi="宋体" w:cs="宋体" w:hint="eastAsia"/>
          <w:color w:val="000000" w:themeColor="text1"/>
          <w:kern w:val="0"/>
          <w:sz w:val="24"/>
          <w:szCs w:val="24"/>
        </w:rPr>
        <w:t>▲</w:t>
      </w:r>
      <w:r w:rsidR="004200CB" w:rsidRPr="0002650F">
        <w:rPr>
          <w:rFonts w:ascii="宋体" w:eastAsia="宋体" w:hAnsi="宋体" w:cs="宋体"/>
          <w:color w:val="000000" w:themeColor="text1"/>
          <w:kern w:val="0"/>
          <w:sz w:val="24"/>
          <w:szCs w:val="24"/>
        </w:rPr>
        <w:t>12</w:t>
      </w:r>
      <w:r w:rsidR="004304F6" w:rsidRPr="0002650F">
        <w:rPr>
          <w:rFonts w:ascii="宋体" w:eastAsia="宋体" w:hAnsi="宋体" w:cs="宋体" w:hint="eastAsia"/>
          <w:color w:val="000000" w:themeColor="text1"/>
          <w:kern w:val="0"/>
          <w:sz w:val="24"/>
          <w:szCs w:val="24"/>
        </w:rPr>
        <w:t>、可调节水箱出水的水流大小及压力，适应不同氧合器或者热交换器的需要；</w:t>
      </w:r>
    </w:p>
    <w:p w14:paraId="325D686A" w14:textId="1A929463" w:rsidR="004200CB" w:rsidRPr="0002650F" w:rsidRDefault="004200CB" w:rsidP="004304F6">
      <w:pPr>
        <w:spacing w:line="360" w:lineRule="auto"/>
        <w:jc w:val="left"/>
        <w:rPr>
          <w:rFonts w:ascii="宋体" w:eastAsia="宋体" w:hAnsi="宋体" w:cs="宋体"/>
          <w:color w:val="000000" w:themeColor="text1"/>
          <w:kern w:val="0"/>
          <w:sz w:val="24"/>
          <w:szCs w:val="24"/>
        </w:rPr>
      </w:pPr>
      <w:r w:rsidRPr="0002650F">
        <w:rPr>
          <w:rFonts w:ascii="宋体" w:eastAsia="宋体" w:hAnsi="宋体" w:cs="宋体" w:hint="eastAsia"/>
          <w:color w:val="000000" w:themeColor="text1"/>
          <w:kern w:val="0"/>
          <w:sz w:val="24"/>
          <w:szCs w:val="24"/>
        </w:rPr>
        <w:t>1</w:t>
      </w:r>
      <w:r w:rsidRPr="0002650F">
        <w:rPr>
          <w:rFonts w:ascii="宋体" w:eastAsia="宋体" w:hAnsi="宋体" w:cs="宋体"/>
          <w:color w:val="000000" w:themeColor="text1"/>
          <w:kern w:val="0"/>
          <w:sz w:val="24"/>
          <w:szCs w:val="24"/>
        </w:rPr>
        <w:t>3</w:t>
      </w:r>
      <w:r w:rsidRPr="0002650F">
        <w:rPr>
          <w:rFonts w:ascii="宋体" w:eastAsia="宋体" w:hAnsi="宋体" w:cs="宋体" w:hint="eastAsia"/>
          <w:color w:val="000000" w:themeColor="text1"/>
          <w:kern w:val="0"/>
          <w:sz w:val="24"/>
          <w:szCs w:val="24"/>
        </w:rPr>
        <w:t>、可以自动去除管道中的气体，确保变温效果</w:t>
      </w:r>
      <w:r w:rsidR="00732DE0">
        <w:rPr>
          <w:rFonts w:ascii="宋体" w:eastAsia="宋体" w:hAnsi="宋体" w:cs="宋体" w:hint="eastAsia"/>
          <w:color w:val="000000" w:themeColor="text1"/>
          <w:kern w:val="0"/>
          <w:sz w:val="24"/>
          <w:szCs w:val="24"/>
        </w:rPr>
        <w:t>；</w:t>
      </w:r>
    </w:p>
    <w:p w14:paraId="059BB4A0" w14:textId="0A22417C" w:rsidR="004200CB" w:rsidRPr="0002650F" w:rsidRDefault="004200CB" w:rsidP="004304F6">
      <w:pPr>
        <w:spacing w:line="360" w:lineRule="auto"/>
        <w:jc w:val="left"/>
        <w:rPr>
          <w:rFonts w:ascii="宋体" w:eastAsia="宋体" w:hAnsi="宋体" w:cs="宋体"/>
          <w:color w:val="000000" w:themeColor="text1"/>
          <w:kern w:val="0"/>
          <w:sz w:val="24"/>
          <w:szCs w:val="24"/>
        </w:rPr>
      </w:pPr>
      <w:r w:rsidRPr="0002650F">
        <w:rPr>
          <w:rFonts w:ascii="宋体" w:eastAsia="宋体" w:hAnsi="宋体" w:cs="宋体" w:hint="eastAsia"/>
          <w:color w:val="000000" w:themeColor="text1"/>
          <w:kern w:val="0"/>
          <w:sz w:val="24"/>
          <w:szCs w:val="24"/>
        </w:rPr>
        <w:t>1</w:t>
      </w:r>
      <w:r w:rsidRPr="0002650F">
        <w:rPr>
          <w:rFonts w:ascii="宋体" w:eastAsia="宋体" w:hAnsi="宋体" w:cs="宋体"/>
          <w:color w:val="000000" w:themeColor="text1"/>
          <w:kern w:val="0"/>
          <w:sz w:val="24"/>
          <w:szCs w:val="24"/>
        </w:rPr>
        <w:t>4</w:t>
      </w:r>
      <w:r w:rsidRPr="0002650F">
        <w:rPr>
          <w:rFonts w:ascii="宋体" w:eastAsia="宋体" w:hAnsi="宋体" w:cs="宋体" w:hint="eastAsia"/>
          <w:color w:val="000000" w:themeColor="text1"/>
          <w:kern w:val="0"/>
          <w:sz w:val="24"/>
          <w:szCs w:val="24"/>
        </w:rPr>
        <w:t>、手术结束后，可自动排空管道中水，方便撤机</w:t>
      </w:r>
      <w:r w:rsidR="00732DE0">
        <w:rPr>
          <w:rFonts w:ascii="宋体" w:eastAsia="宋体" w:hAnsi="宋体" w:cs="宋体" w:hint="eastAsia"/>
          <w:color w:val="000000" w:themeColor="text1"/>
          <w:kern w:val="0"/>
          <w:sz w:val="24"/>
          <w:szCs w:val="24"/>
        </w:rPr>
        <w:t>；</w:t>
      </w:r>
    </w:p>
    <w:p w14:paraId="7BCE7608" w14:textId="268DA7A0" w:rsidR="004200CB" w:rsidRPr="0002650F" w:rsidRDefault="004200CB" w:rsidP="004304F6">
      <w:pPr>
        <w:spacing w:line="360" w:lineRule="auto"/>
        <w:jc w:val="left"/>
        <w:rPr>
          <w:rFonts w:ascii="宋体" w:eastAsia="宋体" w:hAnsi="宋体" w:cs="宋体"/>
          <w:color w:val="000000" w:themeColor="text1"/>
          <w:kern w:val="0"/>
          <w:sz w:val="24"/>
          <w:szCs w:val="24"/>
        </w:rPr>
      </w:pPr>
      <w:r w:rsidRPr="0002650F">
        <w:rPr>
          <w:rFonts w:ascii="宋体" w:eastAsia="宋体" w:hAnsi="宋体" w:cs="宋体" w:hint="eastAsia"/>
          <w:color w:val="000000" w:themeColor="text1"/>
          <w:kern w:val="0"/>
          <w:sz w:val="24"/>
          <w:szCs w:val="24"/>
        </w:rPr>
        <w:t>1</w:t>
      </w:r>
      <w:r w:rsidRPr="0002650F">
        <w:rPr>
          <w:rFonts w:ascii="宋体" w:eastAsia="宋体" w:hAnsi="宋体" w:cs="宋体"/>
          <w:color w:val="000000" w:themeColor="text1"/>
          <w:kern w:val="0"/>
          <w:sz w:val="24"/>
          <w:szCs w:val="24"/>
        </w:rPr>
        <w:t>5</w:t>
      </w:r>
      <w:r w:rsidRPr="0002650F">
        <w:rPr>
          <w:rFonts w:ascii="宋体" w:eastAsia="宋体" w:hAnsi="宋体" w:cs="宋体" w:hint="eastAsia"/>
          <w:color w:val="000000" w:themeColor="text1"/>
          <w:kern w:val="0"/>
          <w:sz w:val="24"/>
          <w:szCs w:val="24"/>
        </w:rPr>
        <w:t>、出水阀门为电子阀门，其大小可以调节，</w:t>
      </w:r>
      <w:r w:rsidR="00732DE0">
        <w:rPr>
          <w:rFonts w:ascii="宋体" w:eastAsia="宋体" w:hAnsi="宋体" w:cs="宋体" w:hint="eastAsia"/>
          <w:color w:val="000000" w:themeColor="text1"/>
          <w:kern w:val="0"/>
          <w:sz w:val="24"/>
          <w:szCs w:val="24"/>
        </w:rPr>
        <w:t>适用于</w:t>
      </w:r>
      <w:r w:rsidRPr="0002650F">
        <w:rPr>
          <w:rFonts w:ascii="宋体" w:eastAsia="宋体" w:hAnsi="宋体" w:cs="宋体" w:hint="eastAsia"/>
          <w:color w:val="000000" w:themeColor="text1"/>
          <w:kern w:val="0"/>
          <w:sz w:val="24"/>
          <w:szCs w:val="24"/>
        </w:rPr>
        <w:t>急诊手术的要求</w:t>
      </w:r>
      <w:r w:rsidR="00732DE0">
        <w:rPr>
          <w:rFonts w:ascii="宋体" w:eastAsia="宋体" w:hAnsi="宋体" w:cs="宋体" w:hint="eastAsia"/>
          <w:color w:val="000000" w:themeColor="text1"/>
          <w:kern w:val="0"/>
          <w:sz w:val="24"/>
          <w:szCs w:val="24"/>
        </w:rPr>
        <w:t>；</w:t>
      </w:r>
    </w:p>
    <w:p w14:paraId="6A4B71AE" w14:textId="40846454" w:rsidR="007F4704" w:rsidRPr="0002650F" w:rsidRDefault="004304F6" w:rsidP="004304F6">
      <w:pPr>
        <w:spacing w:line="360" w:lineRule="auto"/>
        <w:jc w:val="left"/>
        <w:rPr>
          <w:rFonts w:ascii="宋体" w:eastAsia="宋体" w:hAnsi="宋体" w:cs="宋体"/>
          <w:color w:val="000000" w:themeColor="text1"/>
          <w:kern w:val="0"/>
          <w:sz w:val="24"/>
          <w:szCs w:val="24"/>
        </w:rPr>
      </w:pPr>
      <w:r w:rsidRPr="0002650F">
        <w:rPr>
          <w:rFonts w:ascii="宋体" w:eastAsia="宋体" w:hAnsi="宋体" w:cs="宋体" w:hint="eastAsia"/>
          <w:color w:val="000000" w:themeColor="text1"/>
          <w:kern w:val="0"/>
          <w:sz w:val="24"/>
          <w:szCs w:val="24"/>
        </w:rPr>
        <w:t>▲</w:t>
      </w:r>
      <w:r w:rsidR="004200CB" w:rsidRPr="0002650F">
        <w:rPr>
          <w:rFonts w:ascii="宋体" w:eastAsia="宋体" w:hAnsi="宋体" w:cs="宋体"/>
          <w:color w:val="000000" w:themeColor="text1"/>
          <w:kern w:val="0"/>
          <w:sz w:val="24"/>
          <w:szCs w:val="24"/>
        </w:rPr>
        <w:t>16</w:t>
      </w:r>
      <w:r w:rsidRPr="0002650F">
        <w:rPr>
          <w:rFonts w:ascii="宋体" w:eastAsia="宋体" w:hAnsi="宋体" w:cs="宋体" w:hint="eastAsia"/>
          <w:color w:val="000000" w:themeColor="text1"/>
          <w:kern w:val="0"/>
          <w:sz w:val="24"/>
          <w:szCs w:val="24"/>
        </w:rPr>
        <w:t>、水箱的控制面板可以放置于水箱或者体外机器之上，方便使用者操作；</w:t>
      </w:r>
    </w:p>
    <w:p w14:paraId="3209BA77" w14:textId="1D6C84D0" w:rsidR="0074240D" w:rsidRPr="0002650F" w:rsidRDefault="0074240D" w:rsidP="004304F6">
      <w:pPr>
        <w:spacing w:line="360" w:lineRule="auto"/>
        <w:jc w:val="left"/>
        <w:rPr>
          <w:rFonts w:ascii="宋体" w:eastAsia="宋体" w:hAnsi="宋体" w:cs="宋体"/>
          <w:color w:val="000000" w:themeColor="text1"/>
          <w:kern w:val="0"/>
          <w:sz w:val="24"/>
          <w:szCs w:val="24"/>
        </w:rPr>
      </w:pPr>
      <w:r w:rsidRPr="0002650F">
        <w:rPr>
          <w:rFonts w:ascii="宋体" w:eastAsia="宋体" w:hAnsi="宋体" w:cs="宋体" w:hint="eastAsia"/>
          <w:color w:val="000000" w:themeColor="text1"/>
          <w:kern w:val="0"/>
          <w:sz w:val="24"/>
          <w:szCs w:val="24"/>
        </w:rPr>
        <w:t>▲1</w:t>
      </w:r>
      <w:r w:rsidRPr="0002650F">
        <w:rPr>
          <w:rFonts w:ascii="宋体" w:eastAsia="宋体" w:hAnsi="宋体" w:cs="宋体"/>
          <w:color w:val="000000" w:themeColor="text1"/>
          <w:kern w:val="0"/>
          <w:sz w:val="24"/>
          <w:szCs w:val="24"/>
        </w:rPr>
        <w:t>7</w:t>
      </w:r>
      <w:r w:rsidRPr="0002650F">
        <w:rPr>
          <w:rFonts w:ascii="宋体" w:eastAsia="宋体" w:hAnsi="宋体" w:cs="宋体" w:hint="eastAsia"/>
          <w:color w:val="000000" w:themeColor="text1"/>
          <w:kern w:val="0"/>
          <w:sz w:val="24"/>
          <w:szCs w:val="24"/>
        </w:rPr>
        <w:t>、水箱面板为全触摸液晶显示屏</w:t>
      </w:r>
      <w:r w:rsidR="00732DE0">
        <w:rPr>
          <w:rFonts w:ascii="宋体" w:eastAsia="宋体" w:hAnsi="宋体" w:cs="宋体" w:hint="eastAsia"/>
          <w:color w:val="000000" w:themeColor="text1"/>
          <w:kern w:val="0"/>
          <w:sz w:val="24"/>
          <w:szCs w:val="24"/>
        </w:rPr>
        <w:t>；</w:t>
      </w:r>
    </w:p>
    <w:p w14:paraId="114AE334" w14:textId="672FF43B" w:rsidR="0074240D" w:rsidRPr="0002650F" w:rsidRDefault="0074240D" w:rsidP="004304F6">
      <w:pPr>
        <w:spacing w:line="360" w:lineRule="auto"/>
        <w:jc w:val="left"/>
        <w:rPr>
          <w:rFonts w:ascii="宋体" w:eastAsia="宋体" w:hAnsi="宋体" w:cs="宋体"/>
          <w:color w:val="000000" w:themeColor="text1"/>
          <w:kern w:val="0"/>
          <w:sz w:val="24"/>
          <w:szCs w:val="24"/>
        </w:rPr>
      </w:pPr>
      <w:r w:rsidRPr="0002650F">
        <w:rPr>
          <w:rFonts w:ascii="宋体" w:eastAsia="宋体" w:hAnsi="宋体" w:cs="宋体" w:hint="eastAsia"/>
          <w:color w:val="000000" w:themeColor="text1"/>
          <w:kern w:val="0"/>
          <w:sz w:val="24"/>
          <w:szCs w:val="24"/>
        </w:rPr>
        <w:t>1</w:t>
      </w:r>
      <w:r w:rsidRPr="0002650F">
        <w:rPr>
          <w:rFonts w:ascii="宋体" w:eastAsia="宋体" w:hAnsi="宋体" w:cs="宋体"/>
          <w:color w:val="000000" w:themeColor="text1"/>
          <w:kern w:val="0"/>
          <w:sz w:val="24"/>
          <w:szCs w:val="24"/>
        </w:rPr>
        <w:t>8</w:t>
      </w:r>
      <w:r w:rsidRPr="0002650F">
        <w:rPr>
          <w:rFonts w:ascii="宋体" w:eastAsia="宋体" w:hAnsi="宋体" w:cs="宋体" w:hint="eastAsia"/>
          <w:color w:val="000000" w:themeColor="text1"/>
          <w:kern w:val="0"/>
          <w:sz w:val="24"/>
          <w:szCs w:val="24"/>
        </w:rPr>
        <w:t>、水箱内部含有集成紫外线灯，可以对循环水进行有效消毒</w:t>
      </w:r>
      <w:r w:rsidR="00732DE0">
        <w:rPr>
          <w:rFonts w:ascii="宋体" w:eastAsia="宋体" w:hAnsi="宋体" w:cs="宋体" w:hint="eastAsia"/>
          <w:color w:val="000000" w:themeColor="text1"/>
          <w:kern w:val="0"/>
          <w:sz w:val="24"/>
          <w:szCs w:val="24"/>
        </w:rPr>
        <w:t>；</w:t>
      </w:r>
    </w:p>
    <w:p w14:paraId="1AADE6F1" w14:textId="237EDF4B" w:rsidR="004304F6" w:rsidRPr="0002650F" w:rsidRDefault="0074240D" w:rsidP="004304F6">
      <w:pPr>
        <w:spacing w:line="360" w:lineRule="auto"/>
        <w:jc w:val="left"/>
        <w:rPr>
          <w:rFonts w:ascii="宋体" w:eastAsia="宋体" w:hAnsi="宋体" w:cs="宋体"/>
          <w:color w:val="000000" w:themeColor="text1"/>
          <w:kern w:val="0"/>
          <w:sz w:val="24"/>
          <w:szCs w:val="24"/>
        </w:rPr>
      </w:pPr>
      <w:r w:rsidRPr="0002650F">
        <w:rPr>
          <w:rFonts w:ascii="宋体" w:eastAsia="宋体" w:hAnsi="宋体" w:cs="宋体" w:hint="eastAsia"/>
          <w:color w:val="000000" w:themeColor="text1"/>
          <w:kern w:val="0"/>
          <w:sz w:val="24"/>
          <w:szCs w:val="24"/>
        </w:rPr>
        <w:t>1</w:t>
      </w:r>
      <w:r w:rsidRPr="0002650F">
        <w:rPr>
          <w:rFonts w:ascii="宋体" w:eastAsia="宋体" w:hAnsi="宋体" w:cs="宋体"/>
          <w:color w:val="000000" w:themeColor="text1"/>
          <w:kern w:val="0"/>
          <w:sz w:val="24"/>
          <w:szCs w:val="24"/>
        </w:rPr>
        <w:t>9</w:t>
      </w:r>
      <w:r w:rsidRPr="0002650F">
        <w:rPr>
          <w:rFonts w:ascii="宋体" w:eastAsia="宋体" w:hAnsi="宋体" w:cs="宋体" w:hint="eastAsia"/>
          <w:color w:val="000000" w:themeColor="text1"/>
          <w:kern w:val="0"/>
          <w:sz w:val="24"/>
          <w:szCs w:val="24"/>
        </w:rPr>
        <w:t>、配备快速转换接头，可方便与氧合器或心脏停搏液交换器进行连接</w:t>
      </w:r>
      <w:r w:rsidR="00732DE0">
        <w:rPr>
          <w:rFonts w:ascii="宋体" w:eastAsia="宋体" w:hAnsi="宋体" w:cs="宋体" w:hint="eastAsia"/>
          <w:color w:val="000000" w:themeColor="text1"/>
          <w:kern w:val="0"/>
          <w:sz w:val="24"/>
          <w:szCs w:val="24"/>
        </w:rPr>
        <w:t>；</w:t>
      </w:r>
    </w:p>
    <w:p w14:paraId="0C6A6D54" w14:textId="57A1323C" w:rsidR="00386098" w:rsidRPr="0002650F" w:rsidRDefault="0074240D" w:rsidP="004304F6">
      <w:pPr>
        <w:spacing w:line="360" w:lineRule="auto"/>
        <w:jc w:val="left"/>
        <w:rPr>
          <w:rFonts w:ascii="宋体" w:eastAsia="宋体" w:hAnsi="宋体" w:cs="宋体"/>
          <w:color w:val="000000" w:themeColor="text1"/>
          <w:kern w:val="0"/>
          <w:sz w:val="24"/>
          <w:szCs w:val="24"/>
        </w:rPr>
      </w:pPr>
      <w:r w:rsidRPr="0002650F">
        <w:rPr>
          <w:rFonts w:ascii="宋体" w:eastAsia="宋体" w:hAnsi="宋体" w:cs="宋体" w:hint="eastAsia"/>
          <w:color w:val="000000" w:themeColor="text1"/>
          <w:kern w:val="0"/>
          <w:sz w:val="24"/>
          <w:szCs w:val="24"/>
        </w:rPr>
        <w:t>2</w:t>
      </w:r>
      <w:r w:rsidR="00386098" w:rsidRPr="0002650F">
        <w:rPr>
          <w:rFonts w:ascii="宋体" w:eastAsia="宋体" w:hAnsi="宋体" w:cs="宋体"/>
          <w:color w:val="000000" w:themeColor="text1"/>
          <w:kern w:val="0"/>
          <w:sz w:val="24"/>
          <w:szCs w:val="24"/>
        </w:rPr>
        <w:t>0</w:t>
      </w:r>
      <w:r w:rsidRPr="0002650F">
        <w:rPr>
          <w:rFonts w:ascii="宋体" w:eastAsia="宋体" w:hAnsi="宋体" w:cs="宋体" w:hint="eastAsia"/>
          <w:color w:val="000000" w:themeColor="text1"/>
          <w:kern w:val="0"/>
          <w:sz w:val="24"/>
          <w:szCs w:val="24"/>
        </w:rPr>
        <w:t>、变温水</w:t>
      </w:r>
      <w:proofErr w:type="gramStart"/>
      <w:r w:rsidRPr="0002650F">
        <w:rPr>
          <w:rFonts w:ascii="宋体" w:eastAsia="宋体" w:hAnsi="宋体" w:cs="宋体" w:hint="eastAsia"/>
          <w:color w:val="000000" w:themeColor="text1"/>
          <w:kern w:val="0"/>
          <w:sz w:val="24"/>
          <w:szCs w:val="24"/>
        </w:rPr>
        <w:t>毯</w:t>
      </w:r>
      <w:proofErr w:type="gramEnd"/>
      <w:r w:rsidRPr="0002650F">
        <w:rPr>
          <w:rFonts w:ascii="宋体" w:eastAsia="宋体" w:hAnsi="宋体" w:cs="宋体" w:hint="eastAsia"/>
          <w:color w:val="000000" w:themeColor="text1"/>
          <w:kern w:val="0"/>
          <w:sz w:val="24"/>
          <w:szCs w:val="24"/>
        </w:rPr>
        <w:t>尺寸：</w:t>
      </w:r>
      <w:r w:rsidR="00C85091" w:rsidRPr="00C85091">
        <w:rPr>
          <w:rFonts w:ascii="宋体" w:eastAsia="宋体" w:hAnsi="宋体" w:cs="宋体" w:hint="eastAsia"/>
          <w:color w:val="000000" w:themeColor="text1"/>
          <w:kern w:val="0"/>
          <w:sz w:val="24"/>
          <w:szCs w:val="24"/>
        </w:rPr>
        <w:t>（</w:t>
      </w:r>
      <w:r w:rsidR="00C85091" w:rsidRPr="00C85091">
        <w:rPr>
          <w:rFonts w:ascii="宋体" w:eastAsia="宋体" w:hAnsi="宋体" w:cs="宋体"/>
          <w:color w:val="000000" w:themeColor="text1"/>
          <w:kern w:val="0"/>
          <w:sz w:val="24"/>
          <w:szCs w:val="24"/>
        </w:rPr>
        <w:t>170cm±5cm） X （50cm±5cm）</w:t>
      </w:r>
      <w:r w:rsidR="00732DE0">
        <w:rPr>
          <w:rFonts w:ascii="宋体" w:eastAsia="宋体" w:hAnsi="宋体" w:cs="宋体" w:hint="eastAsia"/>
          <w:color w:val="000000" w:themeColor="text1"/>
          <w:kern w:val="0"/>
          <w:sz w:val="24"/>
          <w:szCs w:val="24"/>
        </w:rPr>
        <w:t>；</w:t>
      </w:r>
    </w:p>
    <w:p w14:paraId="186888DA" w14:textId="0B32792D" w:rsidR="00386098" w:rsidRPr="0002650F" w:rsidRDefault="00386098" w:rsidP="004304F6">
      <w:pPr>
        <w:spacing w:line="360" w:lineRule="auto"/>
        <w:jc w:val="left"/>
        <w:rPr>
          <w:rFonts w:ascii="宋体" w:eastAsia="宋体" w:hAnsi="宋体" w:cs="宋体"/>
          <w:color w:val="000000" w:themeColor="text1"/>
          <w:kern w:val="0"/>
          <w:sz w:val="24"/>
          <w:szCs w:val="24"/>
        </w:rPr>
      </w:pPr>
      <w:r w:rsidRPr="0002650F">
        <w:rPr>
          <w:rFonts w:ascii="宋体" w:eastAsia="宋体" w:hAnsi="宋体" w:cs="宋体"/>
          <w:color w:val="000000" w:themeColor="text1"/>
          <w:kern w:val="0"/>
          <w:sz w:val="24"/>
          <w:szCs w:val="24"/>
        </w:rPr>
        <w:t>21</w:t>
      </w:r>
      <w:r w:rsidRPr="0002650F">
        <w:rPr>
          <w:rFonts w:ascii="宋体" w:eastAsia="宋体" w:hAnsi="宋体" w:cs="宋体" w:hint="eastAsia"/>
          <w:color w:val="000000" w:themeColor="text1"/>
          <w:kern w:val="0"/>
          <w:sz w:val="24"/>
          <w:szCs w:val="24"/>
        </w:rPr>
        <w:t>、性能稳定，使用时间至少10年。</w:t>
      </w:r>
    </w:p>
    <w:p w14:paraId="1C817E33" w14:textId="77777777" w:rsidR="001D1C86" w:rsidRPr="0002650F" w:rsidRDefault="00B43BBE" w:rsidP="001D1C86">
      <w:pPr>
        <w:adjustRightInd w:val="0"/>
        <w:snapToGrid w:val="0"/>
        <w:spacing w:line="360" w:lineRule="auto"/>
        <w:rPr>
          <w:rFonts w:ascii="宋体" w:eastAsia="宋体" w:hAnsi="宋体"/>
          <w:b/>
          <w:color w:val="000000" w:themeColor="text1"/>
          <w:sz w:val="24"/>
          <w:szCs w:val="24"/>
        </w:rPr>
      </w:pPr>
      <w:r w:rsidRPr="0002650F">
        <w:rPr>
          <w:rFonts w:ascii="宋体" w:eastAsia="宋体" w:hAnsi="宋体" w:hint="eastAsia"/>
          <w:b/>
          <w:color w:val="000000" w:themeColor="text1"/>
          <w:sz w:val="24"/>
          <w:szCs w:val="24"/>
        </w:rPr>
        <w:t>（五）</w:t>
      </w:r>
      <w:r w:rsidR="001D1C86" w:rsidRPr="0002650F">
        <w:rPr>
          <w:rFonts w:ascii="宋体" w:eastAsia="宋体" w:hAnsi="宋体" w:hint="eastAsia"/>
          <w:b/>
          <w:color w:val="000000" w:themeColor="text1"/>
          <w:sz w:val="24"/>
          <w:szCs w:val="24"/>
        </w:rPr>
        <w:t>商务要求</w:t>
      </w:r>
    </w:p>
    <w:p w14:paraId="2ED32B6B" w14:textId="77777777" w:rsidR="004304F6" w:rsidRPr="0002650F" w:rsidRDefault="004304F6" w:rsidP="004304F6">
      <w:pPr>
        <w:spacing w:line="360" w:lineRule="auto"/>
        <w:jc w:val="left"/>
        <w:rPr>
          <w:rFonts w:ascii="宋体" w:eastAsia="宋体" w:hAnsi="宋体"/>
          <w:b/>
          <w:color w:val="000000" w:themeColor="text1"/>
          <w:sz w:val="24"/>
          <w:szCs w:val="24"/>
        </w:rPr>
      </w:pPr>
      <w:r w:rsidRPr="0002650F">
        <w:rPr>
          <w:rFonts w:ascii="宋体" w:eastAsia="宋体" w:hAnsi="宋体" w:hint="eastAsia"/>
          <w:b/>
          <w:color w:val="000000" w:themeColor="text1"/>
          <w:sz w:val="24"/>
          <w:szCs w:val="24"/>
        </w:rPr>
        <w:t>一、项目售后服务要求</w:t>
      </w:r>
    </w:p>
    <w:p w14:paraId="763566E2" w14:textId="77777777" w:rsidR="004304F6" w:rsidRPr="004304F6" w:rsidRDefault="004304F6" w:rsidP="004304F6">
      <w:pPr>
        <w:spacing w:line="440" w:lineRule="exact"/>
        <w:jc w:val="left"/>
        <w:rPr>
          <w:rFonts w:ascii="宋体" w:eastAsia="宋体" w:hAnsi="宋体" w:cs="宋体"/>
          <w:color w:val="000000"/>
          <w:kern w:val="0"/>
          <w:sz w:val="24"/>
          <w:szCs w:val="24"/>
          <w:lang w:bidi="ar"/>
        </w:rPr>
      </w:pPr>
      <w:r w:rsidRPr="004304F6">
        <w:rPr>
          <w:rFonts w:ascii="宋体" w:eastAsia="宋体" w:hAnsi="宋体" w:cs="宋体" w:hint="eastAsia"/>
          <w:color w:val="000000"/>
          <w:kern w:val="0"/>
          <w:sz w:val="24"/>
          <w:szCs w:val="24"/>
          <w:lang w:bidi="ar"/>
        </w:rPr>
        <w:t>1.供货价为最终用户价，所有运费、保险均由投标方承担；</w:t>
      </w:r>
    </w:p>
    <w:p w14:paraId="79B8E316" w14:textId="77777777" w:rsidR="004304F6" w:rsidRPr="004304F6" w:rsidRDefault="004304F6" w:rsidP="004304F6">
      <w:pPr>
        <w:spacing w:line="440" w:lineRule="exact"/>
        <w:jc w:val="left"/>
        <w:rPr>
          <w:rFonts w:ascii="宋体" w:eastAsia="宋体" w:hAnsi="宋体" w:cs="宋体"/>
          <w:color w:val="000000"/>
          <w:kern w:val="0"/>
          <w:sz w:val="24"/>
          <w:szCs w:val="24"/>
          <w:lang w:bidi="ar"/>
        </w:rPr>
      </w:pPr>
      <w:r w:rsidRPr="004304F6">
        <w:rPr>
          <w:rFonts w:ascii="宋体" w:eastAsia="宋体" w:hAnsi="宋体" w:cs="宋体" w:hint="eastAsia"/>
          <w:color w:val="000000"/>
          <w:kern w:val="0"/>
          <w:sz w:val="24"/>
          <w:szCs w:val="24"/>
          <w:lang w:bidi="ar"/>
        </w:rPr>
        <w:t>2.设备是全新的、未使用过的，并完全符合规定的质量、规格和性能的要求。</w:t>
      </w:r>
    </w:p>
    <w:p w14:paraId="44ECADEA" w14:textId="77777777" w:rsidR="004304F6" w:rsidRPr="004304F6" w:rsidRDefault="004304F6" w:rsidP="004304F6">
      <w:pPr>
        <w:spacing w:line="440" w:lineRule="exact"/>
        <w:jc w:val="left"/>
        <w:rPr>
          <w:rFonts w:ascii="宋体" w:eastAsia="宋体" w:hAnsi="宋体" w:cs="宋体"/>
          <w:color w:val="000000"/>
          <w:kern w:val="0"/>
          <w:sz w:val="24"/>
          <w:szCs w:val="24"/>
          <w:lang w:bidi="ar"/>
        </w:rPr>
      </w:pPr>
      <w:r w:rsidRPr="004304F6">
        <w:rPr>
          <w:rFonts w:ascii="宋体" w:eastAsia="宋体" w:hAnsi="宋体" w:cs="宋体" w:hint="eastAsia"/>
          <w:color w:val="000000"/>
          <w:kern w:val="0"/>
          <w:sz w:val="24"/>
          <w:szCs w:val="24"/>
          <w:lang w:bidi="ar"/>
        </w:rPr>
        <w:lastRenderedPageBreak/>
        <w:t>3.所有设备均由投标方负责安装调试，货物送至2个工作日内安装。安装调试过程中一切费用均由投标方承担。安装完成后，对设备主要性能进行检测，并提供检测报告。若仪器安装后发现主要参数与标书或仪器说明书严重不符影响工作，应无条件退货，投标方承担全部损失；</w:t>
      </w:r>
    </w:p>
    <w:p w14:paraId="46D8CBA4" w14:textId="77777777" w:rsidR="004304F6" w:rsidRPr="004304F6" w:rsidRDefault="004304F6" w:rsidP="004304F6">
      <w:pPr>
        <w:spacing w:line="440" w:lineRule="exact"/>
        <w:jc w:val="left"/>
        <w:rPr>
          <w:rFonts w:ascii="宋体" w:eastAsia="宋体" w:hAnsi="宋体" w:cs="宋体"/>
          <w:color w:val="000000"/>
          <w:kern w:val="0"/>
          <w:sz w:val="24"/>
          <w:szCs w:val="24"/>
          <w:lang w:bidi="ar"/>
        </w:rPr>
      </w:pPr>
      <w:r w:rsidRPr="004304F6">
        <w:rPr>
          <w:rFonts w:ascii="宋体" w:eastAsia="宋体" w:hAnsi="宋体" w:cs="宋体" w:hint="eastAsia"/>
          <w:color w:val="000000"/>
          <w:kern w:val="0"/>
          <w:sz w:val="24"/>
          <w:szCs w:val="24"/>
          <w:lang w:bidi="ar"/>
        </w:rPr>
        <w:t>4.验收方案：确保设备器械正常使用；</w:t>
      </w:r>
    </w:p>
    <w:p w14:paraId="0609200F" w14:textId="77777777" w:rsidR="004304F6" w:rsidRPr="004304F6" w:rsidRDefault="004304F6" w:rsidP="004304F6">
      <w:pPr>
        <w:spacing w:line="440" w:lineRule="exact"/>
        <w:jc w:val="left"/>
        <w:rPr>
          <w:rFonts w:ascii="宋体" w:eastAsia="宋体" w:hAnsi="宋体" w:cs="宋体"/>
          <w:color w:val="000000"/>
          <w:kern w:val="0"/>
          <w:sz w:val="24"/>
          <w:szCs w:val="24"/>
          <w:lang w:bidi="ar"/>
        </w:rPr>
      </w:pPr>
      <w:r w:rsidRPr="004304F6">
        <w:rPr>
          <w:rFonts w:ascii="宋体" w:eastAsia="宋体" w:hAnsi="宋体" w:cs="宋体" w:hint="eastAsia"/>
          <w:color w:val="000000"/>
          <w:kern w:val="0"/>
          <w:sz w:val="24"/>
          <w:szCs w:val="24"/>
          <w:lang w:bidi="ar"/>
        </w:rPr>
        <w:t>5.保证对所售设备提供专业的24小时原厂技术服务和技术支持，6小时内给予答复，24小时内到达现场。</w:t>
      </w:r>
    </w:p>
    <w:p w14:paraId="271F8BE2" w14:textId="77777777" w:rsidR="004304F6" w:rsidRPr="004304F6" w:rsidRDefault="004304F6" w:rsidP="004304F6">
      <w:pPr>
        <w:spacing w:line="440" w:lineRule="exact"/>
        <w:jc w:val="left"/>
        <w:rPr>
          <w:rFonts w:ascii="宋体" w:eastAsia="宋体" w:hAnsi="宋体" w:cs="宋体"/>
          <w:color w:val="000000"/>
          <w:kern w:val="0"/>
          <w:sz w:val="24"/>
          <w:szCs w:val="24"/>
          <w:lang w:bidi="ar"/>
        </w:rPr>
      </w:pPr>
      <w:r w:rsidRPr="004304F6">
        <w:rPr>
          <w:rFonts w:ascii="宋体" w:eastAsia="宋体" w:hAnsi="宋体" w:cs="宋体" w:hint="eastAsia"/>
          <w:color w:val="000000"/>
          <w:kern w:val="0"/>
          <w:sz w:val="24"/>
          <w:szCs w:val="24"/>
          <w:lang w:bidi="ar"/>
        </w:rPr>
        <w:t>6.免费提供原厂操作人员现场培训及操作手册，并不限定次数，随时响应售后技术培训，</w:t>
      </w:r>
      <w:r w:rsidRPr="004304F6">
        <w:rPr>
          <w:rFonts w:ascii="宋体" w:eastAsia="宋体" w:hAnsi="宋体" w:cs="宋体"/>
          <w:color w:val="000000"/>
          <w:kern w:val="0"/>
          <w:sz w:val="24"/>
          <w:szCs w:val="24"/>
          <w:lang w:bidi="ar"/>
        </w:rPr>
        <w:t>直到</w:t>
      </w:r>
      <w:r w:rsidRPr="004304F6">
        <w:rPr>
          <w:rFonts w:ascii="宋体" w:eastAsia="宋体" w:hAnsi="宋体" w:cs="宋体" w:hint="eastAsia"/>
          <w:color w:val="000000"/>
          <w:kern w:val="0"/>
          <w:sz w:val="24"/>
          <w:szCs w:val="24"/>
          <w:lang w:bidi="ar"/>
        </w:rPr>
        <w:t>采购人</w:t>
      </w:r>
      <w:r w:rsidRPr="004304F6">
        <w:rPr>
          <w:rFonts w:ascii="宋体" w:eastAsia="宋体" w:hAnsi="宋体" w:cs="宋体"/>
          <w:color w:val="000000"/>
          <w:kern w:val="0"/>
          <w:sz w:val="24"/>
          <w:szCs w:val="24"/>
          <w:lang w:bidi="ar"/>
        </w:rPr>
        <w:t>熟悉掌握为止</w:t>
      </w:r>
      <w:r w:rsidRPr="004304F6">
        <w:rPr>
          <w:rFonts w:ascii="宋体" w:eastAsia="宋体" w:hAnsi="宋体" w:cs="宋体" w:hint="eastAsia"/>
          <w:color w:val="000000"/>
          <w:kern w:val="0"/>
          <w:sz w:val="24"/>
          <w:szCs w:val="24"/>
          <w:lang w:bidi="ar"/>
        </w:rPr>
        <w:t>。培训内容包括基础理论培训和实践技能培训；</w:t>
      </w:r>
    </w:p>
    <w:p w14:paraId="00462BEE" w14:textId="5B16885B" w:rsidR="004304F6" w:rsidRPr="0002650F" w:rsidRDefault="004304F6" w:rsidP="004304F6">
      <w:pPr>
        <w:spacing w:line="440" w:lineRule="exact"/>
        <w:jc w:val="left"/>
        <w:rPr>
          <w:rFonts w:ascii="宋体" w:eastAsia="宋体" w:hAnsi="宋体" w:cs="宋体"/>
          <w:color w:val="000000"/>
          <w:kern w:val="0"/>
          <w:sz w:val="24"/>
          <w:szCs w:val="24"/>
          <w:lang w:bidi="ar"/>
        </w:rPr>
      </w:pPr>
      <w:r w:rsidRPr="0002650F">
        <w:rPr>
          <w:rFonts w:ascii="宋体" w:eastAsia="宋体" w:hAnsi="宋体" w:cs="宋体" w:hint="eastAsia"/>
          <w:kern w:val="0"/>
          <w:sz w:val="24"/>
          <w:szCs w:val="24"/>
        </w:rPr>
        <w:t>★</w:t>
      </w:r>
      <w:r w:rsidRPr="0002650F">
        <w:rPr>
          <w:rFonts w:ascii="宋体" w:eastAsia="宋体" w:hAnsi="宋体" w:cs="宋体" w:hint="eastAsia"/>
          <w:color w:val="000000"/>
          <w:kern w:val="0"/>
          <w:sz w:val="24"/>
          <w:szCs w:val="24"/>
          <w:lang w:bidi="ar"/>
        </w:rPr>
        <w:t>7.设备保修期≥</w:t>
      </w:r>
      <w:r w:rsidR="0074240D" w:rsidRPr="0002650F">
        <w:rPr>
          <w:rFonts w:ascii="宋体" w:eastAsia="宋体" w:hAnsi="宋体" w:cs="宋体"/>
          <w:color w:val="000000"/>
          <w:kern w:val="0"/>
          <w:sz w:val="24"/>
          <w:szCs w:val="24"/>
          <w:lang w:bidi="ar"/>
        </w:rPr>
        <w:t>3</w:t>
      </w:r>
      <w:r w:rsidRPr="0002650F">
        <w:rPr>
          <w:rFonts w:ascii="宋体" w:eastAsia="宋体" w:hAnsi="宋体" w:cs="宋体" w:hint="eastAsia"/>
          <w:color w:val="000000"/>
          <w:kern w:val="0"/>
          <w:sz w:val="24"/>
          <w:szCs w:val="24"/>
          <w:lang w:bidi="ar"/>
        </w:rPr>
        <w:t>年，提供原厂售后服务承诺函。保质期免费提供维修，过保修期后，维修价格</w:t>
      </w:r>
      <w:r w:rsidR="001A2B5A" w:rsidRPr="0002650F">
        <w:rPr>
          <w:rFonts w:ascii="宋体" w:eastAsia="宋体" w:hAnsi="宋体" w:cs="宋体" w:hint="eastAsia"/>
          <w:color w:val="000000"/>
          <w:kern w:val="0"/>
          <w:sz w:val="24"/>
          <w:szCs w:val="24"/>
          <w:lang w:bidi="ar"/>
        </w:rPr>
        <w:t>不超过</w:t>
      </w:r>
      <w:r w:rsidRPr="0002650F">
        <w:rPr>
          <w:rFonts w:ascii="宋体" w:eastAsia="宋体" w:hAnsi="宋体" w:cs="宋体" w:hint="eastAsia"/>
          <w:color w:val="000000"/>
          <w:kern w:val="0"/>
          <w:sz w:val="24"/>
          <w:szCs w:val="24"/>
          <w:lang w:bidi="ar"/>
        </w:rPr>
        <w:t>合同成交价格的7%。</w:t>
      </w:r>
    </w:p>
    <w:p w14:paraId="1F10003C" w14:textId="77777777" w:rsidR="004304F6" w:rsidRPr="004304F6" w:rsidRDefault="004304F6" w:rsidP="004304F6">
      <w:pPr>
        <w:spacing w:line="440" w:lineRule="exact"/>
        <w:jc w:val="left"/>
        <w:rPr>
          <w:rFonts w:ascii="宋体" w:eastAsia="宋体" w:hAnsi="宋体" w:cs="宋体"/>
          <w:color w:val="000000"/>
          <w:kern w:val="0"/>
          <w:sz w:val="24"/>
          <w:szCs w:val="24"/>
          <w:lang w:bidi="ar"/>
        </w:rPr>
      </w:pPr>
      <w:r w:rsidRPr="0002650F">
        <w:rPr>
          <w:rFonts w:ascii="宋体" w:eastAsia="宋体" w:hAnsi="宋体" w:cs="宋体" w:hint="eastAsia"/>
          <w:color w:val="000000"/>
          <w:kern w:val="0"/>
          <w:sz w:val="24"/>
          <w:szCs w:val="24"/>
          <w:lang w:bidi="ar"/>
        </w:rPr>
        <w:t>8.提供终身免费的软件升级（如有）、安装调试服务；</w:t>
      </w:r>
    </w:p>
    <w:p w14:paraId="43E5CF2C" w14:textId="77777777" w:rsidR="004304F6" w:rsidRPr="004304F6" w:rsidRDefault="004304F6" w:rsidP="004304F6">
      <w:pPr>
        <w:spacing w:line="440" w:lineRule="exact"/>
        <w:jc w:val="left"/>
        <w:rPr>
          <w:rFonts w:ascii="宋体" w:eastAsia="宋体" w:hAnsi="宋体" w:cs="宋体"/>
          <w:color w:val="000000"/>
          <w:kern w:val="0"/>
          <w:sz w:val="24"/>
          <w:szCs w:val="24"/>
          <w:lang w:bidi="ar"/>
        </w:rPr>
      </w:pPr>
      <w:r w:rsidRPr="004304F6">
        <w:rPr>
          <w:rFonts w:ascii="宋体" w:eastAsia="宋体" w:hAnsi="宋体" w:cs="宋体" w:hint="eastAsia"/>
          <w:color w:val="000000"/>
          <w:kern w:val="0"/>
          <w:sz w:val="24"/>
          <w:szCs w:val="24"/>
          <w:lang w:bidi="ar"/>
        </w:rPr>
        <w:t>9.支持远程技术支持；</w:t>
      </w:r>
    </w:p>
    <w:p w14:paraId="624996E3" w14:textId="2F98FABD" w:rsidR="004304F6" w:rsidRDefault="004304F6" w:rsidP="004304F6">
      <w:pPr>
        <w:spacing w:line="440" w:lineRule="exact"/>
        <w:jc w:val="left"/>
        <w:rPr>
          <w:rFonts w:ascii="宋体" w:hAnsi="宋体" w:cs="宋体"/>
          <w:color w:val="000000"/>
          <w:kern w:val="0"/>
          <w:sz w:val="24"/>
          <w:lang w:bidi="ar"/>
        </w:rPr>
      </w:pPr>
      <w:r w:rsidRPr="004304F6">
        <w:rPr>
          <w:rFonts w:ascii="宋体" w:eastAsia="宋体" w:hAnsi="宋体" w:cs="宋体" w:hint="eastAsia"/>
          <w:color w:val="000000"/>
          <w:kern w:val="0"/>
          <w:sz w:val="24"/>
          <w:szCs w:val="24"/>
          <w:lang w:bidi="ar"/>
        </w:rPr>
        <w:t>10.响应文件中提供备品备件和易损件和易耗件清单，并承诺备品备件提供10年以上的供应期，以最低价提供。</w:t>
      </w:r>
    </w:p>
    <w:p w14:paraId="3C2E5C61" w14:textId="77777777" w:rsidR="001D1C86" w:rsidRPr="004304F6" w:rsidRDefault="001D1C86" w:rsidP="001D1C86">
      <w:pPr>
        <w:adjustRightInd w:val="0"/>
        <w:snapToGrid w:val="0"/>
        <w:spacing w:line="360" w:lineRule="auto"/>
        <w:ind w:firstLineChars="200" w:firstLine="480"/>
        <w:rPr>
          <w:rFonts w:ascii="宋体" w:eastAsia="宋体" w:hAnsi="宋体"/>
          <w:sz w:val="24"/>
          <w:szCs w:val="24"/>
        </w:rPr>
      </w:pPr>
    </w:p>
    <w:p w14:paraId="599ACDE1" w14:textId="77777777" w:rsidR="001D1C86" w:rsidRPr="001D1C86" w:rsidRDefault="001D1C86" w:rsidP="001D1C86">
      <w:pPr>
        <w:adjustRightInd w:val="0"/>
        <w:snapToGrid w:val="0"/>
        <w:spacing w:line="360" w:lineRule="auto"/>
        <w:ind w:firstLineChars="200" w:firstLine="482"/>
        <w:rPr>
          <w:rFonts w:ascii="宋体" w:eastAsia="宋体" w:hAnsi="宋体"/>
          <w:b/>
          <w:sz w:val="24"/>
          <w:szCs w:val="24"/>
        </w:rPr>
      </w:pPr>
      <w:r w:rsidRPr="001D1C86">
        <w:rPr>
          <w:rFonts w:ascii="宋体" w:eastAsia="宋体" w:hAnsi="宋体" w:hint="eastAsia"/>
          <w:b/>
          <w:sz w:val="24"/>
          <w:szCs w:val="24"/>
        </w:rPr>
        <w:t>二、商务条款</w:t>
      </w:r>
    </w:p>
    <w:p w14:paraId="22D90602" w14:textId="77777777"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hint="eastAsia"/>
          <w:sz w:val="24"/>
          <w:szCs w:val="24"/>
        </w:rPr>
        <w:t>1</w:t>
      </w:r>
      <w:r w:rsidRPr="001D1C86">
        <w:rPr>
          <w:rFonts w:ascii="宋体" w:eastAsia="宋体" w:hAnsi="宋体"/>
          <w:sz w:val="24"/>
          <w:szCs w:val="24"/>
        </w:rPr>
        <w:t>.</w:t>
      </w:r>
      <w:r w:rsidR="004304F6">
        <w:rPr>
          <w:rFonts w:ascii="宋体" w:eastAsia="宋体" w:hAnsi="宋体" w:hint="eastAsia"/>
          <w:sz w:val="24"/>
          <w:szCs w:val="24"/>
        </w:rPr>
        <w:t>交付时间</w:t>
      </w:r>
      <w:r w:rsidRPr="001D1C86">
        <w:rPr>
          <w:rFonts w:ascii="宋体" w:eastAsia="宋体" w:hAnsi="宋体" w:hint="eastAsia"/>
          <w:sz w:val="24"/>
          <w:szCs w:val="24"/>
        </w:rPr>
        <w:t>：成交方应在合同生效的30天内，向采购人交付上述设备。</w:t>
      </w:r>
    </w:p>
    <w:p w14:paraId="7AC84953" w14:textId="77777777"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hint="eastAsia"/>
          <w:sz w:val="24"/>
          <w:szCs w:val="24"/>
        </w:rPr>
        <w:t>2</w:t>
      </w:r>
      <w:r w:rsidRPr="001D1C86">
        <w:rPr>
          <w:rFonts w:ascii="宋体" w:eastAsia="宋体" w:hAnsi="宋体"/>
          <w:sz w:val="24"/>
          <w:szCs w:val="24"/>
        </w:rPr>
        <w:t>.</w:t>
      </w:r>
      <w:r w:rsidRPr="001D1C86">
        <w:rPr>
          <w:rFonts w:ascii="宋体" w:eastAsia="宋体" w:hAnsi="宋体" w:hint="eastAsia"/>
          <w:sz w:val="24"/>
          <w:szCs w:val="24"/>
        </w:rPr>
        <w:t>交货地点：成交方应根据采购方要求送到指定地点。</w:t>
      </w:r>
    </w:p>
    <w:p w14:paraId="70B1E3BE" w14:textId="77777777" w:rsidR="001D1C86" w:rsidRPr="001D1C86" w:rsidRDefault="001D1C86" w:rsidP="001D1C86">
      <w:pPr>
        <w:adjustRightInd w:val="0"/>
        <w:snapToGrid w:val="0"/>
        <w:spacing w:line="360" w:lineRule="auto"/>
        <w:ind w:firstLineChars="200" w:firstLine="480"/>
        <w:rPr>
          <w:rFonts w:ascii="宋体" w:eastAsia="宋体" w:hAnsi="宋体"/>
          <w:sz w:val="24"/>
          <w:szCs w:val="24"/>
        </w:rPr>
      </w:pPr>
      <w:r w:rsidRPr="001D1C86">
        <w:rPr>
          <w:rFonts w:ascii="宋体" w:eastAsia="宋体" w:hAnsi="宋体"/>
          <w:sz w:val="24"/>
          <w:szCs w:val="24"/>
        </w:rPr>
        <w:t>3.</w:t>
      </w:r>
      <w:r w:rsidRPr="001D1C86">
        <w:rPr>
          <w:rFonts w:ascii="宋体" w:eastAsia="宋体" w:hAnsi="宋体" w:hint="eastAsia"/>
          <w:sz w:val="24"/>
          <w:szCs w:val="24"/>
        </w:rPr>
        <w:t>付款方式：</w:t>
      </w:r>
      <w:r w:rsidR="004304F6" w:rsidRPr="004304F6">
        <w:rPr>
          <w:rFonts w:ascii="宋体" w:eastAsia="宋体" w:hAnsi="宋体" w:hint="eastAsia"/>
          <w:sz w:val="24"/>
          <w:szCs w:val="24"/>
        </w:rPr>
        <w:t>采购方在设备安装验收合格后的三个月内付清全款。</w:t>
      </w:r>
    </w:p>
    <w:p w14:paraId="737AF41F" w14:textId="77777777" w:rsidR="001D1C86" w:rsidRPr="001D1C86" w:rsidRDefault="001D1C86" w:rsidP="001D1C86">
      <w:pPr>
        <w:adjustRightInd w:val="0"/>
        <w:snapToGrid w:val="0"/>
        <w:spacing w:line="360" w:lineRule="auto"/>
        <w:rPr>
          <w:rFonts w:ascii="宋体" w:eastAsia="宋体" w:hAnsi="宋体"/>
          <w:sz w:val="24"/>
          <w:szCs w:val="24"/>
        </w:rPr>
      </w:pPr>
    </w:p>
    <w:sectPr w:rsidR="001D1C86" w:rsidRPr="001D1C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B5361" w14:textId="77777777" w:rsidR="007C2970" w:rsidRDefault="007C2970" w:rsidP="001D1C86">
      <w:r>
        <w:separator/>
      </w:r>
    </w:p>
  </w:endnote>
  <w:endnote w:type="continuationSeparator" w:id="0">
    <w:p w14:paraId="021744AD" w14:textId="77777777" w:rsidR="007C2970" w:rsidRDefault="007C2970" w:rsidP="001D1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A0C42" w14:textId="77777777" w:rsidR="007C2970" w:rsidRDefault="007C2970" w:rsidP="001D1C86">
      <w:r>
        <w:separator/>
      </w:r>
    </w:p>
  </w:footnote>
  <w:footnote w:type="continuationSeparator" w:id="0">
    <w:p w14:paraId="4A6A9C34" w14:textId="77777777" w:rsidR="007C2970" w:rsidRDefault="007C2970" w:rsidP="001D1C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568"/>
    <w:rsid w:val="0002650F"/>
    <w:rsid w:val="000666DA"/>
    <w:rsid w:val="00097888"/>
    <w:rsid w:val="000E779F"/>
    <w:rsid w:val="001A2B5A"/>
    <w:rsid w:val="001D1C86"/>
    <w:rsid w:val="002E581F"/>
    <w:rsid w:val="00386098"/>
    <w:rsid w:val="004200CB"/>
    <w:rsid w:val="004304F6"/>
    <w:rsid w:val="004930D3"/>
    <w:rsid w:val="004B0250"/>
    <w:rsid w:val="00590CAF"/>
    <w:rsid w:val="006641EE"/>
    <w:rsid w:val="00732DE0"/>
    <w:rsid w:val="0074240D"/>
    <w:rsid w:val="0077416E"/>
    <w:rsid w:val="007C2970"/>
    <w:rsid w:val="007F4704"/>
    <w:rsid w:val="007F594A"/>
    <w:rsid w:val="00802568"/>
    <w:rsid w:val="00865D6D"/>
    <w:rsid w:val="0090336E"/>
    <w:rsid w:val="009D50C6"/>
    <w:rsid w:val="00A0524D"/>
    <w:rsid w:val="00B321A8"/>
    <w:rsid w:val="00B43BBE"/>
    <w:rsid w:val="00C05024"/>
    <w:rsid w:val="00C30A93"/>
    <w:rsid w:val="00C85091"/>
    <w:rsid w:val="00DD6F87"/>
    <w:rsid w:val="00EB492E"/>
    <w:rsid w:val="00FB02C1"/>
    <w:rsid w:val="00FC3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922C93C"/>
  <w15:docId w15:val="{9A295457-96DE-4542-A8C0-DB7A5F5C1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1C8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D1C86"/>
    <w:rPr>
      <w:sz w:val="18"/>
      <w:szCs w:val="18"/>
    </w:rPr>
  </w:style>
  <w:style w:type="paragraph" w:styleId="a5">
    <w:name w:val="footer"/>
    <w:basedOn w:val="a"/>
    <w:link w:val="a6"/>
    <w:uiPriority w:val="99"/>
    <w:unhideWhenUsed/>
    <w:rsid w:val="001D1C86"/>
    <w:pPr>
      <w:tabs>
        <w:tab w:val="center" w:pos="4153"/>
        <w:tab w:val="right" w:pos="8306"/>
      </w:tabs>
      <w:snapToGrid w:val="0"/>
      <w:jc w:val="left"/>
    </w:pPr>
    <w:rPr>
      <w:sz w:val="18"/>
      <w:szCs w:val="18"/>
    </w:rPr>
  </w:style>
  <w:style w:type="character" w:customStyle="1" w:styleId="a6">
    <w:name w:val="页脚 字符"/>
    <w:basedOn w:val="a0"/>
    <w:link w:val="a5"/>
    <w:uiPriority w:val="99"/>
    <w:rsid w:val="001D1C86"/>
    <w:rPr>
      <w:sz w:val="18"/>
      <w:szCs w:val="18"/>
    </w:rPr>
  </w:style>
  <w:style w:type="character" w:customStyle="1" w:styleId="NormalCharacter">
    <w:name w:val="NormalCharacter"/>
    <w:autoRedefine/>
    <w:qFormat/>
    <w:rsid w:val="001D1C86"/>
  </w:style>
  <w:style w:type="paragraph" w:styleId="a7">
    <w:name w:val="annotation text"/>
    <w:basedOn w:val="a"/>
    <w:link w:val="a8"/>
    <w:qFormat/>
    <w:rsid w:val="004304F6"/>
    <w:pPr>
      <w:widowControl/>
      <w:jc w:val="left"/>
      <w:textAlignment w:val="baseline"/>
    </w:pPr>
    <w:rPr>
      <w:rFonts w:ascii="Times New Roman" w:eastAsia="宋体" w:hAnsi="Times New Roman" w:cs="Times New Roman"/>
      <w:szCs w:val="24"/>
    </w:rPr>
  </w:style>
  <w:style w:type="character" w:customStyle="1" w:styleId="a8">
    <w:name w:val="批注文字 字符"/>
    <w:basedOn w:val="a0"/>
    <w:link w:val="a7"/>
    <w:qFormat/>
    <w:rsid w:val="004304F6"/>
    <w:rPr>
      <w:rFonts w:ascii="Times New Roman" w:eastAsia="宋体" w:hAnsi="Times New Roman" w:cs="Times New Roman"/>
      <w:szCs w:val="24"/>
    </w:rPr>
  </w:style>
  <w:style w:type="character" w:styleId="a9">
    <w:name w:val="annotation reference"/>
    <w:qFormat/>
    <w:rsid w:val="004304F6"/>
    <w:rPr>
      <w:sz w:val="21"/>
      <w:szCs w:val="21"/>
    </w:rPr>
  </w:style>
  <w:style w:type="paragraph" w:styleId="aa">
    <w:name w:val="Balloon Text"/>
    <w:basedOn w:val="a"/>
    <w:link w:val="ab"/>
    <w:uiPriority w:val="99"/>
    <w:semiHidden/>
    <w:unhideWhenUsed/>
    <w:rsid w:val="004304F6"/>
    <w:rPr>
      <w:sz w:val="18"/>
      <w:szCs w:val="18"/>
    </w:rPr>
  </w:style>
  <w:style w:type="character" w:customStyle="1" w:styleId="ab">
    <w:name w:val="批注框文本 字符"/>
    <w:basedOn w:val="a0"/>
    <w:link w:val="aa"/>
    <w:uiPriority w:val="99"/>
    <w:semiHidden/>
    <w:rsid w:val="004304F6"/>
    <w:rPr>
      <w:sz w:val="18"/>
      <w:szCs w:val="18"/>
    </w:rPr>
  </w:style>
  <w:style w:type="paragraph" w:styleId="ac">
    <w:name w:val="annotation subject"/>
    <w:basedOn w:val="a7"/>
    <w:next w:val="a7"/>
    <w:link w:val="ad"/>
    <w:uiPriority w:val="99"/>
    <w:semiHidden/>
    <w:unhideWhenUsed/>
    <w:rsid w:val="007F4704"/>
    <w:pPr>
      <w:widowControl w:val="0"/>
      <w:textAlignment w:val="auto"/>
    </w:pPr>
    <w:rPr>
      <w:rFonts w:asciiTheme="minorHAnsi" w:eastAsiaTheme="minorEastAsia" w:hAnsiTheme="minorHAnsi" w:cstheme="minorBidi"/>
      <w:b/>
      <w:bCs/>
      <w:szCs w:val="22"/>
    </w:rPr>
  </w:style>
  <w:style w:type="character" w:customStyle="1" w:styleId="ad">
    <w:name w:val="批注主题 字符"/>
    <w:basedOn w:val="a8"/>
    <w:link w:val="ac"/>
    <w:uiPriority w:val="99"/>
    <w:semiHidden/>
    <w:rsid w:val="007F4704"/>
    <w:rPr>
      <w:rFonts w:ascii="Times New Roman" w:eastAsia="宋体" w:hAnsi="Times New Roman" w:cs="Times New Roman"/>
      <w:b/>
      <w:bCs/>
      <w:szCs w:val="24"/>
    </w:rPr>
  </w:style>
  <w:style w:type="paragraph" w:styleId="ae">
    <w:name w:val="Revision"/>
    <w:hidden/>
    <w:uiPriority w:val="99"/>
    <w:semiHidden/>
    <w:rsid w:val="00732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378</Words>
  <Characters>2157</Characters>
  <Application>Microsoft Office Word</Application>
  <DocSecurity>0</DocSecurity>
  <Lines>17</Lines>
  <Paragraphs>5</Paragraphs>
  <ScaleCrop>false</ScaleCrop>
  <Company>Organization</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office</cp:lastModifiedBy>
  <cp:revision>2</cp:revision>
  <dcterms:created xsi:type="dcterms:W3CDTF">2024-06-13T02:56:00Z</dcterms:created>
  <dcterms:modified xsi:type="dcterms:W3CDTF">2024-06-13T02:56:00Z</dcterms:modified>
</cp:coreProperties>
</file>