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宋体" w:hAnsi="宋体" w:eastAsia="宋体"/>
          <w:b/>
          <w:sz w:val="24"/>
          <w:szCs w:val="24"/>
        </w:rPr>
      </w:pPr>
      <w:r>
        <w:rPr>
          <w:rFonts w:hint="eastAsia" w:ascii="宋体" w:hAnsi="宋体" w:eastAsia="宋体"/>
          <w:b/>
          <w:sz w:val="24"/>
          <w:szCs w:val="24"/>
        </w:rPr>
        <w:t>一、项目名称</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负压吸引泵</w:t>
      </w:r>
    </w:p>
    <w:p>
      <w:pPr>
        <w:adjustRightInd w:val="0"/>
        <w:snapToGrid w:val="0"/>
        <w:spacing w:line="360" w:lineRule="auto"/>
        <w:rPr>
          <w:rFonts w:ascii="宋体" w:hAnsi="宋体" w:eastAsia="宋体"/>
          <w:b/>
          <w:sz w:val="24"/>
          <w:szCs w:val="24"/>
        </w:rPr>
      </w:pPr>
      <w:r>
        <w:rPr>
          <w:rFonts w:hint="eastAsia" w:ascii="宋体" w:hAnsi="宋体" w:eastAsia="宋体"/>
          <w:b/>
          <w:sz w:val="24"/>
          <w:szCs w:val="24"/>
        </w:rPr>
        <w:t>二、项目参数:</w:t>
      </w:r>
    </w:p>
    <w:p>
      <w:pPr>
        <w:adjustRightInd w:val="0"/>
        <w:snapToGrid w:val="0"/>
        <w:spacing w:line="360" w:lineRule="auto"/>
        <w:rPr>
          <w:rFonts w:ascii="宋体" w:hAnsi="宋体" w:eastAsia="宋体"/>
          <w:b/>
          <w:sz w:val="24"/>
          <w:szCs w:val="24"/>
        </w:rPr>
      </w:pPr>
      <w:r>
        <w:rPr>
          <w:rFonts w:hint="eastAsia" w:ascii="宋体" w:hAnsi="宋体" w:eastAsia="宋体"/>
          <w:b/>
          <w:sz w:val="24"/>
          <w:szCs w:val="24"/>
        </w:rPr>
        <w:t>（一）名称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4889"/>
        <w:gridCol w:w="2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135" w:type="dxa"/>
          </w:tcPr>
          <w:p>
            <w:pPr>
              <w:spacing w:line="360" w:lineRule="auto"/>
              <w:jc w:val="center"/>
              <w:rPr>
                <w:rFonts w:ascii="宋体" w:hAnsi="宋体"/>
                <w:b/>
                <w:kern w:val="0"/>
                <w:sz w:val="24"/>
              </w:rPr>
            </w:pPr>
            <w:r>
              <w:rPr>
                <w:rFonts w:hint="eastAsia" w:ascii="宋体" w:hAnsi="宋体"/>
                <w:b/>
                <w:kern w:val="0"/>
                <w:sz w:val="24"/>
              </w:rPr>
              <w:t>序号</w:t>
            </w:r>
          </w:p>
        </w:tc>
        <w:tc>
          <w:tcPr>
            <w:tcW w:w="4889" w:type="dxa"/>
          </w:tcPr>
          <w:p>
            <w:pPr>
              <w:spacing w:line="360" w:lineRule="auto"/>
              <w:jc w:val="center"/>
              <w:rPr>
                <w:rFonts w:ascii="宋体" w:hAnsi="宋体"/>
                <w:b/>
                <w:kern w:val="0"/>
                <w:sz w:val="24"/>
              </w:rPr>
            </w:pPr>
            <w:r>
              <w:rPr>
                <w:rFonts w:hint="eastAsia" w:ascii="宋体" w:hAnsi="宋体"/>
                <w:b/>
                <w:kern w:val="0"/>
                <w:sz w:val="24"/>
              </w:rPr>
              <w:t>设备</w:t>
            </w:r>
            <w:r>
              <w:rPr>
                <w:rFonts w:ascii="宋体" w:hAnsi="宋体"/>
                <w:b/>
                <w:kern w:val="0"/>
                <w:sz w:val="24"/>
              </w:rPr>
              <w:t>名称</w:t>
            </w:r>
          </w:p>
        </w:tc>
        <w:tc>
          <w:tcPr>
            <w:tcW w:w="2498" w:type="dxa"/>
          </w:tcPr>
          <w:p>
            <w:pPr>
              <w:spacing w:line="360" w:lineRule="auto"/>
              <w:jc w:val="center"/>
              <w:rPr>
                <w:rFonts w:ascii="宋体" w:hAnsi="宋体"/>
                <w:b/>
                <w:kern w:val="0"/>
                <w:sz w:val="24"/>
              </w:rPr>
            </w:pPr>
            <w:r>
              <w:rPr>
                <w:rFonts w:hint="eastAsia" w:ascii="宋体" w:hAnsi="宋体"/>
                <w:b/>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135" w:type="dxa"/>
          </w:tcPr>
          <w:p>
            <w:pPr>
              <w:spacing w:line="360" w:lineRule="auto"/>
              <w:jc w:val="center"/>
              <w:rPr>
                <w:rFonts w:ascii="宋体" w:hAnsi="宋体"/>
                <w:kern w:val="0"/>
                <w:sz w:val="24"/>
              </w:rPr>
            </w:pPr>
            <w:r>
              <w:rPr>
                <w:rFonts w:hint="eastAsia" w:ascii="宋体" w:hAnsi="宋体"/>
                <w:kern w:val="0"/>
                <w:sz w:val="24"/>
              </w:rPr>
              <w:t>1</w:t>
            </w:r>
          </w:p>
        </w:tc>
        <w:tc>
          <w:tcPr>
            <w:tcW w:w="4889" w:type="dxa"/>
            <w:vAlign w:val="center"/>
          </w:tcPr>
          <w:p>
            <w:pPr>
              <w:spacing w:line="360" w:lineRule="auto"/>
              <w:jc w:val="center"/>
              <w:rPr>
                <w:rStyle w:val="12"/>
                <w:rFonts w:ascii="宋体" w:hAnsi="宋体"/>
                <w:sz w:val="24"/>
              </w:rPr>
            </w:pPr>
            <w:r>
              <w:rPr>
                <w:rStyle w:val="12"/>
                <w:rFonts w:hint="eastAsia" w:ascii="宋体" w:hAnsi="宋体"/>
                <w:sz w:val="24"/>
              </w:rPr>
              <w:t>负压吸引泵</w:t>
            </w:r>
          </w:p>
        </w:tc>
        <w:tc>
          <w:tcPr>
            <w:tcW w:w="2498" w:type="dxa"/>
            <w:vAlign w:val="center"/>
          </w:tcPr>
          <w:p>
            <w:pPr>
              <w:spacing w:line="360" w:lineRule="auto"/>
              <w:jc w:val="center"/>
              <w:rPr>
                <w:rStyle w:val="12"/>
                <w:rFonts w:ascii="宋体" w:hAnsi="宋体"/>
                <w:sz w:val="24"/>
              </w:rPr>
            </w:pPr>
            <w:r>
              <w:rPr>
                <w:rStyle w:val="12"/>
                <w:rFonts w:hint="eastAsia" w:ascii="宋体" w:hAnsi="宋体"/>
                <w:sz w:val="24"/>
              </w:rPr>
              <w:t>1台</w:t>
            </w:r>
          </w:p>
        </w:tc>
      </w:tr>
    </w:tbl>
    <w:p>
      <w:pPr>
        <w:adjustRightInd w:val="0"/>
        <w:snapToGrid w:val="0"/>
        <w:spacing w:line="360" w:lineRule="auto"/>
        <w:rPr>
          <w:rFonts w:ascii="宋体" w:hAnsi="宋体" w:eastAsia="宋体"/>
          <w:b/>
          <w:sz w:val="24"/>
          <w:szCs w:val="24"/>
        </w:rPr>
      </w:pPr>
      <w:r>
        <w:rPr>
          <w:rFonts w:hint="eastAsia" w:ascii="宋体" w:hAnsi="宋体" w:eastAsia="宋体"/>
          <w:b/>
          <w:sz w:val="24"/>
          <w:szCs w:val="24"/>
        </w:rPr>
        <w:t>（二）最高限价</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highlight w:val="yellow"/>
        </w:rPr>
        <w:t>人民币36</w:t>
      </w:r>
      <w:r>
        <w:rPr>
          <w:rFonts w:ascii="宋体" w:hAnsi="宋体" w:eastAsia="宋体"/>
          <w:sz w:val="24"/>
          <w:szCs w:val="24"/>
          <w:highlight w:val="yellow"/>
        </w:rPr>
        <w:t>万元</w:t>
      </w:r>
    </w:p>
    <w:p>
      <w:pPr>
        <w:adjustRightInd w:val="0"/>
        <w:snapToGrid w:val="0"/>
        <w:spacing w:line="360" w:lineRule="auto"/>
        <w:rPr>
          <w:rFonts w:ascii="宋体" w:hAnsi="宋体" w:eastAsia="宋体"/>
          <w:b/>
          <w:sz w:val="24"/>
          <w:szCs w:val="24"/>
        </w:rPr>
      </w:pPr>
      <w:r>
        <w:rPr>
          <w:rFonts w:hint="eastAsia" w:ascii="宋体" w:hAnsi="宋体" w:eastAsia="宋体"/>
          <w:b/>
          <w:sz w:val="24"/>
          <w:szCs w:val="24"/>
        </w:rPr>
        <w:t>（三）资格条件</w:t>
      </w:r>
    </w:p>
    <w:p>
      <w:pPr>
        <w:spacing w:line="360" w:lineRule="auto"/>
        <w:ind w:firstLine="480" w:firstLineChars="200"/>
        <w:jc w:val="left"/>
        <w:rPr>
          <w:rFonts w:ascii="宋体" w:hAnsi="宋体" w:eastAsia="宋体"/>
          <w:sz w:val="24"/>
          <w:szCs w:val="24"/>
        </w:rPr>
      </w:pPr>
      <w:r>
        <w:rPr>
          <w:rFonts w:ascii="宋体" w:hAnsi="宋体" w:eastAsia="宋体"/>
          <w:sz w:val="24"/>
          <w:szCs w:val="24"/>
        </w:rPr>
        <w:t>1）购买了磋商采购文件且在法律上和财务上独立、合法运作并独立于采购人和采购代理机构。</w:t>
      </w:r>
    </w:p>
    <w:p>
      <w:pPr>
        <w:spacing w:line="360" w:lineRule="auto"/>
        <w:ind w:firstLine="480" w:firstLineChars="200"/>
        <w:jc w:val="left"/>
        <w:rPr>
          <w:rFonts w:ascii="宋体" w:hAnsi="宋体" w:eastAsia="宋体"/>
          <w:sz w:val="24"/>
          <w:szCs w:val="24"/>
        </w:rPr>
      </w:pPr>
      <w:r>
        <w:rPr>
          <w:rFonts w:ascii="宋体" w:hAnsi="宋体" w:eastAsia="宋体"/>
          <w:sz w:val="24"/>
          <w:szCs w:val="24"/>
        </w:rPr>
        <w:t>2）本项目不允许分包、转包。</w:t>
      </w:r>
    </w:p>
    <w:p>
      <w:pPr>
        <w:spacing w:line="360" w:lineRule="auto"/>
        <w:ind w:firstLine="480" w:firstLineChars="200"/>
        <w:jc w:val="left"/>
        <w:rPr>
          <w:rFonts w:ascii="宋体" w:hAnsi="宋体" w:eastAsia="宋体"/>
          <w:sz w:val="24"/>
          <w:szCs w:val="24"/>
        </w:rPr>
      </w:pPr>
      <w:r>
        <w:rPr>
          <w:rFonts w:ascii="宋体" w:hAnsi="宋体" w:eastAsia="宋体"/>
          <w:sz w:val="24"/>
          <w:szCs w:val="24"/>
        </w:rPr>
        <w:t>3）本项目不接受联合体。</w:t>
      </w:r>
    </w:p>
    <w:p>
      <w:pPr>
        <w:spacing w:line="360" w:lineRule="auto"/>
        <w:ind w:firstLine="480" w:firstLineChars="200"/>
        <w:jc w:val="left"/>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单位负责人为同一人或者存在直接控股、管理关系的不同供应商，不得参加同一合同项下的采购活动。</w:t>
      </w:r>
    </w:p>
    <w:p>
      <w:pPr>
        <w:spacing w:line="360" w:lineRule="auto"/>
        <w:ind w:firstLine="480" w:firstLineChars="200"/>
        <w:jc w:val="left"/>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近三年未被列入信用中国网站(https://www.creditchina.gov.cn)失信被执行人、异常经营名录、税收违法黑名单、政府采购严重违法失信行为记录名单；中国政府采购网(www.ccgp.gov.cn)严重违法失信行为记录名单；“国家企业信用信息公示系统”（http://gsxt.saic.gov.cn/） “行政处罚信息（较大数额罚款）”、“列入经营异常名录信息”、“列入严重违法失信企业名单（黑名单）信息”。</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若响应单位是投标货物制造厂家，应按照国家有关规定提供有效期内完整的《中华人民共和国医疗器械生产企业许可证》（三类）、《中华人民共和国医疗器械经营许可证》（三类）、《中华人民共和国医疗器械注册证》（三类）。投标人的生产或经营范围应当与国家相关许可保持一致。投标货物的规格型号应当与《中华人民共和国医疗器械注册证》中的规格型号保持一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若响应单位是经营销售企业，应按照国家有关规定提供有效期内完整的《中华人民共和国医疗器械经营许可证》（三类）、《中华人民共和国医疗器械注册证》（三类）。投标人的生产或经营范围应当与国家相关许可保持一致。投标货物的规格型号应当与《中华人民共和国医疗器械注册证》中的规格型号保持一致。</w:t>
      </w:r>
    </w:p>
    <w:p>
      <w:pPr>
        <w:spacing w:line="360" w:lineRule="auto"/>
        <w:ind w:firstLine="480" w:firstLineChars="200"/>
        <w:jc w:val="left"/>
        <w:rPr>
          <w:rFonts w:eastAsia="宋体"/>
          <w:szCs w:val="24"/>
        </w:rPr>
      </w:pPr>
      <w:r>
        <w:rPr>
          <w:rFonts w:hint="eastAsia" w:ascii="宋体" w:hAnsi="宋体" w:eastAsia="宋体"/>
          <w:sz w:val="24"/>
          <w:szCs w:val="24"/>
        </w:rPr>
        <w:t>8）如响应单位是贸易代理商，应提供该设备的制造商出具的本次采购项目唯一代理的授权函。</w:t>
      </w:r>
    </w:p>
    <w:p>
      <w:pPr>
        <w:adjustRightInd w:val="0"/>
        <w:snapToGrid w:val="0"/>
        <w:spacing w:line="360" w:lineRule="auto"/>
        <w:rPr>
          <w:rFonts w:ascii="宋体" w:hAnsi="宋体" w:eastAsia="宋体"/>
          <w:b/>
          <w:sz w:val="24"/>
          <w:szCs w:val="24"/>
        </w:rPr>
      </w:pPr>
      <w:r>
        <w:rPr>
          <w:rFonts w:hint="eastAsia" w:ascii="宋体" w:hAnsi="宋体" w:eastAsia="宋体"/>
          <w:b/>
          <w:sz w:val="24"/>
          <w:szCs w:val="24"/>
        </w:rPr>
        <w:t>（四）功能及技术参数：</w:t>
      </w:r>
    </w:p>
    <w:p>
      <w:pPr>
        <w:spacing w:line="360" w:lineRule="auto"/>
        <w:jc w:val="left"/>
        <w:rPr>
          <w:rFonts w:ascii="宋体" w:hAnsi="宋体" w:eastAsia="宋体"/>
          <w:b/>
          <w:sz w:val="24"/>
          <w:szCs w:val="24"/>
        </w:rPr>
      </w:pPr>
      <w:r>
        <w:rPr>
          <w:rFonts w:hint="eastAsia" w:ascii="宋体" w:hAnsi="宋体" w:eastAsia="宋体"/>
          <w:b/>
          <w:sz w:val="24"/>
          <w:szCs w:val="24"/>
        </w:rPr>
        <w:t>一</w:t>
      </w:r>
      <w:r>
        <w:rPr>
          <w:rFonts w:ascii="宋体" w:hAnsi="宋体" w:eastAsia="宋体"/>
          <w:b/>
          <w:sz w:val="24"/>
          <w:szCs w:val="24"/>
        </w:rPr>
        <w:t>、</w:t>
      </w:r>
      <w:r>
        <w:rPr>
          <w:rFonts w:hint="eastAsia" w:ascii="宋体" w:hAnsi="宋体" w:eastAsia="宋体"/>
          <w:b/>
          <w:sz w:val="24"/>
          <w:szCs w:val="24"/>
        </w:rPr>
        <w:t>主要功能及工作原理：</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主要功能：通过负压吸引原理配合外周或颅内血栓抽吸导管，用于去除血栓。</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应用场景：发生血栓的病人。</w:t>
      </w:r>
    </w:p>
    <w:p>
      <w:pPr>
        <w:spacing w:line="360" w:lineRule="auto"/>
        <w:ind w:firstLine="480" w:firstLineChars="200"/>
        <w:jc w:val="left"/>
        <w:rPr>
          <w:rFonts w:ascii="宋体" w:hAnsi="宋体" w:eastAsia="宋体"/>
          <w:sz w:val="24"/>
          <w:szCs w:val="24"/>
        </w:rPr>
      </w:pPr>
      <w:r>
        <w:rPr>
          <w:rFonts w:ascii="宋体" w:hAnsi="宋体" w:eastAsia="宋体"/>
          <w:sz w:val="24"/>
          <w:szCs w:val="24"/>
        </w:rPr>
        <w:t>适应症</w:t>
      </w:r>
      <w:r>
        <w:rPr>
          <w:rFonts w:hint="eastAsia" w:ascii="宋体" w:hAnsi="宋体" w:eastAsia="宋体"/>
          <w:sz w:val="24"/>
          <w:szCs w:val="24"/>
        </w:rPr>
        <w:t>：适用于外周血栓抽吸</w:t>
      </w:r>
    </w:p>
    <w:p>
      <w:pPr>
        <w:spacing w:line="360" w:lineRule="auto"/>
        <w:jc w:val="left"/>
        <w:rPr>
          <w:rFonts w:ascii="宋体" w:hAnsi="宋体" w:eastAsia="宋体"/>
          <w:b/>
          <w:sz w:val="24"/>
          <w:szCs w:val="24"/>
        </w:rPr>
      </w:pPr>
      <w:r>
        <w:rPr>
          <w:rFonts w:hint="eastAsia" w:ascii="宋体" w:hAnsi="宋体" w:eastAsia="宋体"/>
          <w:b/>
          <w:sz w:val="24"/>
          <w:szCs w:val="24"/>
        </w:rPr>
        <w:t>二</w:t>
      </w:r>
      <w:r>
        <w:rPr>
          <w:rFonts w:ascii="宋体" w:hAnsi="宋体" w:eastAsia="宋体"/>
          <w:b/>
          <w:sz w:val="24"/>
          <w:szCs w:val="24"/>
        </w:rPr>
        <w:t>、配置清单</w:t>
      </w:r>
      <w:r>
        <w:rPr>
          <w:rFonts w:hint="eastAsia" w:ascii="宋体" w:hAnsi="宋体" w:eastAsia="宋体"/>
          <w:b/>
          <w:sz w:val="24"/>
          <w:szCs w:val="24"/>
        </w:rPr>
        <w:t>：</w:t>
      </w:r>
    </w:p>
    <w:tbl>
      <w:tblPr>
        <w:tblStyle w:val="7"/>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5209"/>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136" w:type="dxa"/>
            <w:shd w:val="clear" w:color="auto" w:fill="auto"/>
          </w:tcPr>
          <w:p>
            <w:pPr>
              <w:spacing w:line="360" w:lineRule="auto"/>
              <w:jc w:val="center"/>
              <w:rPr>
                <w:rFonts w:ascii="宋体" w:hAnsi="宋体" w:eastAsia="宋体"/>
                <w:b/>
                <w:sz w:val="24"/>
                <w:szCs w:val="24"/>
              </w:rPr>
            </w:pPr>
            <w:r>
              <w:rPr>
                <w:rFonts w:hint="eastAsia" w:ascii="宋体" w:hAnsi="宋体" w:eastAsia="宋体"/>
                <w:b/>
                <w:sz w:val="24"/>
                <w:szCs w:val="24"/>
              </w:rPr>
              <w:t>序号</w:t>
            </w:r>
          </w:p>
        </w:tc>
        <w:tc>
          <w:tcPr>
            <w:tcW w:w="5209" w:type="dxa"/>
            <w:shd w:val="clear" w:color="auto" w:fill="auto"/>
          </w:tcPr>
          <w:p>
            <w:pPr>
              <w:spacing w:line="360" w:lineRule="auto"/>
              <w:jc w:val="center"/>
              <w:rPr>
                <w:rFonts w:ascii="宋体" w:hAnsi="宋体" w:eastAsia="宋体"/>
                <w:b/>
                <w:sz w:val="24"/>
                <w:szCs w:val="24"/>
              </w:rPr>
            </w:pPr>
            <w:r>
              <w:rPr>
                <w:rFonts w:hint="eastAsia" w:ascii="宋体" w:hAnsi="宋体" w:eastAsia="宋体"/>
                <w:b/>
                <w:sz w:val="24"/>
                <w:szCs w:val="24"/>
              </w:rPr>
              <w:t>设备</w:t>
            </w:r>
            <w:r>
              <w:rPr>
                <w:rFonts w:ascii="宋体" w:hAnsi="宋体" w:eastAsia="宋体"/>
                <w:b/>
                <w:sz w:val="24"/>
                <w:szCs w:val="24"/>
              </w:rPr>
              <w:t>名称</w:t>
            </w:r>
          </w:p>
        </w:tc>
        <w:tc>
          <w:tcPr>
            <w:tcW w:w="1985" w:type="dxa"/>
            <w:shd w:val="clear" w:color="auto" w:fill="auto"/>
          </w:tcPr>
          <w:p>
            <w:pPr>
              <w:spacing w:line="360" w:lineRule="auto"/>
              <w:jc w:val="center"/>
              <w:rPr>
                <w:rFonts w:ascii="宋体" w:hAnsi="宋体" w:eastAsia="宋体"/>
                <w:b/>
                <w:sz w:val="24"/>
                <w:szCs w:val="24"/>
              </w:rPr>
            </w:pPr>
            <w:r>
              <w:rPr>
                <w:rFonts w:hint="eastAsia" w:ascii="宋体" w:hAnsi="宋体" w:eastAsia="宋体"/>
                <w:b/>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36" w:type="dxa"/>
            <w:shd w:val="clear" w:color="auto" w:fill="auto"/>
            <w:vAlign w:val="center"/>
          </w:tcPr>
          <w:p>
            <w:pPr>
              <w:spacing w:line="360" w:lineRule="auto"/>
              <w:jc w:val="center"/>
              <w:rPr>
                <w:rFonts w:ascii="宋体" w:hAnsi="宋体" w:eastAsia="宋体"/>
                <w:color w:val="000000"/>
                <w:kern w:val="0"/>
                <w:sz w:val="24"/>
                <w:szCs w:val="24"/>
              </w:rPr>
            </w:pPr>
            <w:r>
              <w:rPr>
                <w:rFonts w:hint="eastAsia" w:ascii="宋体" w:hAnsi="宋体" w:eastAsia="宋体"/>
                <w:color w:val="000000"/>
                <w:kern w:val="0"/>
                <w:sz w:val="24"/>
                <w:szCs w:val="24"/>
              </w:rPr>
              <w:t>1</w:t>
            </w:r>
          </w:p>
        </w:tc>
        <w:tc>
          <w:tcPr>
            <w:tcW w:w="5209" w:type="dxa"/>
            <w:shd w:val="clear" w:color="auto" w:fill="auto"/>
            <w:vAlign w:val="center"/>
          </w:tcPr>
          <w:p>
            <w:pPr>
              <w:spacing w:line="360" w:lineRule="auto"/>
              <w:jc w:val="center"/>
              <w:rPr>
                <w:rFonts w:ascii="宋体" w:hAnsi="宋体" w:eastAsia="宋体"/>
                <w:color w:val="000000"/>
                <w:kern w:val="0"/>
                <w:sz w:val="24"/>
                <w:szCs w:val="24"/>
              </w:rPr>
            </w:pPr>
            <w:r>
              <w:rPr>
                <w:rFonts w:hint="eastAsia" w:ascii="宋体" w:hAnsi="宋体" w:eastAsia="宋体"/>
                <w:color w:val="000000"/>
                <w:kern w:val="0"/>
                <w:sz w:val="24"/>
                <w:szCs w:val="24"/>
              </w:rPr>
              <w:t>负压吸引泵</w:t>
            </w:r>
          </w:p>
        </w:tc>
        <w:tc>
          <w:tcPr>
            <w:tcW w:w="1985" w:type="dxa"/>
            <w:shd w:val="clear" w:color="auto" w:fill="auto"/>
            <w:vAlign w:val="center"/>
          </w:tcPr>
          <w:p>
            <w:pPr>
              <w:spacing w:line="360" w:lineRule="auto"/>
              <w:jc w:val="center"/>
              <w:rPr>
                <w:rFonts w:ascii="宋体" w:hAnsi="宋体" w:eastAsia="宋体"/>
                <w:color w:val="000000"/>
                <w:kern w:val="0"/>
                <w:sz w:val="24"/>
                <w:szCs w:val="24"/>
              </w:rPr>
            </w:pPr>
            <w:r>
              <w:rPr>
                <w:rFonts w:hint="eastAsia" w:ascii="宋体" w:hAnsi="宋体" w:eastAsia="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36" w:type="dxa"/>
            <w:shd w:val="clear" w:color="auto" w:fill="auto"/>
            <w:vAlign w:val="center"/>
          </w:tcPr>
          <w:p>
            <w:pPr>
              <w:spacing w:line="360" w:lineRule="auto"/>
              <w:jc w:val="center"/>
              <w:rPr>
                <w:rFonts w:ascii="宋体" w:hAnsi="宋体" w:eastAsia="宋体"/>
                <w:color w:val="000000"/>
                <w:kern w:val="0"/>
                <w:sz w:val="24"/>
                <w:szCs w:val="24"/>
              </w:rPr>
            </w:pPr>
            <w:r>
              <w:rPr>
                <w:rFonts w:hint="eastAsia" w:ascii="宋体" w:hAnsi="宋体" w:eastAsia="宋体"/>
                <w:color w:val="000000"/>
                <w:kern w:val="0"/>
                <w:sz w:val="24"/>
                <w:szCs w:val="24"/>
              </w:rPr>
              <w:t>2</w:t>
            </w:r>
          </w:p>
        </w:tc>
        <w:tc>
          <w:tcPr>
            <w:tcW w:w="5209" w:type="dxa"/>
            <w:shd w:val="clear" w:color="auto" w:fill="auto"/>
            <w:vAlign w:val="center"/>
          </w:tcPr>
          <w:p>
            <w:pPr>
              <w:spacing w:line="360" w:lineRule="auto"/>
              <w:jc w:val="center"/>
              <w:rPr>
                <w:rFonts w:ascii="宋体" w:hAnsi="宋体" w:eastAsia="宋体"/>
                <w:color w:val="000000"/>
                <w:kern w:val="0"/>
                <w:sz w:val="24"/>
                <w:szCs w:val="24"/>
              </w:rPr>
            </w:pPr>
            <w:r>
              <w:rPr>
                <w:rFonts w:hint="eastAsia" w:ascii="宋体" w:hAnsi="宋体" w:eastAsia="宋体"/>
                <w:color w:val="000000"/>
                <w:kern w:val="0"/>
                <w:sz w:val="24"/>
                <w:szCs w:val="24"/>
              </w:rPr>
              <w:t>电源线</w:t>
            </w:r>
          </w:p>
        </w:tc>
        <w:tc>
          <w:tcPr>
            <w:tcW w:w="1985" w:type="dxa"/>
            <w:shd w:val="clear" w:color="auto" w:fill="auto"/>
            <w:vAlign w:val="center"/>
          </w:tcPr>
          <w:p>
            <w:pPr>
              <w:spacing w:line="360" w:lineRule="auto"/>
              <w:jc w:val="center"/>
              <w:rPr>
                <w:rFonts w:ascii="宋体" w:hAnsi="宋体" w:eastAsia="宋体"/>
                <w:color w:val="000000"/>
                <w:kern w:val="0"/>
                <w:sz w:val="24"/>
                <w:szCs w:val="24"/>
              </w:rPr>
            </w:pPr>
            <w:r>
              <w:rPr>
                <w:rFonts w:hint="eastAsia" w:ascii="宋体" w:hAnsi="宋体" w:eastAsia="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136" w:type="dxa"/>
            <w:shd w:val="clear" w:color="auto" w:fill="auto"/>
            <w:vAlign w:val="center"/>
          </w:tcPr>
          <w:p>
            <w:pPr>
              <w:spacing w:line="360" w:lineRule="auto"/>
              <w:jc w:val="center"/>
              <w:rPr>
                <w:rFonts w:ascii="宋体" w:hAnsi="宋体" w:eastAsia="宋体"/>
                <w:color w:val="000000"/>
                <w:kern w:val="0"/>
                <w:sz w:val="24"/>
                <w:szCs w:val="24"/>
              </w:rPr>
            </w:pPr>
            <w:r>
              <w:rPr>
                <w:rFonts w:hint="eastAsia" w:ascii="宋体" w:hAnsi="宋体" w:eastAsia="宋体"/>
                <w:color w:val="000000"/>
                <w:kern w:val="0"/>
                <w:sz w:val="24"/>
                <w:szCs w:val="24"/>
              </w:rPr>
              <w:t>3</w:t>
            </w:r>
          </w:p>
        </w:tc>
        <w:tc>
          <w:tcPr>
            <w:tcW w:w="5209" w:type="dxa"/>
            <w:shd w:val="clear" w:color="auto" w:fill="auto"/>
            <w:vAlign w:val="center"/>
          </w:tcPr>
          <w:p>
            <w:pPr>
              <w:spacing w:line="360" w:lineRule="auto"/>
              <w:jc w:val="center"/>
              <w:rPr>
                <w:rFonts w:ascii="宋体" w:hAnsi="宋体" w:eastAsia="宋体"/>
                <w:color w:val="000000"/>
                <w:kern w:val="0"/>
                <w:sz w:val="24"/>
                <w:szCs w:val="24"/>
              </w:rPr>
            </w:pPr>
            <w:r>
              <w:rPr>
                <w:rFonts w:hint="eastAsia" w:ascii="宋体" w:hAnsi="宋体" w:eastAsia="宋体"/>
                <w:color w:val="000000"/>
                <w:kern w:val="0"/>
                <w:sz w:val="24"/>
                <w:szCs w:val="24"/>
              </w:rPr>
              <w:t>接地线</w:t>
            </w:r>
          </w:p>
        </w:tc>
        <w:tc>
          <w:tcPr>
            <w:tcW w:w="1985" w:type="dxa"/>
            <w:shd w:val="clear" w:color="auto" w:fill="auto"/>
            <w:vAlign w:val="center"/>
          </w:tcPr>
          <w:p>
            <w:pPr>
              <w:spacing w:line="360" w:lineRule="auto"/>
              <w:jc w:val="center"/>
              <w:rPr>
                <w:rFonts w:ascii="宋体" w:hAnsi="宋体" w:eastAsia="宋体"/>
                <w:color w:val="000000"/>
                <w:kern w:val="0"/>
                <w:sz w:val="24"/>
                <w:szCs w:val="24"/>
              </w:rPr>
            </w:pPr>
            <w:r>
              <w:rPr>
                <w:rFonts w:hint="eastAsia" w:ascii="宋体" w:hAnsi="宋体" w:eastAsia="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136" w:type="dxa"/>
            <w:shd w:val="clear" w:color="auto" w:fill="auto"/>
            <w:vAlign w:val="center"/>
          </w:tcPr>
          <w:p>
            <w:pPr>
              <w:spacing w:line="360" w:lineRule="auto"/>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4</w:t>
            </w:r>
          </w:p>
        </w:tc>
        <w:tc>
          <w:tcPr>
            <w:tcW w:w="5209" w:type="dxa"/>
            <w:shd w:val="clear" w:color="auto" w:fill="auto"/>
            <w:vAlign w:val="center"/>
          </w:tcPr>
          <w:p>
            <w:pPr>
              <w:spacing w:line="360" w:lineRule="auto"/>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一次性收集罐</w:t>
            </w:r>
          </w:p>
        </w:tc>
        <w:tc>
          <w:tcPr>
            <w:tcW w:w="1985" w:type="dxa"/>
            <w:shd w:val="clear" w:color="auto" w:fill="auto"/>
            <w:vAlign w:val="center"/>
          </w:tcPr>
          <w:p>
            <w:pPr>
              <w:spacing w:line="360" w:lineRule="auto"/>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136" w:type="dxa"/>
            <w:shd w:val="clear" w:color="auto" w:fill="auto"/>
            <w:vAlign w:val="center"/>
          </w:tcPr>
          <w:p>
            <w:pPr>
              <w:spacing w:line="360" w:lineRule="auto"/>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5</w:t>
            </w:r>
          </w:p>
        </w:tc>
        <w:tc>
          <w:tcPr>
            <w:tcW w:w="5209" w:type="dxa"/>
            <w:shd w:val="clear" w:color="auto" w:fill="auto"/>
            <w:vAlign w:val="center"/>
          </w:tcPr>
          <w:p>
            <w:pPr>
              <w:spacing w:line="360" w:lineRule="auto"/>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一次性连接管</w:t>
            </w:r>
          </w:p>
        </w:tc>
        <w:tc>
          <w:tcPr>
            <w:tcW w:w="1985" w:type="dxa"/>
            <w:shd w:val="clear" w:color="auto" w:fill="auto"/>
            <w:vAlign w:val="center"/>
          </w:tcPr>
          <w:p>
            <w:pPr>
              <w:spacing w:line="360" w:lineRule="auto"/>
              <w:jc w:val="center"/>
              <w:rPr>
                <w:rFonts w:hint="eastAsia" w:ascii="宋体" w:hAnsi="宋体" w:eastAsia="宋体"/>
                <w:color w:val="000000"/>
                <w:kern w:val="0"/>
                <w:sz w:val="24"/>
                <w:szCs w:val="24"/>
              </w:rPr>
            </w:pPr>
            <w:r>
              <w:rPr>
                <w:rFonts w:hint="eastAsia" w:ascii="宋体" w:hAnsi="宋体" w:eastAsia="宋体"/>
                <w:color w:val="000000"/>
                <w:kern w:val="0"/>
                <w:sz w:val="24"/>
                <w:szCs w:val="24"/>
              </w:rPr>
              <w:t>10</w:t>
            </w:r>
          </w:p>
        </w:tc>
      </w:tr>
    </w:tbl>
    <w:p>
      <w:pPr>
        <w:spacing w:line="360" w:lineRule="auto"/>
        <w:jc w:val="left"/>
        <w:rPr>
          <w:rFonts w:ascii="宋体" w:hAnsi="宋体" w:eastAsia="宋体"/>
          <w:b/>
          <w:kern w:val="0"/>
          <w:sz w:val="24"/>
          <w:szCs w:val="24"/>
        </w:rPr>
      </w:pPr>
      <w:r>
        <w:rPr>
          <w:rFonts w:hint="eastAsia" w:ascii="宋体" w:hAnsi="宋体" w:eastAsia="宋体"/>
          <w:b/>
          <w:kern w:val="0"/>
          <w:sz w:val="24"/>
          <w:szCs w:val="24"/>
        </w:rPr>
        <w:t>三、重要技术参数：</w:t>
      </w:r>
    </w:p>
    <w:p>
      <w:pPr>
        <w:spacing w:line="360" w:lineRule="auto"/>
        <w:ind w:firstLine="120" w:firstLineChars="50"/>
        <w:rPr>
          <w:rFonts w:ascii="宋体" w:hAnsi="宋体" w:eastAsia="宋体"/>
          <w:color w:val="000000"/>
          <w:kern w:val="0"/>
          <w:sz w:val="24"/>
          <w:szCs w:val="24"/>
        </w:rPr>
      </w:pPr>
      <w:r>
        <w:rPr>
          <w:rFonts w:ascii="宋体" w:hAnsi="宋体" w:eastAsia="宋体"/>
          <w:color w:val="000000"/>
          <w:kern w:val="0"/>
          <w:sz w:val="24"/>
          <w:szCs w:val="24"/>
        </w:rPr>
        <w:t>★1、</w:t>
      </w:r>
      <w:r>
        <w:rPr>
          <w:rFonts w:hint="eastAsia" w:ascii="宋体" w:hAnsi="宋体" w:eastAsia="宋体"/>
          <w:color w:val="000000"/>
          <w:kern w:val="0"/>
          <w:sz w:val="24"/>
          <w:szCs w:val="24"/>
        </w:rPr>
        <w:t>主机的极限负压值应至少为</w:t>
      </w:r>
      <w:r>
        <w:rPr>
          <w:rFonts w:ascii="宋体" w:hAnsi="宋体" w:eastAsia="宋体"/>
          <w:color w:val="000000"/>
          <w:kern w:val="0"/>
          <w:sz w:val="24"/>
          <w:szCs w:val="24"/>
        </w:rPr>
        <w:t>90kPa±10kPa；</w:t>
      </w:r>
    </w:p>
    <w:p>
      <w:pPr>
        <w:spacing w:line="360" w:lineRule="auto"/>
        <w:jc w:val="left"/>
        <w:rPr>
          <w:rFonts w:ascii="宋体" w:hAnsi="宋体" w:eastAsia="宋体"/>
          <w:b/>
          <w:kern w:val="0"/>
          <w:sz w:val="24"/>
          <w:szCs w:val="24"/>
        </w:rPr>
      </w:pPr>
      <w:r>
        <w:rPr>
          <w:rFonts w:hint="eastAsia" w:ascii="宋体" w:hAnsi="宋体" w:eastAsia="宋体"/>
          <w:b/>
          <w:kern w:val="0"/>
          <w:sz w:val="24"/>
          <w:szCs w:val="24"/>
        </w:rPr>
        <w:t>四、一般技术参数：</w:t>
      </w:r>
    </w:p>
    <w:p>
      <w:pPr>
        <w:spacing w:line="360" w:lineRule="auto"/>
        <w:ind w:firstLine="120" w:firstLineChars="50"/>
        <w:rPr>
          <w:rFonts w:ascii="宋体" w:hAnsi="宋体" w:eastAsia="宋体"/>
          <w:color w:val="000000"/>
          <w:kern w:val="0"/>
          <w:sz w:val="24"/>
          <w:szCs w:val="24"/>
        </w:rPr>
      </w:pPr>
      <w:r>
        <w:rPr>
          <w:rFonts w:hint="eastAsia" w:ascii="宋体" w:hAnsi="宋体" w:eastAsia="宋体"/>
          <w:color w:val="000000"/>
          <w:kern w:val="0"/>
          <w:sz w:val="24"/>
          <w:szCs w:val="24"/>
        </w:rPr>
        <w:t>2、</w:t>
      </w:r>
      <w:r>
        <w:rPr>
          <w:rFonts w:ascii="宋体" w:hAnsi="宋体" w:eastAsia="宋体"/>
          <w:color w:val="000000"/>
          <w:kern w:val="0"/>
          <w:sz w:val="24"/>
          <w:szCs w:val="24"/>
        </w:rPr>
        <w:t>产品组成</w:t>
      </w:r>
      <w:r>
        <w:rPr>
          <w:rFonts w:hint="eastAsia" w:ascii="宋体" w:hAnsi="宋体" w:eastAsia="宋体"/>
          <w:color w:val="000000"/>
          <w:kern w:val="0"/>
          <w:sz w:val="24"/>
          <w:szCs w:val="24"/>
        </w:rPr>
        <w:t>：负压吸引泵由主机、一次性收集罐、一次性连接管组成。</w:t>
      </w:r>
    </w:p>
    <w:p>
      <w:pPr>
        <w:spacing w:line="360" w:lineRule="auto"/>
        <w:ind w:firstLine="120" w:firstLineChars="50"/>
        <w:rPr>
          <w:rFonts w:ascii="宋体" w:hAnsi="宋体" w:eastAsia="宋体"/>
          <w:color w:val="000000"/>
          <w:kern w:val="0"/>
          <w:sz w:val="24"/>
          <w:szCs w:val="24"/>
        </w:rPr>
      </w:pPr>
      <w:r>
        <w:rPr>
          <w:rFonts w:hint="eastAsia" w:ascii="宋体" w:hAnsi="宋体" w:eastAsia="宋体"/>
          <w:color w:val="000000"/>
          <w:kern w:val="0"/>
          <w:sz w:val="24"/>
          <w:szCs w:val="24"/>
        </w:rPr>
        <w:t>3、</w:t>
      </w:r>
      <w:r>
        <w:rPr>
          <w:rFonts w:ascii="宋体" w:hAnsi="宋体" w:eastAsia="宋体"/>
          <w:color w:val="000000"/>
          <w:kern w:val="0"/>
          <w:sz w:val="24"/>
          <w:szCs w:val="24"/>
        </w:rPr>
        <w:t>性能指标</w:t>
      </w:r>
    </w:p>
    <w:p>
      <w:pPr>
        <w:spacing w:line="360" w:lineRule="auto"/>
        <w:ind w:firstLine="120" w:firstLineChars="50"/>
        <w:rPr>
          <w:rFonts w:ascii="宋体" w:hAnsi="宋体" w:eastAsia="宋体"/>
          <w:color w:val="000000"/>
          <w:kern w:val="0"/>
          <w:sz w:val="24"/>
          <w:szCs w:val="24"/>
        </w:rPr>
      </w:pPr>
      <w:r>
        <w:rPr>
          <w:rFonts w:hint="eastAsia" w:ascii="宋体" w:hAnsi="宋体" w:eastAsia="宋体"/>
          <w:color w:val="000000"/>
          <w:kern w:val="0"/>
          <w:sz w:val="24"/>
          <w:szCs w:val="24"/>
        </w:rPr>
        <w:t>3</w:t>
      </w:r>
      <w:r>
        <w:rPr>
          <w:rFonts w:ascii="宋体" w:hAnsi="宋体" w:eastAsia="宋体"/>
          <w:color w:val="000000"/>
          <w:kern w:val="0"/>
          <w:sz w:val="24"/>
          <w:szCs w:val="24"/>
        </w:rPr>
        <w:t>.1工作条件</w:t>
      </w:r>
    </w:p>
    <w:p>
      <w:pPr>
        <w:spacing w:line="360" w:lineRule="auto"/>
        <w:ind w:firstLine="120" w:firstLineChars="50"/>
        <w:rPr>
          <w:rFonts w:ascii="宋体" w:hAnsi="宋体" w:eastAsia="宋体"/>
          <w:color w:val="000000"/>
          <w:kern w:val="0"/>
          <w:sz w:val="24"/>
          <w:szCs w:val="24"/>
        </w:rPr>
      </w:pPr>
      <w:r>
        <w:rPr>
          <w:rFonts w:hint="eastAsia" w:ascii="宋体" w:hAnsi="宋体" w:eastAsia="宋体"/>
          <w:color w:val="000000"/>
          <w:kern w:val="0"/>
          <w:sz w:val="24"/>
          <w:szCs w:val="24"/>
        </w:rPr>
        <w:t>3</w:t>
      </w:r>
      <w:r>
        <w:rPr>
          <w:rFonts w:ascii="宋体" w:hAnsi="宋体" w:eastAsia="宋体"/>
          <w:color w:val="000000"/>
          <w:kern w:val="0"/>
          <w:sz w:val="24"/>
          <w:szCs w:val="24"/>
        </w:rPr>
        <w:t>.1.1环境条件</w:t>
      </w:r>
    </w:p>
    <w:p>
      <w:pPr>
        <w:spacing w:line="360" w:lineRule="auto"/>
        <w:ind w:firstLine="120" w:firstLineChars="50"/>
        <w:rPr>
          <w:rFonts w:ascii="宋体" w:hAnsi="宋体" w:eastAsia="宋体"/>
          <w:color w:val="000000"/>
          <w:kern w:val="0"/>
          <w:sz w:val="24"/>
          <w:szCs w:val="24"/>
        </w:rPr>
      </w:pPr>
      <w:r>
        <w:rPr>
          <w:rFonts w:ascii="宋体" w:hAnsi="宋体" w:eastAsia="宋体"/>
          <w:color w:val="000000"/>
          <w:kern w:val="0"/>
          <w:sz w:val="24"/>
          <w:szCs w:val="24"/>
        </w:rPr>
        <w:t>a) 环境温度：+5℃～+40℃；</w:t>
      </w:r>
    </w:p>
    <w:p>
      <w:pPr>
        <w:spacing w:line="360" w:lineRule="auto"/>
        <w:ind w:firstLine="120" w:firstLineChars="50"/>
        <w:rPr>
          <w:rFonts w:ascii="宋体" w:hAnsi="宋体" w:eastAsia="宋体"/>
          <w:color w:val="000000"/>
          <w:kern w:val="0"/>
          <w:sz w:val="24"/>
          <w:szCs w:val="24"/>
        </w:rPr>
      </w:pPr>
      <w:r>
        <w:rPr>
          <w:rFonts w:ascii="宋体" w:hAnsi="宋体" w:eastAsia="宋体"/>
          <w:color w:val="000000"/>
          <w:kern w:val="0"/>
          <w:sz w:val="24"/>
          <w:szCs w:val="24"/>
        </w:rPr>
        <w:t>b) 相对湿度：≤80%；</w:t>
      </w:r>
    </w:p>
    <w:p>
      <w:pPr>
        <w:spacing w:line="360" w:lineRule="auto"/>
        <w:ind w:firstLine="120" w:firstLineChars="50"/>
        <w:rPr>
          <w:rFonts w:ascii="宋体" w:hAnsi="宋体" w:eastAsia="宋体"/>
          <w:color w:val="000000"/>
          <w:kern w:val="0"/>
          <w:sz w:val="24"/>
          <w:szCs w:val="24"/>
        </w:rPr>
      </w:pPr>
      <w:r>
        <w:rPr>
          <w:rFonts w:ascii="宋体" w:hAnsi="宋体" w:eastAsia="宋体"/>
          <w:color w:val="000000"/>
          <w:kern w:val="0"/>
          <w:sz w:val="24"/>
          <w:szCs w:val="24"/>
        </w:rPr>
        <w:t>c) 大气压力范围：700hPa～1060hPa</w:t>
      </w:r>
    </w:p>
    <w:p>
      <w:pPr>
        <w:spacing w:line="360" w:lineRule="auto"/>
        <w:ind w:firstLine="120" w:firstLineChars="50"/>
        <w:rPr>
          <w:rFonts w:ascii="宋体" w:hAnsi="宋体" w:eastAsia="宋体"/>
          <w:color w:val="000000"/>
          <w:kern w:val="0"/>
          <w:sz w:val="24"/>
          <w:szCs w:val="24"/>
        </w:rPr>
      </w:pPr>
      <w:r>
        <w:rPr>
          <w:rFonts w:hint="eastAsia" w:ascii="宋体" w:hAnsi="宋体"/>
          <w:color w:val="000000"/>
          <w:kern w:val="0"/>
          <w:sz w:val="24"/>
          <w:highlight w:val="yellow"/>
        </w:rPr>
        <w:t>▲</w:t>
      </w:r>
      <w:r>
        <w:rPr>
          <w:rFonts w:hint="eastAsia" w:ascii="宋体" w:hAnsi="宋体" w:eastAsia="宋体"/>
          <w:color w:val="000000"/>
          <w:kern w:val="0"/>
          <w:sz w:val="24"/>
          <w:szCs w:val="24"/>
        </w:rPr>
        <w:t>3</w:t>
      </w:r>
      <w:r>
        <w:rPr>
          <w:rFonts w:ascii="宋体" w:hAnsi="宋体" w:eastAsia="宋体"/>
          <w:color w:val="000000"/>
          <w:kern w:val="0"/>
          <w:sz w:val="24"/>
          <w:szCs w:val="24"/>
        </w:rPr>
        <w:t>.1.2电源条件</w:t>
      </w:r>
    </w:p>
    <w:p>
      <w:pPr>
        <w:spacing w:line="360" w:lineRule="auto"/>
        <w:ind w:firstLine="120" w:firstLineChars="50"/>
        <w:rPr>
          <w:rFonts w:ascii="宋体" w:hAnsi="宋体" w:eastAsia="宋体"/>
          <w:color w:val="000000"/>
          <w:kern w:val="0"/>
          <w:sz w:val="24"/>
          <w:szCs w:val="24"/>
        </w:rPr>
      </w:pPr>
      <w:r>
        <w:rPr>
          <w:rFonts w:ascii="宋体" w:hAnsi="宋体" w:eastAsia="宋体"/>
          <w:color w:val="000000"/>
          <w:kern w:val="0"/>
          <w:sz w:val="24"/>
          <w:szCs w:val="24"/>
        </w:rPr>
        <w:t>a)电源：220VAC，50Hz</w:t>
      </w:r>
    </w:p>
    <w:p>
      <w:pPr>
        <w:spacing w:line="360" w:lineRule="auto"/>
        <w:ind w:firstLine="120" w:firstLineChars="50"/>
        <w:rPr>
          <w:rFonts w:ascii="宋体" w:hAnsi="宋体" w:eastAsia="宋体"/>
          <w:color w:val="000000"/>
          <w:kern w:val="0"/>
          <w:sz w:val="24"/>
          <w:szCs w:val="24"/>
        </w:rPr>
      </w:pPr>
      <w:r>
        <w:rPr>
          <w:rFonts w:ascii="宋体" w:hAnsi="宋体" w:eastAsia="宋体"/>
          <w:color w:val="000000"/>
          <w:kern w:val="0"/>
          <w:sz w:val="24"/>
          <w:szCs w:val="24"/>
        </w:rPr>
        <w:t>b)输入功率：350VA</w:t>
      </w:r>
    </w:p>
    <w:p>
      <w:pPr>
        <w:spacing w:line="360" w:lineRule="auto"/>
        <w:ind w:firstLine="120" w:firstLineChars="50"/>
        <w:rPr>
          <w:rFonts w:ascii="宋体" w:hAnsi="宋体" w:eastAsia="宋体"/>
          <w:color w:val="000000"/>
          <w:kern w:val="0"/>
          <w:sz w:val="24"/>
          <w:szCs w:val="24"/>
        </w:rPr>
      </w:pPr>
      <w:bookmarkStart w:id="0" w:name="_GoBack"/>
      <w:bookmarkEnd w:id="0"/>
      <w:r>
        <w:rPr>
          <w:rFonts w:hint="eastAsia" w:ascii="宋体" w:hAnsi="宋体"/>
          <w:color w:val="000000"/>
          <w:kern w:val="0"/>
          <w:sz w:val="24"/>
          <w:highlight w:val="yellow"/>
        </w:rPr>
        <w:t>▲</w:t>
      </w:r>
      <w:r>
        <w:rPr>
          <w:rFonts w:hint="eastAsia" w:ascii="宋体" w:hAnsi="宋体" w:eastAsia="宋体"/>
          <w:color w:val="000000"/>
          <w:kern w:val="0"/>
          <w:sz w:val="24"/>
          <w:szCs w:val="24"/>
        </w:rPr>
        <w:t>3</w:t>
      </w:r>
      <w:r>
        <w:rPr>
          <w:rFonts w:ascii="宋体" w:hAnsi="宋体" w:eastAsia="宋体"/>
          <w:color w:val="000000"/>
          <w:kern w:val="0"/>
          <w:sz w:val="24"/>
          <w:szCs w:val="24"/>
        </w:rPr>
        <w:t>.3 自由气流流量：主机自由气流流量应不小于20L/min。</w:t>
      </w:r>
    </w:p>
    <w:p>
      <w:pPr>
        <w:spacing w:line="360" w:lineRule="auto"/>
        <w:ind w:firstLine="120" w:firstLineChars="50"/>
        <w:rPr>
          <w:rFonts w:ascii="宋体" w:hAnsi="宋体" w:eastAsia="宋体"/>
          <w:color w:val="000000"/>
          <w:kern w:val="0"/>
          <w:sz w:val="24"/>
          <w:szCs w:val="24"/>
        </w:rPr>
      </w:pPr>
      <w:r>
        <w:rPr>
          <w:rFonts w:hint="eastAsia" w:ascii="宋体" w:hAnsi="宋体" w:eastAsia="宋体"/>
          <w:color w:val="000000"/>
          <w:kern w:val="0"/>
          <w:sz w:val="24"/>
          <w:szCs w:val="24"/>
        </w:rPr>
        <w:t>3</w:t>
      </w:r>
      <w:r>
        <w:rPr>
          <w:rFonts w:ascii="宋体" w:hAnsi="宋体" w:eastAsia="宋体"/>
          <w:color w:val="000000"/>
          <w:kern w:val="0"/>
          <w:sz w:val="24"/>
          <w:szCs w:val="24"/>
        </w:rPr>
        <w:t>.4 收集罐</w:t>
      </w:r>
    </w:p>
    <w:p>
      <w:pPr>
        <w:spacing w:line="360" w:lineRule="auto"/>
        <w:ind w:firstLine="120" w:firstLineChars="50"/>
        <w:rPr>
          <w:rFonts w:ascii="宋体" w:hAnsi="宋体" w:eastAsia="宋体"/>
          <w:color w:val="000000"/>
          <w:kern w:val="0"/>
          <w:sz w:val="24"/>
          <w:szCs w:val="24"/>
        </w:rPr>
      </w:pPr>
      <w:r>
        <w:rPr>
          <w:rFonts w:hint="eastAsia" w:ascii="宋体" w:hAnsi="宋体" w:eastAsia="宋体"/>
          <w:color w:val="000000"/>
          <w:kern w:val="0"/>
          <w:sz w:val="24"/>
          <w:szCs w:val="24"/>
        </w:rPr>
        <w:t>3</w:t>
      </w:r>
      <w:r>
        <w:rPr>
          <w:rFonts w:ascii="宋体" w:hAnsi="宋体" w:eastAsia="宋体"/>
          <w:color w:val="000000"/>
          <w:kern w:val="0"/>
          <w:sz w:val="24"/>
          <w:szCs w:val="24"/>
        </w:rPr>
        <w:t>.4.1 容积：收集罐的容积应为1000 mL，允差±10%；</w:t>
      </w:r>
    </w:p>
    <w:p>
      <w:pPr>
        <w:spacing w:line="360" w:lineRule="auto"/>
        <w:ind w:firstLine="120" w:firstLineChars="50"/>
        <w:rPr>
          <w:rFonts w:ascii="宋体" w:hAnsi="宋体" w:eastAsia="宋体"/>
          <w:color w:val="000000"/>
          <w:kern w:val="0"/>
          <w:sz w:val="24"/>
          <w:szCs w:val="24"/>
        </w:rPr>
      </w:pPr>
      <w:r>
        <w:rPr>
          <w:rFonts w:hint="eastAsia" w:ascii="宋体" w:hAnsi="宋体" w:eastAsia="宋体"/>
          <w:color w:val="000000"/>
          <w:kern w:val="0"/>
          <w:sz w:val="24"/>
          <w:szCs w:val="24"/>
        </w:rPr>
        <w:t>3</w:t>
      </w:r>
      <w:r>
        <w:rPr>
          <w:rFonts w:ascii="宋体" w:hAnsi="宋体" w:eastAsia="宋体"/>
          <w:color w:val="000000"/>
          <w:kern w:val="0"/>
          <w:sz w:val="24"/>
          <w:szCs w:val="24"/>
        </w:rPr>
        <w:t>.4.2 防溢流：收集罐应设置有防溢流装置，主机正常工作中或正常工作后，不应有液体进入负压泵内。</w:t>
      </w:r>
    </w:p>
    <w:p>
      <w:pPr>
        <w:spacing w:line="360" w:lineRule="auto"/>
        <w:ind w:firstLine="120" w:firstLineChars="50"/>
        <w:rPr>
          <w:rFonts w:ascii="宋体" w:hAnsi="宋体" w:eastAsia="宋体"/>
          <w:color w:val="000000"/>
          <w:kern w:val="0"/>
          <w:sz w:val="24"/>
          <w:szCs w:val="24"/>
        </w:rPr>
      </w:pPr>
      <w:r>
        <w:rPr>
          <w:rFonts w:hint="eastAsia" w:ascii="宋体" w:hAnsi="宋体" w:eastAsia="宋体"/>
          <w:color w:val="000000"/>
          <w:kern w:val="0"/>
          <w:sz w:val="24"/>
          <w:szCs w:val="24"/>
        </w:rPr>
        <w:t>3</w:t>
      </w:r>
      <w:r>
        <w:rPr>
          <w:rFonts w:ascii="宋体" w:hAnsi="宋体" w:eastAsia="宋体"/>
          <w:color w:val="000000"/>
          <w:kern w:val="0"/>
          <w:sz w:val="24"/>
          <w:szCs w:val="24"/>
        </w:rPr>
        <w:t>.5 一次性连接管</w:t>
      </w:r>
    </w:p>
    <w:p>
      <w:pPr>
        <w:spacing w:line="360" w:lineRule="auto"/>
        <w:ind w:firstLine="120" w:firstLineChars="50"/>
        <w:rPr>
          <w:rFonts w:ascii="宋体" w:hAnsi="宋体" w:eastAsia="宋体"/>
          <w:color w:val="000000"/>
          <w:kern w:val="0"/>
          <w:sz w:val="24"/>
          <w:szCs w:val="24"/>
        </w:rPr>
      </w:pPr>
      <w:r>
        <w:rPr>
          <w:rFonts w:hint="eastAsia" w:ascii="宋体" w:hAnsi="宋体" w:eastAsia="宋体"/>
          <w:color w:val="000000"/>
          <w:kern w:val="0"/>
          <w:sz w:val="24"/>
          <w:szCs w:val="24"/>
        </w:rPr>
        <w:t>3</w:t>
      </w:r>
      <w:r>
        <w:rPr>
          <w:rFonts w:ascii="宋体" w:hAnsi="宋体" w:eastAsia="宋体"/>
          <w:color w:val="000000"/>
          <w:kern w:val="0"/>
          <w:sz w:val="24"/>
          <w:szCs w:val="24"/>
        </w:rPr>
        <w:t>.5.1 外观：产品外表面光滑、清洁无杂志，无明显划痕、裂纹和扭结。</w:t>
      </w:r>
    </w:p>
    <w:p>
      <w:pPr>
        <w:spacing w:line="360" w:lineRule="auto"/>
        <w:ind w:firstLine="120" w:firstLineChars="50"/>
        <w:rPr>
          <w:rFonts w:ascii="宋体" w:hAnsi="宋体" w:eastAsia="宋体"/>
          <w:color w:val="000000"/>
          <w:kern w:val="0"/>
          <w:sz w:val="24"/>
          <w:szCs w:val="24"/>
        </w:rPr>
      </w:pPr>
      <w:r>
        <w:rPr>
          <w:rFonts w:hint="eastAsia" w:ascii="宋体" w:hAnsi="宋体" w:eastAsia="宋体"/>
          <w:color w:val="000000"/>
          <w:kern w:val="0"/>
          <w:sz w:val="24"/>
          <w:szCs w:val="24"/>
        </w:rPr>
        <w:t>3</w:t>
      </w:r>
      <w:r>
        <w:rPr>
          <w:rFonts w:ascii="宋体" w:hAnsi="宋体" w:eastAsia="宋体"/>
          <w:color w:val="000000"/>
          <w:kern w:val="0"/>
          <w:sz w:val="24"/>
          <w:szCs w:val="24"/>
        </w:rPr>
        <w:t>.5.2 长度2830cm，内径2.8mm，外径4.8mm，允差±10%；</w:t>
      </w:r>
    </w:p>
    <w:p>
      <w:pPr>
        <w:spacing w:line="360" w:lineRule="auto"/>
        <w:ind w:firstLine="120" w:firstLineChars="50"/>
        <w:rPr>
          <w:rFonts w:ascii="宋体" w:hAnsi="宋体" w:eastAsia="宋体"/>
          <w:color w:val="000000"/>
          <w:kern w:val="0"/>
          <w:sz w:val="24"/>
          <w:szCs w:val="24"/>
        </w:rPr>
      </w:pPr>
      <w:r>
        <w:rPr>
          <w:rFonts w:hint="eastAsia" w:ascii="宋体" w:hAnsi="宋体" w:eastAsia="宋体"/>
          <w:color w:val="000000"/>
          <w:kern w:val="0"/>
          <w:sz w:val="24"/>
          <w:szCs w:val="24"/>
        </w:rPr>
        <w:t>3</w:t>
      </w:r>
      <w:r>
        <w:rPr>
          <w:rFonts w:ascii="宋体" w:hAnsi="宋体" w:eastAsia="宋体"/>
          <w:color w:val="000000"/>
          <w:kern w:val="0"/>
          <w:sz w:val="24"/>
          <w:szCs w:val="24"/>
        </w:rPr>
        <w:t>.5.3 在连接负压吸引泵99kpa负压下，整个长度吸扁</w:t>
      </w:r>
      <w:r>
        <w:rPr>
          <w:rFonts w:hint="eastAsia" w:ascii="宋体" w:hAnsi="宋体" w:eastAsia="宋体"/>
          <w:color w:val="000000"/>
          <w:kern w:val="0"/>
          <w:sz w:val="24"/>
          <w:szCs w:val="24"/>
        </w:rPr>
        <w:t>程度</w:t>
      </w:r>
      <w:r>
        <w:rPr>
          <w:rFonts w:ascii="宋体" w:hAnsi="宋体" w:eastAsia="宋体"/>
          <w:color w:val="000000"/>
          <w:kern w:val="0"/>
          <w:sz w:val="24"/>
          <w:szCs w:val="24"/>
        </w:rPr>
        <w:t>应不超过0.5</w:t>
      </w:r>
      <w:r>
        <w:rPr>
          <w:rFonts w:hint="eastAsia" w:ascii="宋体" w:hAnsi="宋体" w:eastAsia="宋体"/>
          <w:color w:val="000000"/>
          <w:kern w:val="0"/>
          <w:sz w:val="24"/>
          <w:szCs w:val="24"/>
          <w:highlight w:val="yellow"/>
        </w:rPr>
        <w:t>mm</w:t>
      </w:r>
      <w:r>
        <w:rPr>
          <w:rFonts w:ascii="宋体" w:hAnsi="宋体" w:eastAsia="宋体"/>
          <w:color w:val="000000"/>
          <w:kern w:val="0"/>
          <w:sz w:val="24"/>
          <w:szCs w:val="24"/>
        </w:rPr>
        <w:t>。</w:t>
      </w:r>
    </w:p>
    <w:p>
      <w:pPr>
        <w:spacing w:line="360" w:lineRule="auto"/>
        <w:ind w:firstLine="120" w:firstLineChars="50"/>
        <w:rPr>
          <w:rFonts w:ascii="宋体" w:hAnsi="宋体" w:eastAsia="宋体"/>
          <w:color w:val="000000"/>
          <w:kern w:val="0"/>
          <w:sz w:val="24"/>
          <w:szCs w:val="24"/>
        </w:rPr>
      </w:pPr>
      <w:r>
        <w:rPr>
          <w:rFonts w:hint="eastAsia" w:ascii="宋体" w:hAnsi="宋体" w:eastAsia="宋体"/>
          <w:color w:val="000000"/>
          <w:kern w:val="0"/>
          <w:sz w:val="24"/>
          <w:szCs w:val="24"/>
        </w:rPr>
        <w:t>3</w:t>
      </w:r>
      <w:r>
        <w:rPr>
          <w:rFonts w:ascii="宋体" w:hAnsi="宋体" w:eastAsia="宋体"/>
          <w:color w:val="000000"/>
          <w:kern w:val="0"/>
          <w:sz w:val="24"/>
          <w:szCs w:val="24"/>
        </w:rPr>
        <w:t>.5.4 管体整体无泄漏。</w:t>
      </w:r>
    </w:p>
    <w:p>
      <w:pPr>
        <w:spacing w:line="360" w:lineRule="auto"/>
        <w:ind w:firstLine="120" w:firstLineChars="50"/>
        <w:rPr>
          <w:rFonts w:ascii="宋体" w:hAnsi="宋体" w:eastAsia="宋体"/>
          <w:color w:val="000000"/>
          <w:kern w:val="0"/>
          <w:sz w:val="24"/>
          <w:szCs w:val="24"/>
        </w:rPr>
      </w:pPr>
      <w:r>
        <w:rPr>
          <w:rFonts w:hint="eastAsia" w:ascii="宋体" w:hAnsi="宋体" w:eastAsia="宋体"/>
          <w:color w:val="000000"/>
          <w:kern w:val="0"/>
          <w:sz w:val="24"/>
          <w:szCs w:val="24"/>
        </w:rPr>
        <w:t>3</w:t>
      </w:r>
      <w:r>
        <w:rPr>
          <w:rFonts w:ascii="宋体" w:hAnsi="宋体" w:eastAsia="宋体"/>
          <w:color w:val="000000"/>
          <w:kern w:val="0"/>
          <w:sz w:val="24"/>
          <w:szCs w:val="24"/>
        </w:rPr>
        <w:t>.5.5 设有阀门开关</w:t>
      </w:r>
    </w:p>
    <w:p>
      <w:pPr>
        <w:spacing w:line="360" w:lineRule="auto"/>
        <w:ind w:firstLine="120" w:firstLineChars="50"/>
        <w:rPr>
          <w:rFonts w:ascii="宋体" w:hAnsi="宋体" w:eastAsia="宋体"/>
          <w:color w:val="000000"/>
          <w:kern w:val="0"/>
          <w:sz w:val="24"/>
          <w:szCs w:val="24"/>
        </w:rPr>
      </w:pPr>
      <w:r>
        <w:rPr>
          <w:rFonts w:hint="eastAsia" w:ascii="宋体" w:hAnsi="宋体" w:eastAsia="宋体"/>
          <w:color w:val="000000"/>
          <w:kern w:val="0"/>
          <w:sz w:val="24"/>
          <w:szCs w:val="24"/>
        </w:rPr>
        <w:t>3</w:t>
      </w:r>
      <w:r>
        <w:rPr>
          <w:rFonts w:ascii="宋体" w:hAnsi="宋体" w:eastAsia="宋体"/>
          <w:color w:val="000000"/>
          <w:kern w:val="0"/>
          <w:sz w:val="24"/>
          <w:szCs w:val="24"/>
        </w:rPr>
        <w:t>.5.6 鲁尔接头应符合GB/T 1962.2-2001要求</w:t>
      </w:r>
    </w:p>
    <w:p>
      <w:pPr>
        <w:spacing w:line="360" w:lineRule="auto"/>
        <w:ind w:firstLine="120" w:firstLineChars="50"/>
        <w:rPr>
          <w:rFonts w:ascii="宋体" w:hAnsi="宋体" w:eastAsia="宋体"/>
          <w:color w:val="000000"/>
          <w:kern w:val="0"/>
          <w:sz w:val="24"/>
          <w:szCs w:val="24"/>
        </w:rPr>
      </w:pPr>
      <w:r>
        <w:rPr>
          <w:rFonts w:hint="eastAsia" w:ascii="宋体" w:hAnsi="宋体" w:eastAsia="宋体"/>
          <w:color w:val="000000"/>
          <w:kern w:val="0"/>
          <w:sz w:val="24"/>
          <w:szCs w:val="24"/>
        </w:rPr>
        <w:t>3</w:t>
      </w:r>
      <w:r>
        <w:rPr>
          <w:rFonts w:ascii="宋体" w:hAnsi="宋体" w:eastAsia="宋体"/>
          <w:color w:val="000000"/>
          <w:kern w:val="0"/>
          <w:sz w:val="24"/>
          <w:szCs w:val="24"/>
        </w:rPr>
        <w:t>.5.7 产品应无菌包装，环氧乙烷消毒残留量不大于10ug/g。</w:t>
      </w:r>
    </w:p>
    <w:p>
      <w:pPr>
        <w:spacing w:line="360" w:lineRule="auto"/>
        <w:ind w:firstLine="120" w:firstLineChars="50"/>
        <w:rPr>
          <w:rFonts w:ascii="宋体" w:hAnsi="宋体" w:eastAsia="宋体"/>
          <w:color w:val="000000"/>
          <w:kern w:val="0"/>
          <w:sz w:val="24"/>
          <w:szCs w:val="24"/>
        </w:rPr>
      </w:pPr>
      <w:r>
        <w:rPr>
          <w:rFonts w:hint="eastAsia" w:ascii="宋体" w:hAnsi="宋体" w:eastAsia="宋体"/>
          <w:color w:val="000000"/>
          <w:kern w:val="0"/>
          <w:sz w:val="24"/>
          <w:szCs w:val="24"/>
        </w:rPr>
        <w:t>3</w:t>
      </w:r>
      <w:r>
        <w:rPr>
          <w:rFonts w:ascii="宋体" w:hAnsi="宋体" w:eastAsia="宋体"/>
          <w:color w:val="000000"/>
          <w:kern w:val="0"/>
          <w:sz w:val="24"/>
          <w:szCs w:val="24"/>
        </w:rPr>
        <w:t>.6 泄漏：设备在工作或工作后，均不应有漏液现象。</w:t>
      </w:r>
    </w:p>
    <w:p>
      <w:pPr>
        <w:spacing w:line="360" w:lineRule="auto"/>
        <w:ind w:firstLine="120" w:firstLineChars="50"/>
        <w:rPr>
          <w:rFonts w:ascii="宋体" w:hAnsi="宋体" w:eastAsia="宋体"/>
          <w:color w:val="000000"/>
          <w:kern w:val="0"/>
          <w:sz w:val="24"/>
          <w:szCs w:val="24"/>
        </w:rPr>
      </w:pPr>
      <w:r>
        <w:rPr>
          <w:rFonts w:hint="eastAsia" w:ascii="宋体" w:hAnsi="宋体"/>
          <w:color w:val="000000"/>
          <w:kern w:val="0"/>
          <w:sz w:val="24"/>
          <w:highlight w:val="yellow"/>
        </w:rPr>
        <w:t>▲</w:t>
      </w:r>
      <w:r>
        <w:rPr>
          <w:rFonts w:hint="eastAsia" w:ascii="宋体" w:hAnsi="宋体" w:eastAsia="宋体"/>
          <w:color w:val="000000"/>
          <w:kern w:val="0"/>
          <w:sz w:val="24"/>
          <w:szCs w:val="24"/>
        </w:rPr>
        <w:t>3</w:t>
      </w:r>
      <w:r>
        <w:rPr>
          <w:rFonts w:ascii="宋体" w:hAnsi="宋体" w:eastAsia="宋体"/>
          <w:color w:val="000000"/>
          <w:kern w:val="0"/>
          <w:sz w:val="24"/>
          <w:szCs w:val="24"/>
        </w:rPr>
        <w:t>.7 工作噪声：设备在正常工作中的噪声不应超过70dB （A计权）。</w:t>
      </w:r>
    </w:p>
    <w:p>
      <w:pPr>
        <w:spacing w:line="360" w:lineRule="auto"/>
        <w:ind w:firstLine="120" w:firstLineChars="50"/>
        <w:rPr>
          <w:rFonts w:ascii="宋体" w:hAnsi="宋体" w:eastAsia="宋体"/>
          <w:color w:val="000000"/>
          <w:kern w:val="0"/>
          <w:sz w:val="24"/>
          <w:szCs w:val="24"/>
        </w:rPr>
      </w:pPr>
      <w:r>
        <w:rPr>
          <w:rFonts w:hint="eastAsia" w:ascii="宋体" w:hAnsi="宋体" w:eastAsia="宋体"/>
          <w:color w:val="000000"/>
          <w:kern w:val="0"/>
          <w:sz w:val="24"/>
          <w:szCs w:val="24"/>
        </w:rPr>
        <w:t>3</w:t>
      </w:r>
      <w:r>
        <w:rPr>
          <w:rFonts w:ascii="宋体" w:hAnsi="宋体" w:eastAsia="宋体"/>
          <w:color w:val="000000"/>
          <w:kern w:val="0"/>
          <w:sz w:val="24"/>
          <w:szCs w:val="24"/>
        </w:rPr>
        <w:t>.8 外观</w:t>
      </w:r>
    </w:p>
    <w:p>
      <w:pPr>
        <w:spacing w:line="360" w:lineRule="auto"/>
        <w:ind w:firstLine="120" w:firstLineChars="50"/>
        <w:rPr>
          <w:rFonts w:ascii="宋体" w:hAnsi="宋体" w:eastAsia="宋体"/>
          <w:color w:val="000000"/>
          <w:kern w:val="0"/>
          <w:sz w:val="24"/>
          <w:szCs w:val="24"/>
        </w:rPr>
      </w:pPr>
      <w:r>
        <w:rPr>
          <w:rFonts w:ascii="宋体" w:hAnsi="宋体" w:eastAsia="宋体"/>
          <w:color w:val="000000"/>
          <w:kern w:val="0"/>
          <w:sz w:val="24"/>
          <w:szCs w:val="24"/>
        </w:rPr>
        <w:t>a)负压吸引泵表面应整洁、色泽均匀、整机无明显划痕、破损及变形等损伤。</w:t>
      </w:r>
    </w:p>
    <w:p>
      <w:pPr>
        <w:spacing w:line="360" w:lineRule="auto"/>
        <w:ind w:firstLine="120" w:firstLineChars="50"/>
        <w:rPr>
          <w:rFonts w:ascii="宋体" w:hAnsi="宋体" w:eastAsia="宋体"/>
          <w:color w:val="000000"/>
          <w:kern w:val="0"/>
          <w:sz w:val="24"/>
          <w:szCs w:val="24"/>
        </w:rPr>
      </w:pPr>
      <w:r>
        <w:rPr>
          <w:rFonts w:ascii="宋体" w:hAnsi="宋体" w:eastAsia="宋体"/>
          <w:color w:val="000000"/>
          <w:kern w:val="0"/>
          <w:sz w:val="24"/>
          <w:szCs w:val="24"/>
        </w:rPr>
        <w:t>b)各气路接管等应平顺、均匀，不应有扭曲现象。</w:t>
      </w:r>
    </w:p>
    <w:p>
      <w:pPr>
        <w:spacing w:line="360" w:lineRule="auto"/>
        <w:ind w:firstLine="120" w:firstLineChars="50"/>
        <w:rPr>
          <w:rFonts w:ascii="宋体" w:hAnsi="宋体" w:eastAsia="宋体"/>
          <w:color w:val="000000"/>
          <w:kern w:val="0"/>
          <w:sz w:val="24"/>
          <w:szCs w:val="24"/>
        </w:rPr>
      </w:pPr>
      <w:r>
        <w:rPr>
          <w:rFonts w:ascii="宋体" w:hAnsi="宋体" w:eastAsia="宋体"/>
          <w:color w:val="000000"/>
          <w:kern w:val="0"/>
          <w:sz w:val="24"/>
          <w:szCs w:val="24"/>
        </w:rPr>
        <w:t>c)负压吸引泵表面的文字、符号和标志应清晰、无腐蚀、剥落。</w:t>
      </w:r>
    </w:p>
    <w:p>
      <w:pPr>
        <w:spacing w:line="360" w:lineRule="auto"/>
        <w:ind w:firstLine="120" w:firstLineChars="50"/>
        <w:rPr>
          <w:rFonts w:ascii="宋体" w:hAnsi="宋体" w:eastAsia="宋体"/>
          <w:color w:val="000000"/>
          <w:kern w:val="0"/>
          <w:sz w:val="24"/>
          <w:szCs w:val="24"/>
        </w:rPr>
      </w:pPr>
      <w:r>
        <w:rPr>
          <w:rFonts w:ascii="宋体" w:hAnsi="宋体" w:eastAsia="宋体"/>
          <w:color w:val="000000"/>
          <w:kern w:val="0"/>
          <w:sz w:val="24"/>
          <w:szCs w:val="24"/>
        </w:rPr>
        <w:t>d)固件，插接件应连接牢靠。</w:t>
      </w:r>
    </w:p>
    <w:p>
      <w:pPr>
        <w:spacing w:line="360" w:lineRule="auto"/>
        <w:ind w:firstLine="120" w:firstLineChars="50"/>
        <w:rPr>
          <w:rFonts w:ascii="宋体" w:hAnsi="宋体" w:eastAsia="宋体"/>
          <w:color w:val="000000"/>
          <w:kern w:val="0"/>
          <w:sz w:val="24"/>
          <w:szCs w:val="24"/>
        </w:rPr>
      </w:pPr>
      <w:r>
        <w:rPr>
          <w:rFonts w:hint="eastAsia" w:ascii="宋体" w:hAnsi="宋体"/>
          <w:color w:val="000000"/>
          <w:kern w:val="0"/>
          <w:sz w:val="24"/>
          <w:highlight w:val="yellow"/>
        </w:rPr>
        <w:t>▲</w:t>
      </w:r>
      <w:r>
        <w:rPr>
          <w:rFonts w:hint="eastAsia" w:ascii="宋体" w:hAnsi="宋体" w:eastAsia="宋体"/>
          <w:color w:val="000000"/>
          <w:kern w:val="0"/>
          <w:sz w:val="24"/>
          <w:szCs w:val="24"/>
        </w:rPr>
        <w:t>3</w:t>
      </w:r>
      <w:r>
        <w:rPr>
          <w:rFonts w:ascii="宋体" w:hAnsi="宋体" w:eastAsia="宋体"/>
          <w:color w:val="000000"/>
          <w:kern w:val="0"/>
          <w:sz w:val="24"/>
          <w:szCs w:val="24"/>
        </w:rPr>
        <w:t>.9安全要求：应符合GB 9706.1-2007及YY 0636.1-2008的要求。</w:t>
      </w:r>
    </w:p>
    <w:p>
      <w:pPr>
        <w:spacing w:line="360" w:lineRule="auto"/>
        <w:ind w:firstLine="120" w:firstLineChars="50"/>
        <w:rPr>
          <w:rFonts w:ascii="宋体" w:hAnsi="宋体" w:eastAsia="宋体"/>
          <w:color w:val="000000"/>
          <w:kern w:val="0"/>
          <w:sz w:val="24"/>
          <w:szCs w:val="24"/>
        </w:rPr>
      </w:pPr>
      <w:r>
        <w:rPr>
          <w:rFonts w:hint="eastAsia" w:ascii="宋体" w:hAnsi="宋体"/>
          <w:color w:val="000000"/>
          <w:kern w:val="0"/>
          <w:sz w:val="24"/>
          <w:highlight w:val="yellow"/>
        </w:rPr>
        <w:t>▲</w:t>
      </w:r>
      <w:r>
        <w:rPr>
          <w:rFonts w:hint="eastAsia" w:ascii="宋体" w:hAnsi="宋体" w:eastAsia="宋体"/>
          <w:color w:val="000000"/>
          <w:kern w:val="0"/>
          <w:sz w:val="24"/>
          <w:szCs w:val="24"/>
        </w:rPr>
        <w:t>3</w:t>
      </w:r>
      <w:r>
        <w:rPr>
          <w:rFonts w:ascii="宋体" w:hAnsi="宋体" w:eastAsia="宋体"/>
          <w:color w:val="000000"/>
          <w:kern w:val="0"/>
          <w:sz w:val="24"/>
          <w:szCs w:val="24"/>
        </w:rPr>
        <w:t>.10电磁兼容性要求：应符合YY 0505-2012的要求。</w:t>
      </w:r>
    </w:p>
    <w:p>
      <w:pPr>
        <w:spacing w:line="360" w:lineRule="auto"/>
        <w:ind w:firstLine="120" w:firstLineChars="50"/>
        <w:rPr>
          <w:rFonts w:hint="eastAsia" w:ascii="宋体" w:hAnsi="宋体" w:eastAsia="宋体"/>
          <w:color w:val="000000"/>
          <w:kern w:val="0"/>
          <w:sz w:val="24"/>
          <w:szCs w:val="24"/>
        </w:rPr>
      </w:pPr>
      <w:r>
        <w:rPr>
          <w:rFonts w:hint="eastAsia" w:ascii="宋体" w:hAnsi="宋体"/>
          <w:color w:val="000000"/>
          <w:kern w:val="0"/>
          <w:sz w:val="24"/>
          <w:highlight w:val="yellow"/>
        </w:rPr>
        <w:t>▲</w:t>
      </w:r>
      <w:r>
        <w:rPr>
          <w:rFonts w:hint="eastAsia" w:ascii="宋体" w:hAnsi="宋体" w:eastAsia="宋体"/>
          <w:color w:val="000000"/>
          <w:kern w:val="0"/>
          <w:sz w:val="24"/>
          <w:szCs w:val="24"/>
        </w:rPr>
        <w:t>3</w:t>
      </w:r>
      <w:r>
        <w:rPr>
          <w:rFonts w:ascii="宋体" w:hAnsi="宋体" w:eastAsia="宋体"/>
          <w:color w:val="000000"/>
          <w:kern w:val="0"/>
          <w:sz w:val="24"/>
          <w:szCs w:val="24"/>
        </w:rPr>
        <w:t>.11环境试验：应符合GB/T 14710-2009《医用电器环境要求及试验方法》标准中气候环境Ⅱ组、机械环境Ⅱ组及运输试验的规定。</w:t>
      </w:r>
    </w:p>
    <w:p>
      <w:pPr>
        <w:spacing w:line="360" w:lineRule="auto"/>
        <w:ind w:firstLine="120" w:firstLineChars="50"/>
        <w:rPr>
          <w:rFonts w:ascii="宋体" w:hAnsi="宋体" w:eastAsia="宋体"/>
          <w:color w:val="000000"/>
          <w:kern w:val="0"/>
          <w:sz w:val="24"/>
          <w:szCs w:val="24"/>
        </w:rPr>
      </w:pPr>
      <w:r>
        <w:rPr>
          <w:rFonts w:hint="eastAsia" w:ascii="宋体" w:hAnsi="宋体" w:eastAsia="宋体"/>
          <w:color w:val="000000"/>
          <w:kern w:val="0"/>
          <w:sz w:val="24"/>
          <w:szCs w:val="24"/>
          <w:highlight w:val="yellow"/>
        </w:rPr>
        <w:t>3.12具备可调节压力旋钮或按键。</w:t>
      </w:r>
    </w:p>
    <w:p>
      <w:pPr>
        <w:adjustRightInd w:val="0"/>
        <w:snapToGrid w:val="0"/>
        <w:spacing w:line="360" w:lineRule="auto"/>
        <w:rPr>
          <w:rFonts w:ascii="宋体" w:hAnsi="宋体" w:eastAsia="宋体"/>
          <w:b/>
          <w:sz w:val="24"/>
          <w:szCs w:val="24"/>
        </w:rPr>
      </w:pPr>
      <w:r>
        <w:rPr>
          <w:rFonts w:hint="eastAsia" w:ascii="宋体" w:hAnsi="宋体" w:eastAsia="宋体"/>
          <w:b/>
          <w:sz w:val="24"/>
          <w:szCs w:val="24"/>
        </w:rPr>
        <w:t>（五）商务要求</w:t>
      </w:r>
    </w:p>
    <w:p>
      <w:pPr>
        <w:spacing w:line="360" w:lineRule="auto"/>
        <w:jc w:val="left"/>
        <w:rPr>
          <w:rFonts w:ascii="宋体" w:hAnsi="宋体" w:eastAsia="宋体"/>
          <w:b/>
          <w:sz w:val="24"/>
          <w:szCs w:val="24"/>
        </w:rPr>
      </w:pPr>
      <w:r>
        <w:rPr>
          <w:rFonts w:hint="eastAsia" w:ascii="宋体" w:hAnsi="宋体" w:eastAsia="宋体"/>
          <w:b/>
          <w:sz w:val="24"/>
          <w:szCs w:val="24"/>
        </w:rPr>
        <w:t>一、项目售后服务要求</w:t>
      </w:r>
    </w:p>
    <w:p>
      <w:pPr>
        <w:spacing w:line="360" w:lineRule="auto"/>
        <w:jc w:val="left"/>
        <w:rPr>
          <w:rFonts w:ascii="宋体" w:hAnsi="宋体" w:eastAsia="宋体"/>
          <w:color w:val="000000"/>
          <w:kern w:val="0"/>
          <w:sz w:val="24"/>
        </w:rPr>
      </w:pPr>
      <w:r>
        <w:rPr>
          <w:rFonts w:hint="eastAsia" w:ascii="宋体" w:hAnsi="宋体" w:eastAsia="宋体"/>
          <w:color w:val="000000"/>
          <w:kern w:val="0"/>
          <w:sz w:val="24"/>
        </w:rPr>
        <w:t>1、供货价为最终用户价，所有运费、保险均由投标方承担；</w:t>
      </w:r>
    </w:p>
    <w:p>
      <w:pPr>
        <w:spacing w:line="360" w:lineRule="auto"/>
        <w:jc w:val="left"/>
        <w:rPr>
          <w:rFonts w:ascii="宋体" w:hAnsi="宋体" w:eastAsia="宋体"/>
          <w:color w:val="000000"/>
          <w:kern w:val="0"/>
          <w:sz w:val="24"/>
        </w:rPr>
      </w:pPr>
      <w:r>
        <w:rPr>
          <w:rFonts w:hint="eastAsia" w:ascii="宋体" w:hAnsi="宋体" w:eastAsia="宋体"/>
          <w:color w:val="000000"/>
          <w:kern w:val="0"/>
          <w:sz w:val="24"/>
        </w:rPr>
        <w:t>2、 所有设备均由投标方负责安装调试，安装调试过程中一切费用均由投标方承担。安装完成后，对设备主要性能进行检测，并提供检测报告。若仪器安装后发现主要参数与投标文件或仪器说明书严重不符影响工作，应无条件退货，投标方承担全部损失；</w:t>
      </w:r>
    </w:p>
    <w:p>
      <w:pPr>
        <w:spacing w:line="360" w:lineRule="auto"/>
        <w:jc w:val="left"/>
        <w:rPr>
          <w:rFonts w:ascii="宋体" w:hAnsi="宋体" w:eastAsia="宋体"/>
          <w:color w:val="000000"/>
          <w:kern w:val="0"/>
          <w:sz w:val="24"/>
        </w:rPr>
      </w:pPr>
      <w:r>
        <w:rPr>
          <w:rFonts w:hint="eastAsia" w:ascii="宋体" w:hAnsi="宋体" w:eastAsia="宋体"/>
          <w:color w:val="000000"/>
          <w:kern w:val="0"/>
          <w:sz w:val="24"/>
        </w:rPr>
        <w:t>3、保证对所售设备提供原厂专业的24小时技术服务和技术支持，设备如发生故障，在</w:t>
      </w:r>
      <w:r>
        <w:rPr>
          <w:rFonts w:ascii="宋体" w:hAnsi="宋体" w:eastAsia="宋体"/>
          <w:color w:val="000000"/>
          <w:kern w:val="0"/>
          <w:sz w:val="24"/>
        </w:rPr>
        <w:t>接到</w:t>
      </w:r>
      <w:r>
        <w:rPr>
          <w:rFonts w:hint="eastAsia" w:ascii="宋体" w:hAnsi="宋体" w:eastAsia="宋体"/>
          <w:color w:val="000000"/>
          <w:kern w:val="0"/>
          <w:sz w:val="24"/>
        </w:rPr>
        <w:t>招标</w:t>
      </w:r>
      <w:r>
        <w:rPr>
          <w:rFonts w:ascii="宋体" w:hAnsi="宋体" w:eastAsia="宋体"/>
          <w:color w:val="000000"/>
          <w:kern w:val="0"/>
          <w:sz w:val="24"/>
        </w:rPr>
        <w:t>人</w:t>
      </w:r>
      <w:r>
        <w:rPr>
          <w:rFonts w:hint="eastAsia" w:ascii="宋体" w:hAnsi="宋体" w:eastAsia="宋体"/>
          <w:color w:val="000000"/>
          <w:kern w:val="0"/>
          <w:sz w:val="24"/>
        </w:rPr>
        <w:t>通知后</w:t>
      </w:r>
      <w:r>
        <w:rPr>
          <w:rFonts w:ascii="宋体" w:hAnsi="宋体" w:eastAsia="宋体"/>
          <w:color w:val="000000"/>
          <w:kern w:val="0"/>
          <w:sz w:val="24"/>
        </w:rPr>
        <w:t>，</w:t>
      </w:r>
      <w:r>
        <w:rPr>
          <w:rFonts w:hint="eastAsia" w:ascii="宋体" w:hAnsi="宋体" w:eastAsia="宋体"/>
          <w:color w:val="000000"/>
          <w:kern w:val="0"/>
          <w:sz w:val="24"/>
        </w:rPr>
        <w:t>须</w:t>
      </w:r>
      <w:r>
        <w:rPr>
          <w:rFonts w:ascii="宋体" w:hAnsi="宋体" w:eastAsia="宋体"/>
          <w:color w:val="000000"/>
          <w:kern w:val="0"/>
          <w:sz w:val="24"/>
        </w:rPr>
        <w:t>在</w:t>
      </w:r>
      <w:r>
        <w:rPr>
          <w:rFonts w:hint="eastAsia" w:ascii="宋体" w:hAnsi="宋体" w:eastAsia="宋体"/>
          <w:color w:val="000000"/>
          <w:kern w:val="0"/>
          <w:sz w:val="24"/>
        </w:rPr>
        <w:t>2小时内作出响应,4小时内到达</w:t>
      </w:r>
      <w:r>
        <w:rPr>
          <w:rFonts w:ascii="宋体" w:hAnsi="宋体" w:eastAsia="宋体"/>
          <w:color w:val="000000"/>
          <w:kern w:val="0"/>
          <w:sz w:val="24"/>
        </w:rPr>
        <w:t>现场</w:t>
      </w:r>
      <w:r>
        <w:rPr>
          <w:rFonts w:hint="eastAsia" w:ascii="宋体" w:hAnsi="宋体" w:eastAsia="宋体"/>
          <w:color w:val="000000"/>
          <w:kern w:val="0"/>
          <w:sz w:val="24"/>
        </w:rPr>
        <w:t>进行</w:t>
      </w:r>
      <w:r>
        <w:rPr>
          <w:rFonts w:ascii="宋体" w:hAnsi="宋体" w:eastAsia="宋体"/>
          <w:color w:val="000000"/>
          <w:kern w:val="0"/>
          <w:sz w:val="24"/>
        </w:rPr>
        <w:t>维修</w:t>
      </w:r>
      <w:r>
        <w:rPr>
          <w:rFonts w:hint="eastAsia" w:ascii="宋体" w:hAnsi="宋体" w:eastAsia="宋体"/>
          <w:color w:val="000000"/>
          <w:kern w:val="0"/>
          <w:sz w:val="24"/>
        </w:rPr>
        <w:t>。</w:t>
      </w:r>
    </w:p>
    <w:p>
      <w:pPr>
        <w:spacing w:line="360" w:lineRule="auto"/>
        <w:jc w:val="left"/>
        <w:rPr>
          <w:rFonts w:ascii="宋体" w:hAnsi="宋体" w:eastAsia="宋体"/>
          <w:color w:val="000000"/>
          <w:kern w:val="0"/>
          <w:sz w:val="24"/>
        </w:rPr>
      </w:pPr>
      <w:r>
        <w:rPr>
          <w:rFonts w:hint="eastAsia" w:ascii="宋体" w:hAnsi="宋体" w:eastAsia="宋体"/>
          <w:color w:val="000000"/>
          <w:kern w:val="0"/>
          <w:sz w:val="24"/>
        </w:rPr>
        <w:t>4、免费提供操作人员现场培训及操作手册，并不限定次数，</w:t>
      </w:r>
      <w:r>
        <w:rPr>
          <w:rFonts w:ascii="宋体" w:hAnsi="宋体" w:eastAsia="宋体"/>
          <w:color w:val="000000"/>
          <w:kern w:val="0"/>
          <w:sz w:val="24"/>
        </w:rPr>
        <w:t>直到</w:t>
      </w:r>
      <w:r>
        <w:rPr>
          <w:rFonts w:hint="eastAsia" w:ascii="宋体" w:hAnsi="宋体" w:eastAsia="宋体"/>
          <w:color w:val="000000"/>
          <w:kern w:val="0"/>
          <w:sz w:val="24"/>
        </w:rPr>
        <w:t>科室医生</w:t>
      </w:r>
      <w:r>
        <w:rPr>
          <w:rFonts w:ascii="宋体" w:hAnsi="宋体" w:eastAsia="宋体"/>
          <w:color w:val="000000"/>
          <w:kern w:val="0"/>
          <w:sz w:val="24"/>
        </w:rPr>
        <w:t>熟悉掌握为止</w:t>
      </w:r>
      <w:r>
        <w:rPr>
          <w:rFonts w:hint="eastAsia" w:ascii="宋体" w:hAnsi="宋体" w:eastAsia="宋体"/>
          <w:color w:val="000000"/>
          <w:kern w:val="0"/>
          <w:sz w:val="24"/>
        </w:rPr>
        <w:t>；</w:t>
      </w:r>
    </w:p>
    <w:p>
      <w:pPr>
        <w:spacing w:line="360" w:lineRule="auto"/>
        <w:jc w:val="left"/>
        <w:rPr>
          <w:rFonts w:ascii="宋体" w:hAnsi="宋体" w:eastAsia="宋体"/>
          <w:color w:val="000000"/>
          <w:kern w:val="0"/>
          <w:sz w:val="24"/>
        </w:rPr>
      </w:pPr>
      <w:r>
        <w:rPr>
          <w:rFonts w:hint="eastAsia" w:ascii="宋体" w:hAnsi="宋体" w:eastAsia="宋体"/>
          <w:color w:val="000000"/>
          <w:kern w:val="0"/>
          <w:sz w:val="24"/>
        </w:rPr>
        <w:t>★</w:t>
      </w:r>
      <w:r>
        <w:rPr>
          <w:rFonts w:ascii="宋体" w:hAnsi="宋体" w:eastAsia="宋体"/>
          <w:color w:val="000000"/>
          <w:kern w:val="0"/>
          <w:sz w:val="24"/>
        </w:rPr>
        <w:t>5</w:t>
      </w:r>
      <w:r>
        <w:rPr>
          <w:rFonts w:hint="eastAsia" w:ascii="宋体" w:hAnsi="宋体" w:eastAsia="宋体"/>
          <w:color w:val="000000"/>
          <w:kern w:val="0"/>
          <w:sz w:val="24"/>
        </w:rPr>
        <w:t>、设备保修期≥原厂整机3年，凡保修期内出现的质量问题，投标方免费给予修理或调换，不再额外收取零配件费及人工费。如设备无法修复影响正常工作，投标方应负责将新的设备运至现场，并承担其风险和费用。如投标方在此期间未能履行此条约，致使招标人遭受损失，则由投标方承担直接和间接损失；如超出质保期后，年保修价格不超过中标金额的10%；</w:t>
      </w:r>
    </w:p>
    <w:p>
      <w:pPr>
        <w:spacing w:line="360" w:lineRule="auto"/>
        <w:jc w:val="left"/>
        <w:rPr>
          <w:rFonts w:ascii="宋体" w:hAnsi="宋体" w:eastAsia="宋体"/>
          <w:color w:val="000000"/>
          <w:kern w:val="0"/>
          <w:sz w:val="24"/>
        </w:rPr>
      </w:pPr>
      <w:r>
        <w:rPr>
          <w:rFonts w:ascii="宋体" w:hAnsi="宋体" w:eastAsia="宋体"/>
          <w:color w:val="000000"/>
          <w:kern w:val="0"/>
          <w:sz w:val="24"/>
        </w:rPr>
        <w:t>6</w:t>
      </w:r>
      <w:r>
        <w:rPr>
          <w:rFonts w:hint="eastAsia" w:ascii="宋体" w:hAnsi="宋体" w:eastAsia="宋体"/>
          <w:color w:val="000000"/>
          <w:kern w:val="0"/>
          <w:sz w:val="24"/>
        </w:rPr>
        <w:t>、提供终身免费的软件升级、安装服务；</w:t>
      </w:r>
    </w:p>
    <w:p>
      <w:pPr>
        <w:spacing w:line="360" w:lineRule="auto"/>
        <w:jc w:val="left"/>
        <w:rPr>
          <w:rFonts w:ascii="宋体" w:hAnsi="宋体" w:eastAsia="宋体"/>
          <w:color w:val="000000"/>
          <w:kern w:val="0"/>
          <w:sz w:val="24"/>
        </w:rPr>
      </w:pPr>
      <w:r>
        <w:rPr>
          <w:rFonts w:hint="eastAsia" w:ascii="宋体" w:hAnsi="宋体" w:eastAsia="宋体"/>
          <w:color w:val="000000"/>
          <w:kern w:val="0"/>
          <w:sz w:val="24"/>
        </w:rPr>
        <w:t>7、免费临床疑难问题的技术支持；每年技术回访不少于2次。</w:t>
      </w:r>
    </w:p>
    <w:p>
      <w:pPr>
        <w:spacing w:line="360" w:lineRule="auto"/>
        <w:jc w:val="left"/>
        <w:rPr>
          <w:rFonts w:ascii="宋体" w:hAnsi="宋体" w:eastAsia="宋体"/>
          <w:color w:val="000000"/>
          <w:kern w:val="0"/>
          <w:sz w:val="24"/>
        </w:rPr>
      </w:pPr>
      <w:r>
        <w:rPr>
          <w:rFonts w:hint="eastAsia" w:ascii="宋体" w:hAnsi="宋体" w:eastAsia="宋体"/>
          <w:color w:val="000000"/>
          <w:kern w:val="0"/>
          <w:sz w:val="24"/>
        </w:rPr>
        <w:t>8、投标文件中分别提供随机易损件和易耗件清单（计入投标总价），和质保期结束后的备品备件、易损件和易耗件清单一览表（不计入投标总价）。</w:t>
      </w:r>
    </w:p>
    <w:p>
      <w:pPr>
        <w:spacing w:line="360" w:lineRule="auto"/>
        <w:jc w:val="left"/>
        <w:rPr>
          <w:rFonts w:ascii="宋体" w:hAnsi="宋体" w:eastAsia="宋体"/>
          <w:color w:val="000000"/>
          <w:kern w:val="0"/>
          <w:sz w:val="24"/>
        </w:rPr>
      </w:pPr>
      <w:r>
        <w:rPr>
          <w:rFonts w:hint="eastAsia" w:ascii="宋体" w:hAnsi="宋体" w:eastAsia="宋体"/>
          <w:color w:val="000000"/>
          <w:kern w:val="0"/>
          <w:sz w:val="24"/>
        </w:rPr>
        <w:t>9、备品备件供货价格：如备件为原厂备件或可替代质量合格其他，备件价格不高于市场价。</w:t>
      </w:r>
    </w:p>
    <w:p>
      <w:pPr>
        <w:adjustRightInd w:val="0"/>
        <w:snapToGrid w:val="0"/>
        <w:spacing w:line="360" w:lineRule="auto"/>
        <w:rPr>
          <w:rFonts w:ascii="宋体" w:hAnsi="宋体" w:eastAsia="宋体"/>
          <w:b/>
          <w:sz w:val="24"/>
          <w:szCs w:val="24"/>
        </w:rPr>
      </w:pPr>
      <w:r>
        <w:rPr>
          <w:rFonts w:hint="eastAsia" w:ascii="宋体" w:hAnsi="宋体" w:eastAsia="宋体"/>
          <w:b/>
          <w:sz w:val="24"/>
          <w:szCs w:val="24"/>
        </w:rPr>
        <w:t>二、商务条款</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交付时间：成交方应在合同生效的30天内，向采购人交付。</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交货地点：成交方应根据采购方要求送到指定地点。</w:t>
      </w:r>
    </w:p>
    <w:p>
      <w:pPr>
        <w:adjustRightInd w:val="0"/>
        <w:snapToGrid w:val="0"/>
        <w:spacing w:line="360" w:lineRule="auto"/>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付款方式：采购方在设备安装验收合格后的三个月内付清全款。</w:t>
      </w:r>
    </w:p>
    <w:p>
      <w:pPr>
        <w:adjustRightInd w:val="0"/>
        <w:snapToGrid w:val="0"/>
        <w:spacing w:line="360" w:lineRule="auto"/>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jhjZjkxMjg2OGJjOTQ0NThhNzBhOGI4YTVmYWYifQ=="/>
  </w:docVars>
  <w:rsids>
    <w:rsidRoot w:val="00F3593C"/>
    <w:rsid w:val="005068D6"/>
    <w:rsid w:val="00C12FAD"/>
    <w:rsid w:val="00F3593C"/>
    <w:rsid w:val="20F43770"/>
    <w:rsid w:val="58530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qFormat/>
    <w:uiPriority w:val="0"/>
    <w:pPr>
      <w:widowControl/>
      <w:jc w:val="left"/>
      <w:textAlignment w:val="baseline"/>
    </w:pPr>
    <w:rPr>
      <w:rFonts w:ascii="Times New Roman" w:hAnsi="Times New Roman" w:eastAsia="宋体" w:cs="Times New Roman"/>
      <w:szCs w:val="24"/>
    </w:rPr>
  </w:style>
  <w:style w:type="paragraph" w:styleId="3">
    <w:name w:val="Balloon Text"/>
    <w:basedOn w:val="1"/>
    <w:link w:val="14"/>
    <w:uiPriority w:val="99"/>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uiPriority w:val="99"/>
    <w:pPr>
      <w:widowControl w:val="0"/>
      <w:textAlignment w:val="auto"/>
    </w:pPr>
    <w:rPr>
      <w:rFonts w:ascii="等线" w:hAnsi="等线" w:eastAsia="等线" w:cs="宋体"/>
      <w:b/>
      <w:bCs/>
      <w:szCs w:val="22"/>
    </w:rPr>
  </w:style>
  <w:style w:type="character" w:styleId="9">
    <w:name w:val="annotation reference"/>
    <w:qFormat/>
    <w:uiPriority w:val="0"/>
    <w:rPr>
      <w:sz w:val="21"/>
      <w:szCs w:val="21"/>
    </w:rPr>
  </w:style>
  <w:style w:type="character" w:customStyle="1" w:styleId="10">
    <w:name w:val="页眉 Char"/>
    <w:basedOn w:val="8"/>
    <w:link w:val="5"/>
    <w:uiPriority w:val="99"/>
    <w:rPr>
      <w:sz w:val="18"/>
      <w:szCs w:val="18"/>
    </w:rPr>
  </w:style>
  <w:style w:type="character" w:customStyle="1" w:styleId="11">
    <w:name w:val="页脚 Char"/>
    <w:basedOn w:val="8"/>
    <w:link w:val="4"/>
    <w:uiPriority w:val="99"/>
    <w:rPr>
      <w:sz w:val="18"/>
      <w:szCs w:val="18"/>
    </w:rPr>
  </w:style>
  <w:style w:type="character" w:customStyle="1" w:styleId="12">
    <w:name w:val="NormalCharacter"/>
    <w:qFormat/>
    <w:uiPriority w:val="0"/>
  </w:style>
  <w:style w:type="character" w:customStyle="1" w:styleId="13">
    <w:name w:val="批注文字 Char"/>
    <w:basedOn w:val="8"/>
    <w:link w:val="2"/>
    <w:qFormat/>
    <w:uiPriority w:val="0"/>
    <w:rPr>
      <w:rFonts w:ascii="Times New Roman" w:hAnsi="Times New Roman" w:eastAsia="宋体" w:cs="Times New Roman"/>
      <w:szCs w:val="24"/>
    </w:rPr>
  </w:style>
  <w:style w:type="character" w:customStyle="1" w:styleId="14">
    <w:name w:val="批注框文本 Char"/>
    <w:basedOn w:val="8"/>
    <w:link w:val="3"/>
    <w:uiPriority w:val="99"/>
    <w:rPr>
      <w:sz w:val="18"/>
      <w:szCs w:val="18"/>
    </w:rPr>
  </w:style>
  <w:style w:type="character" w:customStyle="1" w:styleId="15">
    <w:name w:val="批注主题 Char"/>
    <w:basedOn w:val="13"/>
    <w:link w:val="6"/>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171B1B5C-9A93-4683-B62A-4432D32E88B6}">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4</Pages>
  <Words>2125</Words>
  <Characters>2428</Characters>
  <Lines>18</Lines>
  <Paragraphs>5</Paragraphs>
  <TotalTime>0</TotalTime>
  <ScaleCrop>false</ScaleCrop>
  <LinksUpToDate>false</LinksUpToDate>
  <CharactersWithSpaces>2455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2024-07-17T01:18:00Z</dcterms:created>
  <dc:creator>Windows 用户</dc:creator>
  <cp:lastModifiedBy>杨俐君</cp:lastModifiedBy>
  <dcterms:modified xsi:type="dcterms:W3CDTF">2024-07-17T14:17:37Z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14a9386136ac4d769fac3d9db3e28a2d_22</vt:lpwstr>
  </property>
  <property fmtid="{D5CDD505-2E9C-101B-9397-08002B2CF9AE}" pid="3" name="KSOProductBuildVer">
    <vt:lpwstr>2052-12.1.0.16929</vt:lpwstr>
  </property>
</Properties>
</file>