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6A1D76">
        <w:rPr>
          <w:rFonts w:ascii="黑体" w:eastAsia="黑体" w:hAnsi="宋体"/>
          <w:b/>
          <w:sz w:val="36"/>
          <w:szCs w:val="36"/>
          <w:u w:val="single"/>
        </w:rPr>
        <w:t>342</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6A1D76" w:rsidRPr="006A1D76">
        <w:rPr>
          <w:rFonts w:ascii="黑体" w:eastAsia="黑体" w:hAnsi="宋体" w:hint="eastAsia"/>
          <w:b/>
          <w:sz w:val="36"/>
          <w:szCs w:val="36"/>
          <w:u w:val="single"/>
        </w:rPr>
        <w:t>行政楼加装饮水机项目</w:t>
      </w:r>
      <w:r>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6A1D76">
        <w:rPr>
          <w:rFonts w:ascii="黑体" w:eastAsia="黑体" w:hAnsi="宋体" w:hint="eastAsia"/>
          <w:sz w:val="30"/>
        </w:rPr>
        <w:t>八</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6A1D76" w:rsidRPr="006A1D76">
        <w:rPr>
          <w:rFonts w:ascii="宋体" w:hAnsi="宋体" w:hint="eastAsia"/>
          <w:sz w:val="24"/>
          <w:u w:val="single"/>
        </w:rPr>
        <w:t>行政楼加装饮水机项目</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6A1D76">
        <w:rPr>
          <w:rFonts w:ascii="宋体" w:hAnsi="宋体"/>
          <w:sz w:val="24"/>
          <w:u w:val="single"/>
        </w:rPr>
        <w:t>342</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CB7422"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660B9E" w:rsidRPr="00660B9E">
        <w:rPr>
          <w:rFonts w:ascii="宋体" w:hAnsi="宋体" w:hint="eastAsia"/>
          <w:bCs/>
          <w:sz w:val="24"/>
          <w:szCs w:val="24"/>
          <w:lang w:eastAsia="zh-CN"/>
        </w:rPr>
        <w:t>行政楼加装饮水机项目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287E0B">
        <w:rPr>
          <w:rFonts w:ascii="宋体" w:hAnsi="宋体"/>
          <w:bCs/>
          <w:sz w:val="24"/>
          <w:szCs w:val="24"/>
          <w:lang w:eastAsia="zh-CN"/>
        </w:rPr>
        <w:t>24.6217</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ED59F4" w:rsidRPr="00ED59F4" w:rsidRDefault="00ED59F4" w:rsidP="00C10948">
      <w:pPr>
        <w:tabs>
          <w:tab w:val="left" w:pos="0"/>
          <w:tab w:val="left" w:pos="720"/>
        </w:tabs>
        <w:spacing w:line="360" w:lineRule="auto"/>
        <w:ind w:firstLineChars="200" w:firstLine="480"/>
        <w:rPr>
          <w:rFonts w:ascii="宋体" w:hAnsi="宋体"/>
          <w:bCs/>
          <w:sz w:val="24"/>
        </w:rPr>
      </w:pPr>
      <w:r>
        <w:rPr>
          <w:rFonts w:ascii="宋体" w:hAnsi="宋体" w:hint="eastAsia"/>
          <w:bCs/>
          <w:sz w:val="24"/>
        </w:rPr>
        <w:t>（1）</w:t>
      </w:r>
      <w:r w:rsidRPr="00ED59F4">
        <w:rPr>
          <w:rFonts w:ascii="宋体" w:hAnsi="宋体" w:hint="eastAsia"/>
          <w:bCs/>
          <w:sz w:val="24"/>
        </w:rPr>
        <w:t>拆除：吊顶、洗脸盆、石材洗漱台、面砖、地砖、筒灯、镜子玻璃等。</w:t>
      </w:r>
    </w:p>
    <w:p w:rsidR="00150767" w:rsidRPr="001472FF" w:rsidRDefault="00ED59F4" w:rsidP="001472FF">
      <w:pPr>
        <w:tabs>
          <w:tab w:val="left" w:pos="0"/>
          <w:tab w:val="left" w:pos="720"/>
        </w:tabs>
        <w:spacing w:line="360" w:lineRule="auto"/>
        <w:ind w:firstLineChars="200" w:firstLine="480"/>
        <w:rPr>
          <w:rFonts w:ascii="宋体" w:hAnsi="宋体"/>
          <w:bCs/>
          <w:sz w:val="24"/>
        </w:rPr>
      </w:pPr>
      <w:r>
        <w:rPr>
          <w:rFonts w:ascii="宋体" w:hAnsi="宋体" w:hint="eastAsia"/>
          <w:bCs/>
          <w:sz w:val="24"/>
        </w:rPr>
        <w:t>（2）</w:t>
      </w:r>
      <w:r w:rsidRPr="00ED59F4">
        <w:rPr>
          <w:rFonts w:ascii="宋体" w:hAnsi="宋体" w:hint="eastAsia"/>
          <w:bCs/>
          <w:sz w:val="24"/>
        </w:rPr>
        <w:t>新建：</w:t>
      </w:r>
      <w:r w:rsidRPr="00ED59F4">
        <w:rPr>
          <w:rFonts w:ascii="宋体" w:hAnsi="宋体"/>
          <w:bCs/>
          <w:sz w:val="24"/>
        </w:rPr>
        <w:t xml:space="preserve"> </w:t>
      </w:r>
      <w:r w:rsidRPr="00ED59F4">
        <w:rPr>
          <w:rFonts w:ascii="宋体" w:hAnsi="宋体" w:hint="eastAsia"/>
          <w:bCs/>
          <w:sz w:val="24"/>
        </w:rPr>
        <w:t>男女卫生间、茶水间、梳洗间安装铝合金方板吊顶（吊顶标高</w:t>
      </w:r>
      <w:r w:rsidRPr="00ED59F4">
        <w:rPr>
          <w:rFonts w:ascii="宋体" w:hAnsi="宋体"/>
          <w:bCs/>
          <w:sz w:val="24"/>
        </w:rPr>
        <w:t>2400</w:t>
      </w:r>
      <w:r>
        <w:rPr>
          <w:rFonts w:ascii="宋体" w:hAnsi="宋体" w:hint="eastAsia"/>
          <w:bCs/>
          <w:sz w:val="24"/>
        </w:rPr>
        <w:t>）；</w:t>
      </w:r>
      <w:r w:rsidRPr="00ED59F4">
        <w:rPr>
          <w:rFonts w:ascii="宋体" w:hAnsi="宋体" w:hint="eastAsia"/>
          <w:bCs/>
          <w:sz w:val="24"/>
        </w:rPr>
        <w:t>饮水机位置</w:t>
      </w:r>
      <w:r>
        <w:rPr>
          <w:rFonts w:ascii="宋体" w:hAnsi="宋体" w:hint="eastAsia"/>
          <w:bCs/>
          <w:sz w:val="24"/>
        </w:rPr>
        <w:t>开门洞、轻质砖隔墙、门洞加固；</w:t>
      </w:r>
      <w:r w:rsidRPr="00ED59F4">
        <w:rPr>
          <w:rFonts w:ascii="宋体" w:hAnsi="宋体" w:hint="eastAsia"/>
          <w:bCs/>
          <w:sz w:val="24"/>
        </w:rPr>
        <w:t>铺贴</w:t>
      </w:r>
      <w:r>
        <w:rPr>
          <w:rFonts w:ascii="宋体" w:hAnsi="宋体" w:hint="eastAsia"/>
          <w:bCs/>
          <w:sz w:val="24"/>
        </w:rPr>
        <w:t>墙面玻化砖、铺贴地面玻化砖；</w:t>
      </w:r>
      <w:r w:rsidRPr="00ED59F4">
        <w:rPr>
          <w:rFonts w:ascii="宋体" w:hAnsi="宋体" w:hint="eastAsia"/>
          <w:bCs/>
          <w:sz w:val="24"/>
        </w:rPr>
        <w:t>安装小厨宝、插座、配电箱、成品洗漱台、龙头、镜子玻璃</w:t>
      </w:r>
      <w:r>
        <w:rPr>
          <w:rFonts w:ascii="宋体" w:hAnsi="宋体" w:hint="eastAsia"/>
          <w:bCs/>
          <w:sz w:val="24"/>
        </w:rPr>
        <w:t>、</w:t>
      </w:r>
      <w:r w:rsidRPr="00ED59F4">
        <w:rPr>
          <w:rFonts w:ascii="宋体" w:hAnsi="宋体" w:hint="eastAsia"/>
          <w:bCs/>
          <w:sz w:val="24"/>
        </w:rPr>
        <w:t>布管、放线</w:t>
      </w:r>
      <w:r>
        <w:rPr>
          <w:rFonts w:ascii="宋体" w:hAnsi="宋体" w:hint="eastAsia"/>
          <w:bCs/>
          <w:sz w:val="24"/>
        </w:rPr>
        <w:t>；</w:t>
      </w:r>
      <w:r w:rsidRPr="00ED59F4">
        <w:rPr>
          <w:rFonts w:ascii="宋体" w:hAnsi="宋体" w:hint="eastAsia"/>
          <w:bCs/>
          <w:sz w:val="24"/>
        </w:rPr>
        <w:t>更换</w:t>
      </w:r>
      <w:r>
        <w:rPr>
          <w:rFonts w:ascii="宋体" w:hAnsi="宋体" w:hint="eastAsia"/>
          <w:bCs/>
          <w:sz w:val="24"/>
        </w:rPr>
        <w:t>感应式落地小便斗、成品拖把池、照明筒灯、排风扇（含男女卫生间）；</w:t>
      </w:r>
      <w:r w:rsidRPr="00ED59F4">
        <w:rPr>
          <w:rFonts w:ascii="宋体" w:hAnsi="宋体" w:hint="eastAsia"/>
          <w:bCs/>
          <w:sz w:val="24"/>
        </w:rPr>
        <w:t>走廊</w:t>
      </w:r>
      <w:r>
        <w:rPr>
          <w:rFonts w:ascii="宋体" w:hAnsi="宋体" w:hint="eastAsia"/>
          <w:bCs/>
          <w:sz w:val="24"/>
        </w:rPr>
        <w:t>墙面做乳胶漆；</w:t>
      </w:r>
      <w:r w:rsidRPr="00ED59F4">
        <w:rPr>
          <w:rFonts w:ascii="宋体" w:hAnsi="宋体" w:hint="eastAsia"/>
          <w:bCs/>
          <w:sz w:val="24"/>
        </w:rPr>
        <w:t>更换男女卫生间木门及门套</w:t>
      </w:r>
      <w:r>
        <w:rPr>
          <w:rFonts w:ascii="宋体" w:hAnsi="宋体" w:hint="eastAsia"/>
          <w:bCs/>
          <w:sz w:val="24"/>
        </w:rPr>
        <w:t>等</w:t>
      </w:r>
      <w:r w:rsidR="001472FF">
        <w:rPr>
          <w:rFonts w:ascii="宋体" w:hAnsi="宋体" w:hint="eastAsia"/>
          <w:bCs/>
          <w:sz w:val="24"/>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8128D0">
        <w:rPr>
          <w:rFonts w:ascii="宋体" w:hAnsi="宋体"/>
          <w:bCs/>
          <w:sz w:val="24"/>
          <w:szCs w:val="24"/>
          <w:lang w:eastAsia="zh-CN"/>
        </w:rPr>
        <w:t>8</w:t>
      </w:r>
      <w:r w:rsidRPr="00624C28">
        <w:rPr>
          <w:rFonts w:ascii="宋体" w:hAnsi="宋体" w:hint="eastAsia"/>
          <w:bCs/>
          <w:sz w:val="24"/>
          <w:szCs w:val="24"/>
          <w:lang w:eastAsia="zh-CN"/>
        </w:rPr>
        <w:t>-</w:t>
      </w:r>
      <w:r w:rsidR="008128D0">
        <w:rPr>
          <w:rFonts w:ascii="宋体" w:hAnsi="宋体"/>
          <w:bCs/>
          <w:sz w:val="24"/>
          <w:szCs w:val="24"/>
          <w:lang w:eastAsia="zh-CN"/>
        </w:rPr>
        <w:t>25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8128D0">
        <w:rPr>
          <w:rFonts w:ascii="宋体" w:hAnsi="宋体"/>
          <w:bCs/>
          <w:sz w:val="24"/>
          <w:szCs w:val="24"/>
          <w:lang w:eastAsia="zh-CN"/>
        </w:rPr>
        <w:t>10</w:t>
      </w:r>
      <w:r w:rsidRPr="00624C28">
        <w:rPr>
          <w:rFonts w:ascii="宋体" w:hAnsi="宋体" w:hint="eastAsia"/>
          <w:bCs/>
          <w:sz w:val="24"/>
          <w:szCs w:val="24"/>
          <w:lang w:eastAsia="zh-CN"/>
        </w:rPr>
        <w:t>-</w:t>
      </w:r>
      <w:r w:rsidR="008128D0">
        <w:rPr>
          <w:rFonts w:ascii="宋体" w:hAnsi="宋体"/>
          <w:bCs/>
          <w:sz w:val="24"/>
          <w:szCs w:val="24"/>
          <w:lang w:eastAsia="zh-CN"/>
        </w:rPr>
        <w:t>25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lastRenderedPageBreak/>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lastRenderedPageBreak/>
        <w:t>3</w:t>
      </w:r>
      <w:r>
        <w:rPr>
          <w:rFonts w:hAnsi="宋体" w:hint="eastAsia"/>
          <w:sz w:val="24"/>
        </w:rPr>
        <w:t>、主要材料品牌要求：</w:t>
      </w:r>
    </w:p>
    <w:p w:rsidR="00686946" w:rsidRDefault="00686946" w:rsidP="00AD2320">
      <w:pPr>
        <w:pStyle w:val="ae"/>
        <w:spacing w:line="360" w:lineRule="auto"/>
        <w:ind w:firstLine="480"/>
        <w:outlineLvl w:val="1"/>
        <w:rPr>
          <w:rFonts w:hAnsi="宋体"/>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25"/>
        <w:gridCol w:w="2005"/>
        <w:gridCol w:w="1530"/>
        <w:gridCol w:w="1022"/>
        <w:gridCol w:w="1493"/>
      </w:tblGrid>
      <w:tr w:rsidR="00686946" w:rsidRPr="00686946" w:rsidTr="004B6BF4">
        <w:trPr>
          <w:trHeight w:val="477"/>
          <w:jc w:val="center"/>
        </w:trPr>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spacing w:val="6"/>
                <w:sz w:val="24"/>
              </w:rPr>
              <w:t>专</w:t>
            </w:r>
            <w:r w:rsidRPr="00686946">
              <w:rPr>
                <w:rFonts w:ascii="宋体" w:hAnsi="宋体" w:cs="宋体"/>
                <w:spacing w:val="5"/>
                <w:sz w:val="24"/>
              </w:rPr>
              <w:t>业</w:t>
            </w:r>
          </w:p>
        </w:tc>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spacing w:val="10"/>
                <w:sz w:val="24"/>
              </w:rPr>
              <w:t>材</w:t>
            </w:r>
            <w:r w:rsidRPr="00686946">
              <w:rPr>
                <w:rFonts w:ascii="宋体" w:hAnsi="宋体" w:cs="宋体"/>
                <w:spacing w:val="8"/>
                <w:sz w:val="24"/>
              </w:rPr>
              <w:t>料名称</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8"/>
                <w:sz w:val="24"/>
              </w:rPr>
              <w:t>品</w:t>
            </w:r>
            <w:r w:rsidRPr="00686946">
              <w:rPr>
                <w:rFonts w:ascii="宋体" w:hAnsi="宋体" w:cs="宋体"/>
                <w:spacing w:val="-7"/>
                <w:sz w:val="24"/>
              </w:rPr>
              <w:t>牌 1</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10"/>
                <w:sz w:val="24"/>
              </w:rPr>
              <w:t>品牌 2</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11"/>
                <w:sz w:val="24"/>
              </w:rPr>
              <w:t>品</w:t>
            </w:r>
            <w:r w:rsidRPr="00686946">
              <w:rPr>
                <w:rFonts w:ascii="宋体" w:hAnsi="宋体" w:cs="宋体"/>
                <w:spacing w:val="-10"/>
                <w:sz w:val="24"/>
              </w:rPr>
              <w:t>牌 3</w:t>
            </w:r>
          </w:p>
        </w:tc>
      </w:tr>
      <w:tr w:rsidR="00686946" w:rsidRPr="00686946" w:rsidTr="004B6BF4">
        <w:trPr>
          <w:trHeight w:val="472"/>
          <w:jc w:val="center"/>
        </w:trPr>
        <w:tc>
          <w:tcPr>
            <w:tcW w:w="0" w:type="auto"/>
            <w:vMerge w:val="restart"/>
            <w:shd w:val="clear" w:color="auto" w:fill="auto"/>
            <w:vAlign w:val="center"/>
          </w:tcPr>
          <w:p w:rsidR="00686946" w:rsidRPr="00686946" w:rsidRDefault="00686946" w:rsidP="00686946">
            <w:pPr>
              <w:spacing w:before="65" w:line="360" w:lineRule="auto"/>
              <w:rPr>
                <w:rFonts w:ascii="宋体" w:hAnsi="宋体" w:cs="宋体"/>
                <w:sz w:val="24"/>
              </w:rPr>
            </w:pPr>
            <w:r w:rsidRPr="00686946">
              <w:rPr>
                <w:rFonts w:ascii="宋体" w:hAnsi="宋体" w:cs="宋体"/>
                <w:spacing w:val="5"/>
                <w:sz w:val="24"/>
              </w:rPr>
              <w:t>装</w:t>
            </w:r>
            <w:r w:rsidRPr="00686946">
              <w:rPr>
                <w:rFonts w:ascii="宋体" w:hAnsi="宋体" w:cs="宋体"/>
                <w:spacing w:val="4"/>
                <w:sz w:val="24"/>
              </w:rPr>
              <w:t>饰</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spacing w:val="7"/>
                <w:sz w:val="24"/>
              </w:rPr>
              <w:t>乳</w:t>
            </w:r>
            <w:r w:rsidRPr="00686946">
              <w:rPr>
                <w:rFonts w:ascii="宋体" w:hAnsi="宋体" w:cs="宋体"/>
                <w:spacing w:val="6"/>
                <w:sz w:val="24"/>
              </w:rPr>
              <w:t>胶漆</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spacing w:val="5"/>
                <w:sz w:val="24"/>
              </w:rPr>
              <w:t>立</w:t>
            </w:r>
            <w:r w:rsidRPr="00686946">
              <w:rPr>
                <w:rFonts w:ascii="宋体" w:hAnsi="宋体" w:cs="宋体"/>
                <w:spacing w:val="4"/>
                <w:sz w:val="24"/>
              </w:rPr>
              <w:t>邦</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spacing w:val="5"/>
                <w:sz w:val="24"/>
              </w:rPr>
              <w:t>多</w:t>
            </w:r>
            <w:r w:rsidRPr="00686946">
              <w:rPr>
                <w:rFonts w:ascii="宋体" w:hAnsi="宋体" w:cs="宋体"/>
                <w:spacing w:val="3"/>
                <w:sz w:val="24"/>
              </w:rPr>
              <w:t>乐士</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hint="eastAsia"/>
                <w:sz w:val="24"/>
              </w:rPr>
              <w:t>三棵树</w:t>
            </w:r>
          </w:p>
        </w:tc>
      </w:tr>
      <w:tr w:rsidR="00686946" w:rsidRPr="00686946" w:rsidTr="004B6BF4">
        <w:trPr>
          <w:trHeight w:val="472"/>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1" w:line="360" w:lineRule="auto"/>
              <w:rPr>
                <w:rFonts w:ascii="宋体" w:hAnsi="宋体" w:cs="宋体"/>
                <w:spacing w:val="7"/>
                <w:sz w:val="24"/>
              </w:rPr>
            </w:pPr>
            <w:r w:rsidRPr="00686946">
              <w:rPr>
                <w:rFonts w:ascii="宋体" w:hAnsi="宋体" w:cs="宋体" w:hint="eastAsia"/>
                <w:spacing w:val="7"/>
                <w:sz w:val="24"/>
              </w:rPr>
              <w:t>铝板、铝扣板</w:t>
            </w:r>
          </w:p>
        </w:tc>
        <w:tc>
          <w:tcPr>
            <w:tcW w:w="0" w:type="auto"/>
            <w:shd w:val="clear" w:color="auto" w:fill="auto"/>
            <w:vAlign w:val="center"/>
          </w:tcPr>
          <w:p w:rsidR="00686946" w:rsidRPr="00686946" w:rsidRDefault="00686946" w:rsidP="00686946">
            <w:pPr>
              <w:spacing w:before="131" w:line="360" w:lineRule="auto"/>
              <w:jc w:val="center"/>
              <w:rPr>
                <w:rFonts w:ascii="宋体" w:hAnsi="宋体" w:cs="宋体"/>
                <w:spacing w:val="7"/>
                <w:sz w:val="24"/>
              </w:rPr>
            </w:pPr>
            <w:r w:rsidRPr="00686946">
              <w:rPr>
                <w:rFonts w:ascii="宋体" w:hAnsi="宋体" w:cs="宋体" w:hint="eastAsia"/>
                <w:spacing w:val="7"/>
                <w:sz w:val="24"/>
              </w:rPr>
              <w:t>亨特道格拉斯</w:t>
            </w:r>
          </w:p>
        </w:tc>
        <w:tc>
          <w:tcPr>
            <w:tcW w:w="0" w:type="auto"/>
            <w:shd w:val="clear" w:color="auto" w:fill="auto"/>
            <w:vAlign w:val="center"/>
          </w:tcPr>
          <w:p w:rsidR="00686946" w:rsidRPr="00686946" w:rsidRDefault="00686946" w:rsidP="00686946">
            <w:pPr>
              <w:spacing w:before="131" w:line="360" w:lineRule="auto"/>
              <w:jc w:val="center"/>
              <w:rPr>
                <w:rFonts w:ascii="宋体" w:hAnsi="宋体" w:cs="宋体"/>
                <w:spacing w:val="7"/>
                <w:sz w:val="24"/>
              </w:rPr>
            </w:pPr>
            <w:r w:rsidRPr="00686946">
              <w:rPr>
                <w:rFonts w:ascii="宋体" w:hAnsi="宋体" w:cs="宋体" w:hint="eastAsia"/>
                <w:spacing w:val="7"/>
                <w:sz w:val="24"/>
              </w:rPr>
              <w:t>阿姆斯壮</w:t>
            </w:r>
          </w:p>
        </w:tc>
        <w:tc>
          <w:tcPr>
            <w:tcW w:w="0" w:type="auto"/>
            <w:shd w:val="clear" w:color="auto" w:fill="auto"/>
            <w:vAlign w:val="center"/>
          </w:tcPr>
          <w:p w:rsidR="00686946" w:rsidRPr="00686946" w:rsidRDefault="00686946" w:rsidP="00686946">
            <w:pPr>
              <w:spacing w:before="131" w:line="360" w:lineRule="auto"/>
              <w:rPr>
                <w:rFonts w:ascii="宋体" w:hAnsi="宋体" w:cs="宋体"/>
                <w:spacing w:val="7"/>
                <w:sz w:val="24"/>
              </w:rPr>
            </w:pPr>
            <w:r w:rsidRPr="00686946">
              <w:rPr>
                <w:rFonts w:ascii="宋体" w:hAnsi="宋体" w:cs="宋体" w:hint="eastAsia"/>
                <w:spacing w:val="7"/>
                <w:sz w:val="24"/>
              </w:rPr>
              <w:t>浦菲尔</w:t>
            </w:r>
          </w:p>
        </w:tc>
      </w:tr>
      <w:tr w:rsidR="00686946" w:rsidRPr="00686946" w:rsidTr="004B6BF4">
        <w:trPr>
          <w:trHeight w:val="472"/>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hint="eastAsia"/>
                <w:sz w:val="24"/>
              </w:rPr>
              <w:t>墙、地砖</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hint="eastAsia"/>
                <w:sz w:val="24"/>
              </w:rPr>
              <w:t>诺贝尔</w:t>
            </w:r>
          </w:p>
        </w:tc>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hint="eastAsia"/>
                <w:sz w:val="24"/>
              </w:rPr>
              <w:t>东鹏</w:t>
            </w:r>
          </w:p>
        </w:tc>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hint="eastAsia"/>
                <w:sz w:val="24"/>
              </w:rPr>
              <w:t>蒙娜丽莎</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2"/>
                <w:sz w:val="24"/>
              </w:rPr>
              <w:t>防水</w:t>
            </w:r>
          </w:p>
        </w:tc>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spacing w:val="1"/>
                <w:sz w:val="24"/>
              </w:rPr>
              <w:t>雨</w:t>
            </w:r>
            <w:r w:rsidRPr="00686946">
              <w:rPr>
                <w:rFonts w:ascii="宋体" w:hAnsi="宋体" w:cs="宋体"/>
                <w:sz w:val="24"/>
              </w:rPr>
              <w:t>虹</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4"/>
                <w:sz w:val="24"/>
              </w:rPr>
              <w:t>星</w:t>
            </w:r>
            <w:r w:rsidRPr="00686946">
              <w:rPr>
                <w:rFonts w:ascii="宋体" w:hAnsi="宋体" w:cs="宋体"/>
                <w:spacing w:val="3"/>
                <w:sz w:val="24"/>
              </w:rPr>
              <w:t>月</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hint="eastAsia"/>
                <w:spacing w:val="5"/>
                <w:sz w:val="24"/>
              </w:rPr>
              <w:t>科顺</w:t>
            </w:r>
          </w:p>
        </w:tc>
      </w:tr>
      <w:tr w:rsidR="00686946" w:rsidRPr="00686946" w:rsidTr="004B6BF4">
        <w:trPr>
          <w:trHeight w:val="475"/>
          <w:jc w:val="center"/>
        </w:trPr>
        <w:tc>
          <w:tcPr>
            <w:tcW w:w="0" w:type="auto"/>
            <w:vMerge w:val="restart"/>
            <w:shd w:val="clear" w:color="auto" w:fill="auto"/>
            <w:vAlign w:val="center"/>
          </w:tcPr>
          <w:p w:rsidR="00686946" w:rsidRPr="00686946" w:rsidRDefault="00686946" w:rsidP="00686946">
            <w:pPr>
              <w:spacing w:line="360" w:lineRule="auto"/>
              <w:rPr>
                <w:rFonts w:ascii="宋体" w:hAnsi="宋体" w:cs="Arial"/>
                <w:sz w:val="24"/>
              </w:rPr>
            </w:pPr>
            <w:r w:rsidRPr="00686946">
              <w:rPr>
                <w:rFonts w:ascii="宋体" w:hAnsi="宋体" w:cs="Arial" w:hint="eastAsia"/>
                <w:sz w:val="24"/>
              </w:rPr>
              <w:t>电气</w:t>
            </w:r>
          </w:p>
        </w:tc>
        <w:tc>
          <w:tcPr>
            <w:tcW w:w="0" w:type="auto"/>
            <w:shd w:val="clear" w:color="auto" w:fill="auto"/>
            <w:vAlign w:val="center"/>
          </w:tcPr>
          <w:p w:rsidR="00686946" w:rsidRPr="00686946" w:rsidRDefault="00686946" w:rsidP="00686946">
            <w:pPr>
              <w:spacing w:before="134" w:line="360" w:lineRule="auto"/>
              <w:rPr>
                <w:rFonts w:ascii="宋体" w:hAnsi="宋体" w:cs="宋体"/>
                <w:sz w:val="24"/>
              </w:rPr>
            </w:pPr>
            <w:r w:rsidRPr="00686946">
              <w:rPr>
                <w:rFonts w:ascii="宋体" w:hAnsi="宋体" w:cs="宋体"/>
                <w:spacing w:val="8"/>
                <w:sz w:val="24"/>
              </w:rPr>
              <w:t>开关件、插座</w:t>
            </w:r>
          </w:p>
        </w:tc>
        <w:tc>
          <w:tcPr>
            <w:tcW w:w="0" w:type="auto"/>
            <w:shd w:val="clear" w:color="auto" w:fill="auto"/>
            <w:vAlign w:val="center"/>
          </w:tcPr>
          <w:p w:rsidR="00686946" w:rsidRPr="00686946" w:rsidRDefault="00686946" w:rsidP="00686946">
            <w:pPr>
              <w:spacing w:before="134" w:line="360" w:lineRule="auto"/>
              <w:rPr>
                <w:rFonts w:ascii="宋体" w:hAnsi="宋体" w:cs="宋体"/>
                <w:sz w:val="24"/>
              </w:rPr>
            </w:pPr>
            <w:r w:rsidRPr="00686946">
              <w:rPr>
                <w:rFonts w:ascii="宋体" w:hAnsi="宋体" w:cs="宋体"/>
                <w:spacing w:val="7"/>
                <w:sz w:val="24"/>
              </w:rPr>
              <w:t>施耐德</w:t>
            </w:r>
          </w:p>
        </w:tc>
        <w:tc>
          <w:tcPr>
            <w:tcW w:w="0" w:type="auto"/>
            <w:shd w:val="clear" w:color="auto" w:fill="auto"/>
            <w:vAlign w:val="center"/>
          </w:tcPr>
          <w:p w:rsidR="00686946" w:rsidRPr="00686946" w:rsidRDefault="00686946" w:rsidP="00686946">
            <w:pPr>
              <w:spacing w:before="134" w:line="360" w:lineRule="auto"/>
              <w:rPr>
                <w:rFonts w:ascii="宋体" w:hAnsi="宋体" w:cs="宋体"/>
                <w:sz w:val="24"/>
              </w:rPr>
            </w:pPr>
            <w:r w:rsidRPr="00686946">
              <w:rPr>
                <w:rFonts w:ascii="宋体" w:hAnsi="宋体" w:cs="宋体"/>
                <w:spacing w:val="5"/>
                <w:sz w:val="24"/>
              </w:rPr>
              <w:t>西门子</w:t>
            </w:r>
          </w:p>
        </w:tc>
        <w:tc>
          <w:tcPr>
            <w:tcW w:w="0" w:type="auto"/>
            <w:shd w:val="clear" w:color="auto" w:fill="auto"/>
            <w:vAlign w:val="center"/>
          </w:tcPr>
          <w:p w:rsidR="00686946" w:rsidRPr="00686946" w:rsidRDefault="00686946" w:rsidP="00686946">
            <w:pPr>
              <w:spacing w:before="166" w:line="360" w:lineRule="auto"/>
              <w:rPr>
                <w:rFonts w:ascii="宋体" w:hAnsi="宋体" w:cs="宋体"/>
                <w:sz w:val="24"/>
              </w:rPr>
            </w:pPr>
            <w:r w:rsidRPr="00686946">
              <w:rPr>
                <w:rFonts w:ascii="宋体" w:hAnsi="宋体" w:cs="宋体"/>
                <w:spacing w:val="6"/>
                <w:sz w:val="24"/>
              </w:rPr>
              <w:t>A</w:t>
            </w:r>
            <w:r w:rsidRPr="00686946">
              <w:rPr>
                <w:rFonts w:ascii="宋体" w:hAnsi="宋体" w:cs="宋体"/>
                <w:spacing w:val="4"/>
                <w:sz w:val="24"/>
              </w:rPr>
              <w:t>BB</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4"/>
                <w:sz w:val="24"/>
              </w:rPr>
              <w:t>电</w:t>
            </w:r>
            <w:r w:rsidRPr="00686946">
              <w:rPr>
                <w:rFonts w:ascii="宋体" w:hAnsi="宋体" w:cs="宋体"/>
                <w:spacing w:val="3"/>
                <w:sz w:val="24"/>
              </w:rPr>
              <w:t>线、电缆</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4"/>
                <w:sz w:val="24"/>
              </w:rPr>
              <w:t>起帆</w:t>
            </w:r>
          </w:p>
        </w:tc>
        <w:tc>
          <w:tcPr>
            <w:tcW w:w="0" w:type="auto"/>
            <w:shd w:val="clear" w:color="auto" w:fill="auto"/>
            <w:vAlign w:val="center"/>
          </w:tcPr>
          <w:p w:rsidR="00686946" w:rsidRPr="00686946" w:rsidRDefault="00686946" w:rsidP="00686946">
            <w:pPr>
              <w:spacing w:before="129" w:line="360" w:lineRule="auto"/>
              <w:rPr>
                <w:rFonts w:ascii="宋体" w:hAnsi="宋体" w:cs="宋体"/>
                <w:sz w:val="24"/>
              </w:rPr>
            </w:pPr>
            <w:r w:rsidRPr="00686946">
              <w:rPr>
                <w:rFonts w:ascii="宋体" w:hAnsi="宋体" w:cs="宋体" w:hint="eastAsia"/>
                <w:sz w:val="24"/>
              </w:rPr>
              <w:t>宝胜</w:t>
            </w:r>
          </w:p>
        </w:tc>
        <w:tc>
          <w:tcPr>
            <w:tcW w:w="0" w:type="auto"/>
            <w:shd w:val="clear" w:color="auto" w:fill="auto"/>
            <w:vAlign w:val="center"/>
          </w:tcPr>
          <w:p w:rsidR="00686946" w:rsidRPr="00686946" w:rsidRDefault="00686946" w:rsidP="00686946">
            <w:pPr>
              <w:spacing w:before="129" w:line="360" w:lineRule="auto"/>
              <w:rPr>
                <w:rFonts w:ascii="宋体" w:hAnsi="宋体" w:cs="宋体"/>
                <w:sz w:val="24"/>
              </w:rPr>
            </w:pPr>
            <w:r w:rsidRPr="00686946">
              <w:rPr>
                <w:rFonts w:ascii="宋体" w:hAnsi="宋体" w:cs="宋体" w:hint="eastAsia"/>
                <w:sz w:val="24"/>
              </w:rPr>
              <w:t>上上</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5"/>
                <w:sz w:val="24"/>
              </w:rPr>
              <w:t>灯具</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6"/>
                <w:sz w:val="24"/>
              </w:rPr>
              <w:t>飞</w:t>
            </w:r>
            <w:r w:rsidRPr="00686946">
              <w:rPr>
                <w:rFonts w:ascii="宋体" w:hAnsi="宋体" w:cs="宋体"/>
                <w:spacing w:val="4"/>
                <w:sz w:val="24"/>
              </w:rPr>
              <w:t>利浦</w:t>
            </w:r>
          </w:p>
        </w:tc>
        <w:tc>
          <w:tcPr>
            <w:tcW w:w="0" w:type="auto"/>
            <w:shd w:val="clear" w:color="auto" w:fill="auto"/>
            <w:vAlign w:val="center"/>
          </w:tcPr>
          <w:p w:rsidR="00686946" w:rsidRPr="00686946" w:rsidRDefault="00686946" w:rsidP="00686946">
            <w:pPr>
              <w:spacing w:before="131" w:line="360" w:lineRule="auto"/>
              <w:rPr>
                <w:rFonts w:ascii="宋体" w:hAnsi="宋体" w:cs="宋体"/>
                <w:sz w:val="24"/>
              </w:rPr>
            </w:pPr>
            <w:r w:rsidRPr="00686946">
              <w:rPr>
                <w:rFonts w:ascii="宋体" w:hAnsi="宋体" w:cs="宋体"/>
                <w:spacing w:val="1"/>
                <w:sz w:val="24"/>
              </w:rPr>
              <w:t>欧普</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3"/>
                <w:sz w:val="24"/>
              </w:rPr>
              <w:t>雷</w:t>
            </w:r>
            <w:r w:rsidRPr="00686946">
              <w:rPr>
                <w:rFonts w:ascii="宋体" w:hAnsi="宋体" w:cs="宋体"/>
                <w:spacing w:val="2"/>
                <w:sz w:val="24"/>
              </w:rPr>
              <w:t>士</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0" w:line="360" w:lineRule="auto"/>
              <w:jc w:val="center"/>
              <w:rPr>
                <w:rFonts w:ascii="宋体" w:hAnsi="宋体" w:cs="宋体"/>
                <w:spacing w:val="5"/>
                <w:sz w:val="24"/>
              </w:rPr>
            </w:pPr>
            <w:r w:rsidRPr="00686946">
              <w:rPr>
                <w:rFonts w:ascii="宋体" w:hAnsi="宋体" w:cs="宋体" w:hint="eastAsia"/>
                <w:spacing w:val="5"/>
                <w:sz w:val="24"/>
              </w:rPr>
              <w:t>配电箱电气元器件</w:t>
            </w:r>
          </w:p>
        </w:tc>
        <w:tc>
          <w:tcPr>
            <w:tcW w:w="0" w:type="auto"/>
            <w:shd w:val="clear" w:color="auto" w:fill="auto"/>
            <w:vAlign w:val="center"/>
          </w:tcPr>
          <w:p w:rsidR="00686946" w:rsidRPr="00686946" w:rsidRDefault="00686946" w:rsidP="00686946">
            <w:pPr>
              <w:spacing w:before="130" w:line="360" w:lineRule="auto"/>
              <w:rPr>
                <w:rFonts w:ascii="宋体" w:hAnsi="宋体" w:cs="宋体"/>
                <w:spacing w:val="6"/>
                <w:sz w:val="24"/>
              </w:rPr>
            </w:pPr>
            <w:r w:rsidRPr="00686946">
              <w:rPr>
                <w:rFonts w:ascii="宋体" w:hAnsi="宋体" w:cs="宋体"/>
                <w:spacing w:val="7"/>
                <w:sz w:val="24"/>
              </w:rPr>
              <w:t>施耐德</w:t>
            </w:r>
          </w:p>
        </w:tc>
        <w:tc>
          <w:tcPr>
            <w:tcW w:w="0" w:type="auto"/>
            <w:shd w:val="clear" w:color="auto" w:fill="auto"/>
            <w:vAlign w:val="center"/>
          </w:tcPr>
          <w:p w:rsidR="00686946" w:rsidRPr="00686946" w:rsidRDefault="00686946" w:rsidP="00686946">
            <w:pPr>
              <w:spacing w:before="131" w:line="360" w:lineRule="auto"/>
              <w:rPr>
                <w:rFonts w:ascii="宋体" w:hAnsi="宋体" w:cs="宋体"/>
                <w:spacing w:val="1"/>
                <w:sz w:val="24"/>
              </w:rPr>
            </w:pPr>
            <w:r w:rsidRPr="00686946">
              <w:rPr>
                <w:rFonts w:ascii="宋体" w:hAnsi="宋体" w:cs="宋体"/>
                <w:spacing w:val="5"/>
                <w:sz w:val="24"/>
              </w:rPr>
              <w:t>西门子</w:t>
            </w:r>
          </w:p>
        </w:tc>
        <w:tc>
          <w:tcPr>
            <w:tcW w:w="0" w:type="auto"/>
            <w:shd w:val="clear" w:color="auto" w:fill="auto"/>
            <w:vAlign w:val="center"/>
          </w:tcPr>
          <w:p w:rsidR="00686946" w:rsidRPr="00686946" w:rsidRDefault="00686946" w:rsidP="00686946">
            <w:pPr>
              <w:spacing w:before="130" w:line="360" w:lineRule="auto"/>
              <w:rPr>
                <w:rFonts w:ascii="宋体" w:hAnsi="宋体" w:cs="宋体"/>
                <w:spacing w:val="3"/>
                <w:sz w:val="24"/>
              </w:rPr>
            </w:pPr>
            <w:r w:rsidRPr="00686946">
              <w:rPr>
                <w:rFonts w:ascii="宋体" w:hAnsi="宋体" w:cs="宋体"/>
                <w:spacing w:val="6"/>
                <w:sz w:val="24"/>
              </w:rPr>
              <w:t>A</w:t>
            </w:r>
            <w:r w:rsidRPr="00686946">
              <w:rPr>
                <w:rFonts w:ascii="宋体" w:hAnsi="宋体" w:cs="宋体"/>
                <w:spacing w:val="4"/>
                <w:sz w:val="24"/>
              </w:rPr>
              <w:t>BB</w:t>
            </w:r>
          </w:p>
        </w:tc>
      </w:tr>
      <w:tr w:rsidR="00686946" w:rsidRPr="00686946" w:rsidTr="004B6BF4">
        <w:trPr>
          <w:trHeight w:val="475"/>
          <w:jc w:val="center"/>
        </w:trPr>
        <w:tc>
          <w:tcPr>
            <w:tcW w:w="0" w:type="auto"/>
            <w:vMerge w:val="restart"/>
            <w:shd w:val="clear" w:color="auto" w:fill="auto"/>
            <w:vAlign w:val="center"/>
          </w:tcPr>
          <w:p w:rsidR="00686946" w:rsidRPr="00686946" w:rsidRDefault="00686946" w:rsidP="00686946">
            <w:pPr>
              <w:spacing w:line="360" w:lineRule="auto"/>
              <w:jc w:val="center"/>
              <w:rPr>
                <w:rFonts w:ascii="宋体" w:hAnsi="宋体" w:cs="Arial"/>
                <w:sz w:val="24"/>
              </w:rPr>
            </w:pPr>
            <w:r w:rsidRPr="00686946">
              <w:rPr>
                <w:rFonts w:ascii="宋体" w:hAnsi="宋体" w:cs="Arial" w:hint="eastAsia"/>
                <w:sz w:val="24"/>
              </w:rPr>
              <w:t>给排水</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7"/>
                <w:sz w:val="24"/>
              </w:rPr>
              <w:t>卫生洁</w:t>
            </w:r>
            <w:r w:rsidRPr="00686946">
              <w:rPr>
                <w:rFonts w:ascii="宋体" w:hAnsi="宋体" w:cs="宋体"/>
                <w:spacing w:val="6"/>
                <w:sz w:val="24"/>
              </w:rPr>
              <w:t>具</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hint="eastAsia"/>
                <w:sz w:val="24"/>
              </w:rPr>
              <w:t>科勒</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hint="eastAsia"/>
                <w:spacing w:val="4"/>
                <w:sz w:val="24"/>
              </w:rPr>
              <w:t>TOTO</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4"/>
                <w:sz w:val="24"/>
              </w:rPr>
              <w:t>美</w:t>
            </w:r>
            <w:r w:rsidRPr="00686946">
              <w:rPr>
                <w:rFonts w:ascii="宋体" w:hAnsi="宋体" w:cs="宋体"/>
                <w:spacing w:val="3"/>
                <w:sz w:val="24"/>
              </w:rPr>
              <w:t>标</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0" w:line="360" w:lineRule="auto"/>
              <w:jc w:val="center"/>
              <w:rPr>
                <w:rFonts w:ascii="宋体" w:hAnsi="宋体" w:cs="宋体"/>
                <w:spacing w:val="7"/>
                <w:sz w:val="24"/>
              </w:rPr>
            </w:pPr>
            <w:r w:rsidRPr="00686946">
              <w:rPr>
                <w:rFonts w:ascii="宋体" w:hAnsi="宋体" w:cs="宋体" w:hint="eastAsia"/>
                <w:spacing w:val="7"/>
                <w:sz w:val="24"/>
              </w:rPr>
              <w:t>龙头、淋浴阀门</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hint="eastAsia"/>
                <w:sz w:val="24"/>
              </w:rPr>
              <w:t>科勒</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hint="eastAsia"/>
                <w:spacing w:val="4"/>
                <w:sz w:val="24"/>
              </w:rPr>
              <w:t>TOTO</w:t>
            </w:r>
          </w:p>
        </w:tc>
        <w:tc>
          <w:tcPr>
            <w:tcW w:w="0" w:type="auto"/>
            <w:shd w:val="clear" w:color="auto" w:fill="auto"/>
            <w:vAlign w:val="center"/>
          </w:tcPr>
          <w:p w:rsidR="00686946" w:rsidRPr="00686946" w:rsidRDefault="00686946" w:rsidP="00686946">
            <w:pPr>
              <w:spacing w:before="130" w:line="360" w:lineRule="auto"/>
              <w:rPr>
                <w:rFonts w:ascii="宋体" w:hAnsi="宋体" w:cs="宋体"/>
                <w:sz w:val="24"/>
              </w:rPr>
            </w:pPr>
            <w:r w:rsidRPr="00686946">
              <w:rPr>
                <w:rFonts w:ascii="宋体" w:hAnsi="宋体" w:cs="宋体"/>
                <w:spacing w:val="4"/>
                <w:sz w:val="24"/>
              </w:rPr>
              <w:t>美</w:t>
            </w:r>
            <w:r w:rsidRPr="00686946">
              <w:rPr>
                <w:rFonts w:ascii="宋体" w:hAnsi="宋体" w:cs="宋体"/>
                <w:spacing w:val="3"/>
                <w:sz w:val="24"/>
              </w:rPr>
              <w:t>标</w:t>
            </w:r>
          </w:p>
        </w:tc>
      </w:tr>
      <w:tr w:rsidR="00686946" w:rsidRPr="00686946" w:rsidTr="004B6BF4">
        <w:trPr>
          <w:trHeight w:val="475"/>
          <w:jc w:val="center"/>
        </w:trPr>
        <w:tc>
          <w:tcPr>
            <w:tcW w:w="0" w:type="auto"/>
            <w:vMerge/>
            <w:shd w:val="clear" w:color="auto" w:fill="auto"/>
            <w:vAlign w:val="center"/>
          </w:tcPr>
          <w:p w:rsidR="00686946" w:rsidRPr="00686946" w:rsidRDefault="00686946" w:rsidP="00686946">
            <w:pPr>
              <w:spacing w:line="360" w:lineRule="auto"/>
              <w:jc w:val="center"/>
              <w:rPr>
                <w:rFonts w:ascii="宋体" w:hAnsi="宋体" w:cs="Arial"/>
                <w:sz w:val="24"/>
              </w:rPr>
            </w:pPr>
          </w:p>
        </w:tc>
        <w:tc>
          <w:tcPr>
            <w:tcW w:w="0" w:type="auto"/>
            <w:shd w:val="clear" w:color="auto" w:fill="auto"/>
            <w:vAlign w:val="center"/>
          </w:tcPr>
          <w:p w:rsidR="00686946" w:rsidRPr="00686946" w:rsidRDefault="00686946" w:rsidP="00686946">
            <w:pPr>
              <w:spacing w:before="130" w:line="360" w:lineRule="auto"/>
              <w:jc w:val="center"/>
              <w:rPr>
                <w:rFonts w:ascii="宋体" w:hAnsi="宋体" w:cs="宋体"/>
                <w:spacing w:val="7"/>
                <w:sz w:val="24"/>
              </w:rPr>
            </w:pPr>
            <w:r w:rsidRPr="00686946">
              <w:rPr>
                <w:rFonts w:ascii="宋体" w:hAnsi="宋体" w:cs="宋体" w:hint="eastAsia"/>
                <w:spacing w:val="7"/>
                <w:sz w:val="24"/>
              </w:rPr>
              <w:t>其余阀门</w:t>
            </w:r>
          </w:p>
        </w:tc>
        <w:tc>
          <w:tcPr>
            <w:tcW w:w="0" w:type="auto"/>
            <w:shd w:val="clear" w:color="auto" w:fill="auto"/>
            <w:vAlign w:val="center"/>
          </w:tcPr>
          <w:p w:rsidR="00686946" w:rsidRPr="00686946" w:rsidRDefault="00686946" w:rsidP="00686946">
            <w:pPr>
              <w:spacing w:before="130" w:line="360" w:lineRule="auto"/>
              <w:rPr>
                <w:rFonts w:ascii="宋体" w:hAnsi="宋体" w:cs="宋体"/>
                <w:spacing w:val="4"/>
                <w:sz w:val="24"/>
              </w:rPr>
            </w:pPr>
            <w:r w:rsidRPr="00686946">
              <w:rPr>
                <w:rFonts w:ascii="宋体" w:hAnsi="宋体" w:cs="宋体" w:hint="eastAsia"/>
                <w:spacing w:val="4"/>
                <w:sz w:val="24"/>
              </w:rPr>
              <w:t>埃美柯</w:t>
            </w:r>
          </w:p>
        </w:tc>
        <w:tc>
          <w:tcPr>
            <w:tcW w:w="0" w:type="auto"/>
            <w:shd w:val="clear" w:color="auto" w:fill="auto"/>
            <w:vAlign w:val="center"/>
          </w:tcPr>
          <w:p w:rsidR="00686946" w:rsidRPr="00686946" w:rsidRDefault="00686946" w:rsidP="004B6BF4">
            <w:pPr>
              <w:spacing w:before="130" w:line="360" w:lineRule="auto"/>
              <w:rPr>
                <w:rFonts w:ascii="宋体" w:hAnsi="宋体" w:cs="宋体"/>
                <w:spacing w:val="4"/>
                <w:sz w:val="24"/>
              </w:rPr>
            </w:pPr>
            <w:r w:rsidRPr="00686946">
              <w:rPr>
                <w:rFonts w:ascii="宋体" w:hAnsi="宋体" w:cs="宋体" w:hint="eastAsia"/>
                <w:spacing w:val="4"/>
                <w:sz w:val="24"/>
              </w:rPr>
              <w:t>冠龙</w:t>
            </w:r>
          </w:p>
        </w:tc>
        <w:tc>
          <w:tcPr>
            <w:tcW w:w="0" w:type="auto"/>
            <w:shd w:val="clear" w:color="auto" w:fill="auto"/>
            <w:vAlign w:val="center"/>
          </w:tcPr>
          <w:p w:rsidR="00686946" w:rsidRPr="00686946" w:rsidRDefault="00686946" w:rsidP="00686946">
            <w:pPr>
              <w:spacing w:before="130" w:line="360" w:lineRule="auto"/>
              <w:jc w:val="center"/>
              <w:rPr>
                <w:rFonts w:ascii="宋体" w:hAnsi="宋体" w:cs="宋体"/>
                <w:spacing w:val="4"/>
                <w:sz w:val="24"/>
              </w:rPr>
            </w:pPr>
            <w:r w:rsidRPr="00686946">
              <w:rPr>
                <w:rFonts w:ascii="宋体" w:hAnsi="宋体" w:cs="宋体" w:hint="eastAsia"/>
                <w:spacing w:val="4"/>
                <w:sz w:val="24"/>
              </w:rPr>
              <w:t>上海阀门二厂</w:t>
            </w:r>
          </w:p>
        </w:tc>
      </w:tr>
    </w:tbl>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w:t>
      </w:r>
      <w:r w:rsidRPr="00624C28">
        <w:rPr>
          <w:rFonts w:ascii="宋体" w:hAnsi="宋体" w:hint="eastAsia"/>
          <w:sz w:val="24"/>
        </w:rPr>
        <w:lastRenderedPageBreak/>
        <w:t>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w:t>
      </w:r>
      <w:r w:rsidR="006D11A9">
        <w:rPr>
          <w:rFonts w:ascii="宋体" w:hAnsi="宋体" w:hint="eastAsia"/>
          <w:bCs/>
          <w:kern w:val="0"/>
          <w:sz w:val="24"/>
        </w:rPr>
        <w:lastRenderedPageBreak/>
        <w:t>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lastRenderedPageBreak/>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BD71D9">
        <w:rPr>
          <w:rFonts w:ascii="宋体" w:hAnsi="宋体" w:cs="宋体"/>
          <w:sz w:val="24"/>
        </w:rPr>
        <w:t>8</w:t>
      </w:r>
      <w:r w:rsidR="00E75523">
        <w:rPr>
          <w:rFonts w:ascii="宋体" w:hAnsi="宋体" w:cs="宋体" w:hint="eastAsia"/>
          <w:sz w:val="24"/>
        </w:rPr>
        <w:t>月</w:t>
      </w:r>
      <w:r w:rsidR="00287E0B">
        <w:rPr>
          <w:rFonts w:ascii="宋体" w:hAnsi="宋体" w:cs="宋体" w:hint="eastAsia"/>
          <w:sz w:val="24"/>
        </w:rPr>
        <w:t>1</w:t>
      </w:r>
      <w:r w:rsidR="00287E0B">
        <w:rPr>
          <w:rFonts w:ascii="宋体" w:hAnsi="宋体" w:cs="宋体"/>
          <w:sz w:val="24"/>
        </w:rPr>
        <w:t>2</w:t>
      </w:r>
      <w:r w:rsidR="00356F07" w:rsidRPr="00624C28">
        <w:rPr>
          <w:rFonts w:ascii="宋体" w:hAnsi="宋体" w:cs="宋体" w:hint="eastAsia"/>
          <w:sz w:val="24"/>
        </w:rPr>
        <w:t xml:space="preserve">日 </w:t>
      </w:r>
      <w:r w:rsidR="00A51581">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E40059">
        <w:rPr>
          <w:rFonts w:ascii="宋体" w:hAnsi="宋体"/>
          <w:sz w:val="24"/>
        </w:rPr>
        <w:t>8</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hint="eastAsia"/>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0" w:name="啊"/>
      <w:bookmarkEnd w:id="0"/>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hint="eastAsia"/>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1" w:name="_Toc351203481"/>
      <w:r>
        <w:rPr>
          <w:rFonts w:asciiTheme="majorEastAsia" w:eastAsiaTheme="majorEastAsia" w:hAnsiTheme="majorEastAsia"/>
          <w:b/>
          <w:bCs/>
          <w:szCs w:val="21"/>
        </w:rPr>
        <w:t>一、工程概况</w:t>
      </w:r>
      <w:bookmarkEnd w:id="1"/>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2"/>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4" w:name="_Toc351203484"/>
      <w:r>
        <w:rPr>
          <w:rFonts w:asciiTheme="minorEastAsia" w:hAnsiTheme="minorEastAsia" w:hint="eastAsia"/>
          <w:b/>
          <w:bCs/>
          <w:szCs w:val="21"/>
        </w:rPr>
        <w:t>四</w:t>
      </w:r>
      <w:r>
        <w:rPr>
          <w:rFonts w:asciiTheme="minorEastAsia" w:hAnsiTheme="minorEastAsia"/>
          <w:b/>
          <w:bCs/>
          <w:szCs w:val="21"/>
        </w:rPr>
        <w:t>、</w:t>
      </w:r>
      <w:bookmarkEnd w:id="4"/>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5" w:name="_Toc351203485"/>
      <w:r>
        <w:rPr>
          <w:rFonts w:asciiTheme="minorEastAsia" w:hAnsiTheme="minorEastAsia" w:hint="eastAsia"/>
          <w:b/>
          <w:bCs/>
          <w:szCs w:val="21"/>
        </w:rPr>
        <w:t>六</w:t>
      </w:r>
      <w:r>
        <w:rPr>
          <w:rFonts w:asciiTheme="minorEastAsia" w:hAnsiTheme="minorEastAsia"/>
          <w:b/>
          <w:bCs/>
          <w:szCs w:val="21"/>
        </w:rPr>
        <w:t>、</w:t>
      </w:r>
      <w:bookmarkEnd w:id="5"/>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6" w:name="_Toc351203489"/>
      <w:r>
        <w:rPr>
          <w:rFonts w:asciiTheme="minorEastAsia" w:hAnsiTheme="minorEastAsia" w:hint="eastAsia"/>
          <w:b/>
          <w:bCs/>
          <w:szCs w:val="21"/>
        </w:rPr>
        <w:t>九</w:t>
      </w:r>
      <w:r>
        <w:rPr>
          <w:rFonts w:asciiTheme="minorEastAsia" w:hAnsiTheme="minorEastAsia"/>
          <w:b/>
          <w:bCs/>
          <w:szCs w:val="21"/>
        </w:rPr>
        <w:t>、</w:t>
      </w:r>
      <w:bookmarkEnd w:id="6"/>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7" w:name="_Toc351203492"/>
      <w:r>
        <w:rPr>
          <w:rFonts w:asciiTheme="minorEastAsia" w:hAnsiTheme="minorEastAsia" w:hint="eastAsia"/>
          <w:b/>
          <w:bCs/>
          <w:szCs w:val="21"/>
        </w:rPr>
        <w:t>十</w:t>
      </w:r>
      <w:r>
        <w:rPr>
          <w:rFonts w:asciiTheme="minorEastAsia" w:hAnsiTheme="minorEastAsia"/>
          <w:b/>
          <w:bCs/>
          <w:szCs w:val="21"/>
        </w:rPr>
        <w:t>、</w:t>
      </w:r>
      <w:bookmarkEnd w:id="7"/>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8"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9" w:name="_Toc351203493"/>
      <w:bookmarkEnd w:id="8"/>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9"/>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0"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1" w:name="_Toc337558727"/>
      <w:bookmarkEnd w:id="10"/>
    </w:p>
    <w:bookmarkEnd w:id="11"/>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2" w:name="_Toc351203633"/>
      <w:r>
        <w:rPr>
          <w:rFonts w:asciiTheme="majorEastAsia" w:eastAsiaTheme="majorEastAsia" w:hAnsiTheme="majorEastAsia"/>
          <w:bCs/>
          <w:szCs w:val="21"/>
        </w:rPr>
        <w:t>1</w:t>
      </w:r>
      <w:bookmarkStart w:id="13" w:name="_Toc296891196"/>
      <w:bookmarkStart w:id="14" w:name="_Toc296347155"/>
      <w:bookmarkStart w:id="15" w:name="_Toc292559866"/>
      <w:bookmarkStart w:id="16" w:name="_Toc296503156"/>
      <w:bookmarkStart w:id="17" w:name="_Toc292559361"/>
      <w:bookmarkStart w:id="18" w:name="_Toc296346657"/>
      <w:bookmarkStart w:id="19" w:name="_Toc297120456"/>
      <w:bookmarkStart w:id="20" w:name="_Toc297048342"/>
      <w:bookmarkStart w:id="21" w:name="_Toc296944495"/>
      <w:bookmarkStart w:id="22" w:name="_Toc296890984"/>
      <w:r>
        <w:rPr>
          <w:rFonts w:asciiTheme="majorEastAsia" w:eastAsiaTheme="majorEastAsia" w:hAnsiTheme="majorEastAsia"/>
          <w:bCs/>
          <w:szCs w:val="21"/>
        </w:rPr>
        <w:t>.一般约定</w:t>
      </w:r>
      <w:bookmarkEnd w:id="12"/>
    </w:p>
    <w:bookmarkEnd w:id="13"/>
    <w:bookmarkEnd w:id="14"/>
    <w:bookmarkEnd w:id="15"/>
    <w:bookmarkEnd w:id="16"/>
    <w:bookmarkEnd w:id="17"/>
    <w:bookmarkEnd w:id="18"/>
    <w:bookmarkEnd w:id="19"/>
    <w:bookmarkEnd w:id="20"/>
    <w:bookmarkEnd w:id="21"/>
    <w:bookmarkEnd w:id="2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3"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4" w:name="_Toc351203634"/>
      <w:r>
        <w:rPr>
          <w:rFonts w:asciiTheme="majorEastAsia" w:eastAsiaTheme="majorEastAsia" w:hAnsiTheme="majorEastAsia"/>
          <w:bCs/>
          <w:szCs w:val="21"/>
        </w:rPr>
        <w:t>2</w:t>
      </w:r>
      <w:bookmarkStart w:id="25" w:name="_Toc292559362"/>
      <w:bookmarkStart w:id="26" w:name="_Toc296503157"/>
      <w:bookmarkStart w:id="27" w:name="_Toc297120457"/>
      <w:bookmarkStart w:id="28" w:name="_Toc296890985"/>
      <w:bookmarkStart w:id="29" w:name="_Toc296891197"/>
      <w:bookmarkStart w:id="30" w:name="_Toc297048343"/>
      <w:bookmarkStart w:id="31" w:name="_Toc296346658"/>
      <w:bookmarkStart w:id="32" w:name="_Toc292559867"/>
      <w:bookmarkStart w:id="33" w:name="_Toc296944496"/>
      <w:bookmarkStart w:id="34" w:name="_Toc296347156"/>
      <w:r>
        <w:rPr>
          <w:rFonts w:asciiTheme="majorEastAsia" w:eastAsiaTheme="majorEastAsia" w:hAnsiTheme="majorEastAsia"/>
          <w:bCs/>
          <w:szCs w:val="21"/>
        </w:rPr>
        <w:t>.发包人</w:t>
      </w:r>
      <w:bookmarkEnd w:id="24"/>
    </w:p>
    <w:bookmarkEnd w:id="25"/>
    <w:bookmarkEnd w:id="26"/>
    <w:bookmarkEnd w:id="27"/>
    <w:bookmarkEnd w:id="28"/>
    <w:bookmarkEnd w:id="29"/>
    <w:bookmarkEnd w:id="30"/>
    <w:bookmarkEnd w:id="31"/>
    <w:bookmarkEnd w:id="32"/>
    <w:bookmarkEnd w:id="33"/>
    <w:bookmarkEnd w:id="3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5" w:name="_Toc351203635"/>
      <w:r>
        <w:rPr>
          <w:rFonts w:asciiTheme="majorEastAsia" w:eastAsiaTheme="majorEastAsia" w:hAnsiTheme="majorEastAsia"/>
          <w:bCs/>
          <w:szCs w:val="21"/>
        </w:rPr>
        <w:t>3</w:t>
      </w:r>
      <w:bookmarkStart w:id="36" w:name="_Toc297120458"/>
      <w:bookmarkStart w:id="37" w:name="_Toc296347157"/>
      <w:bookmarkStart w:id="38" w:name="_Toc296346659"/>
      <w:bookmarkStart w:id="39" w:name="_Toc292559868"/>
      <w:bookmarkStart w:id="40" w:name="_Toc296944497"/>
      <w:bookmarkStart w:id="41" w:name="_Toc296890986"/>
      <w:bookmarkStart w:id="42" w:name="_Toc292559363"/>
      <w:bookmarkStart w:id="43" w:name="_Toc297048344"/>
      <w:bookmarkStart w:id="44" w:name="_Toc296891198"/>
      <w:bookmarkStart w:id="45" w:name="_Toc296503158"/>
      <w:r>
        <w:rPr>
          <w:rFonts w:asciiTheme="majorEastAsia" w:eastAsiaTheme="majorEastAsia" w:hAnsiTheme="majorEastAsia"/>
          <w:bCs/>
          <w:szCs w:val="21"/>
        </w:rPr>
        <w:t>.承包人</w:t>
      </w:r>
      <w:bookmarkEnd w:id="35"/>
    </w:p>
    <w:bookmarkEnd w:id="36"/>
    <w:bookmarkEnd w:id="37"/>
    <w:bookmarkEnd w:id="38"/>
    <w:bookmarkEnd w:id="39"/>
    <w:bookmarkEnd w:id="40"/>
    <w:bookmarkEnd w:id="41"/>
    <w:bookmarkEnd w:id="42"/>
    <w:bookmarkEnd w:id="43"/>
    <w:bookmarkEnd w:id="44"/>
    <w:bookmarkEnd w:id="4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6" w:name="_Toc267251418"/>
      <w:bookmarkStart w:id="47"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8" w:name="_Toc297120463"/>
      <w:bookmarkStart w:id="49" w:name="_Toc296890991"/>
      <w:bookmarkStart w:id="50" w:name="_Toc292559872"/>
      <w:bookmarkStart w:id="51" w:name="_Toc292559367"/>
      <w:bookmarkStart w:id="52" w:name="_Toc296347162"/>
      <w:bookmarkStart w:id="53" w:name="_Toc296346664"/>
      <w:bookmarkStart w:id="54" w:name="_Toc296944502"/>
      <w:bookmarkStart w:id="55" w:name="_Toc296503163"/>
      <w:bookmarkStart w:id="56" w:name="_Toc297048349"/>
      <w:bookmarkStart w:id="57" w:name="_Toc296891203"/>
      <w:bookmarkEnd w:id="46"/>
      <w:r>
        <w:rPr>
          <w:rFonts w:asciiTheme="majorEastAsia" w:eastAsiaTheme="majorEastAsia" w:hAnsiTheme="majorEastAsia"/>
          <w:bCs/>
          <w:szCs w:val="21"/>
        </w:rPr>
        <w:t>.工程质量</w:t>
      </w:r>
      <w:bookmarkEnd w:id="4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8" w:name="_Toc297216155"/>
      <w:bookmarkStart w:id="59" w:name="_Toc304295527"/>
      <w:bookmarkStart w:id="60" w:name="_Toc303539106"/>
      <w:bookmarkStart w:id="61" w:name="_Toc300934949"/>
      <w:bookmarkStart w:id="62" w:name="_Toc312677997"/>
      <w:bookmarkStart w:id="63" w:name="_Toc297123496"/>
      <w:bookmarkStart w:id="64"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5" w:name="_Toc351203638"/>
      <w:r>
        <w:rPr>
          <w:rFonts w:asciiTheme="majorEastAsia" w:eastAsiaTheme="majorEastAsia" w:hAnsiTheme="majorEastAsia"/>
          <w:bCs/>
          <w:szCs w:val="21"/>
        </w:rPr>
        <w:t>6.安全文明施工与环境保护</w:t>
      </w:r>
      <w:bookmarkEnd w:id="6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9"/>
      <w:bookmarkEnd w:id="58"/>
      <w:bookmarkEnd w:id="59"/>
      <w:bookmarkEnd w:id="60"/>
      <w:bookmarkEnd w:id="61"/>
      <w:bookmarkEnd w:id="62"/>
      <w:bookmarkEnd w:id="63"/>
      <w:bookmarkEnd w:id="64"/>
      <w:r>
        <w:rPr>
          <w:rFonts w:asciiTheme="majorEastAsia" w:eastAsiaTheme="majorEastAsia" w:hAnsiTheme="majorEastAsia"/>
          <w:bCs/>
          <w:szCs w:val="21"/>
        </w:rPr>
        <w:t>7.工期和进度</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7" w:name="_Toc297216173"/>
      <w:bookmarkStart w:id="68" w:name="_Toc297123514"/>
      <w:bookmarkStart w:id="69" w:name="_Toc304295541"/>
      <w:bookmarkStart w:id="70" w:name="_Toc303539123"/>
      <w:bookmarkStart w:id="71" w:name="_Toc312677479"/>
      <w:bookmarkStart w:id="72" w:name="_Toc312678005"/>
      <w:bookmarkStart w:id="73"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7"/>
    <w:bookmarkEnd w:id="68"/>
    <w:bookmarkEnd w:id="69"/>
    <w:bookmarkEnd w:id="70"/>
    <w:bookmarkEnd w:id="71"/>
    <w:bookmarkEnd w:id="72"/>
    <w:bookmarkEnd w:id="7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4" w:name="_Toc300934968"/>
      <w:bookmarkStart w:id="75" w:name="_Toc312677484"/>
      <w:bookmarkStart w:id="76" w:name="_Toc303539125"/>
      <w:bookmarkStart w:id="77" w:name="_Toc297123516"/>
      <w:bookmarkStart w:id="78" w:name="_Toc297216175"/>
      <w:bookmarkStart w:id="79" w:name="_Toc312678010"/>
      <w:bookmarkStart w:id="80"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4"/>
    <w:bookmarkEnd w:id="75"/>
    <w:bookmarkEnd w:id="76"/>
    <w:bookmarkEnd w:id="77"/>
    <w:bookmarkEnd w:id="78"/>
    <w:bookmarkEnd w:id="79"/>
    <w:bookmarkEnd w:id="80"/>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1" w:name="_Toc312677486"/>
      <w:bookmarkStart w:id="82" w:name="_Toc312678012"/>
      <w:bookmarkStart w:id="83" w:name="_Toc318581169"/>
      <w:bookmarkStart w:id="84" w:name="_Toc297216177"/>
      <w:bookmarkStart w:id="85" w:name="_Toc297123518"/>
      <w:bookmarkStart w:id="86" w:name="_Toc300934970"/>
      <w:bookmarkStart w:id="87" w:name="_Toc304295548"/>
      <w:bookmarkStart w:id="88"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1"/>
    <w:bookmarkEnd w:id="82"/>
    <w:bookmarkEnd w:id="8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89" w:name="_Toc312678013"/>
      <w:bookmarkStart w:id="90" w:name="_Toc312677487"/>
      <w:bookmarkStart w:id="91"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4"/>
      <w:bookmarkEnd w:id="85"/>
      <w:bookmarkEnd w:id="86"/>
      <w:bookmarkEnd w:id="87"/>
      <w:bookmarkEnd w:id="88"/>
      <w:bookmarkEnd w:id="89"/>
      <w:bookmarkEnd w:id="90"/>
      <w:r w:rsidRPr="00963A37">
        <w:rPr>
          <w:rFonts w:asciiTheme="minorEastAsia" w:hAnsiTheme="minorEastAsia" w:hint="eastAsia"/>
          <w:szCs w:val="21"/>
        </w:rPr>
        <w:t>。</w:t>
      </w:r>
    </w:p>
    <w:bookmarkEnd w:id="91"/>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2" w:name="_Toc312678014"/>
      <w:bookmarkStart w:id="93"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4" w:name="_Toc351203640"/>
      <w:bookmarkEnd w:id="92"/>
      <w:bookmarkEnd w:id="93"/>
      <w:r>
        <w:rPr>
          <w:rFonts w:asciiTheme="majorEastAsia" w:eastAsiaTheme="majorEastAsia" w:hAnsiTheme="majorEastAsia"/>
          <w:bCs/>
          <w:szCs w:val="21"/>
        </w:rPr>
        <w:t>8.材料与设备</w:t>
      </w:r>
      <w:bookmarkEnd w:id="94"/>
    </w:p>
    <w:bookmarkEnd w:id="48"/>
    <w:bookmarkEnd w:id="49"/>
    <w:bookmarkEnd w:id="50"/>
    <w:bookmarkEnd w:id="51"/>
    <w:bookmarkEnd w:id="52"/>
    <w:bookmarkEnd w:id="53"/>
    <w:bookmarkEnd w:id="54"/>
    <w:bookmarkEnd w:id="55"/>
    <w:bookmarkEnd w:id="56"/>
    <w:bookmarkEnd w:id="5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5" w:name="_Toc304295556"/>
      <w:bookmarkStart w:id="96" w:name="_Toc296346668"/>
      <w:bookmarkStart w:id="97" w:name="_Toc296503167"/>
      <w:bookmarkStart w:id="98" w:name="_Toc296890995"/>
      <w:bookmarkStart w:id="99" w:name="_Toc292559372"/>
      <w:bookmarkStart w:id="100" w:name="_Toc280868654"/>
      <w:bookmarkStart w:id="101" w:name="_Toc292559877"/>
      <w:bookmarkStart w:id="102" w:name="_Toc297123527"/>
      <w:bookmarkStart w:id="103" w:name="_Toc297048353"/>
      <w:bookmarkStart w:id="104" w:name="_Toc300934979"/>
      <w:bookmarkStart w:id="105" w:name="_Toc312678019"/>
      <w:bookmarkStart w:id="106" w:name="_Toc312677493"/>
      <w:bookmarkStart w:id="107" w:name="_Toc296891207"/>
      <w:bookmarkStart w:id="108" w:name="_Toc297216186"/>
      <w:bookmarkStart w:id="109" w:name="_Toc296944506"/>
      <w:bookmarkStart w:id="110" w:name="_Toc296347166"/>
      <w:bookmarkStart w:id="111" w:name="_Toc303539136"/>
      <w:bookmarkStart w:id="112" w:name="_Toc297120467"/>
      <w:bookmarkStart w:id="113" w:name="_Toc280868655"/>
      <w:bookmarkStart w:id="114" w:name="_Toc280868656"/>
      <w:bookmarkStart w:id="115"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6" w:name="_Toc292559878"/>
      <w:bookmarkStart w:id="117" w:name="_Toc292559373"/>
      <w:bookmarkStart w:id="118" w:name="_Toc297123528"/>
      <w:bookmarkStart w:id="119" w:name="_Toc296346669"/>
      <w:bookmarkStart w:id="120" w:name="_Toc297216187"/>
      <w:bookmarkStart w:id="121" w:name="_Toc304295557"/>
      <w:bookmarkStart w:id="122" w:name="_Toc300934980"/>
      <w:bookmarkStart w:id="123" w:name="_Toc296944507"/>
      <w:bookmarkStart w:id="124" w:name="_Toc297048354"/>
      <w:bookmarkStart w:id="125" w:name="_Toc312677494"/>
      <w:bookmarkStart w:id="126" w:name="_Toc318581173"/>
      <w:bookmarkStart w:id="127" w:name="_Toc297120468"/>
      <w:bookmarkStart w:id="128" w:name="_Toc296891208"/>
      <w:bookmarkStart w:id="129" w:name="_Toc312678020"/>
      <w:bookmarkStart w:id="130" w:name="_Toc303539137"/>
      <w:bookmarkStart w:id="131" w:name="_Toc296890996"/>
      <w:bookmarkStart w:id="132" w:name="_Toc296503168"/>
      <w:bookmarkStart w:id="133"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6"/>
      <w:bookmarkEnd w:id="11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4" w:name="_Toc351203642"/>
      <w:bookmarkStart w:id="135" w:name="_Toc297216199"/>
      <w:bookmarkStart w:id="136" w:name="_Toc292559903"/>
      <w:bookmarkStart w:id="137" w:name="_Toc296944532"/>
      <w:bookmarkStart w:id="138" w:name="_Toc296891021"/>
      <w:bookmarkStart w:id="139" w:name="_Toc292559398"/>
      <w:bookmarkStart w:id="140" w:name="_Toc304295566"/>
      <w:bookmarkStart w:id="141" w:name="_Toc297048379"/>
      <w:bookmarkStart w:id="142" w:name="_Toc296347192"/>
      <w:bookmarkStart w:id="143" w:name="_Toc300934989"/>
      <w:bookmarkStart w:id="144" w:name="_Toc296891233"/>
      <w:bookmarkStart w:id="145" w:name="_Toc297123540"/>
      <w:bookmarkStart w:id="146" w:name="_Toc303539146"/>
      <w:bookmarkStart w:id="147" w:name="_Toc296346694"/>
      <w:bookmarkStart w:id="148" w:name="_Toc297120493"/>
      <w:bookmarkStart w:id="149" w:name="_Toc296503193"/>
      <w:bookmarkStart w:id="150" w:name="_Toc312678025"/>
      <w:bookmarkStart w:id="151" w:name="_Toc312677499"/>
      <w:bookmarkStart w:id="152" w:name="_Toc267251440"/>
      <w:bookmarkStart w:id="153" w:name="_Toc267251435"/>
      <w:bookmarkStart w:id="154" w:name="_Toc267251437"/>
      <w:bookmarkStart w:id="155" w:name="_Toc267251441"/>
      <w:bookmarkStart w:id="156" w:name="_Toc267251433"/>
      <w:bookmarkStart w:id="157" w:name="_Toc267251439"/>
      <w:bookmarkStart w:id="158" w:name="_Toc267251442"/>
      <w:bookmarkEnd w:id="113"/>
      <w:bookmarkEnd w:id="114"/>
      <w:bookmarkEnd w:id="1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904E99" w:rsidRDefault="00904E99" w:rsidP="00904E99">
      <w:pPr>
        <w:spacing w:line="360" w:lineRule="auto"/>
        <w:ind w:firstLineChars="200" w:firstLine="420"/>
        <w:rPr>
          <w:rFonts w:asciiTheme="majorEastAsia" w:eastAsiaTheme="majorEastAsia" w:hAnsiTheme="majorEastAsia"/>
          <w:szCs w:val="21"/>
        </w:rPr>
      </w:pPr>
      <w:bookmarkStart w:id="159" w:name="_Toc297123541"/>
      <w:bookmarkStart w:id="160" w:name="_Toc296346695"/>
      <w:bookmarkStart w:id="161" w:name="_Toc303539147"/>
      <w:bookmarkStart w:id="162" w:name="_Toc292559904"/>
      <w:bookmarkStart w:id="163" w:name="_Toc296891234"/>
      <w:bookmarkStart w:id="164" w:name="_Toc296347193"/>
      <w:bookmarkStart w:id="165" w:name="_Toc312677500"/>
      <w:bookmarkStart w:id="166" w:name="_Toc312678026"/>
      <w:bookmarkStart w:id="167" w:name="_Toc296503194"/>
      <w:bookmarkStart w:id="168" w:name="_Toc296944533"/>
      <w:bookmarkStart w:id="169" w:name="_Toc297216200"/>
      <w:bookmarkStart w:id="170" w:name="_Toc297120494"/>
      <w:bookmarkStart w:id="171" w:name="_Toc292559399"/>
      <w:bookmarkStart w:id="172" w:name="_Toc297048380"/>
      <w:bookmarkStart w:id="173" w:name="_Toc304295567"/>
      <w:bookmarkStart w:id="174" w:name="_Toc296891022"/>
      <w:bookmarkStart w:id="175" w:name="_Toc300934990"/>
      <w:bookmarkEnd w:id="150"/>
      <w:bookmarkEnd w:id="151"/>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6" w:name="_Toc35120364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6"/>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7" w:name="_Toc297123550"/>
      <w:bookmarkStart w:id="178" w:name="_Toc297048387"/>
      <w:bookmarkStart w:id="179" w:name="_Toc292559911"/>
      <w:bookmarkStart w:id="180" w:name="_Toc296944540"/>
      <w:bookmarkStart w:id="181" w:name="_Toc296891029"/>
      <w:bookmarkStart w:id="182" w:name="_Toc292559406"/>
      <w:bookmarkStart w:id="183" w:name="_Toc303539157"/>
      <w:bookmarkStart w:id="184" w:name="_Toc296347200"/>
      <w:bookmarkStart w:id="185" w:name="_Toc297120501"/>
      <w:bookmarkStart w:id="186" w:name="_Toc312678039"/>
      <w:bookmarkStart w:id="187" w:name="_Toc304295577"/>
      <w:bookmarkStart w:id="188" w:name="_Toc296346702"/>
      <w:bookmarkStart w:id="189" w:name="_Toc296503201"/>
      <w:bookmarkStart w:id="190" w:name="_Toc296891241"/>
      <w:bookmarkStart w:id="191" w:name="_Toc297216209"/>
      <w:bookmarkStart w:id="192"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3" w:name="_Toc297120505"/>
      <w:bookmarkStart w:id="194" w:name="_Toc292559915"/>
      <w:bookmarkStart w:id="195" w:name="_Toc296891245"/>
      <w:bookmarkStart w:id="196" w:name="_Toc296944544"/>
      <w:bookmarkStart w:id="197" w:name="_Toc296347204"/>
      <w:bookmarkStart w:id="198" w:name="_Toc292559410"/>
      <w:bookmarkStart w:id="199" w:name="_Toc296503205"/>
      <w:bookmarkStart w:id="200" w:name="_Toc296346706"/>
      <w:bookmarkStart w:id="201" w:name="_Toc297048391"/>
      <w:bookmarkStart w:id="202" w:name="_Toc296891033"/>
      <w:bookmarkStart w:id="203" w:name="_Toc351203644"/>
      <w:bookmarkStart w:id="204" w:name="_Toc297123552"/>
      <w:bookmarkStart w:id="205" w:name="_Toc303539159"/>
      <w:bookmarkStart w:id="206" w:name="_Toc297216211"/>
      <w:bookmarkStart w:id="207" w:name="_Toc312678040"/>
      <w:bookmarkStart w:id="208" w:name="_Toc304295579"/>
      <w:bookmarkStart w:id="209" w:name="_Toc300935002"/>
      <w:bookmarkEnd w:id="152"/>
      <w:bookmarkEnd w:id="153"/>
      <w:bookmarkEnd w:id="154"/>
      <w:bookmarkEnd w:id="155"/>
      <w:bookmarkEnd w:id="156"/>
      <w:bookmarkEnd w:id="15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3"/>
      <w:bookmarkEnd w:id="194"/>
      <w:bookmarkEnd w:id="195"/>
      <w:bookmarkEnd w:id="196"/>
      <w:bookmarkEnd w:id="197"/>
      <w:bookmarkEnd w:id="198"/>
      <w:bookmarkEnd w:id="199"/>
      <w:bookmarkEnd w:id="200"/>
      <w:bookmarkEnd w:id="201"/>
      <w:bookmarkEnd w:id="202"/>
      <w:r w:rsidRPr="007240BA">
        <w:rPr>
          <w:rFonts w:asciiTheme="majorEastAsia" w:eastAsiaTheme="majorEastAsia" w:hAnsiTheme="majorEastAsia"/>
          <w:bCs/>
          <w:szCs w:val="21"/>
        </w:rPr>
        <w:t>合同价格、计量与支付</w:t>
      </w:r>
      <w:bookmarkEnd w:id="203"/>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0" w:name="_Toc267251461"/>
      <w:bookmarkStart w:id="211" w:name="_Toc292559411"/>
      <w:bookmarkStart w:id="212" w:name="_Toc292559916"/>
      <w:bookmarkStart w:id="213" w:name="_Toc297120506"/>
      <w:bookmarkStart w:id="214" w:name="_Toc296944545"/>
      <w:bookmarkStart w:id="215" w:name="_Toc296891246"/>
      <w:bookmarkStart w:id="216" w:name="_Toc297048392"/>
      <w:bookmarkStart w:id="217" w:name="_Toc296347205"/>
      <w:bookmarkStart w:id="218" w:name="_Toc296346707"/>
      <w:bookmarkStart w:id="219" w:name="_Toc296891034"/>
      <w:bookmarkStart w:id="220" w:name="_Toc296503206"/>
      <w:bookmarkStart w:id="221" w:name="_Toc300935003"/>
      <w:bookmarkStart w:id="222" w:name="_Toc304295580"/>
      <w:bookmarkStart w:id="223" w:name="_Toc303539160"/>
      <w:bookmarkStart w:id="224" w:name="_Toc297123553"/>
      <w:bookmarkStart w:id="225" w:name="_Toc297216212"/>
      <w:bookmarkStart w:id="226" w:name="_Toc312678041"/>
      <w:bookmarkEnd w:id="204"/>
      <w:bookmarkEnd w:id="205"/>
      <w:bookmarkEnd w:id="206"/>
      <w:bookmarkEnd w:id="207"/>
      <w:bookmarkEnd w:id="208"/>
      <w:bookmarkEnd w:id="209"/>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0"/>
      <w:bookmarkEnd w:id="211"/>
      <w:bookmarkEnd w:id="212"/>
      <w:r w:rsidRPr="007240BA">
        <w:rPr>
          <w:rFonts w:asciiTheme="majorEastAsia" w:eastAsiaTheme="majorEastAsia" w:hAnsiTheme="majorEastAsia"/>
          <w:szCs w:val="21"/>
        </w:rPr>
        <w:t>同价</w:t>
      </w:r>
      <w:bookmarkEnd w:id="213"/>
      <w:bookmarkEnd w:id="214"/>
      <w:bookmarkEnd w:id="215"/>
      <w:bookmarkEnd w:id="216"/>
      <w:bookmarkEnd w:id="217"/>
      <w:bookmarkEnd w:id="218"/>
      <w:bookmarkEnd w:id="219"/>
      <w:bookmarkEnd w:id="220"/>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7" w:name="_Toc300935004"/>
      <w:bookmarkStart w:id="228" w:name="_Toc297123554"/>
      <w:bookmarkStart w:id="229" w:name="_Toc304295581"/>
      <w:bookmarkStart w:id="230" w:name="_Toc303539161"/>
      <w:bookmarkStart w:id="231" w:name="_Toc297216213"/>
      <w:bookmarkStart w:id="232" w:name="_Toc312678042"/>
      <w:bookmarkStart w:id="233" w:name="_Toc296346708"/>
      <w:bookmarkStart w:id="234" w:name="_Toc296891247"/>
      <w:bookmarkStart w:id="235" w:name="_Toc292559917"/>
      <w:bookmarkStart w:id="236" w:name="_Toc297120507"/>
      <w:bookmarkStart w:id="237" w:name="_Toc297048393"/>
      <w:bookmarkStart w:id="238" w:name="_Toc292559412"/>
      <w:bookmarkStart w:id="239" w:name="_Toc296891035"/>
      <w:bookmarkStart w:id="240" w:name="_Toc296503207"/>
      <w:bookmarkStart w:id="241" w:name="_Toc296347206"/>
      <w:bookmarkStart w:id="242" w:name="_Toc296944546"/>
      <w:bookmarkEnd w:id="221"/>
      <w:bookmarkEnd w:id="222"/>
      <w:bookmarkEnd w:id="223"/>
      <w:bookmarkEnd w:id="224"/>
      <w:bookmarkEnd w:id="225"/>
      <w:bookmarkEnd w:id="226"/>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7"/>
    <w:bookmarkEnd w:id="228"/>
    <w:bookmarkEnd w:id="229"/>
    <w:bookmarkEnd w:id="230"/>
    <w:bookmarkEnd w:id="231"/>
    <w:bookmarkEnd w:id="23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3"/>
    <w:bookmarkEnd w:id="234"/>
    <w:bookmarkEnd w:id="235"/>
    <w:bookmarkEnd w:id="236"/>
    <w:bookmarkEnd w:id="237"/>
    <w:bookmarkEnd w:id="238"/>
    <w:bookmarkEnd w:id="239"/>
    <w:bookmarkEnd w:id="240"/>
    <w:bookmarkEnd w:id="241"/>
    <w:bookmarkEnd w:id="242"/>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3" w:name="_Toc292559416"/>
      <w:bookmarkStart w:id="244" w:name="_Toc296944550"/>
      <w:bookmarkStart w:id="245" w:name="_Toc296503211"/>
      <w:bookmarkStart w:id="246" w:name="_Toc296891251"/>
      <w:bookmarkStart w:id="247" w:name="_Toc297120511"/>
      <w:bookmarkStart w:id="248" w:name="_Toc296347210"/>
      <w:bookmarkStart w:id="249" w:name="_Toc296891039"/>
      <w:bookmarkStart w:id="250" w:name="_Toc297123556"/>
      <w:bookmarkStart w:id="251" w:name="_Toc297216215"/>
      <w:bookmarkStart w:id="252" w:name="_Toc297048397"/>
      <w:bookmarkStart w:id="253" w:name="_Toc303539163"/>
      <w:bookmarkStart w:id="254" w:name="_Toc300935006"/>
      <w:bookmarkStart w:id="255" w:name="_Toc296346712"/>
      <w:bookmarkStart w:id="256"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7" w:name="_Toc351203645"/>
      <w:bookmarkStart w:id="258" w:name="_Toc297123564"/>
      <w:bookmarkStart w:id="259" w:name="_Toc296891047"/>
      <w:bookmarkStart w:id="260" w:name="_Toc296503219"/>
      <w:bookmarkStart w:id="261" w:name="_Toc297216223"/>
      <w:bookmarkStart w:id="262" w:name="_Toc296347218"/>
      <w:bookmarkStart w:id="263" w:name="_Toc303539172"/>
      <w:bookmarkStart w:id="264" w:name="_Toc297048405"/>
      <w:bookmarkStart w:id="265" w:name="_Toc304295593"/>
      <w:bookmarkStart w:id="266" w:name="_Toc296346720"/>
      <w:bookmarkStart w:id="267" w:name="_Toc296891259"/>
      <w:bookmarkStart w:id="268" w:name="_Toc297120519"/>
      <w:bookmarkStart w:id="269" w:name="_Toc296944558"/>
      <w:bookmarkStart w:id="270" w:name="_Toc312678053"/>
      <w:bookmarkStart w:id="271" w:name="_Toc292559424"/>
      <w:bookmarkStart w:id="272" w:name="_Toc292559929"/>
      <w:bookmarkStart w:id="273" w:name="_Toc300935015"/>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7"/>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4" w:name="_Toc297216224"/>
      <w:bookmarkStart w:id="275" w:name="_Toc296503223"/>
      <w:bookmarkStart w:id="276" w:name="_Toc292559428"/>
      <w:bookmarkStart w:id="277" w:name="_Toc304295596"/>
      <w:bookmarkStart w:id="278" w:name="_Toc312678056"/>
      <w:bookmarkStart w:id="279" w:name="_Toc296891051"/>
      <w:bookmarkStart w:id="280" w:name="_Toc297120523"/>
      <w:bookmarkStart w:id="281" w:name="_Toc292559933"/>
      <w:bookmarkStart w:id="282" w:name="_Toc296891263"/>
      <w:bookmarkStart w:id="283" w:name="_Toc297123565"/>
      <w:bookmarkStart w:id="284" w:name="_Toc296346724"/>
      <w:bookmarkStart w:id="285" w:name="_Toc300935016"/>
      <w:bookmarkStart w:id="286" w:name="_Toc303539173"/>
      <w:bookmarkStart w:id="287" w:name="_Toc296944562"/>
      <w:bookmarkStart w:id="288" w:name="_Toc297048409"/>
      <w:bookmarkStart w:id="289" w:name="_Toc296347222"/>
      <w:bookmarkStart w:id="290" w:name="_Toc267251476"/>
      <w:bookmarkStart w:id="291" w:name="_Toc267251474"/>
      <w:bookmarkStart w:id="292" w:name="_Toc267251473"/>
      <w:bookmarkStart w:id="293" w:name="_Toc267251472"/>
      <w:bookmarkStart w:id="294" w:name="_Toc267251471"/>
      <w:bookmarkStart w:id="295" w:name="_Toc267251475"/>
      <w:bookmarkStart w:id="296"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7" w:name="_Toc280868704"/>
      <w:bookmarkStart w:id="298" w:name="_Toc280868705"/>
      <w:bookmarkStart w:id="299" w:name="_Toc280868706"/>
      <w:bookmarkStart w:id="300" w:name="_Toc280868707"/>
      <w:bookmarkStart w:id="301" w:name="_Toc280868708"/>
      <w:bookmarkStart w:id="302" w:name="_Toc28086870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3" w:name="_Toc351203646"/>
      <w:bookmarkEnd w:id="301"/>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3"/>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7"/>
      <w:bookmarkStart w:id="305" w:name="_Toc267251483"/>
      <w:bookmarkStart w:id="306" w:name="_Toc267251482"/>
      <w:bookmarkStart w:id="307" w:name="_Toc267251484"/>
      <w:bookmarkStart w:id="308" w:name="_Toc267251485"/>
      <w:bookmarkStart w:id="309" w:name="_Toc267251486"/>
      <w:bookmarkStart w:id="310" w:name="_Toc267251488"/>
      <w:bookmarkStart w:id="311" w:name="_Toc267251489"/>
      <w:bookmarkStart w:id="312" w:name="_Toc267251490"/>
      <w:bookmarkStart w:id="313" w:name="_Toc267251493"/>
      <w:bookmarkStart w:id="314" w:name="_Toc267251499"/>
      <w:bookmarkStart w:id="315" w:name="_Toc267251502"/>
      <w:bookmarkStart w:id="316" w:name="_Toc267251495"/>
      <w:bookmarkStart w:id="317" w:name="_Toc267251491"/>
      <w:bookmarkStart w:id="318" w:name="_Toc267251498"/>
      <w:bookmarkStart w:id="319" w:name="_Toc267251501"/>
      <w:bookmarkStart w:id="320" w:name="_Toc267251492"/>
      <w:bookmarkStart w:id="321" w:name="_Toc267251494"/>
      <w:bookmarkStart w:id="322" w:name="_Toc267251496"/>
      <w:bookmarkStart w:id="323" w:name="_Toc267251503"/>
      <w:bookmarkStart w:id="324" w:name="_Toc267251497"/>
      <w:bookmarkStart w:id="325" w:name="_Toc267251504"/>
      <w:bookmarkStart w:id="326" w:name="_Toc267251506"/>
      <w:bookmarkStart w:id="327" w:name="_Toc267251507"/>
      <w:bookmarkStart w:id="328" w:name="_Toc267251508"/>
      <w:bookmarkStart w:id="329" w:name="_Toc267251514"/>
      <w:bookmarkStart w:id="330" w:name="_Toc267251513"/>
      <w:bookmarkStart w:id="331" w:name="_Toc267251511"/>
      <w:bookmarkStart w:id="332" w:name="_Toc267251515"/>
      <w:bookmarkStart w:id="333" w:name="_Toc267251509"/>
      <w:bookmarkStart w:id="334" w:name="_Toc267251510"/>
      <w:bookmarkEnd w:id="290"/>
      <w:bookmarkEnd w:id="291"/>
      <w:bookmarkEnd w:id="292"/>
      <w:bookmarkEnd w:id="293"/>
      <w:bookmarkEnd w:id="294"/>
      <w:bookmarkEnd w:id="295"/>
      <w:bookmarkEnd w:id="29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6"/>
    <w:bookmarkEnd w:id="30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5" w:name="_Toc351203648"/>
      <w:bookmarkStart w:id="336" w:name="_Toc280868717"/>
      <w:bookmarkStart w:id="337" w:name="_Toc280868718"/>
      <w:bookmarkEnd w:id="309"/>
      <w:bookmarkEnd w:id="310"/>
      <w:bookmarkEnd w:id="311"/>
      <w:bookmarkEnd w:id="31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8"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6"/>
      <w:bookmarkEnd w:id="33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51"/>
      <w:bookmarkEnd w:id="313"/>
      <w:bookmarkEnd w:id="314"/>
      <w:bookmarkEnd w:id="315"/>
      <w:bookmarkEnd w:id="316"/>
      <w:bookmarkEnd w:id="317"/>
      <w:bookmarkEnd w:id="318"/>
      <w:bookmarkEnd w:id="319"/>
      <w:bookmarkEnd w:id="320"/>
      <w:bookmarkEnd w:id="321"/>
      <w:bookmarkEnd w:id="322"/>
      <w:bookmarkEnd w:id="323"/>
      <w:bookmarkEnd w:id="324"/>
      <w:bookmarkEnd w:id="337"/>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39"/>
    </w:p>
    <w:bookmarkEnd w:id="325"/>
    <w:bookmarkEnd w:id="32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7"/>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29"/>
      <w:bookmarkEnd w:id="330"/>
      <w:bookmarkEnd w:id="331"/>
      <w:bookmarkEnd w:id="332"/>
      <w:bookmarkEnd w:id="333"/>
      <w:bookmarkEnd w:id="334"/>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0" w:name="_Toc502826236"/>
      <w:r>
        <w:rPr>
          <w:rFonts w:asciiTheme="minorEastAsia" w:hAnsiTheme="minorEastAsia" w:hint="eastAsia"/>
          <w:color w:val="000000"/>
          <w:szCs w:val="21"/>
        </w:rPr>
        <w:t>工程质量管理专项要求</w:t>
      </w:r>
      <w:bookmarkEnd w:id="340"/>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1" w:name="_Toc296944565"/>
      <w:bookmarkStart w:id="342" w:name="_Toc296891266"/>
      <w:bookmarkStart w:id="343" w:name="_Toc296347225"/>
      <w:bookmarkStart w:id="344" w:name="_Toc267261693"/>
      <w:bookmarkStart w:id="345" w:name="_Toc296346727"/>
      <w:bookmarkStart w:id="346" w:name="_Toc296891054"/>
      <w:bookmarkStart w:id="347"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1"/>
      <w:bookmarkEnd w:id="342"/>
      <w:bookmarkEnd w:id="343"/>
      <w:bookmarkEnd w:id="344"/>
      <w:bookmarkEnd w:id="345"/>
      <w:bookmarkEnd w:id="346"/>
      <w:bookmarkEnd w:id="347"/>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8"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8"/>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49"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49"/>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0" w:name="OLE_LINK6"/>
      <w:bookmarkStart w:id="351" w:name="OLE_LINK7"/>
      <w:r>
        <w:rPr>
          <w:rFonts w:asciiTheme="minorEastAsia" w:hAnsiTheme="minorEastAsia"/>
          <w:lang w:eastAsia="zh-CN"/>
        </w:rPr>
        <w:t>质量违约金</w:t>
      </w:r>
      <w:bookmarkEnd w:id="350"/>
      <w:bookmarkEnd w:id="351"/>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2"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2"/>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3" w:name="_Toc502826240"/>
      <w:r>
        <w:rPr>
          <w:rFonts w:asciiTheme="minorEastAsia" w:eastAsiaTheme="minorEastAsia" w:hAnsiTheme="minorEastAsia" w:hint="eastAsia"/>
          <w:b/>
          <w:bCs/>
          <w:sz w:val="21"/>
        </w:rPr>
        <w:t>质量技术专项措施要求</w:t>
      </w:r>
      <w:bookmarkEnd w:id="353"/>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4" w:name="_Toc24647500"/>
      <w:r>
        <w:rPr>
          <w:rFonts w:asciiTheme="minorEastAsia" w:hAnsiTheme="minorEastAsia" w:hint="eastAsia"/>
        </w:rPr>
        <w:t>过程</w:t>
      </w:r>
      <w:r>
        <w:rPr>
          <w:rFonts w:asciiTheme="minorEastAsia" w:hAnsiTheme="minorEastAsia"/>
        </w:rPr>
        <w:t>验收</w:t>
      </w:r>
      <w:bookmarkEnd w:id="354"/>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1"/>
      <w:r>
        <w:rPr>
          <w:rFonts w:asciiTheme="minorEastAsia" w:hAnsiTheme="minorEastAsia" w:hint="eastAsia"/>
        </w:rPr>
        <w:t>偷工减料</w:t>
      </w:r>
      <w:bookmarkEnd w:id="355"/>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2"/>
      <w:r>
        <w:rPr>
          <w:rFonts w:asciiTheme="minorEastAsia" w:hAnsiTheme="minorEastAsia" w:hint="eastAsia"/>
        </w:rPr>
        <w:t>让步</w:t>
      </w:r>
      <w:r>
        <w:rPr>
          <w:rFonts w:asciiTheme="minorEastAsia" w:hAnsiTheme="minorEastAsia"/>
        </w:rPr>
        <w:t>接收</w:t>
      </w:r>
      <w:bookmarkEnd w:id="356"/>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rFonts w:hint="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bookmarkStart w:id="357" w:name="_GoBack"/>
      <w:bookmarkEnd w:id="357"/>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20" w:rsidRDefault="00293820" w:rsidP="00356F07">
      <w:r>
        <w:separator/>
      </w:r>
    </w:p>
  </w:endnote>
  <w:endnote w:type="continuationSeparator" w:id="0">
    <w:p w:rsidR="00293820" w:rsidRDefault="00293820"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D7452E">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D7452E">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20" w:rsidRDefault="00293820" w:rsidP="00356F07">
      <w:r>
        <w:separator/>
      </w:r>
    </w:p>
  </w:footnote>
  <w:footnote w:type="continuationSeparator" w:id="0">
    <w:p w:rsidR="00293820" w:rsidRDefault="00293820"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17D42F39" wp14:editId="42245A5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07A9F9F9" wp14:editId="1EE77470">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23CD"/>
    <w:rsid w:val="0003594F"/>
    <w:rsid w:val="000518B3"/>
    <w:rsid w:val="00067FA1"/>
    <w:rsid w:val="00083065"/>
    <w:rsid w:val="000A756C"/>
    <w:rsid w:val="000B5B8D"/>
    <w:rsid w:val="000C0DE9"/>
    <w:rsid w:val="00103709"/>
    <w:rsid w:val="00106D42"/>
    <w:rsid w:val="001259CB"/>
    <w:rsid w:val="001304A7"/>
    <w:rsid w:val="001472FF"/>
    <w:rsid w:val="00150767"/>
    <w:rsid w:val="001572A8"/>
    <w:rsid w:val="00170E65"/>
    <w:rsid w:val="001B04B7"/>
    <w:rsid w:val="001D3DA0"/>
    <w:rsid w:val="001E463C"/>
    <w:rsid w:val="001E5E9D"/>
    <w:rsid w:val="001F197E"/>
    <w:rsid w:val="002304BA"/>
    <w:rsid w:val="0024643D"/>
    <w:rsid w:val="00252904"/>
    <w:rsid w:val="0025470D"/>
    <w:rsid w:val="00257385"/>
    <w:rsid w:val="00272203"/>
    <w:rsid w:val="00287E0B"/>
    <w:rsid w:val="00292414"/>
    <w:rsid w:val="00293820"/>
    <w:rsid w:val="0029647C"/>
    <w:rsid w:val="0029653D"/>
    <w:rsid w:val="002B086B"/>
    <w:rsid w:val="002B652E"/>
    <w:rsid w:val="002C7371"/>
    <w:rsid w:val="002D294E"/>
    <w:rsid w:val="002F47D4"/>
    <w:rsid w:val="00305B34"/>
    <w:rsid w:val="0032052D"/>
    <w:rsid w:val="0032476C"/>
    <w:rsid w:val="003319B7"/>
    <w:rsid w:val="00356F07"/>
    <w:rsid w:val="003A63A1"/>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B6BF4"/>
    <w:rsid w:val="004C63B0"/>
    <w:rsid w:val="004D6A49"/>
    <w:rsid w:val="004E4AA1"/>
    <w:rsid w:val="004F6684"/>
    <w:rsid w:val="00501A02"/>
    <w:rsid w:val="005115CD"/>
    <w:rsid w:val="005214B9"/>
    <w:rsid w:val="00523ED0"/>
    <w:rsid w:val="00553536"/>
    <w:rsid w:val="00560FC8"/>
    <w:rsid w:val="00576D3A"/>
    <w:rsid w:val="0058094A"/>
    <w:rsid w:val="00591C00"/>
    <w:rsid w:val="005A6F6A"/>
    <w:rsid w:val="005D2292"/>
    <w:rsid w:val="00601D46"/>
    <w:rsid w:val="00602524"/>
    <w:rsid w:val="00624C28"/>
    <w:rsid w:val="00631678"/>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14B91"/>
    <w:rsid w:val="0072216C"/>
    <w:rsid w:val="00724CAA"/>
    <w:rsid w:val="007270A4"/>
    <w:rsid w:val="00731637"/>
    <w:rsid w:val="0074685D"/>
    <w:rsid w:val="007519BF"/>
    <w:rsid w:val="007638DC"/>
    <w:rsid w:val="007762CB"/>
    <w:rsid w:val="00785405"/>
    <w:rsid w:val="007867D1"/>
    <w:rsid w:val="00795456"/>
    <w:rsid w:val="007B119F"/>
    <w:rsid w:val="008128D0"/>
    <w:rsid w:val="00833DEE"/>
    <w:rsid w:val="00843E1E"/>
    <w:rsid w:val="00851254"/>
    <w:rsid w:val="00871C2A"/>
    <w:rsid w:val="00894300"/>
    <w:rsid w:val="008A562A"/>
    <w:rsid w:val="008B7E2E"/>
    <w:rsid w:val="008F3E50"/>
    <w:rsid w:val="009007A1"/>
    <w:rsid w:val="00904E99"/>
    <w:rsid w:val="00913623"/>
    <w:rsid w:val="009173BC"/>
    <w:rsid w:val="00952B46"/>
    <w:rsid w:val="00963322"/>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40D5"/>
    <w:rsid w:val="00B41F16"/>
    <w:rsid w:val="00B434A4"/>
    <w:rsid w:val="00B6310F"/>
    <w:rsid w:val="00B72F39"/>
    <w:rsid w:val="00B84A45"/>
    <w:rsid w:val="00B932B9"/>
    <w:rsid w:val="00B94D7E"/>
    <w:rsid w:val="00B97A12"/>
    <w:rsid w:val="00BA09BD"/>
    <w:rsid w:val="00BD71D9"/>
    <w:rsid w:val="00BE1048"/>
    <w:rsid w:val="00BF6E7B"/>
    <w:rsid w:val="00C10948"/>
    <w:rsid w:val="00C13AF2"/>
    <w:rsid w:val="00C537B8"/>
    <w:rsid w:val="00C92D81"/>
    <w:rsid w:val="00C93455"/>
    <w:rsid w:val="00CB7422"/>
    <w:rsid w:val="00CC5BC6"/>
    <w:rsid w:val="00CD2C0B"/>
    <w:rsid w:val="00CD5204"/>
    <w:rsid w:val="00CE7174"/>
    <w:rsid w:val="00D03264"/>
    <w:rsid w:val="00D03D8C"/>
    <w:rsid w:val="00D32227"/>
    <w:rsid w:val="00D44643"/>
    <w:rsid w:val="00D72A6E"/>
    <w:rsid w:val="00D7452E"/>
    <w:rsid w:val="00D94296"/>
    <w:rsid w:val="00D94E47"/>
    <w:rsid w:val="00D95970"/>
    <w:rsid w:val="00D978E2"/>
    <w:rsid w:val="00DC7088"/>
    <w:rsid w:val="00DE58B1"/>
    <w:rsid w:val="00DF3F4E"/>
    <w:rsid w:val="00DF7248"/>
    <w:rsid w:val="00E133A2"/>
    <w:rsid w:val="00E2031C"/>
    <w:rsid w:val="00E24BAB"/>
    <w:rsid w:val="00E40059"/>
    <w:rsid w:val="00E52AB2"/>
    <w:rsid w:val="00E741AB"/>
    <w:rsid w:val="00E75523"/>
    <w:rsid w:val="00E76E10"/>
    <w:rsid w:val="00EA083A"/>
    <w:rsid w:val="00EA54D4"/>
    <w:rsid w:val="00EA6335"/>
    <w:rsid w:val="00ED59F4"/>
    <w:rsid w:val="00ED7429"/>
    <w:rsid w:val="00EE23D2"/>
    <w:rsid w:val="00EF2028"/>
    <w:rsid w:val="00F12D9F"/>
    <w:rsid w:val="00F1498E"/>
    <w:rsid w:val="00F41657"/>
    <w:rsid w:val="00F56FB3"/>
    <w:rsid w:val="00F6158E"/>
    <w:rsid w:val="00F664B7"/>
    <w:rsid w:val="00F87714"/>
    <w:rsid w:val="00F91403"/>
    <w:rsid w:val="00F963E0"/>
    <w:rsid w:val="00FB3A4A"/>
    <w:rsid w:val="00FC753B"/>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CCFDA"/>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E6D5-9693-4EDC-B3FC-EB70A189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52</Pages>
  <Words>3682</Words>
  <Characters>20989</Characters>
  <Application>Microsoft Office Word</Application>
  <DocSecurity>0</DocSecurity>
  <Lines>174</Lines>
  <Paragraphs>49</Paragraphs>
  <ScaleCrop>false</ScaleCrop>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117</cp:revision>
  <cp:lastPrinted>2023-09-22T08:24:00Z</cp:lastPrinted>
  <dcterms:created xsi:type="dcterms:W3CDTF">2023-03-05T08:51:00Z</dcterms:created>
  <dcterms:modified xsi:type="dcterms:W3CDTF">2024-08-07T06:19:00Z</dcterms:modified>
</cp:coreProperties>
</file>