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35D5" w14:textId="55FC4486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技术需求</w:t>
      </w:r>
    </w:p>
    <w:p w14:paraId="63282011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★1、</w:t>
      </w:r>
      <w:r w:rsidRPr="00596A1B">
        <w:rPr>
          <w:rFonts w:hint="eastAsia"/>
        </w:rPr>
        <w:tab/>
        <w:t>设备综合测试速度：每台检测速度≥900 tests/hour</w:t>
      </w:r>
    </w:p>
    <w:p w14:paraId="15631767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2、</w:t>
      </w:r>
      <w:r w:rsidRPr="00596A1B">
        <w:rPr>
          <w:rFonts w:hint="eastAsia"/>
        </w:rPr>
        <w:tab/>
        <w:t>设备可检测项目至少包括肝功、肾功、血脂、血糖、心肌酶、胰腺酶谱、酒精、血氨、性激素、传染病、心脏标志物，感染标志物</w:t>
      </w:r>
    </w:p>
    <w:p w14:paraId="15857B20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▲3、</w:t>
      </w:r>
      <w:r w:rsidRPr="00596A1B">
        <w:rPr>
          <w:rFonts w:hint="eastAsia"/>
        </w:rPr>
        <w:tab/>
        <w:t>场地要求：系统对供/排水系统没有要求，无需上下水管路</w:t>
      </w:r>
    </w:p>
    <w:p w14:paraId="3CD130A6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4、</w:t>
      </w:r>
      <w:r w:rsidRPr="00596A1B">
        <w:rPr>
          <w:rFonts w:hint="eastAsia"/>
        </w:rPr>
        <w:tab/>
        <w:t>样本位：检测系统有专用的急诊</w:t>
      </w:r>
      <w:proofErr w:type="gramStart"/>
      <w:r w:rsidRPr="00596A1B">
        <w:rPr>
          <w:rFonts w:hint="eastAsia"/>
        </w:rPr>
        <w:t>样本位</w:t>
      </w:r>
      <w:proofErr w:type="gramEnd"/>
      <w:r w:rsidRPr="00596A1B">
        <w:rPr>
          <w:rFonts w:hint="eastAsia"/>
        </w:rPr>
        <w:t>或可优先处理急诊检测，急诊样本加载</w:t>
      </w:r>
      <w:proofErr w:type="gramStart"/>
      <w:r w:rsidRPr="00596A1B">
        <w:rPr>
          <w:rFonts w:hint="eastAsia"/>
        </w:rPr>
        <w:t>入分析</w:t>
      </w:r>
      <w:proofErr w:type="gramEnd"/>
      <w:r w:rsidRPr="00596A1B">
        <w:rPr>
          <w:rFonts w:hint="eastAsia"/>
        </w:rPr>
        <w:t>仪至检测的等待时间≤1分钟</w:t>
      </w:r>
      <w:r w:rsidRPr="00596A1B">
        <w:rPr>
          <w:rFonts w:hint="eastAsia"/>
        </w:rPr>
        <w:tab/>
      </w:r>
    </w:p>
    <w:p w14:paraId="404428B8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5、</w:t>
      </w:r>
      <w:r w:rsidRPr="00596A1B">
        <w:rPr>
          <w:rFonts w:hint="eastAsia"/>
        </w:rPr>
        <w:tab/>
        <w:t>试剂</w:t>
      </w:r>
      <w:proofErr w:type="gramStart"/>
      <w:r w:rsidRPr="00596A1B">
        <w:rPr>
          <w:rFonts w:hint="eastAsia"/>
        </w:rPr>
        <w:t>仓位</w:t>
      </w:r>
      <w:proofErr w:type="gramEnd"/>
      <w:r w:rsidRPr="00596A1B">
        <w:rPr>
          <w:rFonts w:hint="eastAsia"/>
        </w:rPr>
        <w:t>：每台测试</w:t>
      </w:r>
      <w:proofErr w:type="gramStart"/>
      <w:r w:rsidRPr="00596A1B">
        <w:rPr>
          <w:rFonts w:hint="eastAsia"/>
        </w:rPr>
        <w:t>仪满足</w:t>
      </w:r>
      <w:proofErr w:type="gramEnd"/>
      <w:r w:rsidRPr="00596A1B">
        <w:rPr>
          <w:rFonts w:hint="eastAsia"/>
        </w:rPr>
        <w:t>同时上机试剂≥110套试剂</w:t>
      </w:r>
    </w:p>
    <w:p w14:paraId="11DB0193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6、</w:t>
      </w:r>
      <w:r w:rsidRPr="00596A1B">
        <w:rPr>
          <w:rFonts w:hint="eastAsia"/>
        </w:rPr>
        <w:tab/>
        <w:t>样本类型支持：至少包含血清、血浆、尿液、脑脊液</w:t>
      </w:r>
    </w:p>
    <w:p w14:paraId="19D81901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▲7、</w:t>
      </w:r>
      <w:r w:rsidRPr="00596A1B">
        <w:rPr>
          <w:rFonts w:hint="eastAsia"/>
        </w:rPr>
        <w:tab/>
        <w:t>系统拥有对内源性干扰物自动监测功能，不使用额外试剂、不产生任何额外费用；</w:t>
      </w:r>
    </w:p>
    <w:p w14:paraId="12440279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★8、</w:t>
      </w:r>
      <w:r w:rsidRPr="00596A1B">
        <w:rPr>
          <w:rFonts w:hint="eastAsia"/>
        </w:rPr>
        <w:tab/>
        <w:t>拥有样本前处理系统，可对样本进行离心、去盖处理， 各模块处理通量 ≥400 管/小时</w:t>
      </w:r>
    </w:p>
    <w:p w14:paraId="561F9DE5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9、</w:t>
      </w:r>
      <w:r w:rsidRPr="00596A1B">
        <w:rPr>
          <w:rFonts w:hint="eastAsia"/>
        </w:rPr>
        <w:tab/>
        <w:t>试剂加载：可不停机装载/卸载试剂，对测试流程无任何影响</w:t>
      </w:r>
    </w:p>
    <w:p w14:paraId="15F92E0A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10、</w:t>
      </w:r>
      <w:r w:rsidRPr="00596A1B">
        <w:rPr>
          <w:rFonts w:hint="eastAsia"/>
        </w:rPr>
        <w:tab/>
        <w:t>试剂系统：提供同品牌原厂原装试剂和校准品，具有完整溯源性，并可提供全套原装校准品溯源性及校准不确定度数据</w:t>
      </w:r>
    </w:p>
    <w:p w14:paraId="1367F2ED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11、</w:t>
      </w:r>
      <w:r w:rsidRPr="00596A1B">
        <w:rPr>
          <w:rFonts w:hint="eastAsia"/>
        </w:rPr>
        <w:tab/>
        <w:t>操作系统：配置彩色触摸显示屏，具备全中文界面交互式操作，系统可在线升级</w:t>
      </w:r>
    </w:p>
    <w:p w14:paraId="15DF37E8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12、</w:t>
      </w:r>
      <w:r w:rsidRPr="00596A1B">
        <w:rPr>
          <w:rFonts w:hint="eastAsia"/>
        </w:rPr>
        <w:tab/>
        <w:t>至少支持1.5 ml，5 ml，7 ml and 10 ml</w:t>
      </w:r>
      <w:proofErr w:type="gramStart"/>
      <w:r w:rsidRPr="00596A1B">
        <w:rPr>
          <w:rFonts w:hint="eastAsia"/>
        </w:rPr>
        <w:t>采血管</w:t>
      </w:r>
      <w:proofErr w:type="gramEnd"/>
      <w:r w:rsidRPr="00596A1B">
        <w:rPr>
          <w:rFonts w:hint="eastAsia"/>
        </w:rPr>
        <w:tab/>
      </w:r>
    </w:p>
    <w:p w14:paraId="2F706F89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13、</w:t>
      </w:r>
      <w:r w:rsidRPr="00596A1B">
        <w:rPr>
          <w:rFonts w:hint="eastAsia"/>
        </w:rPr>
        <w:tab/>
        <w:t>拥有开放性用户自定义通道</w:t>
      </w:r>
      <w:r w:rsidRPr="00596A1B">
        <w:rPr>
          <w:rFonts w:hint="eastAsia"/>
        </w:rPr>
        <w:tab/>
      </w:r>
    </w:p>
    <w:p w14:paraId="0773B3B7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14、</w:t>
      </w:r>
      <w:r w:rsidRPr="00596A1B">
        <w:rPr>
          <w:rFonts w:hint="eastAsia"/>
        </w:rPr>
        <w:tab/>
        <w:t>可以与实验室信息系统LIS实现双向</w:t>
      </w:r>
      <w:proofErr w:type="gramStart"/>
      <w:r w:rsidRPr="00596A1B">
        <w:rPr>
          <w:rFonts w:hint="eastAsia"/>
        </w:rPr>
        <w:t>接功能</w:t>
      </w:r>
      <w:proofErr w:type="gramEnd"/>
      <w:r w:rsidRPr="00596A1B">
        <w:rPr>
          <w:rFonts w:hint="eastAsia"/>
        </w:rPr>
        <w:tab/>
      </w:r>
    </w:p>
    <w:p w14:paraId="7CC217E4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15、</w:t>
      </w:r>
      <w:r w:rsidRPr="00596A1B">
        <w:rPr>
          <w:rFonts w:hint="eastAsia"/>
        </w:rPr>
        <w:tab/>
        <w:t>支持设备软件与数据盘的实时更新</w:t>
      </w:r>
      <w:r w:rsidRPr="00596A1B">
        <w:rPr>
          <w:rFonts w:hint="eastAsia"/>
        </w:rPr>
        <w:tab/>
      </w:r>
    </w:p>
    <w:p w14:paraId="3D1B90AC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16、</w:t>
      </w:r>
      <w:r w:rsidRPr="00596A1B">
        <w:rPr>
          <w:rFonts w:hint="eastAsia"/>
        </w:rPr>
        <w:tab/>
        <w:t>用水要求：纯水消耗量≤10升/小时</w:t>
      </w:r>
    </w:p>
    <w:p w14:paraId="6589E049" w14:textId="77777777" w:rsidR="00596A1B" w:rsidRPr="00596A1B" w:rsidRDefault="00596A1B" w:rsidP="00596A1B">
      <w:pPr>
        <w:rPr>
          <w:rFonts w:hint="eastAsia"/>
        </w:rPr>
      </w:pPr>
      <w:r w:rsidRPr="00596A1B">
        <w:rPr>
          <w:rFonts w:hint="eastAsia"/>
        </w:rPr>
        <w:t>▲17、</w:t>
      </w:r>
      <w:r w:rsidRPr="00596A1B">
        <w:rPr>
          <w:rFonts w:hint="eastAsia"/>
        </w:rPr>
        <w:tab/>
        <w:t>系统采用</w:t>
      </w:r>
      <w:proofErr w:type="gramStart"/>
      <w:r w:rsidRPr="00596A1B">
        <w:rPr>
          <w:rFonts w:hint="eastAsia"/>
        </w:rPr>
        <w:t>一次性吸样头</w:t>
      </w:r>
      <w:proofErr w:type="gramEnd"/>
      <w:r w:rsidRPr="00596A1B">
        <w:rPr>
          <w:rFonts w:hint="eastAsia"/>
        </w:rPr>
        <w:t>，避免产生样本和试剂的携带污染</w:t>
      </w:r>
    </w:p>
    <w:p w14:paraId="3AAC5AEF" w14:textId="77777777" w:rsidR="005622DE" w:rsidRPr="00596A1B" w:rsidRDefault="005622DE">
      <w:pPr>
        <w:rPr>
          <w:rFonts w:hint="eastAsia"/>
        </w:rPr>
      </w:pPr>
    </w:p>
    <w:sectPr w:rsidR="005622DE" w:rsidRPr="0059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BD"/>
    <w:rsid w:val="00167E05"/>
    <w:rsid w:val="00292ABD"/>
    <w:rsid w:val="005622DE"/>
    <w:rsid w:val="00596A1B"/>
    <w:rsid w:val="006D7672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ADDB"/>
  <w15:chartTrackingRefBased/>
  <w15:docId w15:val="{0B131490-7D29-44F9-B42F-0E180DD3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2024-09-02T08:08:00Z</dcterms:created>
  <dcterms:modified xsi:type="dcterms:W3CDTF">2024-09-02T08:09:00Z</dcterms:modified>
</cp:coreProperties>
</file>