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1532" w14:textId="77777777" w:rsidR="00121BB2" w:rsidRPr="002766A1" w:rsidRDefault="00121BB2" w:rsidP="00121BB2">
      <w:pPr>
        <w:rPr>
          <w:rFonts w:ascii="宋体" w:hAnsi="宋体"/>
          <w:b/>
          <w:sz w:val="24"/>
          <w:szCs w:val="24"/>
        </w:rPr>
      </w:pPr>
      <w:r w:rsidRPr="002766A1">
        <w:rPr>
          <w:rFonts w:ascii="宋体" w:hAnsi="宋体" w:hint="eastAsia"/>
          <w:b/>
          <w:sz w:val="24"/>
          <w:szCs w:val="24"/>
        </w:rPr>
        <w:t>一、设备技术参数需求</w:t>
      </w:r>
    </w:p>
    <w:p w14:paraId="1624EFA4" w14:textId="77777777" w:rsidR="00121BB2" w:rsidRDefault="00121BB2" w:rsidP="00121BB2">
      <w:pPr>
        <w:spacing w:line="360" w:lineRule="auto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14:paraId="220A1D34" w14:textId="77777777" w:rsidR="00121BB2" w:rsidRDefault="00121BB2" w:rsidP="00121BB2">
      <w:pPr>
        <w:spacing w:line="360" w:lineRule="auto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电动手术床</w:t>
      </w:r>
      <w:r>
        <w:rPr>
          <w:rFonts w:ascii="宋体" w:hAnsi="宋体" w:cs="Arial" w:hint="eastAsia"/>
          <w:b/>
          <w:bCs/>
          <w:kern w:val="0"/>
          <w:sz w:val="24"/>
          <w:szCs w:val="24"/>
        </w:rPr>
        <w:t>，6台</w:t>
      </w:r>
    </w:p>
    <w:p w14:paraId="790F1753" w14:textId="77777777" w:rsidR="00121BB2" w:rsidRDefault="00121BB2" w:rsidP="00121BB2">
      <w:pPr>
        <w:spacing w:line="360" w:lineRule="auto"/>
        <w:rPr>
          <w:rFonts w:ascii="宋体" w:hAnsi="宋体" w:cs="Arial" w:hint="eastAsia"/>
          <w:b/>
          <w:bCs/>
          <w:kern w:val="0"/>
          <w:sz w:val="24"/>
          <w:szCs w:val="24"/>
        </w:rPr>
      </w:pPr>
    </w:p>
    <w:tbl>
      <w:tblPr>
        <w:tblW w:w="8359" w:type="dxa"/>
        <w:tblLook w:val="0000" w:firstRow="0" w:lastRow="0" w:firstColumn="0" w:lastColumn="0" w:noHBand="0" w:noVBand="0"/>
      </w:tblPr>
      <w:tblGrid>
        <w:gridCol w:w="1120"/>
        <w:gridCol w:w="7239"/>
      </w:tblGrid>
      <w:tr w:rsidR="00121BB2" w14:paraId="2A356B7F" w14:textId="77777777" w:rsidTr="006361BB">
        <w:trPr>
          <w:trHeight w:val="8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B746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D678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121BB2" w14:paraId="5F01D8B1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BFED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CA4E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投标产品生产厂家具有ISO13485认证和ISO14001体系认证,生产厂家的售后服务机构具有ISO13485认证（需提供投标之日内有效的认证证书复印件）</w:t>
            </w:r>
          </w:p>
        </w:tc>
      </w:tr>
      <w:tr w:rsidR="00121BB2" w14:paraId="1D4F8BC3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EDA4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0A26B6">
              <w:rPr>
                <w:rFonts w:ascii="宋体" w:hAnsi="宋体" w:cs="宋体"/>
                <w:kern w:val="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A9A1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电动类型：电动液压，采用非齿轮式联动系统，无外露连接件</w:t>
            </w:r>
          </w:p>
        </w:tc>
      </w:tr>
      <w:tr w:rsidR="00121BB2" w14:paraId="1135807C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E80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B2FE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驱动方式：床台面升降，头脚倾和侧倾均由独立的液压缸液压驱动</w:t>
            </w:r>
          </w:p>
        </w:tc>
      </w:tr>
      <w:tr w:rsidR="00121BB2" w14:paraId="17BCB30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01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E14B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手术床台面电动功能有升降、头脚倾、左右侧倾、背板上下折、一键式折刀位、一键式沙滩位；可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手动腿板上下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折、头板上下折；采用脚踏板机械刹车。（提供技术白皮书等证明文件）</w:t>
            </w:r>
          </w:p>
        </w:tc>
      </w:tr>
      <w:tr w:rsidR="00121BB2" w14:paraId="7A3A669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7AB2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★5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E65E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手术床可在前后倾到极限体位时，同时进行左右倾斜到极限位的调整。（提供手术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床同时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前后倾斜及左右倾斜的实拍图证明）</w:t>
            </w:r>
          </w:p>
        </w:tc>
      </w:tr>
      <w:tr w:rsidR="00121BB2" w14:paraId="1A4A5A06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4CEF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33C9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手术床电动控制系统：遥控器具有一键复位键“0”功能，开锁状态下键盘自动保护按下按钮后</w:t>
            </w:r>
            <w:r w:rsidRPr="005126DC">
              <w:rPr>
                <w:rFonts w:ascii="宋体" w:hAnsi="宋体" w:cs="宋体"/>
                <w:kern w:val="0"/>
                <w:sz w:val="24"/>
                <w:szCs w:val="24"/>
                <w:lang w:val="en"/>
              </w:rPr>
              <w:t>20秒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en"/>
              </w:rPr>
              <w:t>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，有线遥控器和电动液压手术床自动关闭。</w:t>
            </w:r>
          </w:p>
        </w:tc>
      </w:tr>
      <w:tr w:rsidR="00121BB2" w14:paraId="3E4F6480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DE8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79D3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台柱控制面板，用于应急或辅助控制手术床调节，采用双键操作，避免误操作，可实现床面电动升降、前后倾、侧倾、背板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上折与下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折的操作；（提供图片等证明材料）</w:t>
            </w:r>
          </w:p>
        </w:tc>
      </w:tr>
      <w:tr w:rsidR="00121BB2" w14:paraId="365936B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5BF8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▲6.2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E7EC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遥控器为有线夜光型（适用于内窥镜手术低亮度环境），即使在黑暗的环境下也能看得清按键</w:t>
            </w:r>
          </w:p>
        </w:tc>
      </w:tr>
      <w:tr w:rsidR="00121BB2" w14:paraId="63470703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704A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6.3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7DE1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手术床带有头脚互换功能，并在遥控器上有正向和反向体位专用按钮（提供遥控器操作说明并标示对应按钮）</w:t>
            </w:r>
          </w:p>
        </w:tc>
      </w:tr>
      <w:tr w:rsidR="00121BB2" w14:paraId="55CBC226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BF8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6.4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38EE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具有一键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折刀位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和一键反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折刀位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功能。（提供遥控器操作说明并标示对应按钮）</w:t>
            </w:r>
          </w:p>
        </w:tc>
      </w:tr>
      <w:tr w:rsidR="00121BB2" w14:paraId="77B25A56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14C8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027D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手术床供电方式：采用充电电池提供电能，正常情况下无需带电工作，充电一次可至少用五天。可显示手术床蓄电池状态，通过不同颜色的指示灯提示当前充电状态。（提供彩页等证明文件）</w:t>
            </w:r>
          </w:p>
        </w:tc>
      </w:tr>
      <w:tr w:rsidR="00121BB2" w14:paraId="3476E59A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8C9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3E18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手术床背板由两部分组成（分上、下背板），可以通过不同的组合方式，满足患者侧卧位时对胸外科和泌尿外科手术暴露术野的要求。（提供图片并分别标示出上、下背板）</w:t>
            </w:r>
          </w:p>
        </w:tc>
      </w:tr>
      <w:tr w:rsidR="00121BB2" w14:paraId="1E218B18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185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9A1D1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手术床材料：</w:t>
            </w:r>
          </w:p>
        </w:tc>
      </w:tr>
      <w:tr w:rsidR="00121BB2" w14:paraId="682E9721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EC1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F611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质：床面骨架和升降柱外壳及侧导轨为18：10高含量镍铬合金材料制成，易清洁不生锈；液体渗入保护：达到IPX4及更高级别；（提供彩页或技术说明书等证明资料）</w:t>
            </w:r>
          </w:p>
        </w:tc>
      </w:tr>
      <w:tr w:rsidR="00121BB2" w14:paraId="71AE526E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CC9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9.2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AEF8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手术床床板由透X光的高分子材料制成，床板下全程可插入X光片盒</w:t>
            </w:r>
          </w:p>
        </w:tc>
      </w:tr>
      <w:tr w:rsidR="00121BB2" w14:paraId="32DE3B3A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D5B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★9.3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7E96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23B65">
              <w:rPr>
                <w:rFonts w:ascii="宋体" w:hAnsi="宋体" w:cs="宋体" w:hint="eastAsia"/>
                <w:kern w:val="0"/>
                <w:sz w:val="24"/>
                <w:szCs w:val="24"/>
              </w:rPr>
              <w:t>底座外壳采用玻璃钢材料，非不锈钢材质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21BB2" w14:paraId="0D8F840F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7EE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9.4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505B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凹形底座的床柱和台面，符合人体工程学（提供图片证明）；</w:t>
            </w:r>
          </w:p>
        </w:tc>
      </w:tr>
      <w:tr w:rsidR="00121BB2" w14:paraId="2473B42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47C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23B65">
              <w:rPr>
                <w:rFonts w:ascii="宋体" w:hAnsi="宋体" w:cs="宋体"/>
                <w:kern w:val="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2C5D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床垫要求：采用泡沫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芯制成，厚度≥80mm，上层为≥60mm记忆垫，下层为≥20mm减压垫。接缝采用焊接工艺。具有X光可透、导静电、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漏液体、模块式、可拆卸等特性。</w:t>
            </w:r>
          </w:p>
        </w:tc>
      </w:tr>
      <w:tr w:rsidR="00121BB2" w14:paraId="6140187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AEF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76FA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防漏层：超声无缝焊接，柔韧耐磨。（提供彩页或技术白皮书等证明资料）</w:t>
            </w:r>
          </w:p>
        </w:tc>
      </w:tr>
      <w:tr w:rsidR="00121BB2" w14:paraId="71F070F4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158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10.2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84EE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≥60mm记忆垫：具有智能化自动塑性及记忆功能，按患者体形进行塑性。（提供彩页或技术白皮书等证明资料）</w:t>
            </w:r>
          </w:p>
        </w:tc>
      </w:tr>
      <w:tr w:rsidR="00121BB2" w14:paraId="6E1C093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4052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10.3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510B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≥20mm减压垫。（提供彩页或技术白皮书等证明资料）</w:t>
            </w:r>
          </w:p>
        </w:tc>
      </w:tr>
      <w:tr w:rsidR="00121BB2" w14:paraId="6C1FA87F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E66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10.4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4389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半透层：透气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透水。（提供彩页或技术白皮书等证明资料）</w:t>
            </w:r>
          </w:p>
        </w:tc>
      </w:tr>
      <w:tr w:rsidR="00121BB2" w14:paraId="6E853AEC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062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CF1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在坐姿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手术体位中，最低端距地面的水平高度≤600mm，保证头部、颈部、肩部等手术要求，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通过床面调节可低至≤550mm。</w:t>
            </w:r>
          </w:p>
        </w:tc>
      </w:tr>
      <w:tr w:rsidR="00121BB2" w14:paraId="622D2582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539E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8CD3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腿板可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实现外展和下折的功能，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腿板可以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折叠到床柱旁，在进行妇科手术时无需拆除</w:t>
            </w:r>
          </w:p>
        </w:tc>
      </w:tr>
      <w:tr w:rsidR="00121BB2" w14:paraId="2303E314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E888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905B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配有4个双盘大直径万向轮：脚轮直径尺寸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0mm，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具有中央锁定机构，同时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额外占用床下空间。（提供技术说明书证明）</w:t>
            </w:r>
          </w:p>
        </w:tc>
      </w:tr>
      <w:tr w:rsidR="00121BB2" w14:paraId="7722A81C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3EF2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AB1A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背板所有关节均带弹性阻尼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缸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支撑结构（提供实拍照片）</w:t>
            </w:r>
          </w:p>
        </w:tc>
      </w:tr>
      <w:tr w:rsidR="00121BB2" w14:paraId="3AE6A462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5B3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F5DA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生产厂家在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本地具有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定点维修机构或者分公司，提供24小时售后服务电话及固定维修点地址或分公司营业执照材料</w:t>
            </w:r>
          </w:p>
        </w:tc>
      </w:tr>
      <w:tr w:rsidR="00121BB2" w14:paraId="328AC3E6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491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F4A8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具体技术参数满足下述要求：</w:t>
            </w:r>
          </w:p>
        </w:tc>
      </w:tr>
      <w:tr w:rsidR="00121BB2" w14:paraId="3FBE6DAE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37E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8073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床安全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载重量：≥360Kg；</w:t>
            </w:r>
          </w:p>
        </w:tc>
      </w:tr>
      <w:tr w:rsidR="00121BB2" w14:paraId="55209B9C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8501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.2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53435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前后倾斜(头脚倾斜)：≥+25°/-25°</w:t>
            </w:r>
          </w:p>
        </w:tc>
      </w:tr>
      <w:tr w:rsidR="00121BB2" w14:paraId="1FE1F25A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F04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.3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3325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左右倾斜(侧向倾斜)：≥+15°/-15°</w:t>
            </w:r>
          </w:p>
        </w:tc>
      </w:tr>
      <w:tr w:rsidR="00121BB2" w14:paraId="20AC796F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D5A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.4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BA8D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头板（上折/下折）：≥+45°/-60°</w:t>
            </w:r>
          </w:p>
        </w:tc>
      </w:tr>
      <w:tr w:rsidR="00121BB2" w14:paraId="6BD667C9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25F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BF16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背板（上折/下折）：≥+75°/-40°</w:t>
            </w:r>
          </w:p>
        </w:tc>
      </w:tr>
      <w:tr w:rsidR="00121BB2" w14:paraId="21600637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7E16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.6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D368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腿板（上折/下折）：≥ 0°/-9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°</w:t>
            </w:r>
          </w:p>
        </w:tc>
      </w:tr>
      <w:tr w:rsidR="00121BB2" w14:paraId="557E4873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FC1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.7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E1CA9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折刀位（FLEX）≥220°</w:t>
            </w:r>
          </w:p>
        </w:tc>
      </w:tr>
      <w:tr w:rsidR="00121BB2" w14:paraId="3109AC5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170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.8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417B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反折刀位（REFLEX）≥110°</w:t>
            </w:r>
          </w:p>
        </w:tc>
      </w:tr>
      <w:tr w:rsidR="00121BB2" w14:paraId="29B984F9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A0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7.9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2425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床面最低高度（水平状态）：≤600mm；高度调节范围 ≥350mm（提供彩页证明）</w:t>
            </w:r>
          </w:p>
        </w:tc>
      </w:tr>
      <w:tr w:rsidR="00121BB2" w14:paraId="6665B9A3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FCA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.10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755A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手术床长度(含有头板)：≥1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00mm；</w:t>
            </w:r>
          </w:p>
        </w:tc>
      </w:tr>
      <w:tr w:rsidR="00121BB2" w14:paraId="5487785F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80A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.11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E212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手术床宽度：≤550mm</w:t>
            </w:r>
          </w:p>
        </w:tc>
      </w:tr>
      <w:tr w:rsidR="00121BB2" w14:paraId="3BB9E712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B850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D32A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配置要求（单台配置）</w:t>
            </w:r>
          </w:p>
        </w:tc>
      </w:tr>
      <w:tr w:rsidR="00121BB2" w14:paraId="302D8916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E32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2A24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电动手术台底座 1台</w:t>
            </w:r>
          </w:p>
        </w:tc>
      </w:tr>
      <w:tr w:rsidR="00121BB2" w14:paraId="00F77E4C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AF2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17.2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5A77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头板 1个</w:t>
            </w:r>
          </w:p>
        </w:tc>
      </w:tr>
      <w:tr w:rsidR="00121BB2" w14:paraId="6D36D56C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CEDA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17.3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3F3E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延长板 1个</w:t>
            </w:r>
          </w:p>
        </w:tc>
      </w:tr>
      <w:tr w:rsidR="00121BB2" w14:paraId="0F35555F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2A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17.4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95957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背板 1个</w:t>
            </w:r>
          </w:p>
        </w:tc>
      </w:tr>
      <w:tr w:rsidR="00121BB2" w14:paraId="7B9DBDF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CD3F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17.5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920D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座板 1个</w:t>
            </w:r>
          </w:p>
        </w:tc>
      </w:tr>
      <w:tr w:rsidR="00121BB2" w14:paraId="6ED1E9B8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4E6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17.6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A7F4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节腿板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，分体式 1对</w:t>
            </w:r>
          </w:p>
        </w:tc>
      </w:tr>
      <w:tr w:rsidR="00121BB2" w14:paraId="135F8855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2CE3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17.7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A973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80mm手术床垫 1套</w:t>
            </w:r>
          </w:p>
        </w:tc>
      </w:tr>
      <w:tr w:rsidR="00121BB2" w14:paraId="229D65CB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967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17.8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2AEB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紧急操作面板 1个</w:t>
            </w:r>
          </w:p>
        </w:tc>
      </w:tr>
      <w:tr w:rsidR="00121BB2" w14:paraId="29F827D5" w14:textId="77777777" w:rsidTr="006361BB">
        <w:trPr>
          <w:trHeight w:val="7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F04B" w14:textId="77777777" w:rsidR="00121BB2" w:rsidRDefault="00121BB2" w:rsidP="006361B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17.9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3508" w14:textId="77777777" w:rsidR="00121BB2" w:rsidRDefault="00121BB2" w:rsidP="006361B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有线控制器 1个</w:t>
            </w:r>
          </w:p>
        </w:tc>
      </w:tr>
    </w:tbl>
    <w:p w14:paraId="301CEB80" w14:textId="77777777" w:rsidR="00121BB2" w:rsidRDefault="00121BB2" w:rsidP="00121BB2">
      <w:pPr>
        <w:spacing w:line="360" w:lineRule="auto"/>
        <w:rPr>
          <w:rFonts w:ascii="宋体" w:hAnsi="宋体" w:cs="Arial" w:hint="eastAsia"/>
          <w:b/>
          <w:bCs/>
          <w:kern w:val="0"/>
          <w:sz w:val="24"/>
          <w:szCs w:val="24"/>
        </w:rPr>
      </w:pPr>
    </w:p>
    <w:p w14:paraId="60834E29" w14:textId="77777777" w:rsidR="00121BB2" w:rsidRDefault="00121BB2" w:rsidP="00121BB2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二、伴随服务要求：</w:t>
      </w:r>
    </w:p>
    <w:p w14:paraId="285A71BC" w14:textId="77777777" w:rsidR="00121BB2" w:rsidRDefault="00121BB2" w:rsidP="00121BB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30C9EFEC" w14:textId="77777777" w:rsidR="00121BB2" w:rsidRDefault="00121BB2" w:rsidP="00121BB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4E05F42B" w14:textId="77777777" w:rsidR="00121BB2" w:rsidRDefault="00121BB2" w:rsidP="00121BB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安装及调试：提供免费现场安装和调试</w:t>
      </w:r>
    </w:p>
    <w:p w14:paraId="557501BE" w14:textId="77777777" w:rsidR="00121BB2" w:rsidRDefault="00121BB2" w:rsidP="00121BB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提供技术援助：免费提供</w:t>
      </w:r>
      <w:r>
        <w:rPr>
          <w:rFonts w:ascii="宋体" w:hAnsi="宋体"/>
          <w:bCs/>
          <w:sz w:val="24"/>
          <w:szCs w:val="24"/>
        </w:rPr>
        <w:t>原厂工程师</w:t>
      </w:r>
      <w:r>
        <w:rPr>
          <w:rFonts w:ascii="宋体" w:hAnsi="宋体" w:hint="eastAsia"/>
          <w:bCs/>
          <w:sz w:val="24"/>
          <w:szCs w:val="24"/>
        </w:rPr>
        <w:t>技术援助，提供产品说明书，操作手册等资料</w:t>
      </w:r>
    </w:p>
    <w:p w14:paraId="04D0B3FD" w14:textId="77777777" w:rsidR="00121BB2" w:rsidRDefault="00121BB2" w:rsidP="00121BB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培训：原厂进行培训，直至操作人员培训合格</w:t>
      </w:r>
    </w:p>
    <w:p w14:paraId="55959BD8" w14:textId="77777777" w:rsidR="00121BB2" w:rsidRDefault="00121BB2" w:rsidP="00121BB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验收方案：需满足医院需求</w:t>
      </w:r>
    </w:p>
    <w:p w14:paraId="67888A61" w14:textId="77777777" w:rsidR="00121BB2" w:rsidRDefault="00121BB2" w:rsidP="00121BB2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三、售后服务要求</w:t>
      </w:r>
    </w:p>
    <w:p w14:paraId="7C318E11" w14:textId="77777777" w:rsidR="00121BB2" w:rsidRDefault="00121BB2" w:rsidP="00121BB2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响应时间：维修接到通知4小时内到场，24小时内修复，48小时内无法修复，提供备用机。</w:t>
      </w:r>
    </w:p>
    <w:p w14:paraId="1424126C" w14:textId="77777777" w:rsidR="00121BB2" w:rsidRDefault="00121BB2" w:rsidP="00121BB2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保修年限：原厂质保≥3</w:t>
      </w:r>
      <w:r>
        <w:rPr>
          <w:rFonts w:ascii="宋体" w:hAnsi="宋体"/>
          <w:sz w:val="24"/>
          <w:szCs w:val="24"/>
        </w:rPr>
        <w:t>年</w:t>
      </w:r>
    </w:p>
    <w:p w14:paraId="46E3709B" w14:textId="77777777" w:rsidR="00121BB2" w:rsidRDefault="00121BB2" w:rsidP="00121BB2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维保内容</w:t>
      </w:r>
      <w:proofErr w:type="gramEnd"/>
      <w:r>
        <w:rPr>
          <w:rFonts w:ascii="宋体" w:hAnsi="宋体" w:hint="eastAsia"/>
          <w:sz w:val="24"/>
          <w:szCs w:val="24"/>
        </w:rPr>
        <w:t>与价格：</w:t>
      </w:r>
      <w:proofErr w:type="gramStart"/>
      <w:r>
        <w:rPr>
          <w:rFonts w:ascii="宋体" w:hAnsi="宋体" w:hint="eastAsia"/>
          <w:sz w:val="24"/>
          <w:szCs w:val="24"/>
        </w:rPr>
        <w:t>出保后维</w:t>
      </w:r>
      <w:proofErr w:type="gramEnd"/>
      <w:r>
        <w:rPr>
          <w:rFonts w:ascii="宋体" w:hAnsi="宋体" w:hint="eastAsia"/>
          <w:sz w:val="24"/>
          <w:szCs w:val="24"/>
        </w:rPr>
        <w:t>保费用不高于市场价的80%</w:t>
      </w:r>
    </w:p>
    <w:p w14:paraId="1E63CD11" w14:textId="77777777" w:rsidR="00121BB2" w:rsidRDefault="00121BB2" w:rsidP="00121BB2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备品备件供货价格：储备足够的零配件备库，保修期满后，以不高于市场价的8</w:t>
      </w:r>
      <w:proofErr w:type="gramStart"/>
      <w:r>
        <w:rPr>
          <w:rFonts w:ascii="宋体" w:hAnsi="宋体" w:hint="eastAsia"/>
          <w:sz w:val="24"/>
          <w:szCs w:val="24"/>
        </w:rPr>
        <w:t>折供应</w:t>
      </w:r>
      <w:proofErr w:type="gramEnd"/>
      <w:r>
        <w:rPr>
          <w:rFonts w:ascii="宋体" w:hAnsi="宋体" w:hint="eastAsia"/>
          <w:sz w:val="24"/>
          <w:szCs w:val="24"/>
        </w:rPr>
        <w:t>维修零配件</w:t>
      </w:r>
    </w:p>
    <w:p w14:paraId="3E8E6D7B" w14:textId="77777777" w:rsidR="005622DE" w:rsidRPr="00121BB2" w:rsidRDefault="005622DE">
      <w:pPr>
        <w:rPr>
          <w:rFonts w:hint="eastAsia"/>
        </w:rPr>
      </w:pPr>
    </w:p>
    <w:sectPr w:rsidR="005622DE" w:rsidRPr="0012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1AD8" w14:textId="77777777" w:rsidR="0098033C" w:rsidRDefault="0098033C" w:rsidP="00121BB2">
      <w:pPr>
        <w:rPr>
          <w:rFonts w:hint="eastAsia"/>
        </w:rPr>
      </w:pPr>
      <w:r>
        <w:separator/>
      </w:r>
    </w:p>
  </w:endnote>
  <w:endnote w:type="continuationSeparator" w:id="0">
    <w:p w14:paraId="678D4714" w14:textId="77777777" w:rsidR="0098033C" w:rsidRDefault="0098033C" w:rsidP="00121B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1C20" w14:textId="77777777" w:rsidR="0098033C" w:rsidRDefault="0098033C" w:rsidP="00121BB2">
      <w:pPr>
        <w:rPr>
          <w:rFonts w:hint="eastAsia"/>
        </w:rPr>
      </w:pPr>
      <w:r>
        <w:separator/>
      </w:r>
    </w:p>
  </w:footnote>
  <w:footnote w:type="continuationSeparator" w:id="0">
    <w:p w14:paraId="4257B446" w14:textId="77777777" w:rsidR="0098033C" w:rsidRDefault="0098033C" w:rsidP="00121B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84163396">
    <w:abstractNumId w:val="0"/>
  </w:num>
  <w:num w:numId="2" w16cid:durableId="171561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0"/>
    <w:rsid w:val="000931B0"/>
    <w:rsid w:val="00121BB2"/>
    <w:rsid w:val="00167E05"/>
    <w:rsid w:val="005622DE"/>
    <w:rsid w:val="005D1AE7"/>
    <w:rsid w:val="0098033C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5F8B64-EA96-441D-B732-8DB8E505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B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B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2024-09-08T03:17:00Z</dcterms:created>
  <dcterms:modified xsi:type="dcterms:W3CDTF">2024-09-08T03:17:00Z</dcterms:modified>
</cp:coreProperties>
</file>