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006F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5069600C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="00682AFA">
        <w:rPr>
          <w:rFonts w:ascii="宋体" w:eastAsia="宋体" w:hAnsi="宋体" w:cs="宋体" w:hint="eastAsia"/>
          <w:sz w:val="24"/>
          <w:szCs w:val="24"/>
        </w:rPr>
        <w:t>客观听觉测试平台</w:t>
      </w:r>
      <w:r>
        <w:rPr>
          <w:rFonts w:ascii="宋体" w:eastAsia="宋体" w:hAnsi="宋体" w:cs="宋体" w:hint="eastAsia"/>
          <w:sz w:val="24"/>
          <w:szCs w:val="24"/>
        </w:rPr>
        <w:t>国内公开招标采购项目</w:t>
      </w:r>
    </w:p>
    <w:p w14:paraId="7596817A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29F20C59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B44F5C" w14:paraId="200F7F65" w14:textId="7777777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45D082E1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6B39D5B1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24C7CCFB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B44F5C" w14:paraId="3C565612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D9700BD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75040B3A" w14:textId="77777777" w:rsidR="00B44F5C" w:rsidRDefault="00682AF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客观听觉测试平台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372FB598" w14:textId="4DE022DC" w:rsidR="00B44F5C" w:rsidRDefault="003E417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14:paraId="5730BFD0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043B6F26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 w:rsidR="00682AFA">
        <w:rPr>
          <w:rFonts w:ascii="宋体" w:eastAsia="宋体" w:hAnsi="宋体" w:cs="宋体" w:hint="eastAsia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</w:rPr>
        <w:t>.00万元</w:t>
      </w:r>
    </w:p>
    <w:p w14:paraId="7723BD73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14:paraId="3127CAE8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5E9FEFEF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38C492DE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68432FD4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748EC868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24AB294E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555C61FD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5427F9C8" w14:textId="77777777" w:rsidR="00B44F5C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1CA64374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14:paraId="31766BCB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27121C7F" w14:textId="77777777" w:rsidR="00682AFA" w:rsidRDefault="00682AFA" w:rsidP="006E5F3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682AFA">
        <w:rPr>
          <w:rFonts w:ascii="宋体" w:eastAsia="宋体" w:hAnsi="宋体" w:cs="宋体" w:hint="eastAsia"/>
          <w:kern w:val="0"/>
          <w:sz w:val="24"/>
          <w:szCs w:val="24"/>
        </w:rPr>
        <w:t>客观听觉测试平台，是多合一功能的应用性平台，功能上由听性脑干反应</w:t>
      </w:r>
      <w:proofErr w:type="gramStart"/>
      <w:r w:rsidRPr="00682AFA">
        <w:rPr>
          <w:rFonts w:ascii="宋体" w:eastAsia="宋体" w:hAnsi="宋体" w:cs="宋体" w:hint="eastAsia"/>
          <w:kern w:val="0"/>
          <w:sz w:val="24"/>
          <w:szCs w:val="24"/>
        </w:rPr>
        <w:t>与耳声发射</w:t>
      </w:r>
      <w:proofErr w:type="gramEnd"/>
      <w:r w:rsidRPr="00682AFA">
        <w:rPr>
          <w:rFonts w:ascii="宋体" w:eastAsia="宋体" w:hAnsi="宋体" w:cs="宋体" w:hint="eastAsia"/>
          <w:kern w:val="0"/>
          <w:sz w:val="24"/>
          <w:szCs w:val="24"/>
        </w:rPr>
        <w:t>两个模块组成，通过对内耳及脑干输送信号得到反馈，主要用于鉴别听力下降、神经性耳聋、听力损伤，以及判断听力损伤部位。</w:t>
      </w:r>
    </w:p>
    <w:p w14:paraId="7CDBEE21" w14:textId="77777777" w:rsidR="006E5F33" w:rsidRPr="006E5F33" w:rsidRDefault="006E5F33" w:rsidP="006E5F3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6E5F33">
        <w:rPr>
          <w:rFonts w:ascii="宋体" w:eastAsia="宋体" w:hAnsi="宋体" w:cs="宋体" w:hint="eastAsia"/>
          <w:b/>
          <w:sz w:val="24"/>
          <w:szCs w:val="24"/>
        </w:rPr>
        <w:lastRenderedPageBreak/>
        <w:t>二）、应用场景</w:t>
      </w:r>
      <w:r w:rsidRPr="00CE6696">
        <w:rPr>
          <w:rFonts w:ascii="宋体" w:eastAsia="宋体" w:hAnsi="宋体" w:cs="宋体" w:hint="eastAsia"/>
          <w:b/>
          <w:sz w:val="24"/>
          <w:szCs w:val="24"/>
        </w:rPr>
        <w:t>：至少应用于</w:t>
      </w:r>
      <w:r w:rsidRPr="006E5F33">
        <w:rPr>
          <w:rFonts w:ascii="宋体" w:eastAsia="宋体" w:hAnsi="宋体" w:cs="宋体" w:hint="eastAsia"/>
          <w:b/>
          <w:sz w:val="24"/>
          <w:szCs w:val="24"/>
        </w:rPr>
        <w:t>临床</w:t>
      </w:r>
      <w:r w:rsidR="00682AFA">
        <w:rPr>
          <w:rFonts w:ascii="宋体" w:eastAsia="宋体" w:hAnsi="宋体" w:cs="宋体" w:hint="eastAsia"/>
          <w:b/>
          <w:sz w:val="24"/>
          <w:szCs w:val="24"/>
        </w:rPr>
        <w:t>诊断</w:t>
      </w:r>
    </w:p>
    <w:p w14:paraId="1C4B5875" w14:textId="77777777" w:rsidR="00B44F5C" w:rsidRDefault="006E5F3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</w:t>
      </w:r>
      <w:r w:rsidR="00FA552F">
        <w:rPr>
          <w:rFonts w:ascii="宋体" w:eastAsia="宋体" w:hAnsi="宋体" w:cs="宋体" w:hint="eastAsia"/>
          <w:b/>
          <w:sz w:val="24"/>
          <w:szCs w:val="24"/>
        </w:rPr>
        <w:t>）、技术参数</w:t>
      </w:r>
      <w:r>
        <w:rPr>
          <w:rFonts w:ascii="宋体" w:eastAsia="宋体" w:hAnsi="宋体" w:cs="宋体" w:hint="eastAsia"/>
          <w:b/>
          <w:sz w:val="24"/>
          <w:szCs w:val="24"/>
        </w:rPr>
        <w:t>及要求</w:t>
      </w:r>
    </w:p>
    <w:p w14:paraId="118D4CB6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听性脑干反应</w:t>
      </w:r>
    </w:p>
    <w:p w14:paraId="74C48B2D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1.1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阻抗检查：具有前置放大器可单独显示每个电极的阻抗信息</w:t>
      </w:r>
    </w:p>
    <w:p w14:paraId="331C2BDE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</w:t>
      </w:r>
      <w:r w:rsidRPr="00682AFA">
        <w:rPr>
          <w:rFonts w:ascii="宋体" w:eastAsia="宋体" w:hAnsi="宋体" w:cs="宋体" w:hint="eastAsia"/>
          <w:sz w:val="24"/>
          <w:szCs w:val="24"/>
        </w:rPr>
        <w:t>1.2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具有耳蜗延迟代偿特性的宽频带刺激声</w:t>
      </w:r>
    </w:p>
    <w:p w14:paraId="5ACBBA7D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</w:t>
      </w:r>
      <w:r w:rsidRPr="00682AFA">
        <w:rPr>
          <w:rFonts w:ascii="宋体" w:eastAsia="宋体" w:hAnsi="宋体" w:cs="宋体" w:hint="eastAsia"/>
          <w:sz w:val="24"/>
          <w:szCs w:val="24"/>
        </w:rPr>
        <w:t>1.3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具有耳蜗延迟代</w:t>
      </w:r>
      <w:r w:rsidRPr="00CE6696">
        <w:rPr>
          <w:rFonts w:ascii="宋体" w:eastAsia="宋体" w:hAnsi="宋体" w:cs="宋体" w:hint="eastAsia"/>
          <w:sz w:val="24"/>
          <w:szCs w:val="24"/>
        </w:rPr>
        <w:t>偿特性的频率特异性刺激声</w:t>
      </w:r>
    </w:p>
    <w:p w14:paraId="54BE3B41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1.4、刺激强度：</w:t>
      </w:r>
      <w:r w:rsidR="007F4DBB" w:rsidRPr="00CE6696">
        <w:rPr>
          <w:rFonts w:ascii="宋体" w:eastAsia="宋体" w:hAnsi="宋体" w:cs="宋体" w:hint="eastAsia"/>
          <w:sz w:val="24"/>
          <w:szCs w:val="24"/>
        </w:rPr>
        <w:t>至少支持</w:t>
      </w:r>
      <w:r w:rsidRPr="00CE6696">
        <w:rPr>
          <w:rFonts w:ascii="宋体" w:eastAsia="宋体" w:hAnsi="宋体" w:cs="宋体" w:hint="eastAsia"/>
          <w:sz w:val="24"/>
          <w:szCs w:val="24"/>
        </w:rPr>
        <w:t>气导20-130dB peSPL</w:t>
      </w:r>
    </w:p>
    <w:p w14:paraId="20F41165" w14:textId="7FFC6E7D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trike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1.5、</w:t>
      </w:r>
      <w:r w:rsidR="007F4DBB" w:rsidRPr="00CE6696">
        <w:rPr>
          <w:rFonts w:ascii="宋体" w:eastAsia="宋体" w:hAnsi="宋体" w:cs="宋体" w:hint="eastAsia"/>
          <w:sz w:val="24"/>
          <w:szCs w:val="24"/>
        </w:rPr>
        <w:t>可选择</w:t>
      </w:r>
      <w:r w:rsidRPr="00CE6696">
        <w:rPr>
          <w:rFonts w:ascii="宋体" w:eastAsia="宋体" w:hAnsi="宋体" w:cs="宋体" w:hint="eastAsia"/>
          <w:sz w:val="24"/>
          <w:szCs w:val="24"/>
        </w:rPr>
        <w:t>伪</w:t>
      </w:r>
      <w:proofErr w:type="gramStart"/>
      <w:r w:rsidRPr="00CE6696">
        <w:rPr>
          <w:rFonts w:ascii="宋体" w:eastAsia="宋体" w:hAnsi="宋体" w:cs="宋体" w:hint="eastAsia"/>
          <w:sz w:val="24"/>
          <w:szCs w:val="24"/>
        </w:rPr>
        <w:t>迹拒绝</w:t>
      </w:r>
      <w:proofErr w:type="gramEnd"/>
      <w:r w:rsidRPr="00CE6696">
        <w:rPr>
          <w:rFonts w:ascii="宋体" w:eastAsia="宋体" w:hAnsi="宋体" w:cs="宋体" w:hint="eastAsia"/>
          <w:sz w:val="24"/>
          <w:szCs w:val="24"/>
        </w:rPr>
        <w:t>系统</w:t>
      </w:r>
    </w:p>
    <w:p w14:paraId="4E4C0EEE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1.6、掩蔽：</w:t>
      </w:r>
      <w:bookmarkStart w:id="0" w:name="_Hlk177740163"/>
      <w:r w:rsidR="007F4DBB" w:rsidRPr="00CE6696">
        <w:rPr>
          <w:rFonts w:ascii="宋体" w:eastAsia="宋体" w:hAnsi="宋体" w:cs="宋体" w:hint="eastAsia"/>
          <w:sz w:val="24"/>
          <w:szCs w:val="24"/>
        </w:rPr>
        <w:t>至少具有</w:t>
      </w:r>
      <w:bookmarkEnd w:id="0"/>
      <w:r w:rsidRPr="00CE6696">
        <w:rPr>
          <w:rFonts w:ascii="宋体" w:eastAsia="宋体" w:hAnsi="宋体" w:cs="宋体" w:hint="eastAsia"/>
          <w:sz w:val="24"/>
          <w:szCs w:val="24"/>
        </w:rPr>
        <w:t>白噪声</w:t>
      </w:r>
    </w:p>
    <w:p w14:paraId="56E5A5FD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★1.7、计权运算：可优化信号质量</w:t>
      </w:r>
    </w:p>
    <w:p w14:paraId="431DB978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★1.8、测试质量指示：可实时监测测试曲线可信度</w:t>
      </w:r>
    </w:p>
    <w:p w14:paraId="66611346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★1.9、残余噪声计算：可监测受试者的生物噪声及环境干扰</w:t>
      </w:r>
    </w:p>
    <w:p w14:paraId="352D46BD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1.10、通道数：</w:t>
      </w:r>
      <w:r w:rsidR="007F4DBB" w:rsidRPr="00CE6696">
        <w:rPr>
          <w:rFonts w:ascii="宋体" w:eastAsia="宋体" w:hAnsi="宋体" w:cs="宋体" w:hint="eastAsia"/>
          <w:sz w:val="24"/>
          <w:szCs w:val="24"/>
        </w:rPr>
        <w:t>至少为</w:t>
      </w:r>
      <w:r w:rsidRPr="00CE6696">
        <w:rPr>
          <w:rFonts w:ascii="宋体" w:eastAsia="宋体" w:hAnsi="宋体" w:cs="宋体" w:hint="eastAsia"/>
          <w:sz w:val="24"/>
          <w:szCs w:val="24"/>
        </w:rPr>
        <w:t>双通道</w:t>
      </w:r>
    </w:p>
    <w:p w14:paraId="24FF8020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1.11、每次测试曲线数：无限制</w:t>
      </w:r>
    </w:p>
    <w:p w14:paraId="78E31FB1" w14:textId="50572AA9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1.12、</w:t>
      </w:r>
      <w:r w:rsidR="007F4DBB" w:rsidRPr="00CE6696">
        <w:rPr>
          <w:rFonts w:ascii="宋体" w:eastAsia="宋体" w:hAnsi="宋体" w:cs="宋体" w:hint="eastAsia"/>
          <w:sz w:val="24"/>
          <w:szCs w:val="24"/>
        </w:rPr>
        <w:t>可自定义</w:t>
      </w:r>
      <w:r w:rsidRPr="00CE6696">
        <w:rPr>
          <w:rFonts w:ascii="宋体" w:eastAsia="宋体" w:hAnsi="宋体" w:cs="宋体" w:hint="eastAsia"/>
          <w:sz w:val="24"/>
          <w:szCs w:val="24"/>
        </w:rPr>
        <w:t>自动测试协议</w:t>
      </w:r>
    </w:p>
    <w:p w14:paraId="3C43C1DC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1.13、数据采集：分析0-900ms时窗，每条曲线点数≥450点</w:t>
      </w:r>
    </w:p>
    <w:p w14:paraId="0E70F8CE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1.14、实时脑电信号：</w:t>
      </w:r>
      <w:r w:rsidR="007F4DBB" w:rsidRPr="00CE6696">
        <w:rPr>
          <w:rFonts w:ascii="宋体" w:eastAsia="宋体" w:hAnsi="宋体" w:cs="宋体" w:hint="eastAsia"/>
          <w:sz w:val="24"/>
          <w:szCs w:val="24"/>
        </w:rPr>
        <w:t>支持</w:t>
      </w:r>
      <w:r w:rsidRPr="00CE6696">
        <w:rPr>
          <w:rFonts w:ascii="宋体" w:eastAsia="宋体" w:hAnsi="宋体" w:cs="宋体" w:hint="eastAsia"/>
          <w:sz w:val="24"/>
          <w:szCs w:val="24"/>
        </w:rPr>
        <w:t>在线显示</w:t>
      </w:r>
    </w:p>
    <w:p w14:paraId="1F05AF2F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1.15、滤波器：具有低通及高通数字滤波器，可随时更改滤波设置</w:t>
      </w:r>
    </w:p>
    <w:p w14:paraId="381E6854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2、听觉稳态测试</w:t>
      </w:r>
    </w:p>
    <w:p w14:paraId="01953895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2.1、具有抗混叠滤波器</w:t>
      </w:r>
    </w:p>
    <w:p w14:paraId="54A86C57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★2.2、通道数：</w:t>
      </w:r>
      <w:r w:rsidR="000A0169" w:rsidRPr="00CE6696">
        <w:rPr>
          <w:rFonts w:ascii="宋体" w:eastAsia="宋体" w:hAnsi="宋体" w:cs="宋体" w:hint="eastAsia"/>
          <w:sz w:val="24"/>
          <w:szCs w:val="24"/>
        </w:rPr>
        <w:t>至少为</w:t>
      </w:r>
      <w:r w:rsidRPr="00CE6696">
        <w:rPr>
          <w:rFonts w:ascii="宋体" w:eastAsia="宋体" w:hAnsi="宋体" w:cs="宋体" w:hint="eastAsia"/>
          <w:sz w:val="24"/>
          <w:szCs w:val="24"/>
        </w:rPr>
        <w:t>双通道反应探测，</w:t>
      </w:r>
      <w:r w:rsidR="009A4E49" w:rsidRPr="00CE6696">
        <w:rPr>
          <w:rFonts w:ascii="宋体" w:eastAsia="宋体" w:hAnsi="宋体" w:cs="宋体" w:hint="eastAsia"/>
          <w:sz w:val="24"/>
          <w:szCs w:val="24"/>
        </w:rPr>
        <w:t>≥</w:t>
      </w:r>
      <w:r w:rsidRPr="00CE6696">
        <w:rPr>
          <w:rFonts w:ascii="宋体" w:eastAsia="宋体" w:hAnsi="宋体" w:cs="宋体" w:hint="eastAsia"/>
          <w:sz w:val="24"/>
          <w:szCs w:val="24"/>
        </w:rPr>
        <w:t>8通道刺激信号控制</w:t>
      </w:r>
    </w:p>
    <w:p w14:paraId="5C5138FF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2.3、自动测试协议：包含儿童和成人测试协议（睡眠及清醒状态）</w:t>
      </w:r>
    </w:p>
    <w:p w14:paraId="33046973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2.4、具有耳蜗延迟代偿特性的频率特异性刺激声</w:t>
      </w:r>
    </w:p>
    <w:p w14:paraId="4B4E4050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2.5、调制率：至少包含40Hz和90Hz</w:t>
      </w:r>
    </w:p>
    <w:p w14:paraId="1406073F" w14:textId="501C5936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2.6、掩蔽：</w:t>
      </w:r>
      <w:r w:rsidR="000A0169" w:rsidRPr="00CE6696">
        <w:rPr>
          <w:rFonts w:ascii="宋体" w:eastAsia="宋体" w:hAnsi="宋体" w:cs="宋体" w:hint="eastAsia"/>
          <w:sz w:val="24"/>
          <w:szCs w:val="24"/>
        </w:rPr>
        <w:t>至少</w:t>
      </w:r>
      <w:r w:rsidR="00B160FE" w:rsidRPr="00CE6696">
        <w:rPr>
          <w:rFonts w:ascii="宋体" w:eastAsia="宋体" w:hAnsi="宋体" w:cs="宋体" w:hint="eastAsia"/>
          <w:sz w:val="24"/>
          <w:szCs w:val="24"/>
        </w:rPr>
        <w:t>包含</w:t>
      </w:r>
      <w:r w:rsidRPr="00CE6696">
        <w:rPr>
          <w:rFonts w:ascii="宋体" w:eastAsia="宋体" w:hAnsi="宋体" w:cs="宋体" w:hint="eastAsia"/>
          <w:sz w:val="24"/>
          <w:szCs w:val="24"/>
        </w:rPr>
        <w:t>白噪音</w:t>
      </w:r>
    </w:p>
    <w:p w14:paraId="4650A89E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2.7、数据采集：双通道独立分析运算</w:t>
      </w:r>
    </w:p>
    <w:p w14:paraId="1F61A019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2.8、独立控制：</w:t>
      </w:r>
      <w:r w:rsidR="009A4E49" w:rsidRPr="00CE6696">
        <w:rPr>
          <w:rFonts w:ascii="宋体" w:eastAsia="宋体" w:hAnsi="宋体" w:cs="宋体" w:hint="eastAsia"/>
          <w:sz w:val="24"/>
          <w:szCs w:val="24"/>
        </w:rPr>
        <w:t>≥</w:t>
      </w:r>
      <w:r w:rsidRPr="00CE6696">
        <w:rPr>
          <w:rFonts w:ascii="宋体" w:eastAsia="宋体" w:hAnsi="宋体" w:cs="宋体" w:hint="eastAsia"/>
          <w:sz w:val="24"/>
          <w:szCs w:val="24"/>
        </w:rPr>
        <w:t>8个</w:t>
      </w:r>
      <w:proofErr w:type="gramStart"/>
      <w:r w:rsidRPr="00CE6696">
        <w:rPr>
          <w:rFonts w:ascii="宋体" w:eastAsia="宋体" w:hAnsi="宋体" w:cs="宋体" w:hint="eastAsia"/>
          <w:sz w:val="24"/>
          <w:szCs w:val="24"/>
        </w:rPr>
        <w:t>刺激声</w:t>
      </w:r>
      <w:proofErr w:type="gramEnd"/>
      <w:r w:rsidRPr="00CE6696">
        <w:rPr>
          <w:rFonts w:ascii="宋体" w:eastAsia="宋体" w:hAnsi="宋体" w:cs="宋体" w:hint="eastAsia"/>
          <w:sz w:val="24"/>
          <w:szCs w:val="24"/>
        </w:rPr>
        <w:t>可独立控制</w:t>
      </w:r>
    </w:p>
    <w:p w14:paraId="7F47ABBB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2.9、超时限制：≤15分钟，可手动增减</w:t>
      </w:r>
    </w:p>
    <w:p w14:paraId="7B941E2A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2.10、假阴性率设置：1%或5%</w:t>
      </w:r>
    </w:p>
    <w:p w14:paraId="7C562D8F" w14:textId="1227A6AD" w:rsidR="000A0169" w:rsidRPr="00CE6696" w:rsidRDefault="00682AFA" w:rsidP="000A01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trike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2.11、</w:t>
      </w:r>
      <w:r w:rsidR="000A0169" w:rsidRPr="00CE6696">
        <w:rPr>
          <w:rFonts w:ascii="宋体" w:eastAsia="宋体" w:hAnsi="宋体" w:cs="宋体" w:hint="eastAsia"/>
          <w:sz w:val="24"/>
          <w:szCs w:val="24"/>
        </w:rPr>
        <w:t>可选择伪</w:t>
      </w:r>
      <w:proofErr w:type="gramStart"/>
      <w:r w:rsidR="000A0169" w:rsidRPr="00CE6696">
        <w:rPr>
          <w:rFonts w:ascii="宋体" w:eastAsia="宋体" w:hAnsi="宋体" w:cs="宋体" w:hint="eastAsia"/>
          <w:sz w:val="24"/>
          <w:szCs w:val="24"/>
        </w:rPr>
        <w:t>迹拒绝</w:t>
      </w:r>
      <w:proofErr w:type="gramEnd"/>
      <w:r w:rsidR="000A0169" w:rsidRPr="00CE6696">
        <w:rPr>
          <w:rFonts w:ascii="宋体" w:eastAsia="宋体" w:hAnsi="宋体" w:cs="宋体" w:hint="eastAsia"/>
          <w:sz w:val="24"/>
          <w:szCs w:val="24"/>
        </w:rPr>
        <w:t>系统</w:t>
      </w:r>
    </w:p>
    <w:p w14:paraId="111ED458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lastRenderedPageBreak/>
        <w:t>2.12、实时脑电信号：</w:t>
      </w:r>
      <w:r w:rsidR="0036219C" w:rsidRPr="00CE6696">
        <w:rPr>
          <w:rFonts w:ascii="宋体" w:eastAsia="宋体" w:hAnsi="宋体" w:cs="宋体" w:hint="eastAsia"/>
          <w:sz w:val="24"/>
          <w:szCs w:val="24"/>
        </w:rPr>
        <w:t>至少为</w:t>
      </w:r>
      <w:r w:rsidRPr="00CE6696">
        <w:rPr>
          <w:rFonts w:ascii="宋体" w:eastAsia="宋体" w:hAnsi="宋体" w:cs="宋体" w:hint="eastAsia"/>
          <w:sz w:val="24"/>
          <w:szCs w:val="24"/>
        </w:rPr>
        <w:t>双通道可同时在线显示</w:t>
      </w:r>
    </w:p>
    <w:p w14:paraId="66C4DE27" w14:textId="1631F8AB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3、畸变</w:t>
      </w:r>
      <w:proofErr w:type="gramStart"/>
      <w:r w:rsidRPr="00CE6696">
        <w:rPr>
          <w:rFonts w:ascii="宋体" w:eastAsia="宋体" w:hAnsi="宋体" w:cs="宋体" w:hint="eastAsia"/>
          <w:sz w:val="24"/>
          <w:szCs w:val="24"/>
        </w:rPr>
        <w:t>产物耳声发射</w:t>
      </w:r>
      <w:proofErr w:type="gramEnd"/>
    </w:p>
    <w:p w14:paraId="298B6220" w14:textId="77777777" w:rsidR="00682AFA" w:rsidRPr="00CE6696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★3.1、频率范围：</w:t>
      </w:r>
      <w:r w:rsidR="0036219C" w:rsidRPr="00CE6696">
        <w:rPr>
          <w:rFonts w:ascii="宋体" w:eastAsia="宋体" w:hAnsi="宋体" w:cs="宋体" w:hint="eastAsia"/>
          <w:sz w:val="24"/>
          <w:szCs w:val="24"/>
        </w:rPr>
        <w:t>至少包含</w:t>
      </w:r>
      <w:r w:rsidRPr="00CE6696">
        <w:rPr>
          <w:rFonts w:ascii="宋体" w:eastAsia="宋体" w:hAnsi="宋体" w:cs="宋体" w:hint="eastAsia"/>
          <w:sz w:val="24"/>
          <w:szCs w:val="24"/>
        </w:rPr>
        <w:t>500-8000Hz，50Hz步进</w:t>
      </w:r>
    </w:p>
    <w:p w14:paraId="634024F0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E6696">
        <w:rPr>
          <w:rFonts w:ascii="宋体" w:eastAsia="宋体" w:hAnsi="宋体" w:cs="宋体" w:hint="eastAsia"/>
          <w:sz w:val="24"/>
          <w:szCs w:val="24"/>
        </w:rPr>
        <w:t>3.2、刺激强度：</w:t>
      </w:r>
      <w:r w:rsidR="0036219C" w:rsidRPr="00CE6696">
        <w:rPr>
          <w:rFonts w:ascii="宋体" w:eastAsia="宋体" w:hAnsi="宋体" w:cs="宋体" w:hint="eastAsia"/>
          <w:sz w:val="24"/>
          <w:szCs w:val="24"/>
        </w:rPr>
        <w:t>至少包含</w:t>
      </w:r>
      <w:r w:rsidRPr="00CE6696">
        <w:rPr>
          <w:rFonts w:ascii="宋体" w:eastAsia="宋体" w:hAnsi="宋体" w:cs="宋体" w:hint="eastAsia"/>
          <w:sz w:val="24"/>
          <w:szCs w:val="24"/>
        </w:rPr>
        <w:t>3</w:t>
      </w:r>
      <w:r w:rsidRPr="00682AFA">
        <w:rPr>
          <w:rFonts w:ascii="宋体" w:eastAsia="宋体" w:hAnsi="宋体" w:cs="宋体" w:hint="eastAsia"/>
          <w:sz w:val="24"/>
          <w:szCs w:val="24"/>
        </w:rPr>
        <w:t>0-75dB SPL</w:t>
      </w:r>
    </w:p>
    <w:p w14:paraId="2ED5F7AF" w14:textId="6E77B47A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3.3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分析时间：</w:t>
      </w:r>
      <w:r w:rsidR="003377A3">
        <w:rPr>
          <w:rFonts w:ascii="宋体" w:eastAsia="宋体" w:hAnsi="宋体" w:cs="宋体" w:hint="eastAsia"/>
          <w:sz w:val="24"/>
          <w:szCs w:val="24"/>
        </w:rPr>
        <w:t>≤</w:t>
      </w:r>
      <w:r w:rsidRPr="00682AFA">
        <w:rPr>
          <w:rFonts w:ascii="宋体" w:eastAsia="宋体" w:hAnsi="宋体" w:cs="宋体" w:hint="eastAsia"/>
          <w:sz w:val="24"/>
          <w:szCs w:val="24"/>
        </w:rPr>
        <w:t>2秒</w:t>
      </w:r>
    </w:p>
    <w:p w14:paraId="618BCF03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3.4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 xml:space="preserve"> A/D分辨率：≥16bit</w:t>
      </w:r>
    </w:p>
    <w:p w14:paraId="4B918925" w14:textId="01538FC1" w:rsidR="00682AFA" w:rsidRPr="0036219C" w:rsidRDefault="00682AFA" w:rsidP="0036219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trike/>
          <w:color w:val="FF0000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3.5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36219C" w:rsidRPr="00CE6696">
        <w:rPr>
          <w:rFonts w:ascii="宋体" w:eastAsia="宋体" w:hAnsi="宋体" w:cs="宋体" w:hint="eastAsia"/>
          <w:sz w:val="24"/>
          <w:szCs w:val="24"/>
        </w:rPr>
        <w:t>可选择</w:t>
      </w:r>
      <w:r w:rsidR="0036219C" w:rsidRPr="00682AFA">
        <w:rPr>
          <w:rFonts w:ascii="宋体" w:eastAsia="宋体" w:hAnsi="宋体" w:cs="宋体" w:hint="eastAsia"/>
          <w:sz w:val="24"/>
          <w:szCs w:val="24"/>
        </w:rPr>
        <w:t>伪</w:t>
      </w:r>
      <w:proofErr w:type="gramStart"/>
      <w:r w:rsidR="0036219C" w:rsidRPr="00682AFA">
        <w:rPr>
          <w:rFonts w:ascii="宋体" w:eastAsia="宋体" w:hAnsi="宋体" w:cs="宋体" w:hint="eastAsia"/>
          <w:sz w:val="24"/>
          <w:szCs w:val="24"/>
        </w:rPr>
        <w:t>迹拒绝</w:t>
      </w:r>
      <w:proofErr w:type="gramEnd"/>
      <w:r w:rsidR="0036219C" w:rsidRPr="00682AFA">
        <w:rPr>
          <w:rFonts w:ascii="宋体" w:eastAsia="宋体" w:hAnsi="宋体" w:cs="宋体" w:hint="eastAsia"/>
          <w:sz w:val="24"/>
          <w:szCs w:val="24"/>
        </w:rPr>
        <w:t>系统</w:t>
      </w:r>
    </w:p>
    <w:p w14:paraId="29472F3A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3.6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可增加自定义测试程序</w:t>
      </w:r>
    </w:p>
    <w:p w14:paraId="2AEB954B" w14:textId="77777777" w:rsidR="00682AFA" w:rsidRPr="00682AF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3.7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测试通过时自动标记</w:t>
      </w:r>
    </w:p>
    <w:p w14:paraId="2ACB3431" w14:textId="77777777" w:rsidR="001667B7" w:rsidRPr="00E64A5A" w:rsidRDefault="00682AFA" w:rsidP="00682A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82AFA">
        <w:rPr>
          <w:rFonts w:ascii="宋体" w:eastAsia="宋体" w:hAnsi="宋体" w:cs="宋体" w:hint="eastAsia"/>
          <w:sz w:val="24"/>
          <w:szCs w:val="24"/>
        </w:rPr>
        <w:t>3.8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682AFA">
        <w:rPr>
          <w:rFonts w:ascii="宋体" w:eastAsia="宋体" w:hAnsi="宋体" w:cs="宋体" w:hint="eastAsia"/>
          <w:sz w:val="24"/>
          <w:szCs w:val="24"/>
        </w:rPr>
        <w:t>可设置测试时间</w:t>
      </w:r>
    </w:p>
    <w:p w14:paraId="509DFC63" w14:textId="77777777" w:rsidR="003E5D50" w:rsidRPr="00CE6696" w:rsidRDefault="009F7762" w:rsidP="001667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CE6696"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3E5D50" w:rsidRPr="00CE6696">
        <w:rPr>
          <w:rFonts w:ascii="宋体" w:eastAsia="宋体" w:hAnsi="宋体" w:cs="宋体" w:hint="eastAsia"/>
          <w:b/>
          <w:bCs/>
          <w:sz w:val="24"/>
          <w:szCs w:val="24"/>
        </w:rPr>
        <w:t>）</w:t>
      </w:r>
      <w:r w:rsidR="00C81E17" w:rsidRPr="00CE6696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3E5D50" w:rsidRPr="00CE6696">
        <w:rPr>
          <w:rFonts w:ascii="宋体" w:eastAsia="宋体" w:hAnsi="宋体" w:cs="宋体" w:hint="eastAsia"/>
          <w:b/>
          <w:bCs/>
          <w:sz w:val="24"/>
          <w:szCs w:val="24"/>
        </w:rPr>
        <w:t>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2694"/>
        <w:gridCol w:w="2551"/>
      </w:tblGrid>
      <w:tr w:rsidR="0036219C" w14:paraId="38DD723D" w14:textId="77777777" w:rsidTr="0036219C">
        <w:trPr>
          <w:jc w:val="center"/>
        </w:trPr>
        <w:tc>
          <w:tcPr>
            <w:tcW w:w="1275" w:type="dxa"/>
          </w:tcPr>
          <w:p w14:paraId="57E851D5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694" w:type="dxa"/>
          </w:tcPr>
          <w:p w14:paraId="0698397D" w14:textId="3B0C6C03" w:rsidR="0036219C" w:rsidRPr="00CE6696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E6696"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2551" w:type="dxa"/>
          </w:tcPr>
          <w:p w14:paraId="18E23379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</w:tr>
      <w:tr w:rsidR="0036219C" w14:paraId="53723EB2" w14:textId="77777777" w:rsidTr="0036219C">
        <w:trPr>
          <w:jc w:val="center"/>
        </w:trPr>
        <w:tc>
          <w:tcPr>
            <w:tcW w:w="1275" w:type="dxa"/>
          </w:tcPr>
          <w:p w14:paraId="22745A5D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4BB7135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2551" w:type="dxa"/>
          </w:tcPr>
          <w:p w14:paraId="05F2ECC7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36219C" w14:paraId="3C6FC57A" w14:textId="77777777" w:rsidTr="0036219C">
        <w:trPr>
          <w:jc w:val="center"/>
        </w:trPr>
        <w:tc>
          <w:tcPr>
            <w:tcW w:w="1275" w:type="dxa"/>
          </w:tcPr>
          <w:p w14:paraId="60DC198A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6CCAC08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插入式气导耳机</w:t>
            </w:r>
          </w:p>
        </w:tc>
        <w:tc>
          <w:tcPr>
            <w:tcW w:w="2551" w:type="dxa"/>
          </w:tcPr>
          <w:p w14:paraId="24F09423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1副</w:t>
            </w:r>
          </w:p>
        </w:tc>
      </w:tr>
      <w:tr w:rsidR="0036219C" w14:paraId="28A162FB" w14:textId="77777777" w:rsidTr="0036219C">
        <w:trPr>
          <w:jc w:val="center"/>
        </w:trPr>
        <w:tc>
          <w:tcPr>
            <w:tcW w:w="1275" w:type="dxa"/>
          </w:tcPr>
          <w:p w14:paraId="26F7AD18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6B8280C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前置放大器</w:t>
            </w:r>
          </w:p>
        </w:tc>
        <w:tc>
          <w:tcPr>
            <w:tcW w:w="2551" w:type="dxa"/>
          </w:tcPr>
          <w:p w14:paraId="61E4FBEB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6219C" w14:paraId="6215CFFF" w14:textId="77777777" w:rsidTr="0036219C">
        <w:trPr>
          <w:jc w:val="center"/>
        </w:trPr>
        <w:tc>
          <w:tcPr>
            <w:tcW w:w="1275" w:type="dxa"/>
          </w:tcPr>
          <w:p w14:paraId="525EED48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EC1C28B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电极线</w:t>
            </w:r>
          </w:p>
        </w:tc>
        <w:tc>
          <w:tcPr>
            <w:tcW w:w="2551" w:type="dxa"/>
          </w:tcPr>
          <w:p w14:paraId="0A510ABE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36219C" w14:paraId="0ECB1874" w14:textId="77777777" w:rsidTr="0036219C">
        <w:trPr>
          <w:jc w:val="center"/>
        </w:trPr>
        <w:tc>
          <w:tcPr>
            <w:tcW w:w="1275" w:type="dxa"/>
          </w:tcPr>
          <w:p w14:paraId="79D95395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1687530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耳塞</w:t>
            </w:r>
          </w:p>
        </w:tc>
        <w:tc>
          <w:tcPr>
            <w:tcW w:w="2551" w:type="dxa"/>
          </w:tcPr>
          <w:p w14:paraId="3F64883B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1包</w:t>
            </w:r>
          </w:p>
        </w:tc>
      </w:tr>
      <w:tr w:rsidR="0036219C" w14:paraId="7E25D9C9" w14:textId="77777777" w:rsidTr="0036219C">
        <w:trPr>
          <w:jc w:val="center"/>
        </w:trPr>
        <w:tc>
          <w:tcPr>
            <w:tcW w:w="1275" w:type="dxa"/>
          </w:tcPr>
          <w:p w14:paraId="2075C587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1278609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耳声发射</w:t>
            </w:r>
            <w:proofErr w:type="gramEnd"/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探头</w:t>
            </w:r>
          </w:p>
        </w:tc>
        <w:tc>
          <w:tcPr>
            <w:tcW w:w="2551" w:type="dxa"/>
          </w:tcPr>
          <w:p w14:paraId="444DF7BD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6219C" w14:paraId="3EB74390" w14:textId="77777777" w:rsidTr="0036219C">
        <w:trPr>
          <w:jc w:val="center"/>
        </w:trPr>
        <w:tc>
          <w:tcPr>
            <w:tcW w:w="1275" w:type="dxa"/>
          </w:tcPr>
          <w:p w14:paraId="0D20E2D8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1AB1E75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配件工具包</w:t>
            </w:r>
          </w:p>
        </w:tc>
        <w:tc>
          <w:tcPr>
            <w:tcW w:w="2551" w:type="dxa"/>
          </w:tcPr>
          <w:p w14:paraId="5CBC4BDD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36219C" w14:paraId="4B61D713" w14:textId="77777777" w:rsidTr="0036219C">
        <w:trPr>
          <w:jc w:val="center"/>
        </w:trPr>
        <w:tc>
          <w:tcPr>
            <w:tcW w:w="1275" w:type="dxa"/>
          </w:tcPr>
          <w:p w14:paraId="17A7C2D5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9EA1EDA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操作手册</w:t>
            </w:r>
          </w:p>
        </w:tc>
        <w:tc>
          <w:tcPr>
            <w:tcW w:w="2551" w:type="dxa"/>
          </w:tcPr>
          <w:p w14:paraId="45AE50E2" w14:textId="77777777" w:rsidR="0036219C" w:rsidRPr="0036219C" w:rsidRDefault="0036219C" w:rsidP="0036219C">
            <w:pPr>
              <w:adjustRightInd w:val="0"/>
              <w:snapToGrid w:val="0"/>
              <w:spacing w:line="360" w:lineRule="auto"/>
              <w:ind w:firstLineChars="53" w:firstLine="12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6219C">
              <w:rPr>
                <w:rFonts w:ascii="宋体" w:eastAsia="宋体" w:hAnsi="宋体" w:cs="宋体" w:hint="eastAsia"/>
                <w:sz w:val="24"/>
                <w:szCs w:val="24"/>
              </w:rPr>
              <w:t>1本</w:t>
            </w:r>
          </w:p>
        </w:tc>
      </w:tr>
    </w:tbl>
    <w:p w14:paraId="0384E01A" w14:textId="77777777" w:rsidR="0036219C" w:rsidRDefault="0036219C" w:rsidP="001667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1B960403" w14:textId="77777777" w:rsidR="00B44F5C" w:rsidRDefault="00FA552F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6524B444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4C2471FD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 w:rsidR="00BF7A1A">
        <w:rPr>
          <w:rFonts w:ascii="宋体" w:eastAsia="宋体" w:hAnsi="宋体" w:cs="宋体" w:hint="eastAsia"/>
          <w:b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售后服务要求</w:t>
      </w:r>
    </w:p>
    <w:p w14:paraId="2D35D638" w14:textId="35DAC95A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</w:t>
      </w:r>
      <w:r w:rsidRPr="00FA552F">
        <w:rPr>
          <w:rFonts w:ascii="宋体" w:eastAsia="宋体" w:hAnsi="宋体" w:cs="宋体" w:hint="eastAsia"/>
          <w:sz w:val="24"/>
          <w:szCs w:val="24"/>
        </w:rPr>
        <w:t>，自验收合格之日起≥</w:t>
      </w:r>
      <w:r w:rsidR="00CE6696">
        <w:rPr>
          <w:rFonts w:ascii="宋体" w:eastAsia="宋体" w:hAnsi="宋体" w:cs="宋体" w:hint="eastAsia"/>
          <w:sz w:val="24"/>
          <w:szCs w:val="24"/>
        </w:rPr>
        <w:t>3</w:t>
      </w:r>
      <w:r w:rsidR="0036219C" w:rsidRPr="00FA552F">
        <w:rPr>
          <w:rFonts w:ascii="宋体" w:eastAsia="宋体" w:hAnsi="宋体" w:cs="宋体" w:hint="eastAsia"/>
          <w:sz w:val="24"/>
          <w:szCs w:val="24"/>
        </w:rPr>
        <w:t>年</w:t>
      </w:r>
      <w:r w:rsidRPr="00FA552F">
        <w:rPr>
          <w:rFonts w:ascii="宋体" w:eastAsia="宋体" w:hAnsi="宋体" w:cs="宋体" w:hint="eastAsia"/>
          <w:sz w:val="24"/>
          <w:szCs w:val="24"/>
        </w:rPr>
        <w:t>，提供售后服务承诺函。</w:t>
      </w:r>
    </w:p>
    <w:p w14:paraId="0567FDFC" w14:textId="77777777" w:rsidR="00B44F5C" w:rsidRPr="0036219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2）、响应时间：</w:t>
      </w:r>
      <w:r w:rsidR="0036219C" w:rsidRPr="0036219C">
        <w:rPr>
          <w:rFonts w:ascii="宋体" w:eastAsia="宋体" w:hAnsi="宋体" w:cs="宋体" w:hint="eastAsia"/>
          <w:sz w:val="24"/>
          <w:szCs w:val="24"/>
        </w:rPr>
        <w:t>电话响应时间≤</w:t>
      </w:r>
      <w:r w:rsidR="0036219C">
        <w:rPr>
          <w:rFonts w:ascii="宋体" w:eastAsia="宋体" w:hAnsi="宋体" w:cs="宋体" w:hint="eastAsia"/>
          <w:sz w:val="24"/>
          <w:szCs w:val="24"/>
        </w:rPr>
        <w:t>2</w:t>
      </w:r>
      <w:r w:rsidR="0036219C" w:rsidRPr="0036219C">
        <w:rPr>
          <w:rFonts w:ascii="宋体" w:eastAsia="宋体" w:hAnsi="宋体" w:cs="宋体" w:hint="eastAsia"/>
          <w:sz w:val="24"/>
          <w:szCs w:val="24"/>
        </w:rPr>
        <w:t>小时；维修达到现场时间≤24小时（本地）；维修达到现场时间≤48小时（外地）</w:t>
      </w:r>
    </w:p>
    <w:p w14:paraId="018765A5" w14:textId="216736AB" w:rsidR="00B44F5C" w:rsidRPr="008D514E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FA552F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FA552F">
        <w:rPr>
          <w:rFonts w:ascii="宋体" w:eastAsia="宋体" w:hAnsi="宋体" w:cs="宋体" w:hint="eastAsia"/>
          <w:sz w:val="24"/>
          <w:szCs w:val="24"/>
        </w:rPr>
        <w:t>与价格：</w:t>
      </w:r>
      <w:r w:rsidRPr="008D514E">
        <w:rPr>
          <w:rFonts w:ascii="宋体" w:eastAsia="宋体" w:hAnsi="宋体" w:cs="宋体" w:hint="eastAsia"/>
          <w:sz w:val="24"/>
          <w:szCs w:val="24"/>
        </w:rPr>
        <w:t>整机免费保修期（含所有零配件）≥</w:t>
      </w:r>
      <w:r w:rsidR="00CE6696">
        <w:rPr>
          <w:rFonts w:ascii="宋体" w:eastAsia="宋体" w:hAnsi="宋体" w:cs="宋体" w:hint="eastAsia"/>
          <w:sz w:val="24"/>
          <w:szCs w:val="24"/>
        </w:rPr>
        <w:t>3</w:t>
      </w:r>
      <w:r w:rsidRPr="008D514E">
        <w:rPr>
          <w:rFonts w:ascii="宋体" w:eastAsia="宋体" w:hAnsi="宋体" w:cs="宋体" w:hint="eastAsia"/>
          <w:sz w:val="24"/>
          <w:szCs w:val="24"/>
        </w:rPr>
        <w:t>年，质保期为验收合格之日起开始计算，保修期内开机率不低于95%（按365日/年计算，含节假日)，未达到要求的开机率天数，按双倍天数顺延保修期。</w:t>
      </w:r>
    </w:p>
    <w:p w14:paraId="42532E27" w14:textId="77777777" w:rsidR="00B44F5C" w:rsidRPr="008D514E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8D514E">
        <w:rPr>
          <w:rFonts w:ascii="宋体" w:eastAsia="宋体" w:hAnsi="宋体" w:cs="宋体" w:hint="eastAsia"/>
          <w:sz w:val="24"/>
          <w:szCs w:val="24"/>
        </w:rPr>
        <w:lastRenderedPageBreak/>
        <w:t>保修期外的保修费用：出保修期后年维护费用不高于合同总价的5%。</w:t>
      </w:r>
    </w:p>
    <w:p w14:paraId="0C1E6564" w14:textId="380A7387" w:rsidR="00B44F5C" w:rsidRPr="008D514E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4）、备品备件供货价格：</w:t>
      </w:r>
      <w:r w:rsidR="008D514E" w:rsidRPr="008D514E">
        <w:rPr>
          <w:rFonts w:ascii="宋体" w:eastAsia="宋体" w:hAnsi="宋体" w:cs="宋体" w:hint="eastAsia"/>
          <w:sz w:val="24"/>
          <w:szCs w:val="24"/>
        </w:rPr>
        <w:t>必要零部件供应年限不少于10年，提供重要零部件的报价清单，价格有效期不少于3年。投标时需填写明细价格清单，出质保期后，上述产品供货价格以双方最终认定价格为准，且采购人有权更换供货方。</w:t>
      </w:r>
    </w:p>
    <w:p w14:paraId="05245665" w14:textId="77777777" w:rsidR="00B44F5C" w:rsidRPr="00FA552F" w:rsidRDefault="00FA552F" w:rsidP="00146B3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2</w:t>
      </w:r>
      <w:r w:rsidR="00BF7A1A">
        <w:rPr>
          <w:rFonts w:ascii="宋体" w:eastAsia="宋体" w:hAnsi="宋体" w:cs="宋体" w:hint="eastAsia"/>
          <w:b/>
          <w:sz w:val="24"/>
          <w:szCs w:val="24"/>
        </w:rPr>
        <w:t>、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 xml:space="preserve">伴随服务要求：　</w:t>
      </w:r>
    </w:p>
    <w:p w14:paraId="5E13027C" w14:textId="4F2392C4" w:rsidR="005F69FC" w:rsidRPr="005F69FC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1）.</w:t>
      </w:r>
      <w:r w:rsidRPr="005F69FC">
        <w:rPr>
          <w:rFonts w:ascii="宋体" w:eastAsia="宋体" w:hAnsi="宋体" w:cs="宋体" w:hint="eastAsia"/>
          <w:sz w:val="24"/>
          <w:szCs w:val="24"/>
        </w:rPr>
        <w:t>产品附件要求：</w:t>
      </w:r>
      <w:r w:rsidR="00FB3F3D" w:rsidRPr="00426653">
        <w:rPr>
          <w:rFonts w:ascii="宋体" w:eastAsia="宋体" w:hAnsi="宋体" w:cs="宋体" w:hint="eastAsia"/>
          <w:sz w:val="24"/>
          <w:szCs w:val="24"/>
        </w:rPr>
        <w:t>同配置清单</w:t>
      </w:r>
      <w:r w:rsidRPr="005F69FC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1A5325D1" w14:textId="3E870094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）.产品升级服务要求：</w:t>
      </w:r>
      <w:r w:rsidR="00D67B35" w:rsidRPr="00D67B35">
        <w:rPr>
          <w:rFonts w:ascii="宋体" w:eastAsia="宋体" w:hAnsi="宋体" w:cs="宋体" w:hint="eastAsia"/>
          <w:sz w:val="24"/>
          <w:szCs w:val="24"/>
        </w:rPr>
        <w:t>终身免费提供维护及升级。</w:t>
      </w:r>
    </w:p>
    <w:p w14:paraId="02DE8371" w14:textId="652C9489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）.安装：</w:t>
      </w:r>
      <w:r w:rsidR="00D67B35" w:rsidRPr="00D67B35">
        <w:rPr>
          <w:rFonts w:ascii="宋体" w:eastAsia="宋体" w:hAnsi="宋体" w:cs="宋体" w:hint="eastAsia"/>
          <w:kern w:val="0"/>
          <w:sz w:val="24"/>
          <w:szCs w:val="24"/>
        </w:rPr>
        <w:t>免费负责送货至医院指定地点，免费安装</w:t>
      </w:r>
    </w:p>
    <w:p w14:paraId="2D654897" w14:textId="5A8AEB92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）.调试：</w:t>
      </w:r>
      <w:r w:rsidR="00D67B35" w:rsidRPr="00D67B35">
        <w:rPr>
          <w:rFonts w:ascii="宋体" w:eastAsia="宋体" w:hAnsi="宋体" w:cs="宋体" w:hint="eastAsia"/>
          <w:kern w:val="0"/>
          <w:sz w:val="24"/>
          <w:szCs w:val="24"/>
        </w:rPr>
        <w:t>在货物到达医院指定地点后，在7天内派工程技术人员到达现场。在买方技术人员在场的情况下开箱清点货物，组织安装、调试。</w:t>
      </w:r>
    </w:p>
    <w:p w14:paraId="219E87BA" w14:textId="1D934C13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）.提供技术援助：</w:t>
      </w:r>
      <w:r w:rsidR="00D67B35" w:rsidRPr="00D67B35">
        <w:rPr>
          <w:rFonts w:ascii="宋体" w:eastAsia="宋体" w:hAnsi="宋体" w:cs="宋体" w:hint="eastAsia"/>
          <w:sz w:val="24"/>
          <w:szCs w:val="24"/>
        </w:rPr>
        <w:t>提供中文操作手册及其他相关资料，对用户进行仪器的技术原理，操作，数据处理，基本维护等培训服务。</w:t>
      </w:r>
    </w:p>
    <w:p w14:paraId="59C99DE5" w14:textId="77777777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）.培训：</w:t>
      </w:r>
      <w:r w:rsidR="005428EC" w:rsidRPr="00CE6696">
        <w:rPr>
          <w:rFonts w:ascii="宋体" w:eastAsia="宋体" w:hAnsi="宋体" w:cs="宋体" w:hint="eastAsia"/>
          <w:sz w:val="24"/>
          <w:szCs w:val="24"/>
        </w:rPr>
        <w:t>不低于</w:t>
      </w:r>
      <w:r w:rsidR="005428EC" w:rsidRPr="005428EC">
        <w:rPr>
          <w:rFonts w:ascii="宋体" w:eastAsia="宋体" w:hAnsi="宋体" w:cs="宋体" w:hint="eastAsia"/>
          <w:sz w:val="24"/>
          <w:szCs w:val="24"/>
        </w:rPr>
        <w:t>2次/年</w:t>
      </w:r>
      <w:r w:rsidR="00C84EAC" w:rsidRPr="00C84EAC">
        <w:rPr>
          <w:rFonts w:ascii="宋体" w:eastAsia="宋体" w:hAnsi="宋体" w:cs="宋体" w:hint="eastAsia"/>
          <w:sz w:val="24"/>
          <w:szCs w:val="24"/>
        </w:rPr>
        <w:t>。</w:t>
      </w:r>
    </w:p>
    <w:p w14:paraId="26BB444B" w14:textId="40D4A2B1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验收方案：</w:t>
      </w:r>
      <w:r w:rsidR="00D67B35" w:rsidRPr="00D67B35">
        <w:rPr>
          <w:rFonts w:ascii="宋体" w:eastAsia="宋体" w:hAnsi="宋体" w:cs="宋体" w:hint="eastAsia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</w:p>
    <w:p w14:paraId="7937AC83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67E2116D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1. 交货期：合同生效之日起且收到采购人通知后3</w:t>
      </w:r>
      <w:r w:rsidRPr="00FA552F">
        <w:rPr>
          <w:rFonts w:ascii="宋体" w:eastAsia="宋体" w:hAnsi="宋体" w:cs="宋体"/>
          <w:sz w:val="24"/>
          <w:szCs w:val="24"/>
        </w:rPr>
        <w:t>0</w:t>
      </w:r>
      <w:r w:rsidRPr="00FA552F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66C37BE8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7475500A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B44F5C" w:rsidSect="00B9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7CC2" w14:textId="77777777" w:rsidR="00623992" w:rsidRDefault="00623992" w:rsidP="00AA0239">
      <w:pPr>
        <w:rPr>
          <w:rFonts w:hint="eastAsia"/>
        </w:rPr>
      </w:pPr>
      <w:r>
        <w:separator/>
      </w:r>
    </w:p>
  </w:endnote>
  <w:endnote w:type="continuationSeparator" w:id="0">
    <w:p w14:paraId="0A8F0D0B" w14:textId="77777777" w:rsidR="00623992" w:rsidRDefault="00623992" w:rsidP="00AA02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0827" w14:textId="77777777" w:rsidR="00623992" w:rsidRDefault="00623992" w:rsidP="00AA0239">
      <w:pPr>
        <w:rPr>
          <w:rFonts w:hint="eastAsia"/>
        </w:rPr>
      </w:pPr>
      <w:r>
        <w:separator/>
      </w:r>
    </w:p>
  </w:footnote>
  <w:footnote w:type="continuationSeparator" w:id="0">
    <w:p w14:paraId="6D37F264" w14:textId="77777777" w:rsidR="00623992" w:rsidRDefault="00623992" w:rsidP="00AA02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B2B5"/>
    <w:multiLevelType w:val="singleLevel"/>
    <w:tmpl w:val="6535B2B5"/>
    <w:lvl w:ilvl="0">
      <w:start w:val="1"/>
      <w:numFmt w:val="decimal"/>
      <w:suff w:val="nothing"/>
      <w:lvlText w:val="（%1）"/>
      <w:lvlJc w:val="left"/>
    </w:lvl>
  </w:abstractNum>
  <w:num w:numId="1" w16cid:durableId="104486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000040B0"/>
    <w:rsid w:val="000064B4"/>
    <w:rsid w:val="0001163A"/>
    <w:rsid w:val="00050CE6"/>
    <w:rsid w:val="00052F3A"/>
    <w:rsid w:val="000601FE"/>
    <w:rsid w:val="00063F4B"/>
    <w:rsid w:val="000660CC"/>
    <w:rsid w:val="000669FE"/>
    <w:rsid w:val="00071C50"/>
    <w:rsid w:val="000849BF"/>
    <w:rsid w:val="000926CB"/>
    <w:rsid w:val="00097888"/>
    <w:rsid w:val="000A0169"/>
    <w:rsid w:val="000A12E7"/>
    <w:rsid w:val="000A1D86"/>
    <w:rsid w:val="000B1F1B"/>
    <w:rsid w:val="000F7ADE"/>
    <w:rsid w:val="00101F68"/>
    <w:rsid w:val="001021E4"/>
    <w:rsid w:val="001038FF"/>
    <w:rsid w:val="00113C51"/>
    <w:rsid w:val="0011692C"/>
    <w:rsid w:val="00130339"/>
    <w:rsid w:val="0014075F"/>
    <w:rsid w:val="00146B37"/>
    <w:rsid w:val="00165A19"/>
    <w:rsid w:val="001667B7"/>
    <w:rsid w:val="0017421D"/>
    <w:rsid w:val="001909A3"/>
    <w:rsid w:val="001B2C53"/>
    <w:rsid w:val="001B4F82"/>
    <w:rsid w:val="001C6B83"/>
    <w:rsid w:val="001D1C86"/>
    <w:rsid w:val="001D2B39"/>
    <w:rsid w:val="001E7BFC"/>
    <w:rsid w:val="001F7B8F"/>
    <w:rsid w:val="00202223"/>
    <w:rsid w:val="00221730"/>
    <w:rsid w:val="0024017E"/>
    <w:rsid w:val="002856D0"/>
    <w:rsid w:val="0028682B"/>
    <w:rsid w:val="002A39C6"/>
    <w:rsid w:val="002A59DE"/>
    <w:rsid w:val="002B3CF4"/>
    <w:rsid w:val="002B630F"/>
    <w:rsid w:val="002B7607"/>
    <w:rsid w:val="002D0E80"/>
    <w:rsid w:val="002E581F"/>
    <w:rsid w:val="003021CA"/>
    <w:rsid w:val="00306151"/>
    <w:rsid w:val="00306228"/>
    <w:rsid w:val="0031408F"/>
    <w:rsid w:val="003377A3"/>
    <w:rsid w:val="0034243E"/>
    <w:rsid w:val="003529A3"/>
    <w:rsid w:val="003609DE"/>
    <w:rsid w:val="0036219C"/>
    <w:rsid w:val="003926CA"/>
    <w:rsid w:val="00397C2C"/>
    <w:rsid w:val="003B06FE"/>
    <w:rsid w:val="003C5D80"/>
    <w:rsid w:val="003D549C"/>
    <w:rsid w:val="003E417C"/>
    <w:rsid w:val="003E5D50"/>
    <w:rsid w:val="003F5073"/>
    <w:rsid w:val="003F699C"/>
    <w:rsid w:val="00400664"/>
    <w:rsid w:val="00407CAC"/>
    <w:rsid w:val="004738FC"/>
    <w:rsid w:val="00476240"/>
    <w:rsid w:val="004766BF"/>
    <w:rsid w:val="00491240"/>
    <w:rsid w:val="00491A6E"/>
    <w:rsid w:val="004C56AE"/>
    <w:rsid w:val="004D41A5"/>
    <w:rsid w:val="00515AC2"/>
    <w:rsid w:val="005256CA"/>
    <w:rsid w:val="005428EC"/>
    <w:rsid w:val="00543927"/>
    <w:rsid w:val="005541D1"/>
    <w:rsid w:val="00570EC8"/>
    <w:rsid w:val="005750CC"/>
    <w:rsid w:val="0058538A"/>
    <w:rsid w:val="005A1FA3"/>
    <w:rsid w:val="005A2CCD"/>
    <w:rsid w:val="005A7671"/>
    <w:rsid w:val="005B53A5"/>
    <w:rsid w:val="005B6B16"/>
    <w:rsid w:val="005C3F29"/>
    <w:rsid w:val="005F69FC"/>
    <w:rsid w:val="005F7AF9"/>
    <w:rsid w:val="00601B86"/>
    <w:rsid w:val="00603E12"/>
    <w:rsid w:val="00613053"/>
    <w:rsid w:val="006200A3"/>
    <w:rsid w:val="00623992"/>
    <w:rsid w:val="00625E80"/>
    <w:rsid w:val="00662A71"/>
    <w:rsid w:val="0066387C"/>
    <w:rsid w:val="0067012C"/>
    <w:rsid w:val="00675B40"/>
    <w:rsid w:val="00682AFA"/>
    <w:rsid w:val="00686AC9"/>
    <w:rsid w:val="0069062C"/>
    <w:rsid w:val="006A51E3"/>
    <w:rsid w:val="006A5A04"/>
    <w:rsid w:val="006D3251"/>
    <w:rsid w:val="006E5F33"/>
    <w:rsid w:val="006F40EF"/>
    <w:rsid w:val="00702176"/>
    <w:rsid w:val="00707D52"/>
    <w:rsid w:val="00715015"/>
    <w:rsid w:val="007448FC"/>
    <w:rsid w:val="007557BE"/>
    <w:rsid w:val="00755AF1"/>
    <w:rsid w:val="0077198C"/>
    <w:rsid w:val="00772D6C"/>
    <w:rsid w:val="007C2D66"/>
    <w:rsid w:val="007D311C"/>
    <w:rsid w:val="007F4DBB"/>
    <w:rsid w:val="00802568"/>
    <w:rsid w:val="008114FB"/>
    <w:rsid w:val="0082137D"/>
    <w:rsid w:val="00835AB0"/>
    <w:rsid w:val="00856F98"/>
    <w:rsid w:val="00865306"/>
    <w:rsid w:val="00870ECD"/>
    <w:rsid w:val="00897EE2"/>
    <w:rsid w:val="008B3F69"/>
    <w:rsid w:val="008C1809"/>
    <w:rsid w:val="008C3087"/>
    <w:rsid w:val="008D514E"/>
    <w:rsid w:val="0090336E"/>
    <w:rsid w:val="009063CB"/>
    <w:rsid w:val="00935D89"/>
    <w:rsid w:val="00937FF8"/>
    <w:rsid w:val="00944AD2"/>
    <w:rsid w:val="00966F7E"/>
    <w:rsid w:val="009808E5"/>
    <w:rsid w:val="00981843"/>
    <w:rsid w:val="0098722F"/>
    <w:rsid w:val="009A4E49"/>
    <w:rsid w:val="009B31C4"/>
    <w:rsid w:val="009D50C6"/>
    <w:rsid w:val="009E664F"/>
    <w:rsid w:val="009F1447"/>
    <w:rsid w:val="009F7762"/>
    <w:rsid w:val="00A04A47"/>
    <w:rsid w:val="00A04B1C"/>
    <w:rsid w:val="00A15EE3"/>
    <w:rsid w:val="00A16996"/>
    <w:rsid w:val="00A23A23"/>
    <w:rsid w:val="00A31C2D"/>
    <w:rsid w:val="00A379B5"/>
    <w:rsid w:val="00A40571"/>
    <w:rsid w:val="00A6415B"/>
    <w:rsid w:val="00A776C9"/>
    <w:rsid w:val="00A80B5C"/>
    <w:rsid w:val="00A817C0"/>
    <w:rsid w:val="00A975B1"/>
    <w:rsid w:val="00AA0239"/>
    <w:rsid w:val="00AD2E39"/>
    <w:rsid w:val="00AD30CC"/>
    <w:rsid w:val="00AF1880"/>
    <w:rsid w:val="00AF411A"/>
    <w:rsid w:val="00B12A80"/>
    <w:rsid w:val="00B160FE"/>
    <w:rsid w:val="00B17FAE"/>
    <w:rsid w:val="00B369ED"/>
    <w:rsid w:val="00B375D9"/>
    <w:rsid w:val="00B42C54"/>
    <w:rsid w:val="00B43BBE"/>
    <w:rsid w:val="00B44F5C"/>
    <w:rsid w:val="00B7758E"/>
    <w:rsid w:val="00B92A4C"/>
    <w:rsid w:val="00B97A02"/>
    <w:rsid w:val="00BA6A90"/>
    <w:rsid w:val="00BB1883"/>
    <w:rsid w:val="00BF4142"/>
    <w:rsid w:val="00BF7A1A"/>
    <w:rsid w:val="00C518AA"/>
    <w:rsid w:val="00C81E17"/>
    <w:rsid w:val="00C84EAC"/>
    <w:rsid w:val="00C94ED0"/>
    <w:rsid w:val="00CA469C"/>
    <w:rsid w:val="00CB6EC8"/>
    <w:rsid w:val="00CE6696"/>
    <w:rsid w:val="00D043BE"/>
    <w:rsid w:val="00D078E8"/>
    <w:rsid w:val="00D13D7D"/>
    <w:rsid w:val="00D6641F"/>
    <w:rsid w:val="00D67B35"/>
    <w:rsid w:val="00D93947"/>
    <w:rsid w:val="00D97DA4"/>
    <w:rsid w:val="00DD7B3B"/>
    <w:rsid w:val="00DE4886"/>
    <w:rsid w:val="00E03A21"/>
    <w:rsid w:val="00E102BF"/>
    <w:rsid w:val="00E15414"/>
    <w:rsid w:val="00E23CED"/>
    <w:rsid w:val="00E33B6F"/>
    <w:rsid w:val="00E43367"/>
    <w:rsid w:val="00E61BFF"/>
    <w:rsid w:val="00E64A5A"/>
    <w:rsid w:val="00EC072E"/>
    <w:rsid w:val="00ED4B57"/>
    <w:rsid w:val="00EE4350"/>
    <w:rsid w:val="00EE593D"/>
    <w:rsid w:val="00EF235C"/>
    <w:rsid w:val="00F06541"/>
    <w:rsid w:val="00F1589F"/>
    <w:rsid w:val="00F24D77"/>
    <w:rsid w:val="00F30F5C"/>
    <w:rsid w:val="00F31014"/>
    <w:rsid w:val="00F67E17"/>
    <w:rsid w:val="00F84EE5"/>
    <w:rsid w:val="00F92CAC"/>
    <w:rsid w:val="00FA41D6"/>
    <w:rsid w:val="00FA552F"/>
    <w:rsid w:val="00FB1407"/>
    <w:rsid w:val="00FB3F3D"/>
    <w:rsid w:val="00FC74DE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47385"/>
  <w15:docId w15:val="{CC975020-132E-40A7-B703-775A2EF4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B92A4C"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B92A4C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B9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B9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sid w:val="00B92A4C"/>
    <w:rPr>
      <w:b/>
      <w:bCs/>
    </w:rPr>
  </w:style>
  <w:style w:type="table" w:styleId="ad">
    <w:name w:val="Table Grid"/>
    <w:basedOn w:val="a1"/>
    <w:autoRedefine/>
    <w:uiPriority w:val="39"/>
    <w:qFormat/>
    <w:rsid w:val="00B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sid w:val="00B92A4C"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sid w:val="00B92A4C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B92A4C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B92A4C"/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B92A4C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sid w:val="00B92A4C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sid w:val="00B92A4C"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682A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1999</Characters>
  <Application>Microsoft Office Word</Application>
  <DocSecurity>0</DocSecurity>
  <Lines>16</Lines>
  <Paragraphs>4</Paragraphs>
  <ScaleCrop>false</ScaleCrop>
  <Company>Organization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2024-09-26T03:42:00Z</dcterms:created>
  <dcterms:modified xsi:type="dcterms:W3CDTF">2024-09-26T03:44:00Z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E208F2FF6BDF7D261699D66637A5A557_43</vt:lpwstr>
  </property>
</Properties>
</file>