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944F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设备名称及数量：新生儿亚低温治疗仪、一氧化氮吸入治疗仪和氧浓度监测</w:t>
      </w:r>
      <w:r>
        <w:rPr>
          <w:rFonts w:hint="eastAsia"/>
          <w:sz w:val="24"/>
        </w:rPr>
        <w:t>仪</w:t>
      </w:r>
      <w:r>
        <w:rPr>
          <w:rFonts w:ascii="宋体" w:hAnsi="宋体" w:hint="eastAsia"/>
          <w:sz w:val="24"/>
        </w:rPr>
        <w:t>/壹批</w:t>
      </w:r>
    </w:p>
    <w:p w14:paraId="73BB5763" w14:textId="77777777" w:rsidR="00D86D2F" w:rsidRPr="00FA17CC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FA17CC">
        <w:rPr>
          <w:rFonts w:ascii="宋体" w:hAnsi="宋体" w:hint="eastAsia"/>
          <w:sz w:val="24"/>
        </w:rPr>
        <w:t>合同生效之日起30日内完成。</w:t>
      </w:r>
    </w:p>
    <w:p w14:paraId="7514761C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FA17CC">
        <w:rPr>
          <w:rStyle w:val="a7"/>
          <w:rFonts w:ascii="宋体" w:hAnsi="宋体" w:hint="eastAsia"/>
          <w:sz w:val="24"/>
        </w:rPr>
        <w:t>设备安装验收合格后的三个月内付清全款</w:t>
      </w:r>
      <w:r w:rsidRPr="00FA17CC">
        <w:rPr>
          <w:rFonts w:ascii="宋体" w:hAnsi="宋体" w:hint="eastAsia"/>
          <w:kern w:val="0"/>
        </w:rPr>
        <w:t>。</w:t>
      </w:r>
      <w:r w:rsidRPr="00FA17CC">
        <w:rPr>
          <w:rFonts w:ascii="宋体" w:hAnsi="宋体" w:hint="eastAsia"/>
          <w:sz w:val="24"/>
        </w:rPr>
        <w:t>招</w:t>
      </w:r>
      <w:r>
        <w:rPr>
          <w:rFonts w:ascii="宋体" w:hAnsi="宋体" w:hint="eastAsia"/>
          <w:sz w:val="24"/>
        </w:rPr>
        <w:t>标人支付货款前，投标人须向招标人开具数额相等的发票，招标人据此付款。</w:t>
      </w:r>
      <w:r>
        <w:rPr>
          <w:rFonts w:ascii="宋体" w:hAnsi="宋体"/>
          <w:color w:val="FF0000"/>
          <w:sz w:val="24"/>
        </w:rPr>
        <w:t xml:space="preserve">  </w:t>
      </w:r>
    </w:p>
    <w:p w14:paraId="2D0407D5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</w:t>
      </w:r>
      <w:r>
        <w:rPr>
          <w:rFonts w:ascii="宋体" w:hAnsi="宋体" w:cs="宋体" w:hint="eastAsia"/>
          <w:kern w:val="0"/>
          <w:sz w:val="24"/>
        </w:rPr>
        <w:t>新生儿亚低温治疗仪</w:t>
      </w:r>
      <w:r>
        <w:rPr>
          <w:rFonts w:ascii="宋体" w:hAnsi="宋体" w:hint="eastAsia"/>
          <w:sz w:val="24"/>
        </w:rPr>
        <w:t>自验收合格之日起保修≥5年；</w:t>
      </w:r>
      <w:r>
        <w:rPr>
          <w:rFonts w:ascii="宋体" w:hAnsi="宋体" w:cs="宋体" w:hint="eastAsia"/>
          <w:kern w:val="0"/>
          <w:sz w:val="24"/>
        </w:rPr>
        <w:t>一氧化氮吸入治疗仪和氧浓度监测仪</w:t>
      </w:r>
      <w:r>
        <w:rPr>
          <w:rFonts w:ascii="宋体" w:hAnsi="宋体" w:hint="eastAsia"/>
          <w:sz w:val="24"/>
        </w:rPr>
        <w:t>自验收合格之日起原厂保修≥5年。</w:t>
      </w:r>
    </w:p>
    <w:p w14:paraId="0EAD535E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二、产品清单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3376"/>
        <w:gridCol w:w="1118"/>
        <w:gridCol w:w="828"/>
        <w:gridCol w:w="1933"/>
      </w:tblGrid>
      <w:tr w:rsidR="00D86D2F" w14:paraId="6A6CE433" w14:textId="77777777" w:rsidTr="00096355">
        <w:trPr>
          <w:trHeight w:val="337"/>
        </w:trPr>
        <w:tc>
          <w:tcPr>
            <w:tcW w:w="627" w:type="pct"/>
            <w:shd w:val="clear" w:color="000000" w:fill="FFFFFF"/>
            <w:noWrap/>
            <w:vAlign w:val="center"/>
          </w:tcPr>
          <w:p w14:paraId="2A640096" w14:textId="77777777" w:rsidR="00D86D2F" w:rsidRDefault="00D86D2F" w:rsidP="0009635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59774040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4EE8B536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499" w:type="pct"/>
            <w:shd w:val="clear" w:color="000000" w:fill="FFFFFF"/>
            <w:noWrap/>
            <w:vAlign w:val="center"/>
          </w:tcPr>
          <w:p w14:paraId="507CA9EA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165" w:type="pct"/>
            <w:shd w:val="clear" w:color="000000" w:fill="FFFFFF"/>
          </w:tcPr>
          <w:p w14:paraId="598F52EB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最高限价（万元）</w:t>
            </w:r>
          </w:p>
        </w:tc>
      </w:tr>
      <w:tr w:rsidR="00D86D2F" w14:paraId="22A4B355" w14:textId="77777777" w:rsidTr="00096355">
        <w:trPr>
          <w:trHeight w:val="337"/>
        </w:trPr>
        <w:tc>
          <w:tcPr>
            <w:tcW w:w="627" w:type="pct"/>
            <w:shd w:val="clear" w:color="000000" w:fill="FFFFFF"/>
            <w:noWrap/>
            <w:vAlign w:val="center"/>
          </w:tcPr>
          <w:p w14:paraId="6E7B68C4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0F6F2B28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一氧化氮吸入治疗仪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36D74C10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9" w:type="pct"/>
            <w:shd w:val="clear" w:color="000000" w:fill="FFFFFF"/>
            <w:noWrap/>
            <w:vAlign w:val="center"/>
          </w:tcPr>
          <w:p w14:paraId="7C8DD3EE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165" w:type="pct"/>
            <w:shd w:val="clear" w:color="000000" w:fill="FFFFFF"/>
            <w:vAlign w:val="center"/>
          </w:tcPr>
          <w:p w14:paraId="680854A9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</w:tr>
      <w:tr w:rsidR="00D86D2F" w14:paraId="385CFB4D" w14:textId="77777777" w:rsidTr="00096355">
        <w:trPr>
          <w:trHeight w:val="238"/>
        </w:trPr>
        <w:tc>
          <w:tcPr>
            <w:tcW w:w="627" w:type="pct"/>
            <w:shd w:val="clear" w:color="000000" w:fill="FFFFFF"/>
            <w:noWrap/>
            <w:vAlign w:val="center"/>
          </w:tcPr>
          <w:p w14:paraId="238098DA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177495ED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新生儿亚低温治疗仪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6EA85772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9" w:type="pct"/>
            <w:shd w:val="clear" w:color="000000" w:fill="FFFFFF"/>
            <w:noWrap/>
            <w:vAlign w:val="center"/>
          </w:tcPr>
          <w:p w14:paraId="4B2FB304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165" w:type="pct"/>
            <w:shd w:val="clear" w:color="000000" w:fill="FFFFFF"/>
            <w:vAlign w:val="center"/>
          </w:tcPr>
          <w:p w14:paraId="7FF36B01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</w:tr>
      <w:tr w:rsidR="00D86D2F" w14:paraId="6475140E" w14:textId="77777777" w:rsidTr="00096355">
        <w:trPr>
          <w:trHeight w:val="238"/>
        </w:trPr>
        <w:tc>
          <w:tcPr>
            <w:tcW w:w="627" w:type="pct"/>
            <w:shd w:val="clear" w:color="000000" w:fill="FFFFFF"/>
            <w:noWrap/>
            <w:vAlign w:val="center"/>
          </w:tcPr>
          <w:p w14:paraId="62218F37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35" w:type="pct"/>
            <w:shd w:val="clear" w:color="000000" w:fill="FFFFFF"/>
            <w:noWrap/>
            <w:vAlign w:val="center"/>
          </w:tcPr>
          <w:p w14:paraId="3C800D71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氧浓度监测仪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17908770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9" w:type="pct"/>
            <w:shd w:val="clear" w:color="000000" w:fill="FFFFFF"/>
            <w:noWrap/>
            <w:vAlign w:val="center"/>
          </w:tcPr>
          <w:p w14:paraId="1EA88FEF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1165" w:type="pct"/>
            <w:shd w:val="clear" w:color="000000" w:fill="FFFFFF"/>
            <w:vAlign w:val="center"/>
          </w:tcPr>
          <w:p w14:paraId="43A678CC" w14:textId="77777777" w:rsidR="00D86D2F" w:rsidRDefault="00D86D2F" w:rsidP="0009635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14:paraId="7A8F5724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★分项报价若超过上述最高限价的，其投标将被否决。</w:t>
      </w:r>
    </w:p>
    <w:p w14:paraId="680EFC28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三、总体要求</w:t>
      </w:r>
    </w:p>
    <w:p w14:paraId="21EC82F1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1、主要功能及工作原理：</w:t>
      </w:r>
    </w:p>
    <w:p w14:paraId="09682D6C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1.1、</w:t>
      </w:r>
      <w:r>
        <w:rPr>
          <w:rFonts w:ascii="宋体" w:hAnsi="宋体" w:hint="eastAsia"/>
          <w:sz w:val="24"/>
        </w:rPr>
        <w:tab/>
        <w:t>一氧化氮吸入治疗仪:吸入式一氧化氮治疗（</w:t>
      </w:r>
      <w:proofErr w:type="spellStart"/>
      <w:r>
        <w:rPr>
          <w:rFonts w:ascii="宋体" w:hAnsi="宋体" w:hint="eastAsia"/>
          <w:sz w:val="24"/>
        </w:rPr>
        <w:t>iNO</w:t>
      </w:r>
      <w:proofErr w:type="spellEnd"/>
      <w:r>
        <w:rPr>
          <w:rFonts w:ascii="宋体" w:hAnsi="宋体" w:hint="eastAsia"/>
          <w:sz w:val="24"/>
        </w:rPr>
        <w:t>），针对成人肺动脉高压、急性呼吸窘迫综合征、急性右心衰竭、顽固低氧血症、血栓栓塞性疾病、镰状细胞病等治疗，能快速扩张肺血管，降低肺动脉压和肺血管阻力，纠正通气血流比，进而改善氧合，设备通过脉冲电弧放电法获得稳定的NO;</w:t>
      </w:r>
    </w:p>
    <w:p w14:paraId="7CA341DA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1.2、</w:t>
      </w:r>
      <w:r>
        <w:rPr>
          <w:rFonts w:ascii="宋体" w:hAnsi="宋体" w:hint="eastAsia"/>
          <w:sz w:val="24"/>
        </w:rPr>
        <w:tab/>
        <w:t>新生儿亚低温治疗仪:采用热交换原理，可用于病人升温/降温及目标体温管理，应用于创伤性颅脑损伤、脑干伤、脑水肿、脑肿胀、中枢性高热、缺氧缺血性脑病（HIE）等病人的目标体温管理及亚低温治疗，防止继发性颅脑损伤，降低代理速率，降低氧耗量，修复缺氧的细胞，降低伤口感染率</w:t>
      </w:r>
    </w:p>
    <w:p w14:paraId="1E223C30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1.3、</w:t>
      </w:r>
      <w:r>
        <w:rPr>
          <w:rFonts w:ascii="宋体" w:hAnsi="宋体" w:hint="eastAsia"/>
          <w:sz w:val="24"/>
        </w:rPr>
        <w:tab/>
        <w:t>氧浓度监测仪:通过氧传感器，持续监测新生儿所输送的氧气浓度。</w:t>
      </w:r>
    </w:p>
    <w:p w14:paraId="226BB7CF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2、应用场景： </w:t>
      </w:r>
    </w:p>
    <w:p w14:paraId="197746C9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2.1、</w:t>
      </w:r>
      <w:r>
        <w:rPr>
          <w:rFonts w:ascii="宋体" w:hAnsi="宋体" w:hint="eastAsia"/>
          <w:sz w:val="24"/>
        </w:rPr>
        <w:tab/>
        <w:t>一氧化氮吸入治疗仪适用于ARDS、肺动脉高压、低血氧症等肺血管疾病</w:t>
      </w:r>
    </w:p>
    <w:p w14:paraId="0FE3448B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2.2、</w:t>
      </w:r>
      <w:r>
        <w:rPr>
          <w:rFonts w:ascii="宋体" w:hAnsi="宋体" w:hint="eastAsia"/>
          <w:sz w:val="24"/>
        </w:rPr>
        <w:tab/>
        <w:t>亚低温对脑血流有调节作用、</w:t>
      </w:r>
      <w:proofErr w:type="gramStart"/>
      <w:r>
        <w:rPr>
          <w:rFonts w:ascii="宋体" w:hAnsi="宋体" w:hint="eastAsia"/>
          <w:sz w:val="24"/>
        </w:rPr>
        <w:t>降低脑氧代谢率</w:t>
      </w:r>
      <w:proofErr w:type="gramEnd"/>
      <w:r>
        <w:rPr>
          <w:rFonts w:ascii="宋体" w:hAnsi="宋体" w:hint="eastAsia"/>
          <w:sz w:val="24"/>
        </w:rPr>
        <w:t>和改善细胞能量代谢、减少兴奋性氨基酸的释放、减少氧自由基的生成、减少细胞内钙超载，增加</w:t>
      </w:r>
      <w:proofErr w:type="gramStart"/>
      <w:r>
        <w:rPr>
          <w:rFonts w:ascii="宋体" w:hAnsi="宋体" w:hint="eastAsia"/>
          <w:sz w:val="24"/>
        </w:rPr>
        <w:t>神经</w:t>
      </w:r>
      <w:r>
        <w:rPr>
          <w:rFonts w:ascii="宋体" w:hAnsi="宋体" w:hint="eastAsia"/>
          <w:sz w:val="24"/>
        </w:rPr>
        <w:lastRenderedPageBreak/>
        <w:t>元泛素的</w:t>
      </w:r>
      <w:proofErr w:type="gramEnd"/>
      <w:r>
        <w:rPr>
          <w:rFonts w:ascii="宋体" w:hAnsi="宋体" w:hint="eastAsia"/>
          <w:sz w:val="24"/>
        </w:rPr>
        <w:t>合成、减少神经元坏死和凋亡、促进细胞间信号传导的恢复、减少脑梗死的面积、减轻脑水肿和降低颅内压等。</w:t>
      </w:r>
    </w:p>
    <w:p w14:paraId="1CC952D4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2.3、</w:t>
      </w:r>
      <w:r>
        <w:rPr>
          <w:rFonts w:ascii="宋体" w:hAnsi="宋体" w:hint="eastAsia"/>
          <w:sz w:val="24"/>
        </w:rPr>
        <w:tab/>
        <w:t>氧浓度监测仪监测患儿输入的氧气浓度</w:t>
      </w:r>
    </w:p>
    <w:p w14:paraId="727B49AF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三、技术需求</w:t>
      </w:r>
    </w:p>
    <w:p w14:paraId="7EC6A107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（一）一氧化氮吸入治疗仪</w:t>
      </w:r>
    </w:p>
    <w:p w14:paraId="251C7D76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★1、</w:t>
      </w:r>
      <w:r>
        <w:rPr>
          <w:rFonts w:ascii="宋体" w:hAnsi="宋体" w:hint="eastAsia"/>
          <w:sz w:val="24"/>
        </w:rPr>
        <w:tab/>
        <w:t>脉冲电弧放电法或外接钢瓶</w:t>
      </w:r>
    </w:p>
    <w:p w14:paraId="5105CB58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▲2、</w:t>
      </w:r>
      <w:r>
        <w:rPr>
          <w:rFonts w:ascii="宋体" w:hAnsi="宋体" w:hint="eastAsia"/>
          <w:sz w:val="24"/>
        </w:rPr>
        <w:tab/>
        <w:t>一氧化氮气体浓度监测范围：0ppm~100ppm。</w:t>
      </w:r>
    </w:p>
    <w:p w14:paraId="6656C0A3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▲3、</w:t>
      </w:r>
      <w:r>
        <w:rPr>
          <w:rFonts w:ascii="宋体" w:hAnsi="宋体" w:hint="eastAsia"/>
          <w:sz w:val="24"/>
        </w:rPr>
        <w:tab/>
        <w:t>二氧化氮气体浓度监测范围：0ppm~10ppm。</w:t>
      </w:r>
    </w:p>
    <w:p w14:paraId="29292CF8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★4、</w:t>
      </w:r>
      <w:r>
        <w:rPr>
          <w:rFonts w:ascii="宋体" w:hAnsi="宋体" w:hint="eastAsia"/>
          <w:sz w:val="24"/>
        </w:rPr>
        <w:tab/>
        <w:t>机器使用寿命≥8年</w:t>
      </w:r>
    </w:p>
    <w:p w14:paraId="2BAEF452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▲5、</w:t>
      </w:r>
      <w:r>
        <w:rPr>
          <w:rFonts w:ascii="宋体" w:hAnsi="宋体" w:hint="eastAsia"/>
          <w:sz w:val="24"/>
        </w:rPr>
        <w:tab/>
        <w:t>浓度波形显示</w:t>
      </w:r>
    </w:p>
    <w:p w14:paraId="71DFB98A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ab/>
      </w:r>
      <w:proofErr w:type="gramStart"/>
      <w:r>
        <w:rPr>
          <w:rFonts w:ascii="宋体" w:hAnsi="宋体" w:hint="eastAsia"/>
          <w:sz w:val="24"/>
        </w:rPr>
        <w:t>支持撤机功能</w:t>
      </w:r>
      <w:proofErr w:type="gramEnd"/>
      <w:r>
        <w:rPr>
          <w:rFonts w:ascii="宋体" w:hAnsi="宋体" w:hint="eastAsia"/>
          <w:sz w:val="24"/>
        </w:rPr>
        <w:t>，可自动逐步降低浓度</w:t>
      </w:r>
    </w:p>
    <w:p w14:paraId="2EDDD57A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</w:rPr>
        <w:tab/>
        <w:t>机器能自动抽取</w:t>
      </w:r>
      <w:proofErr w:type="gramStart"/>
      <w:r>
        <w:rPr>
          <w:rFonts w:ascii="宋体" w:hAnsi="宋体" w:hint="eastAsia"/>
          <w:sz w:val="24"/>
        </w:rPr>
        <w:t>积水杯</w:t>
      </w:r>
      <w:proofErr w:type="gramEnd"/>
      <w:r>
        <w:rPr>
          <w:rFonts w:ascii="宋体" w:hAnsi="宋体" w:hint="eastAsia"/>
          <w:sz w:val="24"/>
        </w:rPr>
        <w:t>内积水到大储水杯，避免因操作而导致的漏气</w:t>
      </w:r>
    </w:p>
    <w:p w14:paraId="0F5363FE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▲8、</w:t>
      </w:r>
      <w:r>
        <w:rPr>
          <w:rFonts w:ascii="宋体" w:hAnsi="宋体" w:hint="eastAsia"/>
          <w:sz w:val="24"/>
        </w:rPr>
        <w:tab/>
        <w:t>使用电池时，运行时间≥90分钟</w:t>
      </w:r>
    </w:p>
    <w:p w14:paraId="0D2FC35F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★9、</w:t>
      </w:r>
      <w:r>
        <w:rPr>
          <w:rFonts w:ascii="宋体" w:hAnsi="宋体" w:hint="eastAsia"/>
          <w:sz w:val="24"/>
        </w:rPr>
        <w:tab/>
        <w:t>设备重量（含电池、传感器）：≤8kg；</w:t>
      </w:r>
    </w:p>
    <w:p w14:paraId="7C66BA8C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（二）新生儿</w:t>
      </w:r>
      <w:r w:rsidRPr="009C07AD">
        <w:rPr>
          <w:rFonts w:ascii="宋体" w:hAnsi="宋体" w:hint="eastAsia"/>
          <w:sz w:val="24"/>
        </w:rPr>
        <w:t>亚低温治疗仪</w:t>
      </w:r>
    </w:p>
    <w:p w14:paraId="0C0F7F0E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1、</w:t>
      </w:r>
      <w:r w:rsidRPr="009C07AD">
        <w:rPr>
          <w:rFonts w:ascii="宋体" w:hAnsi="宋体" w:hint="eastAsia"/>
          <w:sz w:val="24"/>
        </w:rPr>
        <w:tab/>
        <w:t>控温方式：采用压缩机制冷</w:t>
      </w:r>
    </w:p>
    <w:p w14:paraId="4989E8AB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2、</w:t>
      </w:r>
      <w:r w:rsidRPr="009C07AD">
        <w:rPr>
          <w:rFonts w:ascii="宋体" w:hAnsi="宋体" w:hint="eastAsia"/>
          <w:sz w:val="24"/>
        </w:rPr>
        <w:tab/>
        <w:t>功能：用于患者的升温、降温、患者恒温及亚低温治疗</w:t>
      </w:r>
    </w:p>
    <w:p w14:paraId="4AAFC4E2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★3、</w:t>
      </w:r>
      <w:r w:rsidRPr="009C07AD">
        <w:rPr>
          <w:rFonts w:ascii="宋体" w:hAnsi="宋体" w:hint="eastAsia"/>
          <w:sz w:val="24"/>
        </w:rPr>
        <w:tab/>
        <w:t>控制功能：至少包含水温控制、体温控制、智能体温控制、梯度体温控制、智能梯度体温控制</w:t>
      </w:r>
    </w:p>
    <w:p w14:paraId="5420E6FF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4、</w:t>
      </w:r>
      <w:r w:rsidRPr="009C07AD">
        <w:rPr>
          <w:rFonts w:ascii="宋体" w:hAnsi="宋体" w:hint="eastAsia"/>
          <w:sz w:val="24"/>
        </w:rPr>
        <w:tab/>
        <w:t>体温控温方式：双向主动智能温控技术，升温/降温自动交替进行，能将患者实际体温精确控制在目标体温点</w:t>
      </w:r>
    </w:p>
    <w:p w14:paraId="0D4A96C3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5、</w:t>
      </w:r>
      <w:r w:rsidRPr="009C07AD">
        <w:rPr>
          <w:rFonts w:ascii="宋体" w:hAnsi="宋体" w:hint="eastAsia"/>
          <w:sz w:val="24"/>
        </w:rPr>
        <w:tab/>
        <w:t>双向主动智能温控技术：当体温传感器检测到的实际体温偏离患者目标体温达到±0.2℃时自动启动相应的升温或降温模式，达到并维持患者目标体温</w:t>
      </w:r>
    </w:p>
    <w:p w14:paraId="01866D51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▲6、</w:t>
      </w:r>
      <w:r w:rsidRPr="009C07AD">
        <w:rPr>
          <w:rFonts w:ascii="宋体" w:hAnsi="宋体" w:hint="eastAsia"/>
          <w:sz w:val="24"/>
        </w:rPr>
        <w:tab/>
        <w:t>具有精准</w:t>
      </w:r>
      <w:proofErr w:type="gramStart"/>
      <w:r w:rsidRPr="009C07AD">
        <w:rPr>
          <w:rFonts w:ascii="宋体" w:hAnsi="宋体" w:hint="eastAsia"/>
          <w:sz w:val="24"/>
        </w:rPr>
        <w:t>亚低温控</w:t>
      </w:r>
      <w:proofErr w:type="gramEnd"/>
      <w:r w:rsidRPr="009C07AD">
        <w:rPr>
          <w:rFonts w:ascii="宋体" w:hAnsi="宋体" w:hint="eastAsia"/>
          <w:sz w:val="24"/>
        </w:rPr>
        <w:t>温功能，能使水温与体温之间保持设定的温度差功能，可采用智能阶梯方法，将水温与体温之间的温差程序化拉大，逐步加快升/降温速度</w:t>
      </w:r>
    </w:p>
    <w:p w14:paraId="1D1C71ED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7、</w:t>
      </w:r>
      <w:r w:rsidRPr="009C07AD">
        <w:rPr>
          <w:rFonts w:ascii="宋体" w:hAnsi="宋体" w:hint="eastAsia"/>
          <w:sz w:val="24"/>
        </w:rPr>
        <w:tab/>
        <w:t>手动模式：双向主动精准控制水温至少4-42℃可调，0.1℃步进</w:t>
      </w:r>
    </w:p>
    <w:p w14:paraId="674B5F19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8、</w:t>
      </w:r>
      <w:r w:rsidRPr="009C07AD">
        <w:rPr>
          <w:rFonts w:ascii="宋体" w:hAnsi="宋体" w:hint="eastAsia"/>
          <w:sz w:val="24"/>
        </w:rPr>
        <w:tab/>
        <w:t>自动模式：双向主动控制患者目标体温至少30-40℃可调，0.1℃步进。以患者体温为目标温度，实时监测体温，自动调节水温来控制目标体温</w:t>
      </w:r>
    </w:p>
    <w:p w14:paraId="518C2ACB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9、</w:t>
      </w:r>
      <w:r w:rsidRPr="009C07AD">
        <w:rPr>
          <w:rFonts w:ascii="宋体" w:hAnsi="宋体" w:hint="eastAsia"/>
          <w:sz w:val="24"/>
        </w:rPr>
        <w:tab/>
        <w:t>监测模式：实时监测患者实际体温</w:t>
      </w:r>
    </w:p>
    <w:p w14:paraId="095294B4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lastRenderedPageBreak/>
        <w:t>10、</w:t>
      </w:r>
      <w:r w:rsidRPr="009C07AD">
        <w:rPr>
          <w:rFonts w:ascii="宋体" w:hAnsi="宋体" w:hint="eastAsia"/>
          <w:sz w:val="24"/>
        </w:rPr>
        <w:tab/>
        <w:t>具有10℃恒定模式：双向主动控制目标体温至少30-40℃可调，0.1℃步进。控温过程中，实际水温与体温保持10℃温差，进行小温差体温控制</w:t>
      </w:r>
    </w:p>
    <w:p w14:paraId="401F6088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11、</w:t>
      </w:r>
      <w:r w:rsidRPr="009C07AD">
        <w:rPr>
          <w:rFonts w:ascii="宋体" w:hAnsi="宋体" w:hint="eastAsia"/>
          <w:sz w:val="24"/>
        </w:rPr>
        <w:tab/>
        <w:t>具有自定义恒定模式：双向主动控制目标体温至少30-40℃可</w:t>
      </w:r>
      <w:r>
        <w:rPr>
          <w:rFonts w:ascii="宋体" w:hAnsi="宋体" w:hint="eastAsia"/>
          <w:sz w:val="24"/>
        </w:rPr>
        <w:t>调，0.1℃步进。控温过程中，实际水温与体温保持</w:t>
      </w:r>
      <w:r w:rsidRPr="009C07AD">
        <w:rPr>
          <w:rFonts w:ascii="宋体" w:hAnsi="宋体" w:hint="eastAsia"/>
          <w:sz w:val="24"/>
        </w:rPr>
        <w:t>自定义温差（温差范围至少包含1-30℃），进行精细温差体温控制</w:t>
      </w:r>
    </w:p>
    <w:p w14:paraId="0EC72284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12、</w:t>
      </w:r>
      <w:r w:rsidRPr="009C07AD">
        <w:rPr>
          <w:rFonts w:ascii="宋体" w:hAnsi="宋体" w:hint="eastAsia"/>
          <w:sz w:val="24"/>
        </w:rPr>
        <w:tab/>
        <w:t>智能梯度模式：组合10℃或自定义温差模式，程序化增大温差值，增加升降温速度，目标体温达到时，自动缩小温差，进行小温差恒温，减少患者体温波动</w:t>
      </w:r>
    </w:p>
    <w:p w14:paraId="0883E505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13、</w:t>
      </w:r>
      <w:r w:rsidRPr="009C07AD">
        <w:rPr>
          <w:rFonts w:ascii="宋体" w:hAnsi="宋体" w:hint="eastAsia"/>
          <w:sz w:val="24"/>
        </w:rPr>
        <w:tab/>
        <w:t>控制范围：水温范围：至少满足4—42℃，病人温度范围：至少满足30—40℃</w:t>
      </w:r>
    </w:p>
    <w:p w14:paraId="46F593BC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▲14、</w:t>
      </w:r>
      <w:r w:rsidRPr="009C07AD">
        <w:rPr>
          <w:rFonts w:ascii="宋体" w:hAnsi="宋体" w:hint="eastAsia"/>
          <w:sz w:val="24"/>
        </w:rPr>
        <w:tab/>
        <w:t>控制速率：升温速率：≥3℃/min，降温速率：≥5℃/min</w:t>
      </w:r>
    </w:p>
    <w:p w14:paraId="56315F7F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15、</w:t>
      </w:r>
      <w:r w:rsidRPr="009C07AD">
        <w:rPr>
          <w:rFonts w:ascii="宋体" w:hAnsi="宋体" w:hint="eastAsia"/>
          <w:sz w:val="24"/>
        </w:rPr>
        <w:tab/>
        <w:t>循环水流量： ≥36加仑/小时（≥2.3L/min）</w:t>
      </w:r>
    </w:p>
    <w:p w14:paraId="3F2980ED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16、</w:t>
      </w:r>
      <w:r w:rsidRPr="009C07AD">
        <w:rPr>
          <w:rFonts w:ascii="宋体" w:hAnsi="宋体" w:hint="eastAsia"/>
          <w:sz w:val="24"/>
        </w:rPr>
        <w:tab/>
        <w:t>连接水</w:t>
      </w:r>
      <w:proofErr w:type="gramStart"/>
      <w:r w:rsidRPr="009C07AD">
        <w:rPr>
          <w:rFonts w:ascii="宋体" w:hAnsi="宋体" w:hint="eastAsia"/>
          <w:sz w:val="24"/>
        </w:rPr>
        <w:t>毯</w:t>
      </w:r>
      <w:proofErr w:type="gramEnd"/>
      <w:r w:rsidRPr="009C07AD">
        <w:rPr>
          <w:rFonts w:ascii="宋体" w:hAnsi="宋体" w:hint="eastAsia"/>
          <w:sz w:val="24"/>
        </w:rPr>
        <w:t>数量： ≥3条，</w:t>
      </w:r>
      <w:proofErr w:type="gramStart"/>
      <w:r w:rsidRPr="009C07AD">
        <w:rPr>
          <w:rFonts w:ascii="宋体" w:hAnsi="宋体" w:hint="eastAsia"/>
          <w:sz w:val="24"/>
        </w:rPr>
        <w:t>一</w:t>
      </w:r>
      <w:proofErr w:type="gramEnd"/>
      <w:r w:rsidRPr="009C07AD">
        <w:rPr>
          <w:rFonts w:ascii="宋体" w:hAnsi="宋体" w:hint="eastAsia"/>
          <w:sz w:val="24"/>
        </w:rPr>
        <w:t>机可同时携带至少三</w:t>
      </w:r>
      <w:proofErr w:type="gramStart"/>
      <w:r w:rsidRPr="009C07AD">
        <w:rPr>
          <w:rFonts w:ascii="宋体" w:hAnsi="宋体" w:hint="eastAsia"/>
          <w:sz w:val="24"/>
        </w:rPr>
        <w:t>毯</w:t>
      </w:r>
      <w:proofErr w:type="gramEnd"/>
      <w:r w:rsidRPr="009C07AD">
        <w:rPr>
          <w:rFonts w:ascii="宋体" w:hAnsi="宋体" w:hint="eastAsia"/>
          <w:sz w:val="24"/>
        </w:rPr>
        <w:t>工作</w:t>
      </w:r>
    </w:p>
    <w:p w14:paraId="3643CC41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17、</w:t>
      </w:r>
      <w:r w:rsidRPr="009C07AD">
        <w:rPr>
          <w:rFonts w:ascii="宋体" w:hAnsi="宋体" w:hint="eastAsia"/>
          <w:sz w:val="24"/>
        </w:rPr>
        <w:tab/>
        <w:t>水</w:t>
      </w:r>
      <w:proofErr w:type="gramStart"/>
      <w:r w:rsidRPr="009C07AD">
        <w:rPr>
          <w:rFonts w:ascii="宋体" w:hAnsi="宋体" w:hint="eastAsia"/>
          <w:sz w:val="24"/>
        </w:rPr>
        <w:t>毯</w:t>
      </w:r>
      <w:proofErr w:type="gramEnd"/>
      <w:r w:rsidRPr="009C07AD">
        <w:rPr>
          <w:rFonts w:ascii="宋体" w:hAnsi="宋体" w:hint="eastAsia"/>
          <w:sz w:val="24"/>
        </w:rPr>
        <w:t>材料：聚氨脂类，水</w:t>
      </w:r>
      <w:proofErr w:type="gramStart"/>
      <w:r w:rsidRPr="009C07AD">
        <w:rPr>
          <w:rFonts w:ascii="宋体" w:hAnsi="宋体" w:hint="eastAsia"/>
          <w:sz w:val="24"/>
        </w:rPr>
        <w:t>毯</w:t>
      </w:r>
      <w:proofErr w:type="gramEnd"/>
      <w:r w:rsidRPr="009C07AD">
        <w:rPr>
          <w:rFonts w:ascii="宋体" w:hAnsi="宋体" w:hint="eastAsia"/>
          <w:sz w:val="24"/>
        </w:rPr>
        <w:t>有效导热面积≥89%</w:t>
      </w:r>
    </w:p>
    <w:p w14:paraId="61FFB061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18、</w:t>
      </w:r>
      <w:r w:rsidRPr="009C07AD">
        <w:rPr>
          <w:rFonts w:ascii="宋体" w:hAnsi="宋体" w:hint="eastAsia"/>
          <w:sz w:val="24"/>
        </w:rPr>
        <w:tab/>
        <w:t>水</w:t>
      </w:r>
      <w:proofErr w:type="gramStart"/>
      <w:r w:rsidRPr="009C07AD">
        <w:rPr>
          <w:rFonts w:ascii="宋体" w:hAnsi="宋体" w:hint="eastAsia"/>
          <w:sz w:val="24"/>
        </w:rPr>
        <w:t>毯</w:t>
      </w:r>
      <w:proofErr w:type="gramEnd"/>
      <w:r w:rsidRPr="009C07AD">
        <w:rPr>
          <w:rFonts w:ascii="宋体" w:hAnsi="宋体" w:hint="eastAsia"/>
          <w:sz w:val="24"/>
        </w:rPr>
        <w:t>接口：阴阳防错接口，避免因接错而</w:t>
      </w:r>
      <w:proofErr w:type="gramStart"/>
      <w:r w:rsidRPr="009C07AD">
        <w:rPr>
          <w:rFonts w:ascii="宋体" w:hAnsi="宋体" w:hint="eastAsia"/>
          <w:sz w:val="24"/>
        </w:rPr>
        <w:t>导至</w:t>
      </w:r>
      <w:proofErr w:type="gramEnd"/>
      <w:r w:rsidRPr="009C07AD">
        <w:rPr>
          <w:rFonts w:ascii="宋体" w:hAnsi="宋体" w:hint="eastAsia"/>
          <w:sz w:val="24"/>
        </w:rPr>
        <w:t>水流速过低</w:t>
      </w:r>
    </w:p>
    <w:p w14:paraId="291E601E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19、</w:t>
      </w:r>
      <w:r w:rsidRPr="009C07AD">
        <w:rPr>
          <w:rFonts w:ascii="宋体" w:hAnsi="宋体" w:hint="eastAsia"/>
          <w:sz w:val="24"/>
        </w:rPr>
        <w:tab/>
        <w:t>独立冷热双储水池，可有效提高控温反应速度</w:t>
      </w:r>
    </w:p>
    <w:p w14:paraId="0D5A2170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★20、</w:t>
      </w:r>
      <w:r>
        <w:rPr>
          <w:rFonts w:ascii="宋体" w:hAnsi="宋体" w:hint="eastAsia"/>
          <w:sz w:val="24"/>
        </w:rPr>
        <w:tab/>
        <w:t>关机后，</w:t>
      </w:r>
      <w:proofErr w:type="gramStart"/>
      <w:r>
        <w:rPr>
          <w:rFonts w:ascii="宋体" w:hAnsi="宋体" w:hint="eastAsia"/>
          <w:sz w:val="24"/>
        </w:rPr>
        <w:t>毯</w:t>
      </w:r>
      <w:proofErr w:type="gramEnd"/>
      <w:r>
        <w:rPr>
          <w:rFonts w:ascii="宋体" w:hAnsi="宋体" w:hint="eastAsia"/>
          <w:sz w:val="24"/>
        </w:rPr>
        <w:t>内水自动回仓</w:t>
      </w:r>
    </w:p>
    <w:p w14:paraId="55C1848D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21、</w:t>
      </w:r>
      <w:r>
        <w:rPr>
          <w:rFonts w:ascii="宋体" w:hAnsi="宋体" w:hint="eastAsia"/>
          <w:sz w:val="24"/>
        </w:rPr>
        <w:tab/>
        <w:t>水温三重高低保护，当突破极限温度（＜4℃、＞42℃）:一重软件关闭加热制冷，二</w:t>
      </w:r>
      <w:r w:rsidRPr="009C07AD">
        <w:rPr>
          <w:rFonts w:ascii="宋体" w:hAnsi="宋体" w:hint="eastAsia"/>
          <w:sz w:val="24"/>
        </w:rPr>
        <w:t>重硬件关闭加热制冷及停止水循环，三重设备自动关机</w:t>
      </w:r>
    </w:p>
    <w:p w14:paraId="7C06FE45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22、</w:t>
      </w:r>
      <w:r w:rsidRPr="009C07AD">
        <w:rPr>
          <w:rFonts w:ascii="宋体" w:hAnsi="宋体" w:hint="eastAsia"/>
          <w:sz w:val="24"/>
        </w:rPr>
        <w:tab/>
        <w:t>具有预冷及预热的内置旁路，可降低体温惯性反应</w:t>
      </w:r>
    </w:p>
    <w:p w14:paraId="3355903B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23、</w:t>
      </w:r>
      <w:r w:rsidRPr="009C07AD">
        <w:rPr>
          <w:rFonts w:ascii="宋体" w:hAnsi="宋体" w:hint="eastAsia"/>
          <w:sz w:val="24"/>
        </w:rPr>
        <w:tab/>
        <w:t>具有报警功能：至少包含高低水温、高低体温、体温传感器脱落、低水位、断电、低流速、阻塞</w:t>
      </w:r>
    </w:p>
    <w:p w14:paraId="748B0850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24、</w:t>
      </w:r>
      <w:r w:rsidRPr="009C07AD">
        <w:rPr>
          <w:rFonts w:ascii="宋体" w:hAnsi="宋体" w:hint="eastAsia"/>
          <w:sz w:val="24"/>
        </w:rPr>
        <w:tab/>
        <w:t>文字提示机器运行状态及设备报警及故障信息</w:t>
      </w:r>
    </w:p>
    <w:p w14:paraId="14CADFF3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25、</w:t>
      </w:r>
      <w:r w:rsidRPr="009C07AD">
        <w:rPr>
          <w:rFonts w:ascii="宋体" w:hAnsi="宋体" w:hint="eastAsia"/>
          <w:sz w:val="24"/>
        </w:rPr>
        <w:tab/>
        <w:t>人体体温控制精度≤±0.2℃，测温反应时间≤7秒；人体体温显示精度：≤0.1℃，</w:t>
      </w:r>
    </w:p>
    <w:p w14:paraId="45FE1C8F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26、</w:t>
      </w:r>
      <w:r w:rsidRPr="009C07AD">
        <w:rPr>
          <w:rFonts w:ascii="宋体" w:hAnsi="宋体" w:hint="eastAsia"/>
          <w:sz w:val="24"/>
        </w:rPr>
        <w:tab/>
        <w:t>设置精度：0.1℃</w:t>
      </w:r>
    </w:p>
    <w:p w14:paraId="409A6507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27、</w:t>
      </w:r>
      <w:r>
        <w:rPr>
          <w:rFonts w:ascii="宋体" w:hAnsi="宋体" w:hint="eastAsia"/>
          <w:sz w:val="24"/>
        </w:rPr>
        <w:tab/>
        <w:t>加热功率： 800W</w:t>
      </w:r>
    </w:p>
    <w:p w14:paraId="7E229787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28、</w:t>
      </w:r>
      <w:r>
        <w:rPr>
          <w:rFonts w:ascii="宋体" w:hAnsi="宋体" w:hint="eastAsia"/>
          <w:sz w:val="24"/>
        </w:rPr>
        <w:tab/>
        <w:t>水箱容量： 7.5L</w:t>
      </w:r>
    </w:p>
    <w:p w14:paraId="101C1C05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（三）氧浓度监测仪</w:t>
      </w:r>
    </w:p>
    <w:p w14:paraId="216B969A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▲1、</w:t>
      </w:r>
      <w:r>
        <w:rPr>
          <w:rFonts w:ascii="宋体" w:hAnsi="宋体" w:hint="eastAsia"/>
          <w:sz w:val="24"/>
        </w:rPr>
        <w:tab/>
        <w:t>氧浓度显</w:t>
      </w:r>
      <w:r w:rsidRPr="009C07AD">
        <w:rPr>
          <w:rFonts w:ascii="宋体" w:hAnsi="宋体" w:hint="eastAsia"/>
          <w:sz w:val="24"/>
        </w:rPr>
        <w:t>示范围：至少满足0%-100%</w:t>
      </w:r>
    </w:p>
    <w:p w14:paraId="377D60EC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lastRenderedPageBreak/>
        <w:t>▲2、</w:t>
      </w:r>
      <w:r w:rsidRPr="009C07AD">
        <w:rPr>
          <w:rFonts w:ascii="宋体" w:hAnsi="宋体" w:hint="eastAsia"/>
          <w:sz w:val="24"/>
        </w:rPr>
        <w:tab/>
        <w:t>氧浓度测量准确性：≤±2.5%的体积百分比</w:t>
      </w:r>
    </w:p>
    <w:p w14:paraId="5FFC0271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3、</w:t>
      </w:r>
      <w:r w:rsidRPr="009C07AD">
        <w:rPr>
          <w:rFonts w:ascii="宋体" w:hAnsi="宋体" w:hint="eastAsia"/>
          <w:sz w:val="24"/>
        </w:rPr>
        <w:tab/>
        <w:t>测量分辨率：0.1%</w:t>
      </w:r>
    </w:p>
    <w:p w14:paraId="61F6988B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4、</w:t>
      </w:r>
      <w:r w:rsidRPr="009C07AD">
        <w:rPr>
          <w:rFonts w:ascii="宋体" w:hAnsi="宋体" w:hint="eastAsia"/>
          <w:sz w:val="24"/>
        </w:rPr>
        <w:tab/>
        <w:t>电池：≥3.7V锂电池</w:t>
      </w:r>
    </w:p>
    <w:p w14:paraId="4C46F120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5、</w:t>
      </w:r>
      <w:r w:rsidRPr="009C07AD">
        <w:rPr>
          <w:rFonts w:ascii="宋体" w:hAnsi="宋体" w:hint="eastAsia"/>
          <w:sz w:val="24"/>
        </w:rPr>
        <w:tab/>
        <w:t>电池充放电次数：≥500次</w:t>
      </w:r>
    </w:p>
    <w:p w14:paraId="589D304A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6、</w:t>
      </w:r>
      <w:r w:rsidRPr="009C07AD">
        <w:rPr>
          <w:rFonts w:ascii="宋体" w:hAnsi="宋体" w:hint="eastAsia"/>
          <w:sz w:val="24"/>
        </w:rPr>
        <w:tab/>
        <w:t>氧传感器寿命：≥1000000%O</w:t>
      </w:r>
      <w:r w:rsidRPr="009C07AD">
        <w:rPr>
          <w:rFonts w:ascii="宋体" w:hAnsi="宋体" w:hint="eastAsia"/>
          <w:sz w:val="24"/>
          <w:vertAlign w:val="subscript"/>
        </w:rPr>
        <w:t>2</w:t>
      </w:r>
      <w:r w:rsidRPr="009C07AD">
        <w:rPr>
          <w:rFonts w:ascii="宋体" w:hAnsi="宋体" w:hint="eastAsia"/>
          <w:sz w:val="24"/>
        </w:rPr>
        <w:t>H</w:t>
      </w:r>
    </w:p>
    <w:p w14:paraId="215274A8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7、</w:t>
      </w:r>
      <w:r w:rsidRPr="009C07AD">
        <w:rPr>
          <w:rFonts w:ascii="宋体" w:hAnsi="宋体" w:hint="eastAsia"/>
          <w:sz w:val="24"/>
        </w:rPr>
        <w:tab/>
        <w:t>氧浓度报警设置范围：至少满足18%-100%</w:t>
      </w:r>
    </w:p>
    <w:p w14:paraId="7352087A" w14:textId="77777777" w:rsidR="00D86D2F" w:rsidRPr="009C07AD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9C07AD">
        <w:rPr>
          <w:rFonts w:ascii="宋体" w:hAnsi="宋体" w:hint="eastAsia"/>
          <w:sz w:val="24"/>
        </w:rPr>
        <w:t>四、配置清单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44"/>
        <w:gridCol w:w="3836"/>
        <w:gridCol w:w="3116"/>
      </w:tblGrid>
      <w:tr w:rsidR="00D86D2F" w14:paraId="14ED4B48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2D1C1A0C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312" w:type="pct"/>
            <w:vAlign w:val="center"/>
          </w:tcPr>
          <w:p w14:paraId="2A1FFD3A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项目名称</w:t>
            </w:r>
          </w:p>
        </w:tc>
        <w:tc>
          <w:tcPr>
            <w:tcW w:w="1878" w:type="pct"/>
            <w:vAlign w:val="center"/>
          </w:tcPr>
          <w:p w14:paraId="28425CC2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</w:tr>
      <w:tr w:rsidR="00D86D2F" w14:paraId="7DF27D7D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6E6DC39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2312" w:type="pct"/>
            <w:vAlign w:val="center"/>
          </w:tcPr>
          <w:p w14:paraId="03F5B880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一氧化氮吸入治疗仪</w:t>
            </w:r>
          </w:p>
        </w:tc>
        <w:tc>
          <w:tcPr>
            <w:tcW w:w="1878" w:type="pct"/>
            <w:vAlign w:val="center"/>
          </w:tcPr>
          <w:p w14:paraId="04B3B9F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1台</w:t>
            </w:r>
          </w:p>
        </w:tc>
      </w:tr>
      <w:tr w:rsidR="00D86D2F" w14:paraId="04852358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5AC5242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1.1</w:t>
            </w:r>
          </w:p>
        </w:tc>
        <w:tc>
          <w:tcPr>
            <w:tcW w:w="2312" w:type="pct"/>
            <w:vAlign w:val="center"/>
          </w:tcPr>
          <w:p w14:paraId="58092D8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</w:t>
            </w:r>
          </w:p>
        </w:tc>
        <w:tc>
          <w:tcPr>
            <w:tcW w:w="1878" w:type="pct"/>
            <w:vAlign w:val="center"/>
          </w:tcPr>
          <w:p w14:paraId="732599A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D86D2F" w14:paraId="51EBBB1B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02A9A1F1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1.2</w:t>
            </w:r>
          </w:p>
        </w:tc>
        <w:tc>
          <w:tcPr>
            <w:tcW w:w="2312" w:type="pct"/>
            <w:vAlign w:val="center"/>
          </w:tcPr>
          <w:p w14:paraId="40B64C2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台车</w:t>
            </w:r>
          </w:p>
        </w:tc>
        <w:tc>
          <w:tcPr>
            <w:tcW w:w="1878" w:type="pct"/>
            <w:vAlign w:val="center"/>
          </w:tcPr>
          <w:p w14:paraId="2C945774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D86D2F" w14:paraId="2884D95A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5B75DCF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1.3</w:t>
            </w:r>
          </w:p>
        </w:tc>
        <w:tc>
          <w:tcPr>
            <w:tcW w:w="2312" w:type="pct"/>
            <w:vAlign w:val="center"/>
          </w:tcPr>
          <w:p w14:paraId="53AAC79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混合器</w:t>
            </w:r>
          </w:p>
        </w:tc>
        <w:tc>
          <w:tcPr>
            <w:tcW w:w="1878" w:type="pct"/>
            <w:vAlign w:val="center"/>
          </w:tcPr>
          <w:p w14:paraId="59B8FB12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D86D2F" w14:paraId="2C05D37D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0B93162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</w:t>
            </w:r>
          </w:p>
        </w:tc>
        <w:tc>
          <w:tcPr>
            <w:tcW w:w="2312" w:type="pct"/>
            <w:vAlign w:val="center"/>
          </w:tcPr>
          <w:p w14:paraId="24C6BD4D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流量传感器</w:t>
            </w:r>
          </w:p>
        </w:tc>
        <w:tc>
          <w:tcPr>
            <w:tcW w:w="1878" w:type="pct"/>
            <w:vAlign w:val="center"/>
          </w:tcPr>
          <w:p w14:paraId="7758FD9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D86D2F" w14:paraId="5FD09394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768F3474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1.5</w:t>
            </w:r>
          </w:p>
        </w:tc>
        <w:tc>
          <w:tcPr>
            <w:tcW w:w="2312" w:type="pct"/>
            <w:vAlign w:val="center"/>
          </w:tcPr>
          <w:p w14:paraId="6EDC425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流量传感器线缆</w:t>
            </w:r>
          </w:p>
        </w:tc>
        <w:tc>
          <w:tcPr>
            <w:tcW w:w="1878" w:type="pct"/>
            <w:vAlign w:val="center"/>
          </w:tcPr>
          <w:p w14:paraId="12EB16A6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D86D2F" w14:paraId="4056FBD6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5FBA743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1.6</w:t>
            </w:r>
          </w:p>
        </w:tc>
        <w:tc>
          <w:tcPr>
            <w:tcW w:w="2312" w:type="pct"/>
            <w:vAlign w:val="center"/>
          </w:tcPr>
          <w:p w14:paraId="0F09984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管接头</w:t>
            </w:r>
          </w:p>
        </w:tc>
        <w:tc>
          <w:tcPr>
            <w:tcW w:w="1878" w:type="pct"/>
            <w:vAlign w:val="center"/>
          </w:tcPr>
          <w:p w14:paraId="7E23D95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</w:tr>
      <w:tr w:rsidR="00D86D2F" w14:paraId="5DC10E8E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640810FD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2312" w:type="pct"/>
            <w:vAlign w:val="center"/>
          </w:tcPr>
          <w:p w14:paraId="2480A85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新生儿亚低温治疗仪</w:t>
            </w:r>
          </w:p>
        </w:tc>
        <w:tc>
          <w:tcPr>
            <w:tcW w:w="1878" w:type="pct"/>
            <w:vAlign w:val="center"/>
          </w:tcPr>
          <w:p w14:paraId="76C77AD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1套</w:t>
            </w:r>
          </w:p>
        </w:tc>
      </w:tr>
      <w:tr w:rsidR="00D86D2F" w14:paraId="2E77E079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5258461C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2.1</w:t>
            </w:r>
          </w:p>
        </w:tc>
        <w:tc>
          <w:tcPr>
            <w:tcW w:w="2312" w:type="pct"/>
            <w:vAlign w:val="center"/>
          </w:tcPr>
          <w:p w14:paraId="1F8688ED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</w:t>
            </w:r>
          </w:p>
        </w:tc>
        <w:tc>
          <w:tcPr>
            <w:tcW w:w="1878" w:type="pct"/>
            <w:vAlign w:val="center"/>
          </w:tcPr>
          <w:p w14:paraId="073F9D08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</w:tr>
      <w:tr w:rsidR="00D86D2F" w14:paraId="77C7C146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47EB4E02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</w:t>
            </w:r>
          </w:p>
        </w:tc>
        <w:tc>
          <w:tcPr>
            <w:tcW w:w="2312" w:type="pct"/>
            <w:vAlign w:val="center"/>
          </w:tcPr>
          <w:p w14:paraId="291C8A94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传感器</w:t>
            </w:r>
          </w:p>
        </w:tc>
        <w:tc>
          <w:tcPr>
            <w:tcW w:w="1878" w:type="pct"/>
            <w:vAlign w:val="center"/>
          </w:tcPr>
          <w:p w14:paraId="46FD202A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D86D2F" w14:paraId="6E94C954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454E885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2.3</w:t>
            </w:r>
          </w:p>
        </w:tc>
        <w:tc>
          <w:tcPr>
            <w:tcW w:w="2312" w:type="pct"/>
            <w:vAlign w:val="center"/>
          </w:tcPr>
          <w:p w14:paraId="70D1AA2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新生儿聚胺脂水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毯</w:t>
            </w:r>
            <w:proofErr w:type="gramEnd"/>
          </w:p>
        </w:tc>
        <w:tc>
          <w:tcPr>
            <w:tcW w:w="1878" w:type="pct"/>
            <w:vAlign w:val="center"/>
          </w:tcPr>
          <w:p w14:paraId="3679829E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1条</w:t>
            </w:r>
          </w:p>
        </w:tc>
      </w:tr>
      <w:tr w:rsidR="00D86D2F" w14:paraId="680D4C21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5CFC84DD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2.4</w:t>
            </w:r>
          </w:p>
        </w:tc>
        <w:tc>
          <w:tcPr>
            <w:tcW w:w="2312" w:type="pct"/>
            <w:vAlign w:val="center"/>
          </w:tcPr>
          <w:p w14:paraId="5E81FB1C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新生儿无纺水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毯</w:t>
            </w:r>
            <w:proofErr w:type="gramEnd"/>
          </w:p>
        </w:tc>
        <w:tc>
          <w:tcPr>
            <w:tcW w:w="1878" w:type="pct"/>
            <w:vAlign w:val="center"/>
          </w:tcPr>
          <w:p w14:paraId="3B8B3F6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1条</w:t>
            </w:r>
          </w:p>
        </w:tc>
      </w:tr>
      <w:tr w:rsidR="00D86D2F" w14:paraId="4B333643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612E80C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</w:p>
        </w:tc>
        <w:tc>
          <w:tcPr>
            <w:tcW w:w="2312" w:type="pct"/>
            <w:vAlign w:val="center"/>
          </w:tcPr>
          <w:p w14:paraId="500F369F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毯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连接管</w:t>
            </w:r>
          </w:p>
        </w:tc>
        <w:tc>
          <w:tcPr>
            <w:tcW w:w="1878" w:type="pct"/>
            <w:vAlign w:val="center"/>
          </w:tcPr>
          <w:p w14:paraId="72AF53EA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1根</w:t>
            </w:r>
          </w:p>
        </w:tc>
      </w:tr>
      <w:tr w:rsidR="00D86D2F" w14:paraId="29795D78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06B584B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2312" w:type="pct"/>
            <w:vAlign w:val="center"/>
          </w:tcPr>
          <w:p w14:paraId="7CB1ABF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氧浓度监测仪</w:t>
            </w:r>
          </w:p>
        </w:tc>
        <w:tc>
          <w:tcPr>
            <w:tcW w:w="1878" w:type="pct"/>
            <w:vAlign w:val="center"/>
          </w:tcPr>
          <w:p w14:paraId="471FC946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1台</w:t>
            </w:r>
          </w:p>
        </w:tc>
      </w:tr>
      <w:tr w:rsidR="00D86D2F" w14:paraId="5DB5DBEF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300392AC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2312" w:type="pct"/>
            <w:vAlign w:val="center"/>
          </w:tcPr>
          <w:p w14:paraId="141E8E4E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主机</w:t>
            </w:r>
          </w:p>
        </w:tc>
        <w:tc>
          <w:tcPr>
            <w:tcW w:w="1878" w:type="pct"/>
            <w:vAlign w:val="center"/>
          </w:tcPr>
          <w:p w14:paraId="7345F430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1台</w:t>
            </w:r>
          </w:p>
        </w:tc>
      </w:tr>
      <w:tr w:rsidR="00D86D2F" w14:paraId="614FB0DC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24C33B7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2312" w:type="pct"/>
            <w:vAlign w:val="center"/>
          </w:tcPr>
          <w:p w14:paraId="70CCFD53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电源适配器</w:t>
            </w:r>
          </w:p>
        </w:tc>
        <w:tc>
          <w:tcPr>
            <w:tcW w:w="1878" w:type="pct"/>
            <w:vAlign w:val="center"/>
          </w:tcPr>
          <w:p w14:paraId="031F42B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</w:tc>
      </w:tr>
      <w:tr w:rsidR="00D86D2F" w14:paraId="7A49684E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4940D937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2312" w:type="pct"/>
            <w:vAlign w:val="center"/>
          </w:tcPr>
          <w:p w14:paraId="57D9F609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氧传感器</w:t>
            </w:r>
          </w:p>
        </w:tc>
        <w:tc>
          <w:tcPr>
            <w:tcW w:w="1878" w:type="pct"/>
            <w:vAlign w:val="center"/>
          </w:tcPr>
          <w:p w14:paraId="5FC0960D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</w:tr>
      <w:tr w:rsidR="00D86D2F" w14:paraId="42E16583" w14:textId="77777777" w:rsidTr="00096355">
        <w:trPr>
          <w:trHeight w:val="577"/>
          <w:jc w:val="center"/>
        </w:trPr>
        <w:tc>
          <w:tcPr>
            <w:tcW w:w="810" w:type="pct"/>
            <w:vAlign w:val="center"/>
          </w:tcPr>
          <w:p w14:paraId="6D3374A4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3.4</w:t>
            </w:r>
          </w:p>
        </w:tc>
        <w:tc>
          <w:tcPr>
            <w:tcW w:w="2312" w:type="pct"/>
            <w:vAlign w:val="center"/>
          </w:tcPr>
          <w:p w14:paraId="6A0E9E9A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传感器连接线</w:t>
            </w:r>
          </w:p>
        </w:tc>
        <w:tc>
          <w:tcPr>
            <w:tcW w:w="1878" w:type="pct"/>
            <w:vAlign w:val="center"/>
          </w:tcPr>
          <w:p w14:paraId="4DE770DB" w14:textId="77777777" w:rsidR="00D86D2F" w:rsidRDefault="00D86D2F" w:rsidP="00096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1根</w:t>
            </w:r>
          </w:p>
        </w:tc>
      </w:tr>
    </w:tbl>
    <w:p w14:paraId="5C003844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四、售后服务要求：</w:t>
      </w:r>
    </w:p>
    <w:p w14:paraId="0F7B7534" w14:textId="77777777" w:rsidR="00D86D2F" w:rsidRPr="0022626E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2626E">
        <w:rPr>
          <w:rFonts w:ascii="宋体" w:hAnsi="宋体" w:hint="eastAsia"/>
          <w:sz w:val="24"/>
        </w:rPr>
        <w:t>1、</w:t>
      </w:r>
      <w:r w:rsidRPr="0022626E">
        <w:rPr>
          <w:rFonts w:ascii="宋体" w:hAnsi="宋体" w:hint="eastAsia"/>
          <w:sz w:val="24"/>
        </w:rPr>
        <w:tab/>
        <w:t xml:space="preserve">响应时间： 2小时内 </w:t>
      </w:r>
    </w:p>
    <w:p w14:paraId="0E4BFFF8" w14:textId="77777777" w:rsidR="00D86D2F" w:rsidRPr="0022626E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2626E">
        <w:rPr>
          <w:rFonts w:ascii="宋体" w:hAnsi="宋体" w:hint="eastAsia"/>
          <w:sz w:val="24"/>
        </w:rPr>
        <w:t>2、</w:t>
      </w:r>
      <w:r w:rsidRPr="0022626E">
        <w:rPr>
          <w:rFonts w:ascii="宋体" w:hAnsi="宋体" w:hint="eastAsia"/>
          <w:sz w:val="24"/>
        </w:rPr>
        <w:tab/>
      </w:r>
      <w:proofErr w:type="gramStart"/>
      <w:r w:rsidRPr="0022626E">
        <w:rPr>
          <w:rFonts w:ascii="宋体" w:hAnsi="宋体" w:hint="eastAsia"/>
          <w:sz w:val="24"/>
        </w:rPr>
        <w:t>维保内容</w:t>
      </w:r>
      <w:proofErr w:type="gramEnd"/>
      <w:r w:rsidRPr="0022626E">
        <w:rPr>
          <w:rFonts w:ascii="宋体" w:hAnsi="宋体" w:hint="eastAsia"/>
          <w:sz w:val="24"/>
        </w:rPr>
        <w:t>与价格：一氧化氮吸入治疗仪、新生儿亚低温治疗仪主机保修价不超过5000元/年。</w:t>
      </w:r>
    </w:p>
    <w:p w14:paraId="14A789CA" w14:textId="77777777" w:rsidR="00D86D2F" w:rsidRPr="0022626E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22626E">
        <w:rPr>
          <w:rFonts w:ascii="宋体" w:hAnsi="宋体" w:hint="eastAsia"/>
          <w:sz w:val="24"/>
        </w:rPr>
        <w:t>3、</w:t>
      </w:r>
      <w:r w:rsidRPr="0022626E">
        <w:rPr>
          <w:rFonts w:ascii="宋体" w:hAnsi="宋体" w:hint="eastAsia"/>
          <w:sz w:val="24"/>
        </w:rPr>
        <w:tab/>
        <w:t>备品备件供货价格：一氧化氮吸入治疗</w:t>
      </w:r>
      <w:proofErr w:type="gramStart"/>
      <w:r w:rsidRPr="0022626E">
        <w:rPr>
          <w:rFonts w:ascii="宋体" w:hAnsi="宋体" w:hint="eastAsia"/>
          <w:sz w:val="24"/>
        </w:rPr>
        <w:t>仪提供</w:t>
      </w:r>
      <w:proofErr w:type="gramEnd"/>
      <w:r w:rsidRPr="0022626E">
        <w:rPr>
          <w:rFonts w:ascii="宋体" w:hAnsi="宋体" w:hint="eastAsia"/>
          <w:sz w:val="24"/>
        </w:rPr>
        <w:t>过滤器，不超过3000元/个</w:t>
      </w:r>
    </w:p>
    <w:p w14:paraId="7A5DC2CD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五、伴随服务要求</w:t>
      </w:r>
    </w:p>
    <w:p w14:paraId="7A072A0E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1、 安装：按医院要求　</w:t>
      </w:r>
    </w:p>
    <w:p w14:paraId="7FE55763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2、 提供技术援助：按医院要求　</w:t>
      </w:r>
    </w:p>
    <w:p w14:paraId="1C567E5B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 培训：按医院要求　</w:t>
      </w:r>
    </w:p>
    <w:p w14:paraId="3D3A399B" w14:textId="77777777" w:rsidR="00D86D2F" w:rsidRDefault="00D86D2F" w:rsidP="00D86D2F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ab/>
        <w:t>验收方案：按医院要求</w:t>
      </w:r>
    </w:p>
    <w:p w14:paraId="37BA25BD" w14:textId="77777777" w:rsidR="005622DE" w:rsidRPr="00D86D2F" w:rsidRDefault="005622DE">
      <w:pPr>
        <w:rPr>
          <w:rFonts w:hint="eastAsia"/>
        </w:rPr>
      </w:pPr>
    </w:p>
    <w:sectPr w:rsidR="005622DE" w:rsidRPr="00D8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EC709" w14:textId="77777777" w:rsidR="00652F7D" w:rsidRDefault="00652F7D" w:rsidP="00D86D2F">
      <w:pPr>
        <w:rPr>
          <w:rFonts w:hint="eastAsia"/>
        </w:rPr>
      </w:pPr>
      <w:r>
        <w:separator/>
      </w:r>
    </w:p>
  </w:endnote>
  <w:endnote w:type="continuationSeparator" w:id="0">
    <w:p w14:paraId="62F7761D" w14:textId="77777777" w:rsidR="00652F7D" w:rsidRDefault="00652F7D" w:rsidP="00D86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C240F" w14:textId="77777777" w:rsidR="00652F7D" w:rsidRDefault="00652F7D" w:rsidP="00D86D2F">
      <w:pPr>
        <w:rPr>
          <w:rFonts w:hint="eastAsia"/>
        </w:rPr>
      </w:pPr>
      <w:r>
        <w:separator/>
      </w:r>
    </w:p>
  </w:footnote>
  <w:footnote w:type="continuationSeparator" w:id="0">
    <w:p w14:paraId="4FF20340" w14:textId="77777777" w:rsidR="00652F7D" w:rsidRDefault="00652F7D" w:rsidP="00D86D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7C"/>
    <w:rsid w:val="00167E05"/>
    <w:rsid w:val="00275ACD"/>
    <w:rsid w:val="00455B7C"/>
    <w:rsid w:val="005622DE"/>
    <w:rsid w:val="00652F7D"/>
    <w:rsid w:val="00AA497F"/>
    <w:rsid w:val="00D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2C7810-FC26-4CD2-9685-79FA63F1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D2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D2F"/>
    <w:rPr>
      <w:sz w:val="18"/>
      <w:szCs w:val="18"/>
    </w:rPr>
  </w:style>
  <w:style w:type="character" w:styleId="a7">
    <w:name w:val="annotation reference"/>
    <w:qFormat/>
    <w:rsid w:val="00D86D2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2024-10-24T07:45:00Z</dcterms:created>
  <dcterms:modified xsi:type="dcterms:W3CDTF">2024-10-24T07:45:00Z</dcterms:modified>
</cp:coreProperties>
</file>