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B278" w14:textId="77777777" w:rsidR="00B108A1" w:rsidRPr="003910E7" w:rsidRDefault="004B086A">
      <w:pPr>
        <w:adjustRightInd w:val="0"/>
        <w:snapToGrid w:val="0"/>
        <w:spacing w:line="360" w:lineRule="auto"/>
        <w:outlineLvl w:val="0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726E837A" w14:textId="746691BD" w:rsidR="00B108A1" w:rsidRPr="003910E7" w:rsidRDefault="004B086A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 w:rsidR="00D67593" w:rsidRPr="003910E7">
        <w:rPr>
          <w:rFonts w:ascii="宋体" w:eastAsia="宋体" w:hAnsi="宋体" w:cs="宋体" w:hint="eastAsia"/>
          <w:sz w:val="24"/>
          <w:szCs w:val="24"/>
        </w:rPr>
        <w:t>口腔设备采购一批-2</w:t>
      </w:r>
      <w:r w:rsidRPr="003910E7">
        <w:rPr>
          <w:rFonts w:ascii="宋体" w:eastAsia="宋体" w:hAnsi="宋体" w:cs="宋体" w:hint="eastAsia"/>
          <w:sz w:val="24"/>
          <w:szCs w:val="24"/>
        </w:rPr>
        <w:t>国内公开招标采购项目</w:t>
      </w:r>
    </w:p>
    <w:p w14:paraId="14B6D004" w14:textId="77777777" w:rsidR="00B108A1" w:rsidRPr="003910E7" w:rsidRDefault="004B086A">
      <w:pPr>
        <w:adjustRightInd w:val="0"/>
        <w:snapToGrid w:val="0"/>
        <w:spacing w:line="360" w:lineRule="auto"/>
        <w:outlineLvl w:val="0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4456E41F" w14:textId="77777777" w:rsidR="00B108A1" w:rsidRPr="003910E7" w:rsidRDefault="004B086A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（一）采购清单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839"/>
        <w:gridCol w:w="1654"/>
        <w:gridCol w:w="2393"/>
      </w:tblGrid>
      <w:tr w:rsidR="003910E7" w:rsidRPr="003910E7" w14:paraId="2A225C5C" w14:textId="77777777">
        <w:trPr>
          <w:trHeight w:val="360"/>
        </w:trPr>
        <w:tc>
          <w:tcPr>
            <w:tcW w:w="850" w:type="pct"/>
            <w:shd w:val="clear" w:color="000000" w:fill="FFFFFF"/>
            <w:noWrap/>
            <w:vAlign w:val="center"/>
          </w:tcPr>
          <w:p w14:paraId="547A5BB7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pct"/>
            <w:shd w:val="clear" w:color="000000" w:fill="FFFFFF"/>
            <w:noWrap/>
            <w:vAlign w:val="center"/>
          </w:tcPr>
          <w:p w14:paraId="751D6F3E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97" w:type="pct"/>
            <w:shd w:val="clear" w:color="000000" w:fill="FFFFFF"/>
            <w:noWrap/>
            <w:vAlign w:val="center"/>
          </w:tcPr>
          <w:p w14:paraId="05418FB8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42" w:type="pct"/>
            <w:shd w:val="clear" w:color="000000" w:fill="FFFFFF"/>
          </w:tcPr>
          <w:p w14:paraId="3F33326D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最高限价</w:t>
            </w:r>
          </w:p>
        </w:tc>
      </w:tr>
      <w:tr w:rsidR="003910E7" w:rsidRPr="003910E7" w14:paraId="5DFDAB6A" w14:textId="77777777">
        <w:trPr>
          <w:trHeight w:val="395"/>
        </w:trPr>
        <w:tc>
          <w:tcPr>
            <w:tcW w:w="850" w:type="pct"/>
            <w:shd w:val="clear" w:color="000000" w:fill="FFFFFF"/>
            <w:noWrap/>
            <w:vAlign w:val="center"/>
          </w:tcPr>
          <w:p w14:paraId="033E0A52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11" w:type="pct"/>
            <w:shd w:val="clear" w:color="000000" w:fill="FFFFFF"/>
            <w:noWrap/>
            <w:vAlign w:val="center"/>
          </w:tcPr>
          <w:p w14:paraId="7E1E978B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3D打印机</w:t>
            </w:r>
          </w:p>
        </w:tc>
        <w:tc>
          <w:tcPr>
            <w:tcW w:w="997" w:type="pct"/>
            <w:shd w:val="clear" w:color="000000" w:fill="FFFFFF"/>
            <w:noWrap/>
            <w:vAlign w:val="center"/>
          </w:tcPr>
          <w:p w14:paraId="76A8B2B2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1442" w:type="pct"/>
            <w:shd w:val="clear" w:color="000000" w:fill="FFFFFF"/>
            <w:vAlign w:val="center"/>
          </w:tcPr>
          <w:p w14:paraId="40DC4988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人民币30.00万元</w:t>
            </w:r>
          </w:p>
        </w:tc>
      </w:tr>
      <w:tr w:rsidR="003910E7" w:rsidRPr="003910E7" w14:paraId="453A8B57" w14:textId="77777777">
        <w:trPr>
          <w:trHeight w:val="395"/>
        </w:trPr>
        <w:tc>
          <w:tcPr>
            <w:tcW w:w="850" w:type="pct"/>
            <w:shd w:val="clear" w:color="000000" w:fill="FFFFFF"/>
            <w:noWrap/>
            <w:vAlign w:val="center"/>
          </w:tcPr>
          <w:p w14:paraId="67A5E682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11" w:type="pct"/>
            <w:shd w:val="clear" w:color="000000" w:fill="FFFFFF"/>
            <w:noWrap/>
            <w:vAlign w:val="center"/>
          </w:tcPr>
          <w:p w14:paraId="628903BC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超声洁牙机（显微根管）</w:t>
            </w:r>
          </w:p>
        </w:tc>
        <w:tc>
          <w:tcPr>
            <w:tcW w:w="997" w:type="pct"/>
            <w:shd w:val="clear" w:color="000000" w:fill="FFFFFF"/>
            <w:noWrap/>
            <w:vAlign w:val="center"/>
          </w:tcPr>
          <w:p w14:paraId="3D611C76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3套</w:t>
            </w:r>
          </w:p>
        </w:tc>
        <w:tc>
          <w:tcPr>
            <w:tcW w:w="1442" w:type="pct"/>
            <w:shd w:val="clear" w:color="000000" w:fill="FFFFFF"/>
            <w:vAlign w:val="center"/>
          </w:tcPr>
          <w:p w14:paraId="518DBA8D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人民币9.00万元</w:t>
            </w:r>
          </w:p>
        </w:tc>
      </w:tr>
      <w:tr w:rsidR="003910E7" w:rsidRPr="003910E7" w14:paraId="40651DC0" w14:textId="77777777">
        <w:trPr>
          <w:trHeight w:val="395"/>
        </w:trPr>
        <w:tc>
          <w:tcPr>
            <w:tcW w:w="850" w:type="pct"/>
            <w:shd w:val="clear" w:color="000000" w:fill="FFFFFF"/>
            <w:noWrap/>
            <w:vAlign w:val="center"/>
          </w:tcPr>
          <w:p w14:paraId="72005375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711" w:type="pct"/>
            <w:shd w:val="clear" w:color="000000" w:fill="FFFFFF"/>
            <w:noWrap/>
            <w:vAlign w:val="center"/>
          </w:tcPr>
          <w:p w14:paraId="118E9AF4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超声骨刀</w:t>
            </w:r>
          </w:p>
        </w:tc>
        <w:tc>
          <w:tcPr>
            <w:tcW w:w="997" w:type="pct"/>
            <w:shd w:val="clear" w:color="000000" w:fill="FFFFFF"/>
            <w:noWrap/>
            <w:vAlign w:val="center"/>
          </w:tcPr>
          <w:p w14:paraId="26DB4867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1442" w:type="pct"/>
            <w:shd w:val="clear" w:color="000000" w:fill="FFFFFF"/>
            <w:vAlign w:val="center"/>
          </w:tcPr>
          <w:p w14:paraId="45754F04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人民币8.00万元</w:t>
            </w:r>
          </w:p>
        </w:tc>
      </w:tr>
      <w:tr w:rsidR="003910E7" w:rsidRPr="003910E7" w14:paraId="1B01F2C8" w14:textId="77777777">
        <w:trPr>
          <w:trHeight w:val="395"/>
        </w:trPr>
        <w:tc>
          <w:tcPr>
            <w:tcW w:w="850" w:type="pct"/>
            <w:shd w:val="clear" w:color="000000" w:fill="FFFFFF"/>
            <w:noWrap/>
            <w:vAlign w:val="center"/>
          </w:tcPr>
          <w:p w14:paraId="02332BAA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11" w:type="pct"/>
            <w:shd w:val="clear" w:color="000000" w:fill="FFFFFF"/>
            <w:noWrap/>
            <w:vAlign w:val="center"/>
          </w:tcPr>
          <w:p w14:paraId="001ED53B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种植机</w:t>
            </w:r>
          </w:p>
        </w:tc>
        <w:tc>
          <w:tcPr>
            <w:tcW w:w="997" w:type="pct"/>
            <w:shd w:val="clear" w:color="000000" w:fill="FFFFFF"/>
            <w:noWrap/>
            <w:vAlign w:val="center"/>
          </w:tcPr>
          <w:p w14:paraId="39E6DBF4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1442" w:type="pct"/>
            <w:shd w:val="clear" w:color="000000" w:fill="FFFFFF"/>
            <w:vAlign w:val="center"/>
          </w:tcPr>
          <w:p w14:paraId="6890EDDC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人民币10.00万元</w:t>
            </w:r>
          </w:p>
        </w:tc>
      </w:tr>
      <w:tr w:rsidR="003910E7" w:rsidRPr="003910E7" w14:paraId="1CD18D87" w14:textId="77777777">
        <w:trPr>
          <w:trHeight w:val="395"/>
        </w:trPr>
        <w:tc>
          <w:tcPr>
            <w:tcW w:w="850" w:type="pct"/>
            <w:shd w:val="clear" w:color="000000" w:fill="FFFFFF"/>
            <w:noWrap/>
            <w:vAlign w:val="center"/>
          </w:tcPr>
          <w:p w14:paraId="34CB9EAD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711" w:type="pct"/>
            <w:shd w:val="clear" w:color="000000" w:fill="FFFFFF"/>
            <w:noWrap/>
            <w:vAlign w:val="center"/>
          </w:tcPr>
          <w:p w14:paraId="02931949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高速气涡轮手机</w:t>
            </w:r>
          </w:p>
        </w:tc>
        <w:tc>
          <w:tcPr>
            <w:tcW w:w="997" w:type="pct"/>
            <w:shd w:val="clear" w:color="000000" w:fill="FFFFFF"/>
            <w:noWrap/>
            <w:vAlign w:val="center"/>
          </w:tcPr>
          <w:p w14:paraId="603DAF1A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60套</w:t>
            </w:r>
          </w:p>
        </w:tc>
        <w:tc>
          <w:tcPr>
            <w:tcW w:w="1442" w:type="pct"/>
            <w:shd w:val="clear" w:color="000000" w:fill="FFFFFF"/>
            <w:vAlign w:val="center"/>
          </w:tcPr>
          <w:p w14:paraId="39737162" w14:textId="77777777" w:rsidR="00B108A1" w:rsidRPr="003910E7" w:rsidRDefault="004B086A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人民币12.00万元</w:t>
            </w:r>
          </w:p>
        </w:tc>
      </w:tr>
    </w:tbl>
    <w:p w14:paraId="2E2F2E1D" w14:textId="77777777" w:rsidR="00B108A1" w:rsidRPr="003910E7" w:rsidRDefault="004B086A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sz w:val="24"/>
          <w:szCs w:val="24"/>
        </w:rPr>
        <w:t>（二）资格条件</w:t>
      </w:r>
    </w:p>
    <w:p w14:paraId="6308DF9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</w:p>
    <w:p w14:paraId="66772BA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04D37B0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40241DC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449636E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51C501D3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0DE3E78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7B36D54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1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01A0E275" w14:textId="77777777" w:rsidR="00B108A1" w:rsidRPr="003910E7" w:rsidRDefault="004B086A">
      <w:pPr>
        <w:adjustRightInd w:val="0"/>
        <w:snapToGrid w:val="0"/>
        <w:spacing w:line="360" w:lineRule="auto"/>
        <w:outlineLvl w:val="0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三、性能及技术参数：</w:t>
      </w:r>
    </w:p>
    <w:p w14:paraId="141C5815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sz w:val="24"/>
          <w:szCs w:val="24"/>
        </w:rPr>
        <w:t>（一）、3D打印机</w:t>
      </w:r>
    </w:p>
    <w:p w14:paraId="1E6BCC3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2886FE6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齿科3D打印机是一种先进的数字化技术，为齿科医生和患者提供更加便捷、精准和个性化的数字化解决方案。齿科3D打印机通过DLP技术，即数字处理技术，利用数字投影仪将图像层层投射到光敏树脂表面进行固化成型。</w:t>
      </w:r>
    </w:p>
    <w:p w14:paraId="5DDA035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  <w:r w:rsidRPr="003910E7">
        <w:rPr>
          <w:rFonts w:ascii="宋体" w:eastAsia="宋体" w:hAnsi="宋体" w:cs="宋体" w:hint="eastAsia"/>
          <w:bCs/>
          <w:sz w:val="24"/>
          <w:szCs w:val="24"/>
        </w:rPr>
        <w:t>各类导板；正畸、修复、种植等模型；临时冠、嵌体，人工牙龈胶等打印</w:t>
      </w:r>
    </w:p>
    <w:p w14:paraId="0FBE8A2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三）、技术参数及要求</w:t>
      </w:r>
    </w:p>
    <w:p w14:paraId="1BC74AEC" w14:textId="77777777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outlineLvl w:val="3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1）重要技术参数：</w:t>
      </w:r>
    </w:p>
    <w:p w14:paraId="4791F528" w14:textId="77777777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★1、成型工艺：DLP光固化成型工艺</w:t>
      </w:r>
    </w:p>
    <w:p w14:paraId="2D32514F" w14:textId="5DADEBD8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outlineLvl w:val="4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2、成型尺寸：≥140*80*180mm</w:t>
      </w:r>
    </w:p>
    <w:p w14:paraId="34814EDE" w14:textId="1C4AD188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★3、XY轴水平分辨率：</w:t>
      </w:r>
      <w:r w:rsidRPr="004B5551">
        <w:rPr>
          <w:rFonts w:ascii="宋体" w:eastAsia="宋体" w:hAnsi="宋体" w:cs="宋体"/>
          <w:sz w:val="24"/>
          <w:szCs w:val="24"/>
        </w:rPr>
        <w:t>≤</w:t>
      </w:r>
      <w:r w:rsidRPr="004B5551">
        <w:rPr>
          <w:rFonts w:ascii="宋体" w:eastAsia="宋体" w:hAnsi="宋体" w:cs="宋体" w:hint="eastAsia"/>
          <w:sz w:val="24"/>
          <w:szCs w:val="24"/>
        </w:rPr>
        <w:t>75μm</w:t>
      </w:r>
    </w:p>
    <w:p w14:paraId="408CBFB7" w14:textId="48F19701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outlineLvl w:val="4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4、树脂槽检测：可监控树脂槽使用寿命</w:t>
      </w:r>
    </w:p>
    <w:p w14:paraId="1A45CE0C" w14:textId="28A1C3EF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▲5、材料加热：脂</w:t>
      </w:r>
      <w:proofErr w:type="gramStart"/>
      <w:r w:rsidRPr="004B5551">
        <w:rPr>
          <w:rFonts w:ascii="宋体" w:eastAsia="宋体" w:hAnsi="宋体" w:cs="宋体" w:hint="eastAsia"/>
          <w:sz w:val="24"/>
          <w:szCs w:val="24"/>
        </w:rPr>
        <w:t>槽具有</w:t>
      </w:r>
      <w:proofErr w:type="gramEnd"/>
      <w:r w:rsidRPr="004B5551">
        <w:rPr>
          <w:rFonts w:ascii="宋体" w:eastAsia="宋体" w:hAnsi="宋体" w:cs="宋体" w:hint="eastAsia"/>
          <w:sz w:val="24"/>
          <w:szCs w:val="24"/>
        </w:rPr>
        <w:t>加热、预热功能，可对树脂槽内的材料进行自动恒温加热，以保证打印效果和稳定性</w:t>
      </w:r>
    </w:p>
    <w:p w14:paraId="02FE5491" w14:textId="77777777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outlineLvl w:val="4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6、人机交互：≥7英寸高清触摸屏，≥1280*800分辨率</w:t>
      </w:r>
    </w:p>
    <w:p w14:paraId="71FEE69C" w14:textId="1AA4BF62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▲7、链接方式：至少包含网线连接、USB、WIFI、热点</w:t>
      </w:r>
    </w:p>
    <w:p w14:paraId="2784DC6A" w14:textId="7B6B3CCF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▲8、操作软件功能：一键自动生成支撑，可手动增减支撑；模型表面抗锯齿功能；一键修复模型，可对模型一键封底，并具有切割功能；</w:t>
      </w:r>
      <w:proofErr w:type="gramStart"/>
      <w:r w:rsidRPr="004B5551">
        <w:rPr>
          <w:rFonts w:ascii="宋体" w:eastAsia="宋体" w:hAnsi="宋体" w:cs="宋体" w:hint="eastAsia"/>
          <w:sz w:val="24"/>
          <w:szCs w:val="24"/>
        </w:rPr>
        <w:t>云服务</w:t>
      </w:r>
      <w:proofErr w:type="gramEnd"/>
      <w:r w:rsidRPr="004B5551">
        <w:rPr>
          <w:rFonts w:ascii="宋体" w:eastAsia="宋体" w:hAnsi="宋体" w:cs="宋体" w:hint="eastAsia"/>
          <w:sz w:val="24"/>
          <w:szCs w:val="24"/>
        </w:rPr>
        <w:t>功能，可以通过账户实时查询打印记录和材料用量；模型刻字、打孔、裁剪功能；镂空模型底部加支撑；模型自动排版；模型</w:t>
      </w:r>
      <w:proofErr w:type="gramStart"/>
      <w:r w:rsidRPr="004B5551">
        <w:rPr>
          <w:rFonts w:ascii="宋体" w:eastAsia="宋体" w:hAnsi="宋体" w:cs="宋体" w:hint="eastAsia"/>
          <w:sz w:val="24"/>
          <w:szCs w:val="24"/>
        </w:rPr>
        <w:t>未铲及</w:t>
      </w:r>
      <w:proofErr w:type="gramEnd"/>
      <w:r w:rsidRPr="004B5551">
        <w:rPr>
          <w:rFonts w:ascii="宋体" w:eastAsia="宋体" w:hAnsi="宋体" w:cs="宋体" w:hint="eastAsia"/>
          <w:sz w:val="24"/>
          <w:szCs w:val="24"/>
        </w:rPr>
        <w:t>树脂搅拌提醒</w:t>
      </w:r>
    </w:p>
    <w:p w14:paraId="080505F9" w14:textId="77777777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outlineLvl w:val="3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 xml:space="preserve">2）一般技术参数：　</w:t>
      </w:r>
    </w:p>
    <w:p w14:paraId="43C2E3EB" w14:textId="77777777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1、可用材料：至少包含牙科模型，导板，铸造，临时冠</w:t>
      </w:r>
      <w:r w:rsidRPr="004B5551">
        <w:rPr>
          <w:rFonts w:ascii="宋体" w:eastAsia="宋体" w:hAnsi="宋体" w:cs="宋体" w:hint="eastAsia"/>
          <w:strike/>
          <w:sz w:val="24"/>
          <w:szCs w:val="24"/>
        </w:rPr>
        <w:t>等</w:t>
      </w:r>
    </w:p>
    <w:p w14:paraId="26AE8CA2" w14:textId="77777777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2、光源：405nm UV LED光源，可用≥20000小时</w:t>
      </w:r>
    </w:p>
    <w:p w14:paraId="1155E9A9" w14:textId="77777777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3、打印速度：≤8-10s/层</w:t>
      </w:r>
    </w:p>
    <w:p w14:paraId="27F1C4D3" w14:textId="5C08CFD4" w:rsidR="00B108A1" w:rsidRPr="004B5551" w:rsidRDefault="004B086A" w:rsidP="004B5551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sz w:val="24"/>
          <w:szCs w:val="24"/>
        </w:rPr>
      </w:pPr>
      <w:r w:rsidRPr="004B5551">
        <w:rPr>
          <w:rFonts w:ascii="宋体" w:eastAsia="宋体" w:hAnsi="宋体" w:cs="宋体" w:hint="eastAsia"/>
          <w:sz w:val="24"/>
          <w:szCs w:val="24"/>
        </w:rPr>
        <w:t>4、支持文件格式：至少包含 STL、SLC、SNSD、OBJ</w:t>
      </w:r>
    </w:p>
    <w:p w14:paraId="1DC95FA1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sz w:val="24"/>
          <w:szCs w:val="24"/>
        </w:rPr>
        <w:t>四）、配置清单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709"/>
      </w:tblGrid>
      <w:tr w:rsidR="003910E7" w:rsidRPr="003910E7" w14:paraId="56EAAC78" w14:textId="77777777">
        <w:tc>
          <w:tcPr>
            <w:tcW w:w="988" w:type="dxa"/>
          </w:tcPr>
          <w:p w14:paraId="5166698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60EBF35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14:paraId="56E2C4B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3910E7" w:rsidRPr="003910E7" w14:paraId="6284892E" w14:textId="77777777">
        <w:tc>
          <w:tcPr>
            <w:tcW w:w="988" w:type="dxa"/>
          </w:tcPr>
          <w:p w14:paraId="03E75CA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DDB0D9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3D打印机</w:t>
            </w:r>
          </w:p>
        </w:tc>
        <w:tc>
          <w:tcPr>
            <w:tcW w:w="709" w:type="dxa"/>
          </w:tcPr>
          <w:p w14:paraId="37A57BA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一套</w:t>
            </w:r>
          </w:p>
        </w:tc>
      </w:tr>
      <w:tr w:rsidR="003910E7" w:rsidRPr="003910E7" w14:paraId="07BA6EFB" w14:textId="77777777">
        <w:tc>
          <w:tcPr>
            <w:tcW w:w="988" w:type="dxa"/>
          </w:tcPr>
          <w:p w14:paraId="118FA4A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14:paraId="4EAD10B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3D打印机</w:t>
            </w:r>
          </w:p>
        </w:tc>
        <w:tc>
          <w:tcPr>
            <w:tcW w:w="709" w:type="dxa"/>
          </w:tcPr>
          <w:p w14:paraId="6067C34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1台</w:t>
            </w:r>
          </w:p>
        </w:tc>
      </w:tr>
      <w:tr w:rsidR="003910E7" w:rsidRPr="003910E7" w14:paraId="08DF0AFD" w14:textId="77777777">
        <w:tc>
          <w:tcPr>
            <w:tcW w:w="988" w:type="dxa"/>
          </w:tcPr>
          <w:p w14:paraId="164048E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14:paraId="3B39CF3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打印平台预装</w:t>
            </w:r>
          </w:p>
        </w:tc>
        <w:tc>
          <w:tcPr>
            <w:tcW w:w="709" w:type="dxa"/>
            <w:shd w:val="clear" w:color="auto" w:fill="auto"/>
          </w:tcPr>
          <w:p w14:paraId="33CE354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3910E7" w:rsidRPr="003910E7" w14:paraId="345A63F7" w14:textId="77777777">
        <w:tc>
          <w:tcPr>
            <w:tcW w:w="988" w:type="dxa"/>
          </w:tcPr>
          <w:p w14:paraId="6FB53AB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8" w:type="dxa"/>
          </w:tcPr>
          <w:p w14:paraId="169B52A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树脂槽及盖子预装</w:t>
            </w:r>
          </w:p>
        </w:tc>
        <w:tc>
          <w:tcPr>
            <w:tcW w:w="709" w:type="dxa"/>
            <w:shd w:val="clear" w:color="auto" w:fill="auto"/>
          </w:tcPr>
          <w:p w14:paraId="5FBEC36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3910E7" w:rsidRPr="003910E7" w14:paraId="51120C4B" w14:textId="77777777">
        <w:tc>
          <w:tcPr>
            <w:tcW w:w="988" w:type="dxa"/>
          </w:tcPr>
          <w:p w14:paraId="0AB9BAA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1.4</w:t>
            </w:r>
          </w:p>
        </w:tc>
        <w:tc>
          <w:tcPr>
            <w:tcW w:w="3118" w:type="dxa"/>
          </w:tcPr>
          <w:p w14:paraId="123A237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橡胶刮板 </w:t>
            </w:r>
          </w:p>
        </w:tc>
        <w:tc>
          <w:tcPr>
            <w:tcW w:w="709" w:type="dxa"/>
            <w:shd w:val="clear" w:color="auto" w:fill="auto"/>
          </w:tcPr>
          <w:p w14:paraId="5B6F1F5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1块</w:t>
            </w:r>
          </w:p>
        </w:tc>
      </w:tr>
      <w:tr w:rsidR="003910E7" w:rsidRPr="003910E7" w14:paraId="4B97F410" w14:textId="77777777">
        <w:tc>
          <w:tcPr>
            <w:tcW w:w="988" w:type="dxa"/>
          </w:tcPr>
          <w:p w14:paraId="3C6E823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1.5</w:t>
            </w:r>
          </w:p>
        </w:tc>
        <w:tc>
          <w:tcPr>
            <w:tcW w:w="3118" w:type="dxa"/>
          </w:tcPr>
          <w:p w14:paraId="76868A8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电源线 </w:t>
            </w:r>
          </w:p>
        </w:tc>
        <w:tc>
          <w:tcPr>
            <w:tcW w:w="709" w:type="dxa"/>
            <w:shd w:val="clear" w:color="auto" w:fill="auto"/>
          </w:tcPr>
          <w:p w14:paraId="227DB51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  <w:tr w:rsidR="003910E7" w:rsidRPr="003910E7" w14:paraId="3682B20C" w14:textId="77777777">
        <w:tc>
          <w:tcPr>
            <w:tcW w:w="988" w:type="dxa"/>
          </w:tcPr>
          <w:p w14:paraId="1F7AEE1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1.6</w:t>
            </w:r>
          </w:p>
        </w:tc>
        <w:tc>
          <w:tcPr>
            <w:tcW w:w="3118" w:type="dxa"/>
          </w:tcPr>
          <w:p w14:paraId="4A0BDD5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铲刀 </w:t>
            </w:r>
          </w:p>
        </w:tc>
        <w:tc>
          <w:tcPr>
            <w:tcW w:w="709" w:type="dxa"/>
            <w:shd w:val="clear" w:color="auto" w:fill="auto"/>
          </w:tcPr>
          <w:p w14:paraId="443814C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3910E7" w:rsidRPr="003910E7" w14:paraId="2F48476B" w14:textId="77777777">
        <w:tc>
          <w:tcPr>
            <w:tcW w:w="988" w:type="dxa"/>
          </w:tcPr>
          <w:p w14:paraId="4EF54B5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1.7</w:t>
            </w:r>
          </w:p>
        </w:tc>
        <w:tc>
          <w:tcPr>
            <w:tcW w:w="3118" w:type="dxa"/>
          </w:tcPr>
          <w:p w14:paraId="3357AE9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斜口钳 </w:t>
            </w:r>
          </w:p>
        </w:tc>
        <w:tc>
          <w:tcPr>
            <w:tcW w:w="709" w:type="dxa"/>
            <w:shd w:val="clear" w:color="auto" w:fill="auto"/>
          </w:tcPr>
          <w:p w14:paraId="45D2490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3910E7" w:rsidRPr="003910E7" w14:paraId="7A97D71B" w14:textId="77777777">
        <w:tc>
          <w:tcPr>
            <w:tcW w:w="988" w:type="dxa"/>
          </w:tcPr>
          <w:p w14:paraId="02E89E5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1.8</w:t>
            </w:r>
          </w:p>
        </w:tc>
        <w:tc>
          <w:tcPr>
            <w:tcW w:w="3118" w:type="dxa"/>
          </w:tcPr>
          <w:p w14:paraId="310FAB4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清洁布 </w:t>
            </w:r>
          </w:p>
        </w:tc>
        <w:tc>
          <w:tcPr>
            <w:tcW w:w="709" w:type="dxa"/>
            <w:shd w:val="clear" w:color="auto" w:fill="auto"/>
          </w:tcPr>
          <w:p w14:paraId="412B833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1块</w:t>
            </w:r>
          </w:p>
        </w:tc>
      </w:tr>
      <w:tr w:rsidR="003910E7" w:rsidRPr="003910E7" w14:paraId="57575264" w14:textId="77777777">
        <w:tc>
          <w:tcPr>
            <w:tcW w:w="988" w:type="dxa"/>
          </w:tcPr>
          <w:p w14:paraId="2E242D9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1.9</w:t>
            </w:r>
          </w:p>
        </w:tc>
        <w:tc>
          <w:tcPr>
            <w:tcW w:w="3118" w:type="dxa"/>
          </w:tcPr>
          <w:p w14:paraId="3CF6647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U盘 </w:t>
            </w:r>
          </w:p>
        </w:tc>
        <w:tc>
          <w:tcPr>
            <w:tcW w:w="709" w:type="dxa"/>
            <w:shd w:val="clear" w:color="auto" w:fill="auto"/>
          </w:tcPr>
          <w:p w14:paraId="5378AB7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3910E7" w:rsidRPr="003910E7" w14:paraId="0FE97F0B" w14:textId="77777777">
        <w:tc>
          <w:tcPr>
            <w:tcW w:w="988" w:type="dxa"/>
          </w:tcPr>
          <w:p w14:paraId="4C00B5D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1.10</w:t>
            </w:r>
          </w:p>
        </w:tc>
        <w:tc>
          <w:tcPr>
            <w:tcW w:w="3118" w:type="dxa"/>
          </w:tcPr>
          <w:p w14:paraId="524C1DE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一次性手套</w:t>
            </w:r>
          </w:p>
        </w:tc>
        <w:tc>
          <w:tcPr>
            <w:tcW w:w="709" w:type="dxa"/>
            <w:shd w:val="clear" w:color="auto" w:fill="auto"/>
          </w:tcPr>
          <w:p w14:paraId="4D24980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1幅</w:t>
            </w:r>
          </w:p>
        </w:tc>
      </w:tr>
      <w:tr w:rsidR="003910E7" w:rsidRPr="003910E7" w14:paraId="7C9CCCB5" w14:textId="77777777">
        <w:tc>
          <w:tcPr>
            <w:tcW w:w="988" w:type="dxa"/>
          </w:tcPr>
          <w:p w14:paraId="0BBB807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33B58C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固化灯箱</w:t>
            </w:r>
          </w:p>
        </w:tc>
        <w:tc>
          <w:tcPr>
            <w:tcW w:w="709" w:type="dxa"/>
            <w:shd w:val="clear" w:color="auto" w:fill="auto"/>
          </w:tcPr>
          <w:p w14:paraId="06C9891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一套</w:t>
            </w:r>
          </w:p>
        </w:tc>
      </w:tr>
      <w:tr w:rsidR="003910E7" w:rsidRPr="003910E7" w14:paraId="53798741" w14:textId="77777777">
        <w:tc>
          <w:tcPr>
            <w:tcW w:w="988" w:type="dxa"/>
          </w:tcPr>
          <w:p w14:paraId="2666330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14:paraId="39C0E71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光固化机 </w:t>
            </w:r>
          </w:p>
        </w:tc>
        <w:tc>
          <w:tcPr>
            <w:tcW w:w="709" w:type="dxa"/>
            <w:shd w:val="clear" w:color="auto" w:fill="auto"/>
          </w:tcPr>
          <w:p w14:paraId="386D484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1台</w:t>
            </w:r>
          </w:p>
        </w:tc>
      </w:tr>
      <w:tr w:rsidR="003910E7" w:rsidRPr="003910E7" w14:paraId="600D3186" w14:textId="77777777">
        <w:tc>
          <w:tcPr>
            <w:tcW w:w="988" w:type="dxa"/>
          </w:tcPr>
          <w:p w14:paraId="7846B7C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14:paraId="4C0648F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固化托盘 </w:t>
            </w:r>
          </w:p>
        </w:tc>
        <w:tc>
          <w:tcPr>
            <w:tcW w:w="709" w:type="dxa"/>
            <w:shd w:val="clear" w:color="auto" w:fill="auto"/>
          </w:tcPr>
          <w:p w14:paraId="2829A0D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proofErr w:type="gramStart"/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各</w:t>
            </w:r>
            <w:proofErr w:type="gramEnd"/>
          </w:p>
        </w:tc>
      </w:tr>
      <w:tr w:rsidR="003910E7" w:rsidRPr="003910E7" w14:paraId="2AB712EA" w14:textId="77777777">
        <w:tc>
          <w:tcPr>
            <w:tcW w:w="988" w:type="dxa"/>
          </w:tcPr>
          <w:p w14:paraId="7531C97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3118" w:type="dxa"/>
          </w:tcPr>
          <w:p w14:paraId="120A56F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usb线 </w:t>
            </w:r>
          </w:p>
        </w:tc>
        <w:tc>
          <w:tcPr>
            <w:tcW w:w="709" w:type="dxa"/>
            <w:shd w:val="clear" w:color="auto" w:fill="auto"/>
          </w:tcPr>
          <w:p w14:paraId="31B5E8F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  <w:tr w:rsidR="003910E7" w:rsidRPr="003910E7" w14:paraId="68C63E03" w14:textId="77777777">
        <w:tc>
          <w:tcPr>
            <w:tcW w:w="988" w:type="dxa"/>
          </w:tcPr>
          <w:p w14:paraId="4C5D63E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3118" w:type="dxa"/>
          </w:tcPr>
          <w:p w14:paraId="35CED7B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电源线 </w:t>
            </w:r>
          </w:p>
        </w:tc>
        <w:tc>
          <w:tcPr>
            <w:tcW w:w="709" w:type="dxa"/>
            <w:shd w:val="clear" w:color="auto" w:fill="auto"/>
          </w:tcPr>
          <w:p w14:paraId="5B3704F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  <w:tr w:rsidR="003910E7" w:rsidRPr="003910E7" w14:paraId="5E531195" w14:textId="77777777">
        <w:tc>
          <w:tcPr>
            <w:tcW w:w="988" w:type="dxa"/>
          </w:tcPr>
          <w:p w14:paraId="1845E17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3118" w:type="dxa"/>
          </w:tcPr>
          <w:p w14:paraId="4BE76D0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3910E7">
              <w:rPr>
                <w:rFonts w:ascii="宋体" w:eastAsia="宋体" w:hAnsi="宋体" w:hint="eastAsia"/>
                <w:sz w:val="24"/>
                <w:szCs w:val="24"/>
              </w:rPr>
              <w:t>登录卡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084F1E8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1份</w:t>
            </w:r>
          </w:p>
        </w:tc>
      </w:tr>
      <w:tr w:rsidR="003910E7" w:rsidRPr="003910E7" w14:paraId="5AA2F803" w14:textId="77777777">
        <w:tc>
          <w:tcPr>
            <w:tcW w:w="988" w:type="dxa"/>
          </w:tcPr>
          <w:p w14:paraId="33D67A9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629B73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清洗机</w:t>
            </w:r>
          </w:p>
        </w:tc>
        <w:tc>
          <w:tcPr>
            <w:tcW w:w="709" w:type="dxa"/>
            <w:shd w:val="clear" w:color="auto" w:fill="auto"/>
          </w:tcPr>
          <w:p w14:paraId="49659F7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一套</w:t>
            </w:r>
          </w:p>
        </w:tc>
      </w:tr>
      <w:tr w:rsidR="003910E7" w:rsidRPr="003910E7" w14:paraId="306F394D" w14:textId="77777777">
        <w:tc>
          <w:tcPr>
            <w:tcW w:w="988" w:type="dxa"/>
          </w:tcPr>
          <w:p w14:paraId="391160E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14:paraId="6ABE971D" w14:textId="6E09CA4C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金属</w:t>
            </w:r>
            <w:r w:rsidRPr="003910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篮</w:t>
            </w:r>
          </w:p>
        </w:tc>
        <w:tc>
          <w:tcPr>
            <w:tcW w:w="709" w:type="dxa"/>
            <w:shd w:val="clear" w:color="auto" w:fill="auto"/>
          </w:tcPr>
          <w:p w14:paraId="2CB82BA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3910E7" w:rsidRPr="003910E7" w14:paraId="26346D15" w14:textId="77777777">
        <w:tc>
          <w:tcPr>
            <w:tcW w:w="988" w:type="dxa"/>
          </w:tcPr>
          <w:p w14:paraId="35F6091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3118" w:type="dxa"/>
          </w:tcPr>
          <w:p w14:paraId="3AC7106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>过滤网</w:t>
            </w:r>
          </w:p>
        </w:tc>
        <w:tc>
          <w:tcPr>
            <w:tcW w:w="709" w:type="dxa"/>
            <w:shd w:val="clear" w:color="auto" w:fill="auto"/>
          </w:tcPr>
          <w:p w14:paraId="01CCBB2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3910E7" w:rsidRPr="003910E7" w14:paraId="1C5D890D" w14:textId="77777777">
        <w:tc>
          <w:tcPr>
            <w:tcW w:w="988" w:type="dxa"/>
          </w:tcPr>
          <w:p w14:paraId="4449950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14:paraId="55E6E23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usb线 </w:t>
            </w:r>
          </w:p>
        </w:tc>
        <w:tc>
          <w:tcPr>
            <w:tcW w:w="709" w:type="dxa"/>
            <w:shd w:val="clear" w:color="auto" w:fill="auto"/>
          </w:tcPr>
          <w:p w14:paraId="15814C6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  <w:tr w:rsidR="003910E7" w:rsidRPr="003910E7" w14:paraId="3B181435" w14:textId="77777777">
        <w:tc>
          <w:tcPr>
            <w:tcW w:w="988" w:type="dxa"/>
          </w:tcPr>
          <w:p w14:paraId="4B5F8BF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3118" w:type="dxa"/>
          </w:tcPr>
          <w:p w14:paraId="2B887CA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电源适配器 </w:t>
            </w:r>
          </w:p>
        </w:tc>
        <w:tc>
          <w:tcPr>
            <w:tcW w:w="709" w:type="dxa"/>
            <w:shd w:val="clear" w:color="auto" w:fill="auto"/>
          </w:tcPr>
          <w:p w14:paraId="2E242123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3910E7" w:rsidRPr="003910E7" w14:paraId="611AE4FC" w14:textId="77777777">
        <w:tc>
          <w:tcPr>
            <w:tcW w:w="988" w:type="dxa"/>
          </w:tcPr>
          <w:p w14:paraId="25CBFC9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14:paraId="1DA5DD5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电源线 </w:t>
            </w:r>
          </w:p>
        </w:tc>
        <w:tc>
          <w:tcPr>
            <w:tcW w:w="709" w:type="dxa"/>
            <w:shd w:val="clear" w:color="auto" w:fill="auto"/>
          </w:tcPr>
          <w:p w14:paraId="7F28F3B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  <w:tr w:rsidR="003910E7" w:rsidRPr="003910E7" w14:paraId="67824A92" w14:textId="77777777">
        <w:tc>
          <w:tcPr>
            <w:tcW w:w="988" w:type="dxa"/>
          </w:tcPr>
          <w:p w14:paraId="5FCF7D3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3118" w:type="dxa"/>
          </w:tcPr>
          <w:p w14:paraId="3603E03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3910E7">
              <w:rPr>
                <w:rFonts w:ascii="宋体" w:eastAsia="宋体" w:hAnsi="宋体" w:hint="eastAsia"/>
                <w:sz w:val="24"/>
                <w:szCs w:val="24"/>
              </w:rPr>
              <w:t>欢迎卡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4DBD055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1份</w:t>
            </w:r>
          </w:p>
        </w:tc>
      </w:tr>
      <w:tr w:rsidR="003910E7" w:rsidRPr="003910E7" w14:paraId="1A1EC161" w14:textId="77777777">
        <w:tc>
          <w:tcPr>
            <w:tcW w:w="988" w:type="dxa"/>
          </w:tcPr>
          <w:p w14:paraId="0C73A1D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14:paraId="4B13ECE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适配器 </w:t>
            </w:r>
          </w:p>
        </w:tc>
        <w:tc>
          <w:tcPr>
            <w:tcW w:w="709" w:type="dxa"/>
            <w:shd w:val="clear" w:color="auto" w:fill="auto"/>
          </w:tcPr>
          <w:p w14:paraId="5673235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3910E7" w:rsidRPr="003910E7" w14:paraId="60600FC9" w14:textId="77777777">
        <w:tc>
          <w:tcPr>
            <w:tcW w:w="988" w:type="dxa"/>
          </w:tcPr>
          <w:p w14:paraId="28ED6FB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3.8</w:t>
            </w:r>
          </w:p>
        </w:tc>
        <w:tc>
          <w:tcPr>
            <w:tcW w:w="3118" w:type="dxa"/>
          </w:tcPr>
          <w:p w14:paraId="37E4AD2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金属镊子 </w:t>
            </w:r>
          </w:p>
        </w:tc>
        <w:tc>
          <w:tcPr>
            <w:tcW w:w="709" w:type="dxa"/>
            <w:shd w:val="clear" w:color="auto" w:fill="auto"/>
          </w:tcPr>
          <w:p w14:paraId="5AD2B46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3910E7" w:rsidRPr="003910E7" w14:paraId="529899CF" w14:textId="77777777">
        <w:tc>
          <w:tcPr>
            <w:tcW w:w="988" w:type="dxa"/>
          </w:tcPr>
          <w:p w14:paraId="604A849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3.9</w:t>
            </w:r>
          </w:p>
        </w:tc>
        <w:tc>
          <w:tcPr>
            <w:tcW w:w="3118" w:type="dxa"/>
          </w:tcPr>
          <w:p w14:paraId="25CD3DE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清洁刷 </w:t>
            </w:r>
          </w:p>
        </w:tc>
        <w:tc>
          <w:tcPr>
            <w:tcW w:w="709" w:type="dxa"/>
            <w:shd w:val="clear" w:color="auto" w:fill="auto"/>
          </w:tcPr>
          <w:p w14:paraId="4DCD288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3910E7" w:rsidRPr="003910E7" w14:paraId="2388D314" w14:textId="77777777">
        <w:tc>
          <w:tcPr>
            <w:tcW w:w="988" w:type="dxa"/>
          </w:tcPr>
          <w:p w14:paraId="43518113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3.10</w:t>
            </w:r>
          </w:p>
        </w:tc>
        <w:tc>
          <w:tcPr>
            <w:tcW w:w="3118" w:type="dxa"/>
          </w:tcPr>
          <w:p w14:paraId="28D19EC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排水管 </w:t>
            </w:r>
          </w:p>
        </w:tc>
        <w:tc>
          <w:tcPr>
            <w:tcW w:w="709" w:type="dxa"/>
            <w:shd w:val="clear" w:color="auto" w:fill="auto"/>
          </w:tcPr>
          <w:p w14:paraId="0CC603B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1根</w:t>
            </w:r>
          </w:p>
        </w:tc>
      </w:tr>
      <w:tr w:rsidR="003910E7" w:rsidRPr="003910E7" w14:paraId="261550D9" w14:textId="77777777">
        <w:tc>
          <w:tcPr>
            <w:tcW w:w="988" w:type="dxa"/>
          </w:tcPr>
          <w:p w14:paraId="5316731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3.11</w:t>
            </w:r>
          </w:p>
        </w:tc>
        <w:tc>
          <w:tcPr>
            <w:tcW w:w="3118" w:type="dxa"/>
          </w:tcPr>
          <w:p w14:paraId="1F4933F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比重计 </w:t>
            </w:r>
          </w:p>
        </w:tc>
        <w:tc>
          <w:tcPr>
            <w:tcW w:w="709" w:type="dxa"/>
            <w:shd w:val="clear" w:color="auto" w:fill="auto"/>
          </w:tcPr>
          <w:p w14:paraId="565C181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3910E7" w:rsidRPr="003910E7" w14:paraId="78297BFF" w14:textId="77777777">
        <w:tc>
          <w:tcPr>
            <w:tcW w:w="988" w:type="dxa"/>
          </w:tcPr>
          <w:p w14:paraId="1ACB5F8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3.12</w:t>
            </w:r>
          </w:p>
        </w:tc>
        <w:tc>
          <w:tcPr>
            <w:tcW w:w="3118" w:type="dxa"/>
          </w:tcPr>
          <w:p w14:paraId="071CE84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hint="eastAsia"/>
                <w:sz w:val="24"/>
                <w:szCs w:val="24"/>
              </w:rPr>
              <w:t xml:space="preserve">磁铁传感器 </w:t>
            </w:r>
          </w:p>
        </w:tc>
        <w:tc>
          <w:tcPr>
            <w:tcW w:w="709" w:type="dxa"/>
            <w:shd w:val="clear" w:color="auto" w:fill="auto"/>
          </w:tcPr>
          <w:p w14:paraId="7B07E00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</w:tbl>
    <w:p w14:paraId="6A86ECBB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5534AEF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6128AB7E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lastRenderedPageBreak/>
        <w:t>1、售后服务要求</w:t>
      </w:r>
    </w:p>
    <w:p w14:paraId="7047ED58" w14:textId="0E18C190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1）、质保期：原厂全保，自验收合格之日起≥</w:t>
      </w:r>
      <w:r w:rsidR="005537F4" w:rsidRPr="003910E7">
        <w:rPr>
          <w:rFonts w:ascii="宋体" w:eastAsia="宋体" w:hAnsi="宋体" w:cs="宋体" w:hint="eastAsia"/>
          <w:sz w:val="24"/>
          <w:szCs w:val="24"/>
        </w:rPr>
        <w:t>5</w:t>
      </w:r>
      <w:r w:rsidRPr="003910E7">
        <w:rPr>
          <w:rFonts w:ascii="宋体" w:eastAsia="宋体" w:hAnsi="宋体" w:cs="宋体" w:hint="eastAsia"/>
          <w:sz w:val="24"/>
          <w:szCs w:val="24"/>
        </w:rPr>
        <w:t>年，提供售后服务承诺函。</w:t>
      </w:r>
    </w:p>
    <w:p w14:paraId="6E4C7B5B" w14:textId="77777777" w:rsidR="00B108A1" w:rsidRPr="003910E7" w:rsidRDefault="004B086A">
      <w:pPr>
        <w:pStyle w:val="a3"/>
        <w:ind w:firstLineChars="200" w:firstLine="480"/>
        <w:rPr>
          <w:rFonts w:hint="eastAsia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2）、响应时间：电话响应时间≤4小时；维修达到现场时间≤24小时（本地）；维修达到现场时间≤48小时（外地）</w:t>
      </w:r>
    </w:p>
    <w:p w14:paraId="664E780F" w14:textId="0CE972CD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与价格：</w:t>
      </w:r>
      <w:r w:rsidR="00416BC4" w:rsidRPr="003910E7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3767EA7D" w14:textId="77777777" w:rsidR="00B108A1" w:rsidRPr="003910E7" w:rsidRDefault="004B086A" w:rsidP="00416BC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4）、备品备件供货价格：</w:t>
      </w:r>
    </w:p>
    <w:p w14:paraId="289BA02B" w14:textId="01C12FF6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4.1)</w:t>
      </w:r>
      <w:r w:rsidRPr="003910E7">
        <w:rPr>
          <w:rFonts w:ascii="宋体" w:eastAsia="宋体" w:hAnsi="宋体" w:cs="宋体" w:hint="eastAsia"/>
          <w:sz w:val="24"/>
          <w:szCs w:val="24"/>
        </w:rPr>
        <w:tab/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增材制造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用光固化临时冠桥树脂不高于5100元/kg</w:t>
      </w:r>
    </w:p>
    <w:p w14:paraId="755C5487" w14:textId="59433125" w:rsidR="00B108A1" w:rsidRPr="003910E7" w:rsidRDefault="004B086A" w:rsidP="00416BC4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4.2)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人工牙龈模型材料不高于1500元/kg</w:t>
      </w:r>
    </w:p>
    <w:p w14:paraId="7223C71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4.3)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牙科模型材料不高于900元/kg</w:t>
      </w:r>
    </w:p>
    <w:p w14:paraId="619A77FA" w14:textId="2FB54C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4.4)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口腔手术导板加工材料不高于1400元/kg</w:t>
      </w:r>
    </w:p>
    <w:p w14:paraId="7DF9A6EE" w14:textId="40F5C5E2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4.5)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柔性托槽粘接导板树脂材料不高于1300元/kg</w:t>
      </w:r>
    </w:p>
    <w:p w14:paraId="6D85F4FD" w14:textId="4FE9372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4.6)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牙科铸造用光固化模型材料不高于1200元/kg</w:t>
      </w:r>
    </w:p>
    <w:p w14:paraId="471489EB" w14:textId="5A03693D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4.7)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托盘组件不高于600元/个</w:t>
      </w:r>
    </w:p>
    <w:p w14:paraId="79FBC785" w14:textId="306053D5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4.8）</w:t>
      </w:r>
      <w:r w:rsidRPr="003910E7">
        <w:rPr>
          <w:rFonts w:ascii="宋体" w:eastAsia="宋体" w:hAnsi="宋体" w:cs="宋体"/>
          <w:sz w:val="24"/>
          <w:szCs w:val="24"/>
        </w:rPr>
        <w:tab/>
      </w:r>
      <w:r w:rsidR="00416BC4" w:rsidRPr="003910E7">
        <w:rPr>
          <w:rFonts w:ascii="宋体" w:eastAsia="宋体" w:hAnsi="宋体" w:cs="宋体" w:hint="eastAsia"/>
          <w:sz w:val="24"/>
          <w:szCs w:val="24"/>
        </w:rPr>
        <w:t>不得超过市场价格的80%。投标时需填写上述价格，出质保期后，上述产品供货价格以双方最终认定价格为准，且采购人有权更换供货方。</w:t>
      </w:r>
    </w:p>
    <w:p w14:paraId="4B2240A3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 xml:space="preserve">2、伴随服务要求（相关费用包含在投标总价中）：　</w:t>
      </w:r>
    </w:p>
    <w:p w14:paraId="078CF2A8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 xml:space="preserve">1）.产品附件要求：同配置清单　</w:t>
      </w:r>
    </w:p>
    <w:p w14:paraId="4545DA6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2）.产品升级服务要求：终身免费升级</w:t>
      </w:r>
    </w:p>
    <w:p w14:paraId="23D8137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3）.安装：厂家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安装</w:t>
      </w:r>
    </w:p>
    <w:p w14:paraId="337037C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4）.调试：厂家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调试</w:t>
      </w:r>
    </w:p>
    <w:p w14:paraId="73182B1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5）.提供技术援助：提供技术指导。</w:t>
      </w:r>
    </w:p>
    <w:p w14:paraId="013B4B1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6）.培训：提供培训。</w:t>
      </w:r>
    </w:p>
    <w:p w14:paraId="5ABB4F98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7）.验收方案：设备安装、调试、培训后，经过双方确认现场运行，设备的各项性能指标均能达到招标要求的，按照院方规定签署设备验收文件。</w:t>
      </w:r>
    </w:p>
    <w:p w14:paraId="5EE96F8E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3C69911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 w:rsidRPr="003910E7">
        <w:rPr>
          <w:rFonts w:ascii="宋体" w:eastAsia="宋体" w:hAnsi="宋体" w:cs="宋体"/>
          <w:sz w:val="24"/>
          <w:szCs w:val="24"/>
        </w:rPr>
        <w:t>0</w:t>
      </w:r>
      <w:r w:rsidRPr="003910E7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38F139B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1940DB9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3.付款方式：合同签订验收合格后三个月支付全款。</w:t>
      </w:r>
    </w:p>
    <w:p w14:paraId="6834A763" w14:textId="77777777" w:rsidR="00B108A1" w:rsidRPr="003910E7" w:rsidRDefault="00B108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47066D03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lastRenderedPageBreak/>
        <w:t>（二）、超声洁牙机（显微根管）</w:t>
      </w:r>
    </w:p>
    <w:p w14:paraId="5C90E31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3D64720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兼具超声系统和喷砂系统，超声系统利用超声波高频震荡来清除牙结石、牙菌斑等；喷砂系统利用高压气流把喷砂</w:t>
      </w:r>
      <w:proofErr w:type="gramStart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粉作用</w:t>
      </w:r>
      <w:proofErr w:type="gramEnd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于牙面，起到牙面抛光、光洁的作用。</w:t>
      </w:r>
    </w:p>
    <w:p w14:paraId="517812E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二）、应用场景</w:t>
      </w:r>
    </w:p>
    <w:p w14:paraId="0679C18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超声系统用于口腔临床治疗中做牙周治疗，清除</w:t>
      </w:r>
      <w:proofErr w:type="gramStart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上、</w:t>
      </w:r>
      <w:proofErr w:type="gramStart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下的牙结石、牙菌斑，牙齿根管的清洁、荡洗；喷砂系统用于清除</w:t>
      </w:r>
      <w:proofErr w:type="gramStart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上、</w:t>
      </w:r>
      <w:proofErr w:type="gramStart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下的牙菌斑、色素，种植体的维护。</w:t>
      </w:r>
    </w:p>
    <w:p w14:paraId="0802CFF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三）、技术参数</w:t>
      </w:r>
    </w:p>
    <w:p w14:paraId="6EF1ABE5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1）重要技术参数：</w:t>
      </w:r>
    </w:p>
    <w:p w14:paraId="485C569E" w14:textId="301473A5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 xml:space="preserve">★1.输出的尖端主振动偏移最大功率：≥90μm ，偏差：±50%及更优　</w:t>
      </w:r>
    </w:p>
    <w:p w14:paraId="56C3F9B6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2.输出的尖端振动频率：30±5kHz</w:t>
      </w:r>
    </w:p>
    <w:p w14:paraId="374F9D6D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★3.尖端输出功率：至少包含3W~20W</w:t>
      </w:r>
    </w:p>
    <w:p w14:paraId="04571E11" w14:textId="1BA54BB9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4.双水路切换，支持自动供水，也可使用外接水路供水。</w:t>
      </w:r>
    </w:p>
    <w:p w14:paraId="1D291FE2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★5.水路加热功能，可实现喷砂洁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治模式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下，加热水路 。</w:t>
      </w:r>
    </w:p>
    <w:p w14:paraId="4DB8F34C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6.喷砂手柄尾线可拆卸，便于清洁疏通和维护。</w:t>
      </w:r>
    </w:p>
    <w:p w14:paraId="4B5A8E6A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2）一般技术参数：</w:t>
      </w:r>
    </w:p>
    <w:p w14:paraId="6C16503F" w14:textId="00E67DD0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1.电源输入：至少满足≤220V  50Hz ，输入功率至少满足88VA。</w:t>
      </w:r>
    </w:p>
    <w:p w14:paraId="11FA5968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2.进水压力：至少包含1bar～5bar（0.1MPa～0.5MPa)。</w:t>
      </w:r>
    </w:p>
    <w:p w14:paraId="4C449DCF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3.进气压力：至少包含5.5bar～7.5bar（0.55MPa～0.75MPa)。</w:t>
      </w:r>
    </w:p>
    <w:p w14:paraId="7F66DC6C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4.喷砂系统出水水温：至少包含0~45℃。</w:t>
      </w:r>
    </w:p>
    <w:p w14:paraId="28230D5A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▲5.集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上、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下喷砂洁治，舒适洁牙，牙周治疗，种植体维护，根管治疗功能于一体。</w:t>
      </w:r>
    </w:p>
    <w:p w14:paraId="63C401BF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6.根据所选用工作手柄自动切换工作模式。</w:t>
      </w:r>
    </w:p>
    <w:p w14:paraId="7183E43C" w14:textId="2575530E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▲7.前面板采用触控液晶屏，可显示功能选择、工作状态指示。</w:t>
      </w:r>
    </w:p>
    <w:p w14:paraId="3FAD3099" w14:textId="53BAFC9F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8.工作尖圆形振动轨迹，治疗、抛光一起完成，输出的尖端主振动偏移（最大值）：90μm，偏差：±50%，实现无痛治疗。</w:t>
      </w:r>
    </w:p>
    <w:p w14:paraId="55F99870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9.供水提示灯设计，直观观察供水方式，采用自动供水。</w:t>
      </w:r>
    </w:p>
    <w:p w14:paraId="6359F101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10.自动供水模式下至少可以使用双氧水、次氯酸钠、洗必泰药液。</w:t>
      </w:r>
    </w:p>
    <w:p w14:paraId="0C7F97EC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11.喷砂手柄至少采用三段式设计，装卸简单，便于清洁和维护。</w:t>
      </w:r>
    </w:p>
    <w:p w14:paraId="15F3E312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▲12.超声手柄和喷砂手柄可自由拔插，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能至少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在134℃高温和0.22MPa高压环境中进行灭菌处理。</w:t>
      </w:r>
    </w:p>
    <w:p w14:paraId="485AF511" w14:textId="477A3A0D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13.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上、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下独立喷砂粉罐，全透明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漏斗形粉罐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粉罐可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360°旋转，实时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观察砂粉流动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情况。</w:t>
      </w:r>
    </w:p>
    <w:p w14:paraId="64786A9C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14.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龈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下喷嘴四孔设计，三孔出砂</w:t>
      </w:r>
      <w:proofErr w:type="gramStart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4B5551">
        <w:rPr>
          <w:rFonts w:ascii="宋体" w:eastAsia="宋体" w:hAnsi="宋体" w:cs="宋体" w:hint="eastAsia"/>
          <w:kern w:val="0"/>
          <w:sz w:val="24"/>
          <w:szCs w:val="24"/>
        </w:rPr>
        <w:t>孔出水，可实现360°旋转。</w:t>
      </w:r>
    </w:p>
    <w:p w14:paraId="7A9ECFEA" w14:textId="3711D9D8" w:rsidR="00B108A1" w:rsidRPr="004B5551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15.外置电源适配器，实现水电分离。</w:t>
      </w:r>
    </w:p>
    <w:p w14:paraId="399B3DC4" w14:textId="77777777" w:rsidR="00B108A1" w:rsidRPr="004B5551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B5551">
        <w:rPr>
          <w:rFonts w:ascii="宋体" w:eastAsia="宋体" w:hAnsi="宋体" w:cs="宋体" w:hint="eastAsia"/>
          <w:kern w:val="0"/>
          <w:sz w:val="24"/>
          <w:szCs w:val="24"/>
        </w:rPr>
        <w:t>16.拥有清洁模式投标人或厂商每年定期对机器使用质量回访≥2次，并记录备案。</w:t>
      </w:r>
    </w:p>
    <w:p w14:paraId="139D687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四）、配置清单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105"/>
      </w:tblGrid>
      <w:tr w:rsidR="003910E7" w:rsidRPr="003910E7" w14:paraId="028A189B" w14:textId="77777777">
        <w:tc>
          <w:tcPr>
            <w:tcW w:w="988" w:type="dxa"/>
          </w:tcPr>
          <w:p w14:paraId="18BE468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56A5391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1105" w:type="dxa"/>
          </w:tcPr>
          <w:p w14:paraId="1B8CAF4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3910E7" w:rsidRPr="003910E7" w14:paraId="0E7AF534" w14:textId="77777777">
        <w:tc>
          <w:tcPr>
            <w:tcW w:w="988" w:type="dxa"/>
          </w:tcPr>
          <w:p w14:paraId="06DEB4B3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8C6E7F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主机 </w:t>
            </w:r>
          </w:p>
        </w:tc>
        <w:tc>
          <w:tcPr>
            <w:tcW w:w="1105" w:type="dxa"/>
          </w:tcPr>
          <w:p w14:paraId="71BD83E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3台</w:t>
            </w:r>
          </w:p>
        </w:tc>
      </w:tr>
      <w:tr w:rsidR="003910E7" w:rsidRPr="003910E7" w14:paraId="5D6840CE" w14:textId="77777777">
        <w:tc>
          <w:tcPr>
            <w:tcW w:w="988" w:type="dxa"/>
          </w:tcPr>
          <w:p w14:paraId="1E1D7C8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C3ECFB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电源适配器 </w:t>
            </w:r>
          </w:p>
        </w:tc>
        <w:tc>
          <w:tcPr>
            <w:tcW w:w="1105" w:type="dxa"/>
          </w:tcPr>
          <w:p w14:paraId="40B43BD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0BF6CE69" w14:textId="77777777">
        <w:tc>
          <w:tcPr>
            <w:tcW w:w="988" w:type="dxa"/>
          </w:tcPr>
          <w:p w14:paraId="038B044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730627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脚踏开关 </w:t>
            </w:r>
          </w:p>
        </w:tc>
        <w:tc>
          <w:tcPr>
            <w:tcW w:w="1105" w:type="dxa"/>
            <w:shd w:val="clear" w:color="auto" w:fill="auto"/>
          </w:tcPr>
          <w:p w14:paraId="663EA2C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0511A9AF" w14:textId="77777777">
        <w:tc>
          <w:tcPr>
            <w:tcW w:w="988" w:type="dxa"/>
          </w:tcPr>
          <w:p w14:paraId="1659552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7C23BBA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超声手柄 </w:t>
            </w:r>
          </w:p>
        </w:tc>
        <w:tc>
          <w:tcPr>
            <w:tcW w:w="1105" w:type="dxa"/>
            <w:shd w:val="clear" w:color="auto" w:fill="auto"/>
          </w:tcPr>
          <w:p w14:paraId="01E3391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649452AC" w14:textId="77777777">
        <w:tc>
          <w:tcPr>
            <w:tcW w:w="988" w:type="dxa"/>
          </w:tcPr>
          <w:p w14:paraId="11A743E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58E45DD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工作尖 </w:t>
            </w:r>
          </w:p>
        </w:tc>
        <w:tc>
          <w:tcPr>
            <w:tcW w:w="1105" w:type="dxa"/>
            <w:shd w:val="clear" w:color="auto" w:fill="auto"/>
          </w:tcPr>
          <w:p w14:paraId="4BF0811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10257516" w14:textId="77777777">
        <w:tc>
          <w:tcPr>
            <w:tcW w:w="988" w:type="dxa"/>
          </w:tcPr>
          <w:p w14:paraId="2934871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5F2F922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限力扳手 </w:t>
            </w:r>
          </w:p>
        </w:tc>
        <w:tc>
          <w:tcPr>
            <w:tcW w:w="1105" w:type="dxa"/>
            <w:shd w:val="clear" w:color="auto" w:fill="auto"/>
          </w:tcPr>
          <w:p w14:paraId="3F07250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6个</w:t>
            </w:r>
          </w:p>
        </w:tc>
      </w:tr>
      <w:tr w:rsidR="003910E7" w:rsidRPr="003910E7" w14:paraId="740FE5C2" w14:textId="77777777">
        <w:tc>
          <w:tcPr>
            <w:tcW w:w="988" w:type="dxa"/>
          </w:tcPr>
          <w:p w14:paraId="08098F2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1C5B3E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喷砂手柄 </w:t>
            </w:r>
          </w:p>
        </w:tc>
        <w:tc>
          <w:tcPr>
            <w:tcW w:w="1105" w:type="dxa"/>
            <w:shd w:val="clear" w:color="auto" w:fill="auto"/>
          </w:tcPr>
          <w:p w14:paraId="489415A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6个</w:t>
            </w:r>
          </w:p>
        </w:tc>
      </w:tr>
      <w:tr w:rsidR="003910E7" w:rsidRPr="003910E7" w14:paraId="63FDFBB2" w14:textId="77777777">
        <w:tc>
          <w:tcPr>
            <w:tcW w:w="988" w:type="dxa"/>
          </w:tcPr>
          <w:p w14:paraId="20EE3CD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6EA1A7A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proofErr w:type="gramStart"/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粉罐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14:paraId="4AA9827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6罐</w:t>
            </w:r>
          </w:p>
        </w:tc>
      </w:tr>
      <w:tr w:rsidR="003910E7" w:rsidRPr="003910E7" w14:paraId="280DA36B" w14:textId="77777777">
        <w:tc>
          <w:tcPr>
            <w:tcW w:w="988" w:type="dxa"/>
          </w:tcPr>
          <w:p w14:paraId="21ADC2E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21B7063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牙科喷砂粉</w:t>
            </w:r>
          </w:p>
        </w:tc>
        <w:tc>
          <w:tcPr>
            <w:tcW w:w="1105" w:type="dxa"/>
            <w:shd w:val="clear" w:color="auto" w:fill="auto"/>
          </w:tcPr>
          <w:p w14:paraId="11B3569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6罐</w:t>
            </w:r>
          </w:p>
        </w:tc>
      </w:tr>
      <w:tr w:rsidR="003910E7" w:rsidRPr="003910E7" w14:paraId="1DA8C93A" w14:textId="77777777">
        <w:tc>
          <w:tcPr>
            <w:tcW w:w="988" w:type="dxa"/>
          </w:tcPr>
          <w:p w14:paraId="2E42FB1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5AA681A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水瓶 </w:t>
            </w:r>
          </w:p>
        </w:tc>
        <w:tc>
          <w:tcPr>
            <w:tcW w:w="1105" w:type="dxa"/>
            <w:shd w:val="clear" w:color="auto" w:fill="auto"/>
          </w:tcPr>
          <w:p w14:paraId="40C9ED7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6瓶</w:t>
            </w:r>
          </w:p>
        </w:tc>
      </w:tr>
      <w:tr w:rsidR="003910E7" w:rsidRPr="003910E7" w14:paraId="6F580DBB" w14:textId="77777777">
        <w:tc>
          <w:tcPr>
            <w:tcW w:w="988" w:type="dxa"/>
          </w:tcPr>
          <w:p w14:paraId="6F3C705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7CAF85C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牙周消毒盒 </w:t>
            </w:r>
          </w:p>
        </w:tc>
        <w:tc>
          <w:tcPr>
            <w:tcW w:w="1105" w:type="dxa"/>
            <w:shd w:val="clear" w:color="auto" w:fill="auto"/>
          </w:tcPr>
          <w:p w14:paraId="74AB6BE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6盒</w:t>
            </w:r>
          </w:p>
        </w:tc>
      </w:tr>
      <w:tr w:rsidR="003910E7" w:rsidRPr="003910E7" w14:paraId="3FA35643" w14:textId="77777777">
        <w:tc>
          <w:tcPr>
            <w:tcW w:w="988" w:type="dxa"/>
          </w:tcPr>
          <w:p w14:paraId="2013A66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2CE3DE2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喷砂消毒盒 </w:t>
            </w:r>
          </w:p>
        </w:tc>
        <w:tc>
          <w:tcPr>
            <w:tcW w:w="1105" w:type="dxa"/>
            <w:shd w:val="clear" w:color="auto" w:fill="auto"/>
          </w:tcPr>
          <w:p w14:paraId="3CCDD64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3盒</w:t>
            </w:r>
          </w:p>
        </w:tc>
      </w:tr>
      <w:tr w:rsidR="003910E7" w:rsidRPr="003910E7" w14:paraId="78ED5FAD" w14:textId="77777777">
        <w:tc>
          <w:tcPr>
            <w:tcW w:w="988" w:type="dxa"/>
          </w:tcPr>
          <w:p w14:paraId="78311FB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0F9A34A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编织管 </w:t>
            </w:r>
          </w:p>
        </w:tc>
        <w:tc>
          <w:tcPr>
            <w:tcW w:w="1105" w:type="dxa"/>
            <w:shd w:val="clear" w:color="auto" w:fill="auto"/>
          </w:tcPr>
          <w:p w14:paraId="29E2B2A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3管</w:t>
            </w:r>
          </w:p>
        </w:tc>
      </w:tr>
      <w:tr w:rsidR="003910E7" w:rsidRPr="003910E7" w14:paraId="5E2B8F83" w14:textId="77777777">
        <w:tc>
          <w:tcPr>
            <w:tcW w:w="988" w:type="dxa"/>
          </w:tcPr>
          <w:p w14:paraId="457C5EF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4F5411F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proofErr w:type="gramStart"/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通针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14:paraId="6741B0E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6根</w:t>
            </w:r>
          </w:p>
        </w:tc>
      </w:tr>
      <w:tr w:rsidR="003910E7" w:rsidRPr="003910E7" w14:paraId="30581F29" w14:textId="77777777">
        <w:tc>
          <w:tcPr>
            <w:tcW w:w="988" w:type="dxa"/>
          </w:tcPr>
          <w:p w14:paraId="482D846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153C7DB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过滤器扳手 </w:t>
            </w:r>
          </w:p>
        </w:tc>
        <w:tc>
          <w:tcPr>
            <w:tcW w:w="1105" w:type="dxa"/>
            <w:shd w:val="clear" w:color="auto" w:fill="auto"/>
          </w:tcPr>
          <w:p w14:paraId="4CB0A93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08AF18E7" w14:textId="77777777">
        <w:tc>
          <w:tcPr>
            <w:tcW w:w="988" w:type="dxa"/>
          </w:tcPr>
          <w:p w14:paraId="3FB0379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66528C6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过滤器滤芯 </w:t>
            </w:r>
          </w:p>
        </w:tc>
        <w:tc>
          <w:tcPr>
            <w:tcW w:w="1105" w:type="dxa"/>
            <w:shd w:val="clear" w:color="auto" w:fill="auto"/>
          </w:tcPr>
          <w:p w14:paraId="07E21E3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5C6A655B" w14:textId="77777777">
        <w:tc>
          <w:tcPr>
            <w:tcW w:w="988" w:type="dxa"/>
          </w:tcPr>
          <w:p w14:paraId="405B0A5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14:paraId="7FA997A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过滤片 </w:t>
            </w:r>
          </w:p>
        </w:tc>
        <w:tc>
          <w:tcPr>
            <w:tcW w:w="1105" w:type="dxa"/>
            <w:shd w:val="clear" w:color="auto" w:fill="auto"/>
          </w:tcPr>
          <w:p w14:paraId="282CDEC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3片</w:t>
            </w:r>
          </w:p>
        </w:tc>
      </w:tr>
      <w:tr w:rsidR="003910E7" w:rsidRPr="003910E7" w14:paraId="75DE744C" w14:textId="77777777">
        <w:tc>
          <w:tcPr>
            <w:tcW w:w="988" w:type="dxa"/>
          </w:tcPr>
          <w:p w14:paraId="78BF4CB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14:paraId="5DEE0D1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密封圈 </w:t>
            </w:r>
          </w:p>
        </w:tc>
        <w:tc>
          <w:tcPr>
            <w:tcW w:w="1105" w:type="dxa"/>
            <w:shd w:val="clear" w:color="auto" w:fill="auto"/>
          </w:tcPr>
          <w:p w14:paraId="1078659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102个</w:t>
            </w:r>
          </w:p>
        </w:tc>
      </w:tr>
      <w:tr w:rsidR="003910E7" w:rsidRPr="003910E7" w14:paraId="42A31756" w14:textId="77777777">
        <w:tc>
          <w:tcPr>
            <w:tcW w:w="988" w:type="dxa"/>
          </w:tcPr>
          <w:p w14:paraId="7220800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</w:tcPr>
          <w:p w14:paraId="63DC15C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橡胶套 </w:t>
            </w:r>
          </w:p>
        </w:tc>
        <w:tc>
          <w:tcPr>
            <w:tcW w:w="1105" w:type="dxa"/>
            <w:shd w:val="clear" w:color="auto" w:fill="auto"/>
          </w:tcPr>
          <w:p w14:paraId="0D3B9A8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3DA14487" w14:textId="77777777">
        <w:tc>
          <w:tcPr>
            <w:tcW w:w="988" w:type="dxa"/>
          </w:tcPr>
          <w:p w14:paraId="05C31B3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28F869D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根管扳手 </w:t>
            </w:r>
          </w:p>
        </w:tc>
        <w:tc>
          <w:tcPr>
            <w:tcW w:w="1105" w:type="dxa"/>
            <w:shd w:val="clear" w:color="auto" w:fill="auto"/>
          </w:tcPr>
          <w:p w14:paraId="5D0255C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6个</w:t>
            </w:r>
          </w:p>
        </w:tc>
      </w:tr>
      <w:tr w:rsidR="003910E7" w:rsidRPr="003910E7" w14:paraId="3F7200E6" w14:textId="77777777">
        <w:tc>
          <w:tcPr>
            <w:tcW w:w="988" w:type="dxa"/>
          </w:tcPr>
          <w:p w14:paraId="6ECEC05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14:paraId="0CB5A68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LED灯 </w:t>
            </w:r>
          </w:p>
        </w:tc>
        <w:tc>
          <w:tcPr>
            <w:tcW w:w="1105" w:type="dxa"/>
            <w:shd w:val="clear" w:color="auto" w:fill="auto"/>
          </w:tcPr>
          <w:p w14:paraId="2FC1F8C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6个</w:t>
            </w:r>
          </w:p>
        </w:tc>
      </w:tr>
      <w:tr w:rsidR="003910E7" w:rsidRPr="003910E7" w14:paraId="76E964C8" w14:textId="77777777">
        <w:tc>
          <w:tcPr>
            <w:tcW w:w="988" w:type="dxa"/>
          </w:tcPr>
          <w:p w14:paraId="1399552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14:paraId="7C641AE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三通（8-8-6） </w:t>
            </w:r>
          </w:p>
        </w:tc>
        <w:tc>
          <w:tcPr>
            <w:tcW w:w="1105" w:type="dxa"/>
            <w:shd w:val="clear" w:color="auto" w:fill="auto"/>
          </w:tcPr>
          <w:p w14:paraId="2768B4B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316256DE" w14:textId="77777777">
        <w:tc>
          <w:tcPr>
            <w:tcW w:w="988" w:type="dxa"/>
          </w:tcPr>
          <w:p w14:paraId="72CC557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14:paraId="23F7F6E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母接头 </w:t>
            </w:r>
          </w:p>
        </w:tc>
        <w:tc>
          <w:tcPr>
            <w:tcW w:w="1105" w:type="dxa"/>
            <w:shd w:val="clear" w:color="auto" w:fill="auto"/>
          </w:tcPr>
          <w:p w14:paraId="7AC6A2D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6个</w:t>
            </w:r>
          </w:p>
        </w:tc>
      </w:tr>
      <w:tr w:rsidR="003910E7" w:rsidRPr="003910E7" w14:paraId="779D713A" w14:textId="77777777">
        <w:tc>
          <w:tcPr>
            <w:tcW w:w="988" w:type="dxa"/>
          </w:tcPr>
          <w:p w14:paraId="24AB5C3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14:paraId="5CFC799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公接头 </w:t>
            </w:r>
          </w:p>
        </w:tc>
        <w:tc>
          <w:tcPr>
            <w:tcW w:w="1105" w:type="dxa"/>
            <w:shd w:val="clear" w:color="auto" w:fill="auto"/>
          </w:tcPr>
          <w:p w14:paraId="5CD1CC7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4313ECBB" w14:textId="77777777">
        <w:tc>
          <w:tcPr>
            <w:tcW w:w="988" w:type="dxa"/>
          </w:tcPr>
          <w:p w14:paraId="6E0DBE4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14:paraId="2049552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PU管 </w:t>
            </w:r>
          </w:p>
        </w:tc>
        <w:tc>
          <w:tcPr>
            <w:tcW w:w="1105" w:type="dxa"/>
            <w:shd w:val="clear" w:color="auto" w:fill="auto"/>
          </w:tcPr>
          <w:p w14:paraId="38557FC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214932C1" w14:textId="77777777">
        <w:tc>
          <w:tcPr>
            <w:tcW w:w="988" w:type="dxa"/>
          </w:tcPr>
          <w:p w14:paraId="3E1154A2" w14:textId="2100064C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14:paraId="39E8A0A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装箱单 </w:t>
            </w:r>
          </w:p>
        </w:tc>
        <w:tc>
          <w:tcPr>
            <w:tcW w:w="1105" w:type="dxa"/>
            <w:shd w:val="clear" w:color="auto" w:fill="auto"/>
          </w:tcPr>
          <w:p w14:paraId="2C67B2F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3张</w:t>
            </w:r>
          </w:p>
        </w:tc>
      </w:tr>
      <w:tr w:rsidR="003910E7" w:rsidRPr="003910E7" w14:paraId="7EEF6530" w14:textId="77777777">
        <w:tc>
          <w:tcPr>
            <w:tcW w:w="988" w:type="dxa"/>
          </w:tcPr>
          <w:p w14:paraId="102CD01C" w14:textId="18FE5828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14:paraId="22388C4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喷嘴 </w:t>
            </w:r>
          </w:p>
        </w:tc>
        <w:tc>
          <w:tcPr>
            <w:tcW w:w="1105" w:type="dxa"/>
            <w:shd w:val="clear" w:color="auto" w:fill="auto"/>
          </w:tcPr>
          <w:p w14:paraId="6E6A4BE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6E38CE32" w14:textId="77777777">
        <w:tc>
          <w:tcPr>
            <w:tcW w:w="988" w:type="dxa"/>
          </w:tcPr>
          <w:p w14:paraId="4109D527" w14:textId="7088BDBF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14:paraId="3143169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喷嘴扳手 </w:t>
            </w:r>
          </w:p>
        </w:tc>
        <w:tc>
          <w:tcPr>
            <w:tcW w:w="1105" w:type="dxa"/>
            <w:shd w:val="clear" w:color="auto" w:fill="auto"/>
          </w:tcPr>
          <w:p w14:paraId="75C6FF3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  <w:tr w:rsidR="003910E7" w:rsidRPr="003910E7" w14:paraId="785244F2" w14:textId="77777777">
        <w:tc>
          <w:tcPr>
            <w:tcW w:w="988" w:type="dxa"/>
          </w:tcPr>
          <w:p w14:paraId="144B3473" w14:textId="48E44E52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14:paraId="2427E2F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气管</w:t>
            </w:r>
            <w:proofErr w:type="gramStart"/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</w:t>
            </w:r>
            <w:proofErr w:type="gramEnd"/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塞 </w:t>
            </w:r>
          </w:p>
        </w:tc>
        <w:tc>
          <w:tcPr>
            <w:tcW w:w="1105" w:type="dxa"/>
            <w:shd w:val="clear" w:color="auto" w:fill="auto"/>
          </w:tcPr>
          <w:p w14:paraId="293BDB2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3个</w:t>
            </w:r>
          </w:p>
        </w:tc>
      </w:tr>
    </w:tbl>
    <w:p w14:paraId="072BEE74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3B67996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1074E64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1、售后服务要求</w:t>
      </w:r>
    </w:p>
    <w:p w14:paraId="6FB2EDCF" w14:textId="799D80AB" w:rsidR="00B108A1" w:rsidRPr="003910E7" w:rsidRDefault="004B086A" w:rsidP="004F4378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1）、质保期：原厂全保，自验收合格之日起≥</w:t>
      </w:r>
      <w:r w:rsidR="0096058A" w:rsidRPr="003910E7">
        <w:rPr>
          <w:rFonts w:ascii="宋体" w:eastAsia="宋体" w:hAnsi="宋体" w:cs="宋体" w:hint="eastAsia"/>
          <w:sz w:val="24"/>
          <w:szCs w:val="24"/>
        </w:rPr>
        <w:t>5</w:t>
      </w:r>
      <w:r w:rsidRPr="003910E7">
        <w:rPr>
          <w:rFonts w:ascii="宋体" w:eastAsia="宋体" w:hAnsi="宋体" w:cs="宋体" w:hint="eastAsia"/>
          <w:sz w:val="24"/>
          <w:szCs w:val="24"/>
        </w:rPr>
        <w:t>年，提供售后服务承诺函。</w:t>
      </w:r>
    </w:p>
    <w:p w14:paraId="73A4550F" w14:textId="3EFED6CE" w:rsidR="00B108A1" w:rsidRPr="003910E7" w:rsidRDefault="004B086A" w:rsidP="004F4378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2）、响应时间：电话响应时间≤4小时；维修达到现场时间≤24小时（本地）；维修达到现场时间≤48小时（外地）</w:t>
      </w:r>
    </w:p>
    <w:p w14:paraId="56ACED77" w14:textId="06721EB2" w:rsidR="00B108A1" w:rsidRPr="003910E7" w:rsidRDefault="004B086A" w:rsidP="004F4378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与价格：</w:t>
      </w:r>
      <w:r w:rsidR="00FA633C" w:rsidRPr="003910E7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431EC932" w14:textId="77777777" w:rsidR="00B108A1" w:rsidRPr="003910E7" w:rsidRDefault="004B086A" w:rsidP="004F4378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4）、备品备件供货价格：</w:t>
      </w:r>
    </w:p>
    <w:p w14:paraId="0F194A4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4.1）超声手柄不高于3800元/个</w:t>
      </w:r>
    </w:p>
    <w:p w14:paraId="5843215E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4.2）基本配置内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工作尖不高于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460元/支</w:t>
      </w:r>
    </w:p>
    <w:p w14:paraId="62E21E3E" w14:textId="77777777" w:rsidR="00FA633C" w:rsidRPr="003910E7" w:rsidRDefault="004B086A" w:rsidP="00FA63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4.3）</w:t>
      </w:r>
      <w:r w:rsidR="00FA633C" w:rsidRPr="003910E7">
        <w:rPr>
          <w:rFonts w:ascii="宋体" w:eastAsia="宋体" w:hAnsi="宋体" w:cs="宋体" w:hint="eastAsia"/>
          <w:sz w:val="24"/>
          <w:szCs w:val="24"/>
        </w:rPr>
        <w:t>不得超过市场价格的80%。投标时需填写上述价格，出质保期后，上述产品供货价格以双方最终认定价格为准，且采购人有权更换供货方。</w:t>
      </w:r>
    </w:p>
    <w:p w14:paraId="6DA181ED" w14:textId="35A3AAF4" w:rsidR="00B108A1" w:rsidRPr="003910E7" w:rsidRDefault="004B086A" w:rsidP="00FA63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 xml:space="preserve">2、伴随服务要求：　</w:t>
      </w:r>
    </w:p>
    <w:p w14:paraId="68025143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 xml:space="preserve">1）.产品附件要求：同配置清单　</w:t>
      </w:r>
    </w:p>
    <w:p w14:paraId="3BF4746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2）.产品升级服务要求：终身免费提供维护及升级。</w:t>
      </w:r>
    </w:p>
    <w:p w14:paraId="2C22269A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3）.安装：厂家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安装</w:t>
      </w:r>
    </w:p>
    <w:p w14:paraId="352FA89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4）.调试：厂家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调试</w:t>
      </w:r>
    </w:p>
    <w:p w14:paraId="006400CE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lastRenderedPageBreak/>
        <w:t>5）.提供技术援助：提供技术指导。</w:t>
      </w:r>
    </w:p>
    <w:p w14:paraId="177F7EAF" w14:textId="17AF14EE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6）.培训：提供培训。</w:t>
      </w:r>
    </w:p>
    <w:p w14:paraId="112BBA9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7）.验收方案：设备安装、调试、培训后，经过双方确认现场运行，设备的各项性能指标均能达到招标要求的，按照院方规定签署设备验收文件。</w:t>
      </w:r>
    </w:p>
    <w:p w14:paraId="55A32CB3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6FF6B13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 w:rsidRPr="003910E7">
        <w:rPr>
          <w:rFonts w:ascii="宋体" w:eastAsia="宋体" w:hAnsi="宋体" w:cs="宋体"/>
          <w:sz w:val="24"/>
          <w:szCs w:val="24"/>
        </w:rPr>
        <w:t>0</w:t>
      </w:r>
      <w:r w:rsidRPr="003910E7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65FA57E3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500A7A81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3.付款方式：合同签订验收合格后三个月支付全款。</w:t>
      </w:r>
    </w:p>
    <w:p w14:paraId="3D0A74F0" w14:textId="77777777" w:rsidR="00B108A1" w:rsidRPr="003910E7" w:rsidRDefault="00B108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5534FF5E" w14:textId="77777777" w:rsidR="00B108A1" w:rsidRPr="003910E7" w:rsidRDefault="00B108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6D358D5E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（三）、超声骨刀</w:t>
      </w:r>
    </w:p>
    <w:p w14:paraId="3A7D2F48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6F8BB8CA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超声骨刀机通过振动产生高频能量的工作原理，具有切削效率高、减少软组织损伤、保护神经和血管、减少手术出血、提高手术安全性等功能作用。</w:t>
      </w:r>
    </w:p>
    <w:p w14:paraId="5E3D233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  <w:r w:rsidRPr="003910E7">
        <w:rPr>
          <w:rFonts w:ascii="宋体" w:eastAsia="宋体" w:hAnsi="宋体" w:cs="宋体" w:hint="eastAsia"/>
          <w:bCs/>
          <w:sz w:val="24"/>
          <w:szCs w:val="24"/>
        </w:rPr>
        <w:t>该产品在医疗机构内使用， 用于口腔手术中的骨切割、 骨修整和</w:t>
      </w:r>
      <w:proofErr w:type="gramStart"/>
      <w:r w:rsidRPr="003910E7">
        <w:rPr>
          <w:rFonts w:ascii="宋体" w:eastAsia="宋体" w:hAnsi="宋体" w:cs="宋体" w:hint="eastAsia"/>
          <w:bCs/>
          <w:sz w:val="24"/>
          <w:szCs w:val="24"/>
        </w:rPr>
        <w:t>骨收集</w:t>
      </w:r>
      <w:proofErr w:type="gramEnd"/>
      <w:r w:rsidRPr="003910E7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6A7C6B9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三）、技术参数及要求</w:t>
      </w:r>
    </w:p>
    <w:p w14:paraId="2C98893E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1）重要技术参数：</w:t>
      </w:r>
    </w:p>
    <w:p w14:paraId="72D5C997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1.蠕动泵流量：至少包含30~110mL/min　</w:t>
      </w:r>
    </w:p>
    <w:p w14:paraId="0EA39D4B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★2.导出的输出声功率：至少包含200~490mW</w:t>
      </w:r>
    </w:p>
    <w:p w14:paraId="35D60E67" w14:textId="518376F9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3.多功能脚踏，可至少控制模式、功率和水量</w:t>
      </w:r>
    </w:p>
    <w:p w14:paraId="1C351C41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★4.脚踏防水等级：IPX8及以上</w:t>
      </w:r>
    </w:p>
    <w:p w14:paraId="3C89AF72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★5.≥7英寸彩色触控屏，至少包含中文显示</w:t>
      </w:r>
    </w:p>
    <w:p w14:paraId="091C8D59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2）一般技术参数：</w:t>
      </w:r>
    </w:p>
    <w:p w14:paraId="27673626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1.电源电压：至少满足100V-240V~  50Hz/60Hz</w:t>
      </w:r>
    </w:p>
    <w:p w14:paraId="3D9506BA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2.</w:t>
      </w:r>
      <w:r w:rsidRPr="004F4378">
        <w:rPr>
          <w:rFonts w:ascii="宋体" w:eastAsia="宋体" w:hAnsi="宋体" w:cs="宋体" w:hint="eastAsia"/>
          <w:strike/>
          <w:sz w:val="24"/>
          <w:szCs w:val="24"/>
        </w:rPr>
        <w:t>最大</w:t>
      </w:r>
      <w:r w:rsidRPr="004F4378">
        <w:rPr>
          <w:rFonts w:ascii="宋体" w:eastAsia="宋体" w:hAnsi="宋体" w:cs="宋体" w:hint="eastAsia"/>
          <w:sz w:val="24"/>
          <w:szCs w:val="24"/>
        </w:rPr>
        <w:t>输入功率：≥170VA</w:t>
      </w:r>
    </w:p>
    <w:p w14:paraId="192FECE2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3.工作尖尖端主振幅：至少包含20~200μm</w:t>
      </w:r>
    </w:p>
    <w:p w14:paraId="5E9F4F60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4.工作尖尖端横向振幅：＜5μm</w:t>
      </w:r>
    </w:p>
    <w:p w14:paraId="5408E45B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5.工作尖振动频率：至少包含24.0 kHz ~36.0 kHz</w:t>
      </w:r>
    </w:p>
    <w:p w14:paraId="742D6161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6.可反复高温高压灭菌的供水泵管；</w:t>
      </w:r>
    </w:p>
    <w:p w14:paraId="0BFDBCC7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lastRenderedPageBreak/>
        <w:t>7.手柄至少能耐134℃高温和0.22MPa高压消毒</w:t>
      </w:r>
    </w:p>
    <w:p w14:paraId="203FDF8F" w14:textId="3B781C01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▲8.≥10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档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功率控制，每档功率对应骨密度。</w:t>
      </w:r>
    </w:p>
    <w:p w14:paraId="5386E1C2" w14:textId="09D71B46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▲9.≥10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档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水量控制，直接显示输出流量速度数值</w:t>
      </w:r>
    </w:p>
    <w:p w14:paraId="1AC1B10E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10.支持一键增强，瞬时提高当前功率25%及以上。</w:t>
      </w:r>
    </w:p>
    <w:p w14:paraId="13B23729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▲11.双模式输出选择，自由调整切割效果</w:t>
      </w:r>
    </w:p>
    <w:p w14:paraId="36FAE7E7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12.一键控制手柄灯光开关</w:t>
      </w:r>
    </w:p>
    <w:p w14:paraId="529F51BF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13.手柄水路管道分离，可使用一次性输水管道</w:t>
      </w:r>
    </w:p>
    <w:p w14:paraId="450FFB81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14.具备故障报警功能</w:t>
      </w:r>
    </w:p>
    <w:p w14:paraId="11306C0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15.具备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硬件搜频技术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，零延时震动输出，即时响应操作</w:t>
      </w:r>
    </w:p>
    <w:p w14:paraId="09AC9B5D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3）准确度：</w:t>
      </w:r>
    </w:p>
    <w:p w14:paraId="3DD10452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1.选择性切割识别，以微米切割，手术精确。</w:t>
      </w:r>
    </w:p>
    <w:p w14:paraId="169F86D9" w14:textId="1766EACB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2.具备专门冲水模式，单次可精准定控住0-5ml出水量。</w:t>
      </w:r>
    </w:p>
    <w:p w14:paraId="18ADCC5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4）、稳定性：快速频率跟踪，性能稳定、切割高效。</w:t>
      </w:r>
    </w:p>
    <w:p w14:paraId="5E8478F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sz w:val="24"/>
          <w:szCs w:val="24"/>
        </w:rPr>
        <w:t>四）、配置清单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709"/>
      </w:tblGrid>
      <w:tr w:rsidR="003910E7" w:rsidRPr="003910E7" w14:paraId="3C513999" w14:textId="77777777">
        <w:tc>
          <w:tcPr>
            <w:tcW w:w="988" w:type="dxa"/>
          </w:tcPr>
          <w:p w14:paraId="1B22422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0C51028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14:paraId="1ADBA50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3910E7" w:rsidRPr="003910E7" w14:paraId="3A5C418B" w14:textId="77777777">
        <w:tc>
          <w:tcPr>
            <w:tcW w:w="988" w:type="dxa"/>
          </w:tcPr>
          <w:p w14:paraId="131B67A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D64D0B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主机</w:t>
            </w:r>
          </w:p>
        </w:tc>
        <w:tc>
          <w:tcPr>
            <w:tcW w:w="709" w:type="dxa"/>
          </w:tcPr>
          <w:p w14:paraId="3FA865F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1台</w:t>
            </w:r>
          </w:p>
        </w:tc>
      </w:tr>
      <w:tr w:rsidR="003910E7" w:rsidRPr="003910E7" w14:paraId="30A0A8F4" w14:textId="77777777">
        <w:tc>
          <w:tcPr>
            <w:tcW w:w="988" w:type="dxa"/>
          </w:tcPr>
          <w:p w14:paraId="004B4DA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3EF0FE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电源线</w:t>
            </w:r>
          </w:p>
        </w:tc>
        <w:tc>
          <w:tcPr>
            <w:tcW w:w="709" w:type="dxa"/>
          </w:tcPr>
          <w:p w14:paraId="6542040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1根</w:t>
            </w:r>
          </w:p>
        </w:tc>
      </w:tr>
      <w:tr w:rsidR="003910E7" w:rsidRPr="003910E7" w14:paraId="1CE45CED" w14:textId="77777777">
        <w:tc>
          <w:tcPr>
            <w:tcW w:w="988" w:type="dxa"/>
          </w:tcPr>
          <w:p w14:paraId="1E7E6585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20960B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挂钩</w:t>
            </w:r>
          </w:p>
        </w:tc>
        <w:tc>
          <w:tcPr>
            <w:tcW w:w="709" w:type="dxa"/>
            <w:shd w:val="clear" w:color="auto" w:fill="auto"/>
          </w:tcPr>
          <w:p w14:paraId="6CD0AF5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910E7" w:rsidRPr="003910E7" w14:paraId="19DDBABF" w14:textId="77777777">
        <w:tc>
          <w:tcPr>
            <w:tcW w:w="988" w:type="dxa"/>
          </w:tcPr>
          <w:p w14:paraId="7FCDB75A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1FFEDE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脚踏开关</w:t>
            </w:r>
          </w:p>
        </w:tc>
        <w:tc>
          <w:tcPr>
            <w:tcW w:w="709" w:type="dxa"/>
            <w:shd w:val="clear" w:color="auto" w:fill="auto"/>
          </w:tcPr>
          <w:p w14:paraId="2257B59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910E7" w:rsidRPr="003910E7" w14:paraId="18BFCEFB" w14:textId="77777777">
        <w:tc>
          <w:tcPr>
            <w:tcW w:w="988" w:type="dxa"/>
          </w:tcPr>
          <w:p w14:paraId="6A51EBE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3D3F7C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手柄</w:t>
            </w:r>
          </w:p>
        </w:tc>
        <w:tc>
          <w:tcPr>
            <w:tcW w:w="709" w:type="dxa"/>
            <w:shd w:val="clear" w:color="auto" w:fill="auto"/>
          </w:tcPr>
          <w:p w14:paraId="55D6491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910E7" w:rsidRPr="003910E7" w14:paraId="3B89A54F" w14:textId="77777777">
        <w:tc>
          <w:tcPr>
            <w:tcW w:w="988" w:type="dxa"/>
          </w:tcPr>
          <w:p w14:paraId="117426D0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001B2CF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工作尖支架</w:t>
            </w:r>
          </w:p>
        </w:tc>
        <w:tc>
          <w:tcPr>
            <w:tcW w:w="709" w:type="dxa"/>
            <w:shd w:val="clear" w:color="auto" w:fill="auto"/>
          </w:tcPr>
          <w:p w14:paraId="4C35805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910E7" w:rsidRPr="003910E7" w14:paraId="1C04DA1E" w14:textId="77777777">
        <w:tc>
          <w:tcPr>
            <w:tcW w:w="988" w:type="dxa"/>
          </w:tcPr>
          <w:p w14:paraId="2A978C6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12F2614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硅胶手柄支架</w:t>
            </w:r>
          </w:p>
        </w:tc>
        <w:tc>
          <w:tcPr>
            <w:tcW w:w="709" w:type="dxa"/>
            <w:shd w:val="clear" w:color="auto" w:fill="auto"/>
          </w:tcPr>
          <w:p w14:paraId="778A9F0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910E7" w:rsidRPr="003910E7" w14:paraId="598E3348" w14:textId="77777777">
        <w:tc>
          <w:tcPr>
            <w:tcW w:w="988" w:type="dxa"/>
          </w:tcPr>
          <w:p w14:paraId="01307876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3B89E5E3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消毒盒</w:t>
            </w:r>
          </w:p>
        </w:tc>
        <w:tc>
          <w:tcPr>
            <w:tcW w:w="709" w:type="dxa"/>
            <w:shd w:val="clear" w:color="auto" w:fill="auto"/>
          </w:tcPr>
          <w:p w14:paraId="344516F3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910E7" w:rsidRPr="003910E7" w14:paraId="7C6BC820" w14:textId="77777777">
        <w:tc>
          <w:tcPr>
            <w:tcW w:w="988" w:type="dxa"/>
          </w:tcPr>
          <w:p w14:paraId="3F52242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4D42B614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限力扳手</w:t>
            </w:r>
          </w:p>
        </w:tc>
        <w:tc>
          <w:tcPr>
            <w:tcW w:w="709" w:type="dxa"/>
            <w:shd w:val="clear" w:color="auto" w:fill="auto"/>
          </w:tcPr>
          <w:p w14:paraId="134FEE0B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sz w:val="24"/>
                <w:szCs w:val="24"/>
              </w:rPr>
              <w:t>1个</w:t>
            </w:r>
          </w:p>
        </w:tc>
      </w:tr>
      <w:tr w:rsidR="003910E7" w:rsidRPr="003910E7" w14:paraId="0EDFED53" w14:textId="77777777">
        <w:tc>
          <w:tcPr>
            <w:tcW w:w="988" w:type="dxa"/>
          </w:tcPr>
          <w:p w14:paraId="4DE9734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0FF93E99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一枚装针头盒</w:t>
            </w:r>
          </w:p>
        </w:tc>
        <w:tc>
          <w:tcPr>
            <w:tcW w:w="709" w:type="dxa"/>
            <w:shd w:val="clear" w:color="auto" w:fill="auto"/>
          </w:tcPr>
          <w:p w14:paraId="67E31D17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1盒</w:t>
            </w:r>
          </w:p>
        </w:tc>
      </w:tr>
      <w:tr w:rsidR="003910E7" w:rsidRPr="003910E7" w14:paraId="19675F57" w14:textId="77777777">
        <w:tc>
          <w:tcPr>
            <w:tcW w:w="988" w:type="dxa"/>
          </w:tcPr>
          <w:p w14:paraId="3FA04731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02D80BE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工作尖图示</w:t>
            </w:r>
          </w:p>
        </w:tc>
        <w:tc>
          <w:tcPr>
            <w:tcW w:w="709" w:type="dxa"/>
            <w:shd w:val="clear" w:color="auto" w:fill="auto"/>
          </w:tcPr>
          <w:p w14:paraId="354E56D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1份</w:t>
            </w:r>
          </w:p>
        </w:tc>
      </w:tr>
      <w:tr w:rsidR="003910E7" w:rsidRPr="003910E7" w14:paraId="6A714218" w14:textId="77777777">
        <w:tc>
          <w:tcPr>
            <w:tcW w:w="988" w:type="dxa"/>
          </w:tcPr>
          <w:p w14:paraId="2DC14B2C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6B6DA428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工作尖</w:t>
            </w:r>
          </w:p>
        </w:tc>
        <w:tc>
          <w:tcPr>
            <w:tcW w:w="709" w:type="dxa"/>
            <w:shd w:val="clear" w:color="auto" w:fill="auto"/>
          </w:tcPr>
          <w:p w14:paraId="683F962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7份</w:t>
            </w:r>
          </w:p>
        </w:tc>
      </w:tr>
      <w:tr w:rsidR="003910E7" w:rsidRPr="003910E7" w14:paraId="1846717E" w14:textId="77777777">
        <w:tc>
          <w:tcPr>
            <w:tcW w:w="988" w:type="dxa"/>
          </w:tcPr>
          <w:p w14:paraId="0E158179" w14:textId="624A2FC2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6A14A9E4" w14:textId="6509CF4A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LED灯</w:t>
            </w:r>
          </w:p>
        </w:tc>
        <w:tc>
          <w:tcPr>
            <w:tcW w:w="709" w:type="dxa"/>
            <w:shd w:val="clear" w:color="auto" w:fill="auto"/>
          </w:tcPr>
          <w:p w14:paraId="35C66CBD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1个</w:t>
            </w:r>
          </w:p>
        </w:tc>
      </w:tr>
      <w:tr w:rsidR="003910E7" w:rsidRPr="003910E7" w14:paraId="3140137B" w14:textId="77777777">
        <w:tc>
          <w:tcPr>
            <w:tcW w:w="988" w:type="dxa"/>
          </w:tcPr>
          <w:p w14:paraId="617CB8A7" w14:textId="5317004A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08C4BC42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proofErr w:type="gramStart"/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硅胶管夹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7E76DE6E" w14:textId="77777777" w:rsidR="00B108A1" w:rsidRPr="003910E7" w:rsidRDefault="004B086A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910E7">
              <w:rPr>
                <w:rFonts w:ascii="宋体" w:eastAsia="宋体" w:hAnsi="宋体" w:cs="宋体" w:hint="eastAsia"/>
                <w:bCs/>
                <w:sz w:val="24"/>
                <w:szCs w:val="24"/>
              </w:rPr>
              <w:t>6份</w:t>
            </w:r>
          </w:p>
        </w:tc>
      </w:tr>
    </w:tbl>
    <w:p w14:paraId="0238105B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lastRenderedPageBreak/>
        <w:t>（五）商务要求</w:t>
      </w:r>
    </w:p>
    <w:p w14:paraId="3BD82F2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6F95B89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1、售后服务要求</w:t>
      </w:r>
    </w:p>
    <w:p w14:paraId="5DD69BDE" w14:textId="3472F66B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1）、质保期：原厂全保，自验收合格之日起≥</w:t>
      </w:r>
      <w:r w:rsidR="0096058A" w:rsidRPr="003910E7">
        <w:rPr>
          <w:rFonts w:ascii="宋体" w:eastAsia="宋体" w:hAnsi="宋体" w:cs="宋体" w:hint="eastAsia"/>
          <w:sz w:val="24"/>
          <w:szCs w:val="24"/>
        </w:rPr>
        <w:t>5</w:t>
      </w:r>
      <w:r w:rsidRPr="003910E7">
        <w:rPr>
          <w:rFonts w:ascii="宋体" w:eastAsia="宋体" w:hAnsi="宋体" w:cs="宋体" w:hint="eastAsia"/>
          <w:sz w:val="24"/>
          <w:szCs w:val="24"/>
        </w:rPr>
        <w:t>年，提供售后服务承诺函。</w:t>
      </w:r>
    </w:p>
    <w:p w14:paraId="639CE437" w14:textId="77777777" w:rsidR="00B108A1" w:rsidRPr="003910E7" w:rsidRDefault="004B086A">
      <w:pPr>
        <w:pStyle w:val="a3"/>
        <w:ind w:firstLineChars="200" w:firstLine="480"/>
        <w:outlineLvl w:val="4"/>
        <w:rPr>
          <w:rFonts w:hint="eastAsia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2）、响应时间：电话响应时间≤4小时；维修达到现场时间≤24小时（本地）；维修达到现场时间≤48小时（外地）</w:t>
      </w:r>
    </w:p>
    <w:p w14:paraId="03BF6098" w14:textId="1B869E3F" w:rsidR="00B108A1" w:rsidRPr="003910E7" w:rsidRDefault="004B086A" w:rsidP="00FA63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与价格：</w:t>
      </w:r>
      <w:r w:rsidR="00FA633C" w:rsidRPr="003910E7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  <w:r w:rsidRPr="003910E7">
        <w:rPr>
          <w:rFonts w:ascii="宋体" w:eastAsia="宋体" w:hAnsi="宋体" w:cs="宋体" w:hint="eastAsia"/>
          <w:sz w:val="24"/>
          <w:szCs w:val="24"/>
        </w:rPr>
        <w:t>4）、备品备件供货价格：</w:t>
      </w:r>
    </w:p>
    <w:p w14:paraId="5FE9636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4.1）超声骨切割系统可消毒水管线不高于50元；</w:t>
      </w:r>
    </w:p>
    <w:p w14:paraId="1796A15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4.2）超声骨切割系统手柄及连线不高于10000元；</w:t>
      </w:r>
    </w:p>
    <w:p w14:paraId="08B827F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4.3）基本配置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工作尖不高于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500元/支</w:t>
      </w:r>
    </w:p>
    <w:p w14:paraId="1BE1689A" w14:textId="3EBDCCE9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4.4）</w:t>
      </w:r>
      <w:r w:rsidR="00FA633C" w:rsidRPr="003910E7">
        <w:rPr>
          <w:rFonts w:ascii="宋体" w:eastAsia="宋体" w:hAnsi="宋体" w:cs="宋体" w:hint="eastAsia"/>
          <w:sz w:val="24"/>
          <w:szCs w:val="24"/>
        </w:rPr>
        <w:t>不得超过市场价格的80%。投标时需填写上述价格，出质保期后，上述产品供货价格以双方最终认定价格为准，且采购人有权更换供货方。</w:t>
      </w:r>
    </w:p>
    <w:p w14:paraId="31768ED3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 xml:space="preserve">2、伴随服务要求：　</w:t>
      </w:r>
    </w:p>
    <w:p w14:paraId="2C51F4F1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 xml:space="preserve">1）.产品附件要求：同配置清单　</w:t>
      </w:r>
    </w:p>
    <w:p w14:paraId="5F2E958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2）.产品升级服务要求：终身免费提供维护及升级。</w:t>
      </w:r>
    </w:p>
    <w:p w14:paraId="192BE71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3）.安装：厂家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安装</w:t>
      </w:r>
    </w:p>
    <w:p w14:paraId="444D1EE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4）.调试：厂家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调试</w:t>
      </w:r>
    </w:p>
    <w:p w14:paraId="5DA7F4B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5）.提供技术援助：提供技术指导。</w:t>
      </w:r>
    </w:p>
    <w:p w14:paraId="0F64C88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6）.培训：提供培训。</w:t>
      </w:r>
    </w:p>
    <w:p w14:paraId="286EDDE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7）. 验收方案：设备安装、调试、培训后，经过双方确认现场运行，设备的各项性能指标均能达到招标要求的，按照院方规定签署设备验收文件。</w:t>
      </w:r>
    </w:p>
    <w:p w14:paraId="4042E8F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61F0189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 w:rsidRPr="003910E7">
        <w:rPr>
          <w:rFonts w:ascii="宋体" w:eastAsia="宋体" w:hAnsi="宋体" w:cs="宋体"/>
          <w:sz w:val="24"/>
          <w:szCs w:val="24"/>
        </w:rPr>
        <w:t>0</w:t>
      </w:r>
      <w:r w:rsidRPr="003910E7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52ECDA1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6377476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3.付款方式：合同签订验收合格后三个月支付全款。</w:t>
      </w:r>
    </w:p>
    <w:p w14:paraId="71FBD45F" w14:textId="77777777" w:rsidR="00B108A1" w:rsidRPr="003910E7" w:rsidRDefault="00B108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650F2E0E" w14:textId="77777777" w:rsidR="00B108A1" w:rsidRPr="003910E7" w:rsidRDefault="00B108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1266BE82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（四）、种植机</w:t>
      </w:r>
    </w:p>
    <w:p w14:paraId="0AA7388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lastRenderedPageBreak/>
        <w:t>一）、主要功能及工作原理</w:t>
      </w:r>
    </w:p>
    <w:p w14:paraId="4C30487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用于完成种植手术和外科手术，拥有适用于种植系统的完整操作程序；可以处理多种植体；工作原理：微型马达通过主机供电驱动减速手机，从而带动车针旋转进行切割。</w:t>
      </w:r>
    </w:p>
    <w:p w14:paraId="7358EA9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  <w:r w:rsidRPr="003910E7">
        <w:rPr>
          <w:rFonts w:ascii="宋体" w:eastAsia="宋体" w:hAnsi="宋体" w:cs="宋体" w:hint="eastAsia"/>
          <w:bCs/>
          <w:sz w:val="24"/>
          <w:szCs w:val="24"/>
        </w:rPr>
        <w:t>种植手术和口腔外科手术治疗。</w:t>
      </w:r>
    </w:p>
    <w:p w14:paraId="352DDD7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三）、技术参数及要求</w:t>
      </w:r>
    </w:p>
    <w:p w14:paraId="55E61F97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1）主机技术参数要求：</w:t>
      </w:r>
    </w:p>
    <w:p w14:paraId="7856CF86" w14:textId="5B6E7863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★1、屏幕尺寸：≥10英寸；</w:t>
      </w:r>
    </w:p>
    <w:p w14:paraId="36BA9056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2、设备校准：无需校准，设备免维护；</w:t>
      </w:r>
    </w:p>
    <w:p w14:paraId="2E4004D7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★3、软件：提供原厂操作软件，内含不少于30种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品牌植体的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所有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型号植体数据库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；</w:t>
      </w:r>
    </w:p>
    <w:p w14:paraId="69067E86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★4、个性化设置及储存：可设置和存储个性化操作步骤和参数不少于100组；</w:t>
      </w:r>
    </w:p>
    <w:p w14:paraId="3930D36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5、分用户设置：可设置和存储不同用户账户及个性化设置；</w:t>
      </w:r>
    </w:p>
    <w:p w14:paraId="212A6EB5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★6、手术报告：可自动记录手术过程的实时数据并可合并保存电子病历，输出及存储无需外部介质；</w:t>
      </w:r>
    </w:p>
    <w:p w14:paraId="73E5E540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7、操作设置：水量、光亮度、扭矩、转速及手机亮度≥10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档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可调，光亮度不受转速影响；</w:t>
      </w:r>
    </w:p>
    <w:p w14:paraId="5598BDBD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★8、操作过程中的参数显示：可显示实时的扭矩及转速值；</w:t>
      </w:r>
    </w:p>
    <w:p w14:paraId="5FB3CE4E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9、菜单选择：至少提供种植和外科两个菜单模块；</w:t>
      </w:r>
    </w:p>
    <w:p w14:paraId="0FFE6D97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10、手机设置：可选择不同手机转速比；</w:t>
      </w:r>
    </w:p>
    <w:p w14:paraId="2EBEF8DF" w14:textId="0FCD0BCA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★11、蠕动泵：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体式蠕动泵设计，</w:t>
      </w:r>
      <w:r w:rsidR="00FA633C" w:rsidRPr="004F4378">
        <w:rPr>
          <w:rFonts w:ascii="宋体" w:eastAsia="宋体" w:hAnsi="宋体" w:cs="宋体" w:hint="eastAsia"/>
          <w:sz w:val="24"/>
          <w:szCs w:val="24"/>
        </w:rPr>
        <w:t>出水量至少包含</w:t>
      </w:r>
      <w:r w:rsidRPr="004F4378">
        <w:rPr>
          <w:rFonts w:ascii="宋体" w:eastAsia="宋体" w:hAnsi="宋体" w:cs="宋体" w:hint="eastAsia"/>
          <w:sz w:val="24"/>
          <w:szCs w:val="24"/>
        </w:rPr>
        <w:t>100-200ml/min；</w:t>
      </w:r>
    </w:p>
    <w:p w14:paraId="7E49858F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12、多功能脚控：至少具有1个无级转速踏板和3个功能按钮，防水等级达到IPX8及以上；</w:t>
      </w:r>
    </w:p>
    <w:p w14:paraId="6595B2C9" w14:textId="4849EEDE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13、具有过载保护及声音报警功能；</w:t>
      </w:r>
    </w:p>
    <w:p w14:paraId="3AF8C25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14、主机重量：≤3 kg；</w:t>
      </w:r>
    </w:p>
    <w:p w14:paraId="7443ED46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15、主机尺寸(长x宽x高)：不高于245mm*245mm*105 mm (包含支架高度不高于500 mm) ；</w:t>
      </w:r>
    </w:p>
    <w:p w14:paraId="6CF291AF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2）电动马达技术参数要求：</w:t>
      </w:r>
    </w:p>
    <w:p w14:paraId="30CBDF23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★1、马达类型：至少为陶瓷滚珠轴承；</w:t>
      </w:r>
    </w:p>
    <w:p w14:paraId="183BFF3C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lastRenderedPageBreak/>
        <w:t>★2、转速范围：至少包含200rpm-40,000 rpm；</w:t>
      </w:r>
    </w:p>
    <w:p w14:paraId="50BB592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3、马达扭矩：≥70Ncm（搭配20:1种植弯手机输出扭矩）；</w:t>
      </w:r>
    </w:p>
    <w:p w14:paraId="3E57AAB2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4、光源：马达提供光源；</w:t>
      </w:r>
    </w:p>
    <w:p w14:paraId="443C48BA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5、接口类型：符合ISO 3964标准E型接口；</w:t>
      </w:r>
    </w:p>
    <w:p w14:paraId="57BEEE25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★6、冷却方式：配有自动通风散热系统；</w:t>
      </w:r>
    </w:p>
    <w:p w14:paraId="52C2F4D5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7、过载保护：具备过载保护功能；</w:t>
      </w:r>
    </w:p>
    <w:p w14:paraId="1C375EBB" w14:textId="14E24D31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8、马达尺寸：包含头部接口：</w:t>
      </w:r>
      <w:r w:rsidRPr="004F4378">
        <w:rPr>
          <w:rFonts w:ascii="宋体" w:eastAsia="宋体" w:hAnsi="宋体" w:hint="eastAsia"/>
          <w:sz w:val="24"/>
          <w:szCs w:val="24"/>
        </w:rPr>
        <w:t>≤</w:t>
      </w:r>
      <w:r w:rsidRPr="004F4378">
        <w:rPr>
          <w:rFonts w:ascii="宋体" w:eastAsia="宋体" w:hAnsi="宋体" w:cs="宋体" w:hint="eastAsia"/>
          <w:sz w:val="24"/>
          <w:szCs w:val="24"/>
        </w:rPr>
        <w:t>24mm x 91 mm，</w:t>
      </w:r>
    </w:p>
    <w:p w14:paraId="38E22D4F" w14:textId="48B80B8B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9、不包含头部接口：</w:t>
      </w:r>
      <w:r w:rsidRPr="004F4378">
        <w:rPr>
          <w:rFonts w:ascii="宋体" w:eastAsia="宋体" w:hAnsi="宋体" w:hint="eastAsia"/>
          <w:sz w:val="24"/>
          <w:szCs w:val="24"/>
        </w:rPr>
        <w:t>≤</w:t>
      </w:r>
      <w:r w:rsidRPr="004F4378">
        <w:rPr>
          <w:rFonts w:ascii="宋体" w:eastAsia="宋体" w:hAnsi="宋体" w:cs="宋体" w:hint="eastAsia"/>
          <w:sz w:val="24"/>
          <w:szCs w:val="24"/>
        </w:rPr>
        <w:t>24mm x 69 mm；</w:t>
      </w:r>
    </w:p>
    <w:p w14:paraId="5210E6F2" w14:textId="579FBCEB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10、马达重量：</w:t>
      </w:r>
      <w:r w:rsidRPr="004F4378">
        <w:rPr>
          <w:rFonts w:ascii="宋体" w:eastAsia="宋体" w:hAnsi="宋体" w:hint="eastAsia"/>
          <w:sz w:val="24"/>
          <w:szCs w:val="24"/>
        </w:rPr>
        <w:t>≤</w:t>
      </w:r>
      <w:r w:rsidRPr="004F4378">
        <w:rPr>
          <w:rFonts w:ascii="宋体" w:eastAsia="宋体" w:hAnsi="宋体" w:cs="宋体" w:hint="eastAsia"/>
          <w:sz w:val="24"/>
          <w:szCs w:val="24"/>
        </w:rPr>
        <w:t>120g；</w:t>
      </w:r>
    </w:p>
    <w:p w14:paraId="4B6185C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11、马达功率：≥130W；</w:t>
      </w:r>
    </w:p>
    <w:p w14:paraId="775584F2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12、噪声：≤60dBA；</w:t>
      </w:r>
    </w:p>
    <w:p w14:paraId="26DA2277" w14:textId="261F7304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13、热清洗：可高于90℃热清洗；</w:t>
      </w:r>
    </w:p>
    <w:p w14:paraId="60680D5E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14、灭菌：可135℃高温高压灭菌；</w:t>
      </w:r>
    </w:p>
    <w:p w14:paraId="12D5AFF5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15、马达连线：可135℃高温高压灭菌。</w:t>
      </w:r>
    </w:p>
    <w:p w14:paraId="2ACC178E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3）手机技术参数要求1：</w:t>
      </w:r>
    </w:p>
    <w:p w14:paraId="72B07C59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手机转速比：至少包含20:1（减速）；</w:t>
      </w:r>
    </w:p>
    <w:p w14:paraId="779F5365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★2.供水设计：外部供水，内水道设计；</w:t>
      </w:r>
    </w:p>
    <w:p w14:paraId="364F4DA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3.</w:t>
      </w:r>
      <w:r w:rsidRPr="004F4378">
        <w:rPr>
          <w:rFonts w:ascii="宋体" w:eastAsia="宋体" w:hAnsi="宋体" w:cs="宋体" w:hint="eastAsia"/>
          <w:sz w:val="24"/>
          <w:szCs w:val="24"/>
        </w:rPr>
        <w:tab/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车针锁紧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装置：按压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式车针锁紧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装置；</w:t>
      </w:r>
    </w:p>
    <w:p w14:paraId="1B626179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4.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头部尺寸：直径≤10 mm，符合人体工学设计；</w:t>
      </w:r>
    </w:p>
    <w:p w14:paraId="28423115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5.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手机照明：双玻璃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导光棒照明设计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；</w:t>
      </w:r>
    </w:p>
    <w:p w14:paraId="0E61A91B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★6.转速范围：至少包含10-2000 rpm；</w:t>
      </w:r>
    </w:p>
    <w:p w14:paraId="53A1264E" w14:textId="1F8C2CA8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7.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热清洗：可高于90℃热清洗；</w:t>
      </w:r>
    </w:p>
    <w:p w14:paraId="09E36E81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8.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灭菌：可135℃高温高压灭菌；</w:t>
      </w:r>
    </w:p>
    <w:p w14:paraId="75130441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4）手机技术参数要求2：</w:t>
      </w:r>
    </w:p>
    <w:p w14:paraId="7597370F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1.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手机转速比：至少包含1:1（常速）；</w:t>
      </w:r>
    </w:p>
    <w:p w14:paraId="4528279F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2.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供水设计：外部供水；</w:t>
      </w:r>
    </w:p>
    <w:p w14:paraId="3084CB4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3.</w:t>
      </w:r>
      <w:r w:rsidRPr="004F4378">
        <w:rPr>
          <w:rFonts w:ascii="宋体" w:eastAsia="宋体" w:hAnsi="宋体" w:cs="宋体" w:hint="eastAsia"/>
          <w:sz w:val="24"/>
          <w:szCs w:val="24"/>
        </w:rPr>
        <w:tab/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车针锁紧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装置：</w:t>
      </w:r>
      <w:proofErr w:type="gramStart"/>
      <w:r w:rsidRPr="004F4378">
        <w:rPr>
          <w:rFonts w:ascii="宋体" w:eastAsia="宋体" w:hAnsi="宋体" w:cs="宋体" w:hint="eastAsia"/>
          <w:sz w:val="24"/>
          <w:szCs w:val="24"/>
        </w:rPr>
        <w:t>车针锁紧</w:t>
      </w:r>
      <w:proofErr w:type="gramEnd"/>
      <w:r w:rsidRPr="004F4378">
        <w:rPr>
          <w:rFonts w:ascii="宋体" w:eastAsia="宋体" w:hAnsi="宋体" w:cs="宋体" w:hint="eastAsia"/>
          <w:sz w:val="24"/>
          <w:szCs w:val="24"/>
        </w:rPr>
        <w:t>环设计；</w:t>
      </w:r>
    </w:p>
    <w:p w14:paraId="7176B4A2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4.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最大转速：≥40,000 rpm；</w:t>
      </w:r>
    </w:p>
    <w:p w14:paraId="71FCAF3F" w14:textId="5F99F874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5.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热清洗：可高于90℃热清洗；</w:t>
      </w:r>
    </w:p>
    <w:p w14:paraId="414457FD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6.</w:t>
      </w:r>
      <w:r w:rsidRPr="004F4378">
        <w:rPr>
          <w:rFonts w:ascii="宋体" w:eastAsia="宋体" w:hAnsi="宋体" w:cs="宋体" w:hint="eastAsia"/>
          <w:sz w:val="24"/>
          <w:szCs w:val="24"/>
        </w:rPr>
        <w:tab/>
        <w:t>灭菌：可135℃高温高压灭菌；</w:t>
      </w:r>
    </w:p>
    <w:p w14:paraId="75F06DE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四）、配置清单</w:t>
      </w:r>
    </w:p>
    <w:p w14:paraId="23B4634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 xml:space="preserve">主机1台； </w:t>
      </w:r>
    </w:p>
    <w:p w14:paraId="5A523F89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 xml:space="preserve">电动马达连接管线1条；               </w:t>
      </w:r>
    </w:p>
    <w:p w14:paraId="205C5E5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 xml:space="preserve">带光电动马达1支；                    </w:t>
      </w:r>
    </w:p>
    <w:p w14:paraId="129AD9F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20:1光纤种植弯手机1支；</w:t>
      </w:r>
    </w:p>
    <w:p w14:paraId="59A977D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5.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 xml:space="preserve">1:1非光纤直手机，外喷水1支；   </w:t>
      </w:r>
    </w:p>
    <w:p w14:paraId="5567E83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6.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脚踏控制器1个；</w:t>
      </w:r>
    </w:p>
    <w:p w14:paraId="0E43A5A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7.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液体瓶支架1个；</w:t>
      </w:r>
    </w:p>
    <w:p w14:paraId="5435AE5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8.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 xml:space="preserve">手机支架1个；                        </w:t>
      </w:r>
    </w:p>
    <w:p w14:paraId="2A6DF07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9.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一次性屏幕无菌保护膜2片；</w:t>
      </w:r>
    </w:p>
    <w:p w14:paraId="56AEA2D3" w14:textId="0DCAF5C6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10.一次性无菌灌注管10根；</w:t>
      </w:r>
    </w:p>
    <w:p w14:paraId="7E07C3ED" w14:textId="01C92A8F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11.无菌灌注管与电缆之间的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固定线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卡10个；</w:t>
      </w:r>
    </w:p>
    <w:p w14:paraId="6756D4B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12.不锈钢脚控支架1个；</w:t>
      </w:r>
    </w:p>
    <w:p w14:paraId="092A5B9A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13.螺丝刀1把；</w:t>
      </w:r>
    </w:p>
    <w:p w14:paraId="3908D97E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14.电源线1条；</w:t>
      </w:r>
    </w:p>
    <w:p w14:paraId="238C999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15.500ml防锈清洁剂1瓶；</w:t>
      </w:r>
    </w:p>
    <w:p w14:paraId="63ED993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16.500ml清洁剂1瓶；</w:t>
      </w:r>
    </w:p>
    <w:p w14:paraId="2D1AA40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17.500ml润滑剂1瓶。</w:t>
      </w:r>
    </w:p>
    <w:p w14:paraId="72134EFF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69CA7E2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18567F3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1、售后服务要求</w:t>
      </w:r>
    </w:p>
    <w:p w14:paraId="495AA9FC" w14:textId="1D725664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1）、质保期：原厂全保，自验收合格之日起≥</w:t>
      </w:r>
      <w:r w:rsidR="00977908" w:rsidRPr="003910E7">
        <w:rPr>
          <w:rFonts w:ascii="宋体" w:eastAsia="宋体" w:hAnsi="宋体" w:cs="宋体" w:hint="eastAsia"/>
          <w:sz w:val="24"/>
          <w:szCs w:val="24"/>
        </w:rPr>
        <w:t>5</w:t>
      </w:r>
      <w:r w:rsidRPr="003910E7">
        <w:rPr>
          <w:rFonts w:ascii="宋体" w:eastAsia="宋体" w:hAnsi="宋体" w:cs="宋体" w:hint="eastAsia"/>
          <w:sz w:val="24"/>
          <w:szCs w:val="24"/>
        </w:rPr>
        <w:t>年，提供售后服务承诺函。</w:t>
      </w:r>
    </w:p>
    <w:p w14:paraId="76C5D9C0" w14:textId="49F6EFEA" w:rsidR="00B108A1" w:rsidRPr="003910E7" w:rsidRDefault="004B086A">
      <w:pPr>
        <w:pStyle w:val="a3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2）、响应时间：电话响应时间≤4小时；维修达到现场时间≤24小时（本地）；维修达到现场时间≤48小时（外地）</w:t>
      </w:r>
    </w:p>
    <w:p w14:paraId="00F73BEF" w14:textId="69098401" w:rsidR="00B108A1" w:rsidRPr="003910E7" w:rsidRDefault="004B086A" w:rsidP="00FA633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与价格：</w:t>
      </w:r>
      <w:r w:rsidR="00FA633C" w:rsidRPr="003910E7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27C2EE0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4）、备品备件供货价格：</w:t>
      </w:r>
    </w:p>
    <w:p w14:paraId="7C336BB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4.1)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连接管线不高于3600元/根；</w:t>
      </w:r>
    </w:p>
    <w:p w14:paraId="5BB7847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4.2)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一次性无菌水管不高于80元/根；</w:t>
      </w:r>
    </w:p>
    <w:p w14:paraId="2A62722C" w14:textId="3F0C05F0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4.3）</w:t>
      </w:r>
      <w:r w:rsidRPr="003910E7">
        <w:rPr>
          <w:rFonts w:ascii="宋体" w:eastAsia="宋体" w:hAnsi="宋体" w:cs="宋体"/>
          <w:sz w:val="24"/>
          <w:szCs w:val="24"/>
        </w:rPr>
        <w:tab/>
      </w:r>
      <w:r w:rsidR="003910E7" w:rsidRPr="003910E7">
        <w:rPr>
          <w:rFonts w:ascii="宋体" w:eastAsia="宋体" w:hAnsi="宋体" w:cs="宋体" w:hint="eastAsia"/>
          <w:sz w:val="24"/>
          <w:szCs w:val="24"/>
        </w:rPr>
        <w:t>不得超过市场价格的80%。投标时需填写上述价格，出质保期后，上</w:t>
      </w:r>
      <w:r w:rsidR="003910E7" w:rsidRPr="003910E7">
        <w:rPr>
          <w:rFonts w:ascii="宋体" w:eastAsia="宋体" w:hAnsi="宋体" w:cs="宋体" w:hint="eastAsia"/>
          <w:sz w:val="24"/>
          <w:szCs w:val="24"/>
        </w:rPr>
        <w:lastRenderedPageBreak/>
        <w:t>述产品供货价格以双方最终认定价格为准，且采购人有权更换供货方。</w:t>
      </w:r>
    </w:p>
    <w:p w14:paraId="1DC2D5C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 xml:space="preserve">2、伴随服务要求：　</w:t>
      </w:r>
    </w:p>
    <w:p w14:paraId="568F29C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 xml:space="preserve">1）.产品附件要求：同配置清单　</w:t>
      </w:r>
    </w:p>
    <w:p w14:paraId="4D436B6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2）.产品升级服务要求：终身免费提供维护及升级。</w:t>
      </w:r>
    </w:p>
    <w:p w14:paraId="2E7BFE4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3）.安装：厂家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安装</w:t>
      </w:r>
    </w:p>
    <w:p w14:paraId="65D7861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4）.调试：厂家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调试</w:t>
      </w:r>
    </w:p>
    <w:p w14:paraId="183F3FED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5）.提供技术援助：提供技术指导。</w:t>
      </w:r>
    </w:p>
    <w:p w14:paraId="4D84235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6）.培训：提供培训。</w:t>
      </w:r>
    </w:p>
    <w:p w14:paraId="614C9BF1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7）. 验收方案：设备安装、调试、培训后，经过双方确认现场运行，设备的各项性能指标均能达到招标要求的，按照院方规定签署设备验收文件。</w:t>
      </w:r>
    </w:p>
    <w:p w14:paraId="5307568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5B8E403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 w:rsidRPr="003910E7">
        <w:rPr>
          <w:rFonts w:ascii="宋体" w:eastAsia="宋体" w:hAnsi="宋体" w:cs="宋体"/>
          <w:sz w:val="24"/>
          <w:szCs w:val="24"/>
        </w:rPr>
        <w:t>0</w:t>
      </w:r>
      <w:r w:rsidRPr="003910E7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7B4193E1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1DD3172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3.付款方式：合同签订验收合格后三个月支付全款。</w:t>
      </w:r>
    </w:p>
    <w:p w14:paraId="462BE2BF" w14:textId="77777777" w:rsidR="00B108A1" w:rsidRPr="003910E7" w:rsidRDefault="00B108A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1CA6A057" w14:textId="77777777" w:rsidR="00B108A1" w:rsidRPr="003910E7" w:rsidRDefault="00B108A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3F61F31C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（五）、高速气涡轮手机</w:t>
      </w:r>
    </w:p>
    <w:p w14:paraId="2BB85A48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5A6C3F3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1. 切削牙体组织：如在补牙、</w:t>
      </w:r>
      <w:proofErr w:type="gramStart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备牙等</w:t>
      </w:r>
      <w:proofErr w:type="gramEnd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操作中，对</w:t>
      </w:r>
      <w:proofErr w:type="gramStart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龋</w:t>
      </w:r>
      <w:proofErr w:type="gramEnd"/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坏组织进行去除以及对牙齿进行修整。</w:t>
      </w:r>
    </w:p>
    <w:p w14:paraId="05C210A1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2. 打磨牙齿：使牙齿表面光滑，便于后续的治疗操作。</w:t>
      </w:r>
    </w:p>
    <w:p w14:paraId="0104965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3. 进行牙齿钻孔：为根管治疗等操作制备通路。</w:t>
      </w:r>
    </w:p>
    <w:p w14:paraId="2807E3F1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kern w:val="0"/>
          <w:sz w:val="24"/>
          <w:szCs w:val="24"/>
        </w:rPr>
        <w:t>4.</w:t>
      </w:r>
      <w:r w:rsidRPr="003910E7">
        <w:rPr>
          <w:rFonts w:ascii="宋体" w:eastAsia="宋体" w:hAnsi="宋体" w:cs="宋体" w:hint="eastAsia"/>
          <w:b/>
          <w:kern w:val="0"/>
          <w:sz w:val="24"/>
          <w:szCs w:val="24"/>
        </w:rPr>
        <w:tab/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工作原理：</w:t>
      </w:r>
    </w:p>
    <w:p w14:paraId="51C05CB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牙科手机是通过压缩空气或电动驱动。压缩空气驱动的牙科手机，压缩空气进入手机内部后推动微型涡轮高速旋转，从而带动手机头部的切削刀具或磨头高速转动，实现对牙体组织的切削、打磨等操作。电动牙科手机则是通过内置的电机产生动力，使手机头部工作。手机头部通常有不同形状和尺寸的切削刀具或磨头，可以根据不同的治疗需求进行更换。</w:t>
      </w:r>
    </w:p>
    <w:p w14:paraId="5BB16E0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二）、应用场景：</w:t>
      </w:r>
    </w:p>
    <w:p w14:paraId="40D6AB4E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1）口腔修复领域：</w:t>
      </w:r>
    </w:p>
    <w:p w14:paraId="0676A1F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lastRenderedPageBreak/>
        <w:t>1. 补牙：去除牙齿</w:t>
      </w:r>
      <w:proofErr w:type="gramStart"/>
      <w:r w:rsidRPr="003910E7">
        <w:rPr>
          <w:rFonts w:ascii="宋体" w:eastAsia="宋体" w:hAnsi="宋体" w:cs="宋体" w:hint="eastAsia"/>
          <w:bCs/>
          <w:sz w:val="24"/>
          <w:szCs w:val="24"/>
        </w:rPr>
        <w:t>龋坏部分</w:t>
      </w:r>
      <w:proofErr w:type="gramEnd"/>
      <w:r w:rsidRPr="003910E7">
        <w:rPr>
          <w:rFonts w:ascii="宋体" w:eastAsia="宋体" w:hAnsi="宋体" w:cs="宋体" w:hint="eastAsia"/>
          <w:bCs/>
          <w:sz w:val="24"/>
          <w:szCs w:val="24"/>
        </w:rPr>
        <w:t>时，牙科手机可精确切削</w:t>
      </w:r>
      <w:proofErr w:type="gramStart"/>
      <w:r w:rsidRPr="003910E7">
        <w:rPr>
          <w:rFonts w:ascii="宋体" w:eastAsia="宋体" w:hAnsi="宋体" w:cs="宋体" w:hint="eastAsia"/>
          <w:bCs/>
          <w:sz w:val="24"/>
          <w:szCs w:val="24"/>
        </w:rPr>
        <w:t>龋</w:t>
      </w:r>
      <w:proofErr w:type="gramEnd"/>
      <w:r w:rsidRPr="003910E7">
        <w:rPr>
          <w:rFonts w:ascii="宋体" w:eastAsia="宋体" w:hAnsi="宋体" w:cs="宋体" w:hint="eastAsia"/>
          <w:bCs/>
          <w:sz w:val="24"/>
          <w:szCs w:val="24"/>
        </w:rPr>
        <w:t>坏组织，为补牙材料的填充做好准备。同时，在修整补牙后的牙齿表面时，使其更加光滑自然，与周围牙齿协调一致。</w:t>
      </w:r>
    </w:p>
    <w:p w14:paraId="10310170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2. 牙齿预备：进行烤瓷牙、全瓷牙等修复体的牙体预备时，利用牙科手机对牙齿进行准确的磨除，以确保修复体能够完美贴合。</w:t>
      </w:r>
    </w:p>
    <w:p w14:paraId="4310E4B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2）口腔内科领域</w:t>
      </w:r>
    </w:p>
    <w:p w14:paraId="7A229E03" w14:textId="4B2FF94C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1. 根管治疗：在开</w:t>
      </w:r>
      <w:proofErr w:type="gramStart"/>
      <w:r w:rsidRPr="003910E7">
        <w:rPr>
          <w:rFonts w:ascii="宋体" w:eastAsia="宋体" w:hAnsi="宋体" w:cs="宋体" w:hint="eastAsia"/>
          <w:bCs/>
          <w:sz w:val="24"/>
          <w:szCs w:val="24"/>
        </w:rPr>
        <w:t>髓过程</w:t>
      </w:r>
      <w:proofErr w:type="gramEnd"/>
      <w:r w:rsidRPr="003910E7">
        <w:rPr>
          <w:rFonts w:ascii="宋体" w:eastAsia="宋体" w:hAnsi="宋体" w:cs="宋体" w:hint="eastAsia"/>
          <w:bCs/>
          <w:sz w:val="24"/>
          <w:szCs w:val="24"/>
        </w:rPr>
        <w:t>中，牙科手机能够在牙齿上钻出通路，以便进入牙髓</w:t>
      </w:r>
      <w:proofErr w:type="gramStart"/>
      <w:r w:rsidRPr="003910E7">
        <w:rPr>
          <w:rFonts w:ascii="宋体" w:eastAsia="宋体" w:hAnsi="宋体" w:cs="宋体" w:hint="eastAsia"/>
          <w:bCs/>
          <w:sz w:val="24"/>
          <w:szCs w:val="24"/>
        </w:rPr>
        <w:t>腔</w:t>
      </w:r>
      <w:proofErr w:type="gramEnd"/>
      <w:r w:rsidRPr="003910E7">
        <w:rPr>
          <w:rFonts w:ascii="宋体" w:eastAsia="宋体" w:hAnsi="宋体" w:cs="宋体" w:hint="eastAsia"/>
          <w:bCs/>
          <w:sz w:val="24"/>
          <w:szCs w:val="24"/>
        </w:rPr>
        <w:t>进行根管治疗。同时，在清理和扩大根管时，也可使用牙科手机工具进行操作。</w:t>
      </w:r>
    </w:p>
    <w:p w14:paraId="41844556" w14:textId="0A7BAC02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2. 龋齿治疗：去除龋齿中的腐质，为后续的填充提供基础。</w:t>
      </w:r>
    </w:p>
    <w:p w14:paraId="09E50F8E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3）口腔外科领域</w:t>
      </w:r>
    </w:p>
    <w:p w14:paraId="339272E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1. 拔牙：在一些复杂拔牙病例中，可使用牙科手机切割牙齿或牙槽骨，使拔牙过程更加顺利。</w:t>
      </w:r>
    </w:p>
    <w:p w14:paraId="1450051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2. 口腔小手术：如切除口腔内的小肿物、修整牙槽骨等手术中，牙科手机可作为精细的切割工具。</w:t>
      </w:r>
    </w:p>
    <w:p w14:paraId="5CDFAA5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4）口腔正畸领域</w:t>
      </w:r>
    </w:p>
    <w:p w14:paraId="0B963F19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1. 托槽粘接前的牙齿表面处理：通过牙科手机打磨牙齿表面，增加托槽的粘接强度。</w:t>
      </w:r>
    </w:p>
    <w:p w14:paraId="1DFF48BF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Cs/>
          <w:sz w:val="24"/>
          <w:szCs w:val="24"/>
        </w:rPr>
        <w:t>2. 去除正畸附件：在正畸治疗结束后，使用牙科手机去除托槽、带环等附件。</w:t>
      </w:r>
    </w:p>
    <w:p w14:paraId="659696B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三）、技术参数及要求</w:t>
      </w:r>
    </w:p>
    <w:p w14:paraId="4D25D558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1、转速： 至少包含350000-450000min-1 </w:t>
      </w:r>
    </w:p>
    <w:p w14:paraId="2650D14A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2、转矩： ≥22N.cm </w:t>
      </w:r>
    </w:p>
    <w:p w14:paraId="0579BBEF" w14:textId="09F4E9DB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3、头部直径： ≤Φ11.5×H13.5m </w:t>
      </w:r>
    </w:p>
    <w:p w14:paraId="42D0CCC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4、换针方式：至少支持按钮换针 </w:t>
      </w:r>
    </w:p>
    <w:p w14:paraId="5F4C5650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5、接口：至少包含四孔 </w:t>
      </w:r>
    </w:p>
    <w:p w14:paraId="0E983679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6、材质：至少为不锈钢机身 </w:t>
      </w:r>
    </w:p>
    <w:p w14:paraId="006E79A8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★7、轴承：至少为陶瓷球形轴承 </w:t>
      </w:r>
    </w:p>
    <w:p w14:paraId="293DD04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 xml:space="preserve">★8、排污：具备卫生机头系统，三点排污 </w:t>
      </w:r>
    </w:p>
    <w:p w14:paraId="436B76F4" w14:textId="77777777" w:rsidR="00B108A1" w:rsidRPr="004F4378" w:rsidRDefault="004B086A">
      <w:pPr>
        <w:adjustRightInd w:val="0"/>
        <w:snapToGrid w:val="0"/>
        <w:spacing w:line="360" w:lineRule="auto"/>
        <w:ind w:firstLineChars="200" w:firstLine="480"/>
        <w:outlineLvl w:val="3"/>
        <w:rPr>
          <w:rFonts w:ascii="宋体" w:eastAsia="宋体" w:hAnsi="宋体" w:cs="宋体" w:hint="eastAsia"/>
          <w:sz w:val="24"/>
          <w:szCs w:val="24"/>
        </w:rPr>
      </w:pPr>
      <w:r w:rsidRPr="004F4378">
        <w:rPr>
          <w:rFonts w:ascii="宋体" w:eastAsia="宋体" w:hAnsi="宋体" w:cs="宋体" w:hint="eastAsia"/>
          <w:sz w:val="24"/>
          <w:szCs w:val="24"/>
        </w:rPr>
        <w:t>9、喷水：至少支持单点喷雾</w:t>
      </w:r>
    </w:p>
    <w:p w14:paraId="0CBF411A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四）、配置清单</w:t>
      </w:r>
    </w:p>
    <w:p w14:paraId="2031452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 xml:space="preserve">手机 60支 </w:t>
      </w:r>
    </w:p>
    <w:p w14:paraId="3A3116FA" w14:textId="11CABE7B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2.</w:t>
      </w:r>
      <w:r w:rsidRPr="003910E7">
        <w:rPr>
          <w:rFonts w:ascii="宋体" w:eastAsia="宋体" w:hAnsi="宋体" w:cs="宋体" w:hint="eastAsia"/>
          <w:sz w:val="24"/>
          <w:szCs w:val="24"/>
        </w:rPr>
        <w:tab/>
        <w:t>不锈钢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车针棒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 xml:space="preserve"> 60根 </w:t>
      </w:r>
    </w:p>
    <w:p w14:paraId="4A033E7F" w14:textId="77777777" w:rsidR="00B108A1" w:rsidRPr="003910E7" w:rsidRDefault="004B086A">
      <w:pPr>
        <w:adjustRightInd w:val="0"/>
        <w:snapToGrid w:val="0"/>
        <w:spacing w:line="360" w:lineRule="auto"/>
        <w:outlineLvl w:val="1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79816BA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750B8D2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1、售后服务要求</w:t>
      </w:r>
    </w:p>
    <w:p w14:paraId="573306E1" w14:textId="29FA25B0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1）、质保期：原厂全保，自验收合格之日起≥</w:t>
      </w:r>
      <w:r w:rsidR="00977908" w:rsidRPr="003910E7">
        <w:rPr>
          <w:rFonts w:ascii="宋体" w:eastAsia="宋体" w:hAnsi="宋体" w:cs="宋体" w:hint="eastAsia"/>
          <w:sz w:val="24"/>
          <w:szCs w:val="24"/>
        </w:rPr>
        <w:t>5</w:t>
      </w:r>
      <w:r w:rsidRPr="003910E7">
        <w:rPr>
          <w:rFonts w:ascii="宋体" w:eastAsia="宋体" w:hAnsi="宋体" w:cs="宋体" w:hint="eastAsia"/>
          <w:sz w:val="24"/>
          <w:szCs w:val="24"/>
        </w:rPr>
        <w:t>年，提供售后服务承诺函。</w:t>
      </w:r>
    </w:p>
    <w:p w14:paraId="559657F5" w14:textId="3064B5B6" w:rsidR="00B108A1" w:rsidRPr="003910E7" w:rsidRDefault="004B086A" w:rsidP="00DA1930">
      <w:pPr>
        <w:pStyle w:val="a3"/>
        <w:adjustRightInd w:val="0"/>
        <w:snapToGrid w:val="0"/>
        <w:spacing w:line="360" w:lineRule="auto"/>
        <w:ind w:firstLineChars="200" w:firstLine="480"/>
        <w:outlineLvl w:val="4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2）、响应时间：电话响应时间≤4小时；维修达到现场时间≤24小时（本地）；维修达到现场时间≤48小时（外地）</w:t>
      </w:r>
    </w:p>
    <w:p w14:paraId="74AB256C" w14:textId="7E7A51AD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3）、</w:t>
      </w:r>
      <w:proofErr w:type="gramStart"/>
      <w:r w:rsidRPr="003910E7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3910E7">
        <w:rPr>
          <w:rFonts w:ascii="宋体" w:eastAsia="宋体" w:hAnsi="宋体" w:cs="宋体" w:hint="eastAsia"/>
          <w:sz w:val="24"/>
          <w:szCs w:val="24"/>
        </w:rPr>
        <w:t>与价格：</w:t>
      </w:r>
      <w:r w:rsidR="003910E7" w:rsidRPr="003910E7">
        <w:rPr>
          <w:rFonts w:ascii="宋体" w:eastAsia="宋体" w:hAnsi="宋体" w:cs="宋体" w:hint="eastAsia"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64C7901A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保修期外的保修费用：出保修期后年维护费用不高于合同总价的5%。</w:t>
      </w:r>
    </w:p>
    <w:p w14:paraId="56F016A0" w14:textId="03334EAC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4）、备品备件供货价格：</w:t>
      </w:r>
      <w:r w:rsidR="003910E7" w:rsidRPr="003910E7">
        <w:rPr>
          <w:rFonts w:ascii="宋体" w:eastAsia="宋体" w:hAnsi="宋体" w:cs="宋体" w:hint="eastAsia"/>
          <w:sz w:val="24"/>
          <w:szCs w:val="24"/>
        </w:rPr>
        <w:t>不得超过市场价格的80%。投标时需填写上述价格，出质保期后，上述产品供货价格以双方最终认定价格为准，且采购人有权更换供货方。</w:t>
      </w:r>
    </w:p>
    <w:p w14:paraId="53A0E884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3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 xml:space="preserve">2、伴随服务要求：　</w:t>
      </w:r>
    </w:p>
    <w:p w14:paraId="5F04FB79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 xml:space="preserve">1）.产品附件要求：同配置清单　</w:t>
      </w:r>
    </w:p>
    <w:p w14:paraId="5D3043E5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2）.产品升级服务要求：终身免费提供维护及升级。</w:t>
      </w:r>
    </w:p>
    <w:p w14:paraId="1FA99A76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3）.安装：厂家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安装</w:t>
      </w:r>
    </w:p>
    <w:p w14:paraId="4897546B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4）.调试：厂家</w:t>
      </w:r>
      <w:r w:rsidRPr="003910E7">
        <w:rPr>
          <w:rFonts w:ascii="宋体" w:eastAsia="宋体" w:hAnsi="宋体" w:cs="宋体" w:hint="eastAsia"/>
          <w:kern w:val="0"/>
          <w:sz w:val="24"/>
          <w:szCs w:val="24"/>
        </w:rPr>
        <w:t>调试</w:t>
      </w:r>
    </w:p>
    <w:p w14:paraId="708E6582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5）.提供技术援助：提供技术指导。</w:t>
      </w:r>
    </w:p>
    <w:p w14:paraId="21D927D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6）.培训：提供培训。</w:t>
      </w:r>
    </w:p>
    <w:p w14:paraId="22DAF1AC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7）.验收方案：设备安装、调试、培训后，经过双方确认现场运行，设备的各项性能指标均能达到招标要求的，按照院方规定签署设备验收文件。</w:t>
      </w:r>
    </w:p>
    <w:p w14:paraId="447629A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2"/>
        <w:outlineLvl w:val="2"/>
        <w:rPr>
          <w:rFonts w:ascii="宋体" w:eastAsia="宋体" w:hAnsi="宋体" w:cs="宋体" w:hint="eastAsia"/>
          <w:b/>
          <w:sz w:val="24"/>
          <w:szCs w:val="24"/>
        </w:rPr>
      </w:pPr>
      <w:r w:rsidRPr="003910E7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0428C12A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1.交货期：合同生效之日起且收到采购人通知后3</w:t>
      </w:r>
      <w:r w:rsidRPr="003910E7">
        <w:rPr>
          <w:rFonts w:ascii="宋体" w:eastAsia="宋体" w:hAnsi="宋体" w:cs="宋体"/>
          <w:sz w:val="24"/>
          <w:szCs w:val="24"/>
        </w:rPr>
        <w:t>0</w:t>
      </w:r>
      <w:r w:rsidRPr="003910E7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2A872567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2.交货地点：采购人指定地点。</w:t>
      </w:r>
    </w:p>
    <w:p w14:paraId="1DB29C4A" w14:textId="77777777" w:rsidR="00B108A1" w:rsidRPr="003910E7" w:rsidRDefault="004B086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910E7">
        <w:rPr>
          <w:rFonts w:ascii="宋体" w:eastAsia="宋体" w:hAnsi="宋体" w:cs="宋体" w:hint="eastAsia"/>
          <w:sz w:val="24"/>
          <w:szCs w:val="24"/>
        </w:rPr>
        <w:t>3.付款方式：合同签订验收合格后三个月支付全款。</w:t>
      </w:r>
    </w:p>
    <w:sectPr w:rsidR="00B108A1" w:rsidRPr="0039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WNmNzhmN2Q0ZDcxZTAzNzgwZjQ1NzVhOWM1NzUifQ=="/>
  </w:docVars>
  <w:rsids>
    <w:rsidRoot w:val="00802568"/>
    <w:rsid w:val="B6FF3A35"/>
    <w:rsid w:val="EBBAEE40"/>
    <w:rsid w:val="EBC665AF"/>
    <w:rsid w:val="FFFBBE61"/>
    <w:rsid w:val="000040B0"/>
    <w:rsid w:val="000064B4"/>
    <w:rsid w:val="00007953"/>
    <w:rsid w:val="0001163A"/>
    <w:rsid w:val="000239A4"/>
    <w:rsid w:val="00050CE6"/>
    <w:rsid w:val="000601FE"/>
    <w:rsid w:val="00063F4B"/>
    <w:rsid w:val="000660CC"/>
    <w:rsid w:val="000669FE"/>
    <w:rsid w:val="00071C50"/>
    <w:rsid w:val="000819CE"/>
    <w:rsid w:val="00090918"/>
    <w:rsid w:val="000926CB"/>
    <w:rsid w:val="00097888"/>
    <w:rsid w:val="000A12E7"/>
    <w:rsid w:val="000A1D86"/>
    <w:rsid w:val="000B1F1B"/>
    <w:rsid w:val="000F7ADE"/>
    <w:rsid w:val="00101F68"/>
    <w:rsid w:val="001021E4"/>
    <w:rsid w:val="001038FF"/>
    <w:rsid w:val="00113C51"/>
    <w:rsid w:val="0011692C"/>
    <w:rsid w:val="00130339"/>
    <w:rsid w:val="0014075F"/>
    <w:rsid w:val="00146B37"/>
    <w:rsid w:val="001667B7"/>
    <w:rsid w:val="0017421D"/>
    <w:rsid w:val="0018102A"/>
    <w:rsid w:val="001909A3"/>
    <w:rsid w:val="001A508C"/>
    <w:rsid w:val="001B2C53"/>
    <w:rsid w:val="001B4F82"/>
    <w:rsid w:val="001B6845"/>
    <w:rsid w:val="001C6B83"/>
    <w:rsid w:val="001D1C86"/>
    <w:rsid w:val="001D2B39"/>
    <w:rsid w:val="001E2083"/>
    <w:rsid w:val="001E7C6B"/>
    <w:rsid w:val="001F0367"/>
    <w:rsid w:val="001F7B8F"/>
    <w:rsid w:val="00202223"/>
    <w:rsid w:val="00221730"/>
    <w:rsid w:val="00231C16"/>
    <w:rsid w:val="0024017E"/>
    <w:rsid w:val="0024287E"/>
    <w:rsid w:val="00274CBF"/>
    <w:rsid w:val="002856D0"/>
    <w:rsid w:val="002A39C6"/>
    <w:rsid w:val="002A46B2"/>
    <w:rsid w:val="002A59DE"/>
    <w:rsid w:val="002A5AD8"/>
    <w:rsid w:val="002B1259"/>
    <w:rsid w:val="002B3CF4"/>
    <w:rsid w:val="002B630F"/>
    <w:rsid w:val="002B7607"/>
    <w:rsid w:val="002D0E80"/>
    <w:rsid w:val="002E581F"/>
    <w:rsid w:val="002F6B5C"/>
    <w:rsid w:val="00306151"/>
    <w:rsid w:val="00306228"/>
    <w:rsid w:val="00306F55"/>
    <w:rsid w:val="0031408F"/>
    <w:rsid w:val="003175E8"/>
    <w:rsid w:val="0034243E"/>
    <w:rsid w:val="003529A3"/>
    <w:rsid w:val="00361F0A"/>
    <w:rsid w:val="00363138"/>
    <w:rsid w:val="00387623"/>
    <w:rsid w:val="003910E7"/>
    <w:rsid w:val="003926CA"/>
    <w:rsid w:val="00397C2C"/>
    <w:rsid w:val="003A245A"/>
    <w:rsid w:val="003A36D8"/>
    <w:rsid w:val="003B2C94"/>
    <w:rsid w:val="003B339D"/>
    <w:rsid w:val="003C5D80"/>
    <w:rsid w:val="003D549C"/>
    <w:rsid w:val="003E5D50"/>
    <w:rsid w:val="003E6DF4"/>
    <w:rsid w:val="003F5073"/>
    <w:rsid w:val="003F5267"/>
    <w:rsid w:val="003F699C"/>
    <w:rsid w:val="00400664"/>
    <w:rsid w:val="00407CAC"/>
    <w:rsid w:val="00416BC4"/>
    <w:rsid w:val="0046461D"/>
    <w:rsid w:val="004738FC"/>
    <w:rsid w:val="00491240"/>
    <w:rsid w:val="00491A6E"/>
    <w:rsid w:val="004B086A"/>
    <w:rsid w:val="004B5551"/>
    <w:rsid w:val="004C56AE"/>
    <w:rsid w:val="004C5E4C"/>
    <w:rsid w:val="004C6950"/>
    <w:rsid w:val="004D2515"/>
    <w:rsid w:val="004F4378"/>
    <w:rsid w:val="00515AC2"/>
    <w:rsid w:val="005256CA"/>
    <w:rsid w:val="00527B24"/>
    <w:rsid w:val="005537F4"/>
    <w:rsid w:val="005541D1"/>
    <w:rsid w:val="00570EC8"/>
    <w:rsid w:val="005750CC"/>
    <w:rsid w:val="005805A9"/>
    <w:rsid w:val="0058538A"/>
    <w:rsid w:val="005A1FA3"/>
    <w:rsid w:val="005A2CCD"/>
    <w:rsid w:val="005A7671"/>
    <w:rsid w:val="005B53A5"/>
    <w:rsid w:val="005C3F29"/>
    <w:rsid w:val="005E3BDC"/>
    <w:rsid w:val="005E56EE"/>
    <w:rsid w:val="005F69FC"/>
    <w:rsid w:val="005F6F43"/>
    <w:rsid w:val="005F7AF9"/>
    <w:rsid w:val="00601B86"/>
    <w:rsid w:val="00603E12"/>
    <w:rsid w:val="00613053"/>
    <w:rsid w:val="00615917"/>
    <w:rsid w:val="006200A3"/>
    <w:rsid w:val="00625E80"/>
    <w:rsid w:val="00641916"/>
    <w:rsid w:val="0066387C"/>
    <w:rsid w:val="0067012C"/>
    <w:rsid w:val="00675B40"/>
    <w:rsid w:val="00686AC9"/>
    <w:rsid w:val="0069062C"/>
    <w:rsid w:val="006A51E3"/>
    <w:rsid w:val="006A5A04"/>
    <w:rsid w:val="006B25D6"/>
    <w:rsid w:val="006D3251"/>
    <w:rsid w:val="006D791F"/>
    <w:rsid w:val="006E5F33"/>
    <w:rsid w:val="006E6CBF"/>
    <w:rsid w:val="006F40EF"/>
    <w:rsid w:val="00702176"/>
    <w:rsid w:val="00715015"/>
    <w:rsid w:val="00746672"/>
    <w:rsid w:val="007557BE"/>
    <w:rsid w:val="00755AF1"/>
    <w:rsid w:val="007661E1"/>
    <w:rsid w:val="0077198C"/>
    <w:rsid w:val="00781A12"/>
    <w:rsid w:val="00797448"/>
    <w:rsid w:val="007C2D66"/>
    <w:rsid w:val="007D311C"/>
    <w:rsid w:val="007E398F"/>
    <w:rsid w:val="007F3244"/>
    <w:rsid w:val="007F4836"/>
    <w:rsid w:val="007F7BE6"/>
    <w:rsid w:val="00802568"/>
    <w:rsid w:val="008144A6"/>
    <w:rsid w:val="0082137D"/>
    <w:rsid w:val="00835AB0"/>
    <w:rsid w:val="00856F98"/>
    <w:rsid w:val="00865306"/>
    <w:rsid w:val="0086619B"/>
    <w:rsid w:val="00870ECD"/>
    <w:rsid w:val="00897EE2"/>
    <w:rsid w:val="008A10DD"/>
    <w:rsid w:val="008B3F69"/>
    <w:rsid w:val="008C1809"/>
    <w:rsid w:val="008C3087"/>
    <w:rsid w:val="0090336E"/>
    <w:rsid w:val="009058EA"/>
    <w:rsid w:val="009063CB"/>
    <w:rsid w:val="00921D9B"/>
    <w:rsid w:val="00935D89"/>
    <w:rsid w:val="00937FF8"/>
    <w:rsid w:val="0094222F"/>
    <w:rsid w:val="00944AD2"/>
    <w:rsid w:val="00950FFD"/>
    <w:rsid w:val="00951592"/>
    <w:rsid w:val="0096058A"/>
    <w:rsid w:val="00975531"/>
    <w:rsid w:val="00977908"/>
    <w:rsid w:val="00981843"/>
    <w:rsid w:val="0098722F"/>
    <w:rsid w:val="00993639"/>
    <w:rsid w:val="00995A3B"/>
    <w:rsid w:val="00997BD5"/>
    <w:rsid w:val="009B31C4"/>
    <w:rsid w:val="009B5FDF"/>
    <w:rsid w:val="009D50C6"/>
    <w:rsid w:val="009E3336"/>
    <w:rsid w:val="009E664F"/>
    <w:rsid w:val="009F1447"/>
    <w:rsid w:val="009F7327"/>
    <w:rsid w:val="009F7762"/>
    <w:rsid w:val="00A04A47"/>
    <w:rsid w:val="00A04B1C"/>
    <w:rsid w:val="00A16996"/>
    <w:rsid w:val="00A23A23"/>
    <w:rsid w:val="00A31C2D"/>
    <w:rsid w:val="00A379B5"/>
    <w:rsid w:val="00A40571"/>
    <w:rsid w:val="00A569F4"/>
    <w:rsid w:val="00A6415B"/>
    <w:rsid w:val="00A6425F"/>
    <w:rsid w:val="00A66ED6"/>
    <w:rsid w:val="00A776C9"/>
    <w:rsid w:val="00A80B5C"/>
    <w:rsid w:val="00A817C0"/>
    <w:rsid w:val="00A975B1"/>
    <w:rsid w:val="00AA0239"/>
    <w:rsid w:val="00AB56F9"/>
    <w:rsid w:val="00AD2E39"/>
    <w:rsid w:val="00AD30CC"/>
    <w:rsid w:val="00AE1077"/>
    <w:rsid w:val="00AE41BD"/>
    <w:rsid w:val="00AF411A"/>
    <w:rsid w:val="00B1088B"/>
    <w:rsid w:val="00B108A1"/>
    <w:rsid w:val="00B12A80"/>
    <w:rsid w:val="00B17FAE"/>
    <w:rsid w:val="00B369ED"/>
    <w:rsid w:val="00B375D9"/>
    <w:rsid w:val="00B42C54"/>
    <w:rsid w:val="00B43BBE"/>
    <w:rsid w:val="00B44F5C"/>
    <w:rsid w:val="00B7758E"/>
    <w:rsid w:val="00B92A4C"/>
    <w:rsid w:val="00B97A02"/>
    <w:rsid w:val="00BA6A90"/>
    <w:rsid w:val="00BB1883"/>
    <w:rsid w:val="00BF4142"/>
    <w:rsid w:val="00BF7A1A"/>
    <w:rsid w:val="00C173E2"/>
    <w:rsid w:val="00C32E8C"/>
    <w:rsid w:val="00C518AA"/>
    <w:rsid w:val="00C70747"/>
    <w:rsid w:val="00C77DBF"/>
    <w:rsid w:val="00C81E17"/>
    <w:rsid w:val="00C84EAC"/>
    <w:rsid w:val="00C876AB"/>
    <w:rsid w:val="00C94ED0"/>
    <w:rsid w:val="00C9570E"/>
    <w:rsid w:val="00CA469C"/>
    <w:rsid w:val="00CD56E8"/>
    <w:rsid w:val="00CE59E9"/>
    <w:rsid w:val="00D078E8"/>
    <w:rsid w:val="00D235F9"/>
    <w:rsid w:val="00D27679"/>
    <w:rsid w:val="00D27B1C"/>
    <w:rsid w:val="00D305A6"/>
    <w:rsid w:val="00D5131A"/>
    <w:rsid w:val="00D6641F"/>
    <w:rsid w:val="00D67593"/>
    <w:rsid w:val="00D77A29"/>
    <w:rsid w:val="00D84B3B"/>
    <w:rsid w:val="00D97DA4"/>
    <w:rsid w:val="00DA1930"/>
    <w:rsid w:val="00DD7B3B"/>
    <w:rsid w:val="00DE4886"/>
    <w:rsid w:val="00DF11F4"/>
    <w:rsid w:val="00DF2F70"/>
    <w:rsid w:val="00E03A21"/>
    <w:rsid w:val="00E102BF"/>
    <w:rsid w:val="00E11CA8"/>
    <w:rsid w:val="00E15414"/>
    <w:rsid w:val="00E23CED"/>
    <w:rsid w:val="00E43367"/>
    <w:rsid w:val="00E51145"/>
    <w:rsid w:val="00E64A5A"/>
    <w:rsid w:val="00E85AFB"/>
    <w:rsid w:val="00E91EC7"/>
    <w:rsid w:val="00EC072E"/>
    <w:rsid w:val="00ED4B57"/>
    <w:rsid w:val="00EE4350"/>
    <w:rsid w:val="00EE593D"/>
    <w:rsid w:val="00EE6A20"/>
    <w:rsid w:val="00EF235C"/>
    <w:rsid w:val="00EF668B"/>
    <w:rsid w:val="00F06541"/>
    <w:rsid w:val="00F1589F"/>
    <w:rsid w:val="00F16CD2"/>
    <w:rsid w:val="00F24D77"/>
    <w:rsid w:val="00F30F5C"/>
    <w:rsid w:val="00F31014"/>
    <w:rsid w:val="00F55E6E"/>
    <w:rsid w:val="00F84EE5"/>
    <w:rsid w:val="00F92CAC"/>
    <w:rsid w:val="00FA41D6"/>
    <w:rsid w:val="00FA552F"/>
    <w:rsid w:val="00FA633C"/>
    <w:rsid w:val="00FA6B1F"/>
    <w:rsid w:val="00FB1407"/>
    <w:rsid w:val="00FC74DE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BEFA1FE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6FFE3B41"/>
    <w:rsid w:val="735A0E37"/>
    <w:rsid w:val="7E6DC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012B"/>
  <w15:docId w15:val="{57955947-DF40-4206-9FE2-325C6BA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Pr>
      <w:kern w:val="2"/>
      <w:sz w:val="21"/>
      <w:szCs w:val="22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D675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1404</Words>
  <Characters>8009</Characters>
  <Application>Microsoft Office Word</Application>
  <DocSecurity>0</DocSecurity>
  <Lines>66</Lines>
  <Paragraphs>18</Paragraphs>
  <ScaleCrop>false</ScaleCrop>
  <Company>Organization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3</cp:revision>
  <dcterms:created xsi:type="dcterms:W3CDTF">2024-11-21T02:51:00Z</dcterms:created>
  <dcterms:modified xsi:type="dcterms:W3CDTF">2024-11-21T03:02:00Z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E208F2FF6BDF7D261699D66637A5A557_43</vt:lpwstr>
  </property>
</Properties>
</file>