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AB9A7E">
      <w:pPr>
        <w:spacing w:line="360" w:lineRule="auto"/>
        <w:ind w:firstLine="482" w:firstLineChars="200"/>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一、</w:t>
      </w:r>
      <w:r>
        <w:rPr>
          <w:rFonts w:hint="eastAsia" w:ascii="宋体" w:hAnsi="宋体" w:eastAsia="宋体" w:cs="宋体"/>
          <w:b/>
          <w:color w:val="000000" w:themeColor="text1"/>
          <w:sz w:val="24"/>
          <w:szCs w:val="24"/>
          <w:lang w:val="en-US" w:eastAsia="zh-CN"/>
          <w14:textFill>
            <w14:solidFill>
              <w14:schemeClr w14:val="tx1"/>
            </w14:solidFill>
          </w14:textFill>
        </w:rPr>
        <w:t>本项目特定资格要求：</w:t>
      </w:r>
    </w:p>
    <w:p w14:paraId="1D7FE285">
      <w:pPr>
        <w:numPr>
          <w:ilvl w:val="0"/>
          <w:numId w:val="1"/>
        </w:numPr>
        <w:spacing w:line="360" w:lineRule="auto"/>
        <w:ind w:firstLine="480" w:firstLineChars="200"/>
        <w:rPr>
          <w:rFonts w:hint="eastAsia"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供应商须具有卫生部门核发且在有效期内的《医疗机构执业许可证》第三方独立医学检验室。</w:t>
      </w:r>
    </w:p>
    <w:p w14:paraId="378A973E">
      <w:pPr>
        <w:numPr>
          <w:ilvl w:val="0"/>
          <w:numId w:val="1"/>
        </w:numPr>
        <w:spacing w:line="360" w:lineRule="auto"/>
        <w:ind w:firstLine="480" w:firstLineChars="200"/>
        <w:rPr>
          <w:rFonts w:hint="default"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供应商（或自有实验室）须具有由省级以上卫生行政部门委托临床检验中心或者其他指定机构出具的临床基因扩增检验实验室技术审核合格证明。</w:t>
      </w:r>
    </w:p>
    <w:p w14:paraId="5BA493B2">
      <w:pPr>
        <w:pStyle w:val="7"/>
        <w:spacing w:line="360" w:lineRule="auto"/>
        <w:ind w:firstLine="482" w:firstLineChars="200"/>
        <w:jc w:val="both"/>
        <w:rPr>
          <w:rFonts w:hint="default"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二、</w:t>
      </w:r>
      <w:r>
        <w:rPr>
          <w:rFonts w:hint="default" w:ascii="宋体" w:hAnsi="宋体" w:eastAsia="宋体" w:cs="宋体"/>
          <w:b/>
          <w:color w:val="000000" w:themeColor="text1"/>
          <w:sz w:val="24"/>
          <w:szCs w:val="24"/>
          <w:lang w:eastAsia="zh-CN"/>
          <w14:textFill>
            <w14:solidFill>
              <w14:schemeClr w14:val="tx1"/>
            </w14:solidFill>
          </w14:textFill>
        </w:rPr>
        <w:t>商务要求</w:t>
      </w:r>
    </w:p>
    <w:p w14:paraId="4675BE07">
      <w:pPr>
        <w:spacing w:line="360" w:lineRule="auto"/>
        <w:ind w:firstLine="480" w:firstLineChars="200"/>
        <w:rPr>
          <w:rFonts w:ascii="宋体" w:hAnsi="宋体" w:cs="宋体"/>
          <w:bCs/>
          <w:color w:val="000000" w:themeColor="text1"/>
          <w:lang w:eastAsia="zh-CN"/>
          <w14:textFill>
            <w14:solidFill>
              <w14:schemeClr w14:val="tx1"/>
            </w14:solidFill>
          </w14:textFill>
        </w:rPr>
      </w:pPr>
      <w:r>
        <w:rPr>
          <w:rFonts w:hint="eastAsia" w:ascii="宋体" w:hAnsi="宋体" w:cs="宋体"/>
          <w:bCs/>
          <w:color w:val="000000" w:themeColor="text1"/>
          <w:lang w:eastAsia="zh-CN"/>
          <w14:textFill>
            <w14:solidFill>
              <w14:schemeClr w14:val="tx1"/>
            </w14:solidFill>
          </w14:textFill>
        </w:rPr>
        <w:t>1.合同履约期限：自合同签订之日起一年</w:t>
      </w:r>
    </w:p>
    <w:p w14:paraId="04726C68">
      <w:pPr>
        <w:spacing w:line="360" w:lineRule="auto"/>
        <w:ind w:firstLine="480" w:firstLineChars="200"/>
        <w:rPr>
          <w:rFonts w:ascii="宋体" w:hAnsi="宋体" w:cs="宋体"/>
          <w:bCs/>
          <w:color w:val="000000" w:themeColor="text1"/>
          <w:lang w:eastAsia="zh-CN"/>
          <w14:textFill>
            <w14:solidFill>
              <w14:schemeClr w14:val="tx1"/>
            </w14:solidFill>
          </w14:textFill>
        </w:rPr>
      </w:pPr>
      <w:r>
        <w:rPr>
          <w:rFonts w:hint="eastAsia" w:ascii="宋体" w:hAnsi="宋体" w:cs="宋体"/>
          <w:bCs/>
          <w:color w:val="000000" w:themeColor="text1"/>
          <w:lang w:eastAsia="zh-CN"/>
          <w14:textFill>
            <w14:solidFill>
              <w14:schemeClr w14:val="tx1"/>
            </w14:solidFill>
          </w14:textFill>
        </w:rPr>
        <w:t>2.合同履约地点：采购人指定地点</w:t>
      </w:r>
    </w:p>
    <w:p w14:paraId="140BD95D">
      <w:pPr>
        <w:spacing w:line="360" w:lineRule="auto"/>
        <w:ind w:firstLine="480" w:firstLineChars="200"/>
        <w:rPr>
          <w:rFonts w:ascii="宋体" w:hAnsi="宋体"/>
          <w:color w:val="000000" w:themeColor="text1"/>
          <w:lang w:eastAsia="zh-CN"/>
          <w14:textFill>
            <w14:solidFill>
              <w14:schemeClr w14:val="tx1"/>
            </w14:solidFill>
          </w14:textFill>
        </w:rPr>
      </w:pPr>
      <w:r>
        <w:rPr>
          <w:rFonts w:ascii="宋体" w:hAnsi="宋体"/>
          <w:color w:val="000000" w:themeColor="text1"/>
          <w:lang w:eastAsia="zh-CN"/>
          <w14:textFill>
            <w14:solidFill>
              <w14:schemeClr w14:val="tx1"/>
            </w14:solidFill>
          </w14:textFill>
        </w:rPr>
        <w:t>3.</w:t>
      </w:r>
      <w:r>
        <w:rPr>
          <w:rFonts w:hint="eastAsia"/>
          <w:lang w:eastAsia="zh-CN"/>
        </w:rPr>
        <w:t xml:space="preserve"> </w:t>
      </w:r>
      <w:r>
        <w:rPr>
          <w:rFonts w:hint="eastAsia" w:ascii="宋体" w:hAnsi="宋体"/>
          <w:color w:val="000000" w:themeColor="text1"/>
          <w:lang w:eastAsia="zh-CN"/>
          <w14:textFill>
            <w14:solidFill>
              <w14:schemeClr w14:val="tx1"/>
            </w14:solidFill>
          </w14:textFill>
        </w:rPr>
        <w:t>付款方式:</w:t>
      </w:r>
    </w:p>
    <w:p w14:paraId="0C521F9C">
      <w:pPr>
        <w:spacing w:line="360" w:lineRule="auto"/>
        <w:ind w:firstLine="480" w:firstLineChars="200"/>
        <w:rPr>
          <w:rFonts w:ascii="宋体" w:hAnsi="宋体"/>
          <w:color w:val="000000" w:themeColor="text1"/>
          <w:lang w:eastAsia="zh-CN"/>
          <w14:textFill>
            <w14:solidFill>
              <w14:schemeClr w14:val="tx1"/>
            </w14:solidFill>
          </w14:textFill>
        </w:rPr>
      </w:pPr>
      <w:r>
        <w:rPr>
          <w:rFonts w:ascii="宋体" w:hAnsi="宋体"/>
          <w:color w:val="000000" w:themeColor="text1"/>
          <w:lang w:eastAsia="zh-CN"/>
          <w14:textFill>
            <w14:solidFill>
              <w14:schemeClr w14:val="tx1"/>
            </w14:solidFill>
          </w14:textFill>
        </w:rPr>
        <w:t>3.1供应商每月提供发票及对账单</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lang w:eastAsia="zh-CN"/>
          <w14:textFill>
            <w14:solidFill>
              <w14:schemeClr w14:val="tx1"/>
            </w14:solidFill>
          </w14:textFill>
        </w:rPr>
        <w:t>医院根据付款流程</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lang w:eastAsia="zh-CN"/>
          <w14:textFill>
            <w14:solidFill>
              <w14:schemeClr w14:val="tx1"/>
            </w14:solidFill>
          </w14:textFill>
        </w:rPr>
        <w:t>每个季度结算一次</w:t>
      </w:r>
      <w:r>
        <w:rPr>
          <w:rFonts w:hint="eastAsia" w:ascii="宋体" w:hAnsi="宋体"/>
          <w:color w:val="000000" w:themeColor="text1"/>
          <w:lang w:eastAsia="zh-CN"/>
          <w14:textFill>
            <w14:solidFill>
              <w14:schemeClr w14:val="tx1"/>
            </w14:solidFill>
          </w14:textFill>
        </w:rPr>
        <w:t>。</w:t>
      </w:r>
    </w:p>
    <w:p w14:paraId="57E3A47A">
      <w:pPr>
        <w:spacing w:line="360" w:lineRule="auto"/>
        <w:ind w:firstLine="480" w:firstLineChars="200"/>
        <w:rPr>
          <w:rFonts w:ascii="宋体" w:hAnsi="宋体"/>
          <w:color w:val="000000" w:themeColor="text1"/>
          <w:lang w:eastAsia="zh-CN"/>
          <w14:textFill>
            <w14:solidFill>
              <w14:schemeClr w14:val="tx1"/>
            </w14:solidFill>
          </w14:textFill>
        </w:rPr>
      </w:pPr>
      <w:r>
        <w:rPr>
          <w:rFonts w:ascii="宋体" w:hAnsi="宋体"/>
          <w:color w:val="000000" w:themeColor="text1"/>
          <w:lang w:eastAsia="zh-CN"/>
          <w14:textFill>
            <w14:solidFill>
              <w14:schemeClr w14:val="tx1"/>
            </w14:solidFill>
          </w14:textFill>
        </w:rPr>
        <w:t>3.2</w:t>
      </w:r>
      <w:r>
        <w:rPr>
          <w:rFonts w:hint="eastAsia" w:ascii="宋体" w:hAnsi="宋体"/>
          <w:color w:val="000000" w:themeColor="text1"/>
          <w:lang w:eastAsia="zh-CN"/>
          <w14:textFill>
            <w14:solidFill>
              <w14:schemeClr w14:val="tx1"/>
            </w14:solidFill>
          </w14:textFill>
        </w:rPr>
        <w:t>采购人支付货款前，供应商须向采购人开具数额相等的发票，采购人据此付款。</w:t>
      </w:r>
    </w:p>
    <w:p w14:paraId="6A75FFF7">
      <w:pPr>
        <w:pStyle w:val="7"/>
        <w:spacing w:line="360" w:lineRule="auto"/>
        <w:ind w:firstLine="482" w:firstLineChars="200"/>
        <w:jc w:val="both"/>
        <w:rPr>
          <w:rFonts w:hint="default" w:ascii="宋体" w:hAnsi="宋体"/>
          <w:b/>
          <w:color w:val="000000" w:themeColor="text1"/>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 xml:space="preserve"> 三、</w:t>
      </w:r>
      <w:r>
        <w:rPr>
          <w:rFonts w:hint="eastAsia" w:ascii="宋体" w:hAnsi="宋体" w:eastAsia="宋体" w:cs="宋体"/>
          <w:b/>
          <w:color w:val="000000" w:themeColor="text1"/>
          <w:sz w:val="24"/>
          <w:szCs w:val="24"/>
          <w:lang w:eastAsia="zh-CN"/>
          <w14:textFill>
            <w14:solidFill>
              <w14:schemeClr w14:val="tx1"/>
            </w14:solidFill>
          </w14:textFill>
        </w:rPr>
        <w:t>服务要求</w:t>
      </w:r>
    </w:p>
    <w:p w14:paraId="0A690617">
      <w:pPr>
        <w:spacing w:line="360" w:lineRule="auto"/>
        <w:rPr>
          <w:rFonts w:ascii="宋体" w:hAnsi="宋体"/>
          <w:b/>
          <w:color w:val="000000" w:themeColor="text1"/>
          <w:lang w:eastAsia="zh-CN"/>
          <w14:textFill>
            <w14:solidFill>
              <w14:schemeClr w14:val="tx1"/>
            </w14:solidFill>
          </w14:textFill>
        </w:rPr>
      </w:pPr>
      <w:r>
        <w:rPr>
          <w:rFonts w:hint="eastAsia" w:ascii="宋体" w:hAnsi="宋体"/>
          <w:b/>
          <w:color w:val="000000" w:themeColor="text1"/>
          <w:lang w:eastAsia="zh-CN"/>
          <w14:textFill>
            <w14:solidFill>
              <w14:schemeClr w14:val="tx1"/>
            </w14:solidFill>
          </w14:textFill>
        </w:rPr>
        <w:t>包件1：携带者筛查</w:t>
      </w:r>
    </w:p>
    <w:p w14:paraId="7DD97387">
      <w:pPr>
        <w:spacing w:line="360" w:lineRule="auto"/>
        <w:ind w:firstLine="482" w:firstLineChars="200"/>
        <w:rPr>
          <w:rFonts w:ascii="宋体" w:hAnsi="宋体"/>
          <w:b/>
          <w:bCs/>
          <w:lang w:eastAsia="zh-CN"/>
        </w:rPr>
      </w:pPr>
      <w:r>
        <w:rPr>
          <w:rFonts w:hint="eastAsia" w:ascii="宋体" w:hAnsi="宋体"/>
          <w:b/>
          <w:bCs/>
          <w:lang w:eastAsia="zh-CN"/>
        </w:rPr>
        <w:t>一、总体要求</w:t>
      </w:r>
    </w:p>
    <w:p w14:paraId="474F32EF">
      <w:pPr>
        <w:spacing w:line="360" w:lineRule="auto"/>
        <w:ind w:firstLine="480" w:firstLineChars="200"/>
        <w:rPr>
          <w:rFonts w:ascii="宋体" w:hAnsi="宋体" w:cs="MS Gothic"/>
          <w:bCs/>
          <w:lang w:eastAsia="zh-CN"/>
        </w:rPr>
      </w:pPr>
      <w:r>
        <w:rPr>
          <w:rFonts w:hint="eastAsia" w:ascii="宋体" w:hAnsi="宋体" w:cs="MS Gothic"/>
          <w:bCs/>
          <w:lang w:eastAsia="zh-CN"/>
        </w:rPr>
        <w:t>严重致死、致残、致畸相关的基因超过</w:t>
      </w:r>
      <w:r>
        <w:rPr>
          <w:rFonts w:ascii="宋体" w:hAnsi="宋体" w:cs="MS Gothic"/>
          <w:bCs/>
          <w:lang w:eastAsia="zh-CN"/>
        </w:rPr>
        <w:t>400</w:t>
      </w:r>
      <w:r>
        <w:rPr>
          <w:rFonts w:hint="eastAsia" w:ascii="宋体" w:hAnsi="宋体" w:cs="MS Gothic"/>
          <w:bCs/>
          <w:lang w:eastAsia="zh-CN"/>
        </w:rPr>
        <w:t>种。为了更加全面筛查，更好地预防出生缺陷关口前移，实现优生优育，本次拟采购一家服务单位辅助完成≥</w:t>
      </w:r>
      <w:r>
        <w:rPr>
          <w:rFonts w:ascii="宋体" w:hAnsi="宋体" w:cs="MS Gothic"/>
          <w:bCs/>
          <w:lang w:eastAsia="zh-CN"/>
        </w:rPr>
        <w:t>400</w:t>
      </w:r>
      <w:r>
        <w:rPr>
          <w:rFonts w:hint="eastAsia" w:ascii="宋体" w:hAnsi="宋体" w:cs="MS Gothic"/>
          <w:bCs/>
          <w:lang w:eastAsia="zh-CN"/>
        </w:rPr>
        <w:t>个基因检测工作，从而更好地满足临床检测需求。其中携带者基因检测要求至少可以检测指南推荐</w:t>
      </w:r>
      <w:r>
        <w:rPr>
          <w:rFonts w:ascii="宋体" w:hAnsi="宋体" w:cs="MS Gothic"/>
          <w:bCs/>
          <w:lang w:eastAsia="zh-CN"/>
        </w:rPr>
        <w:t>PAH/GJB2/SLC26A4/ GAA/TMEM216/ARX/DMD/OTC</w:t>
      </w:r>
      <w:r>
        <w:rPr>
          <w:rFonts w:hint="eastAsia" w:ascii="宋体" w:hAnsi="宋体" w:cs="MS Gothic"/>
          <w:bCs/>
          <w:lang w:eastAsia="zh-CN"/>
        </w:rPr>
        <w:t>等</w:t>
      </w:r>
      <w:r>
        <w:rPr>
          <w:rFonts w:ascii="宋体" w:hAnsi="宋体" w:cs="MS Gothic"/>
          <w:bCs/>
          <w:lang w:eastAsia="zh-CN"/>
        </w:rPr>
        <w:t>113</w:t>
      </w:r>
      <w:r>
        <w:rPr>
          <w:rFonts w:hint="eastAsia" w:ascii="宋体" w:hAnsi="宋体" w:cs="MS Gothic"/>
          <w:bCs/>
          <w:lang w:eastAsia="zh-CN"/>
        </w:rPr>
        <w:t>个基因（携带率≥</w:t>
      </w:r>
      <w:r>
        <w:rPr>
          <w:rFonts w:ascii="宋体" w:hAnsi="宋体" w:cs="MS Gothic"/>
          <w:bCs/>
          <w:lang w:eastAsia="zh-CN"/>
        </w:rPr>
        <w:t>1/200</w:t>
      </w:r>
      <w:r>
        <w:rPr>
          <w:rFonts w:hint="eastAsia" w:ascii="宋体" w:hAnsi="宋体" w:cs="MS Gothic"/>
          <w:bCs/>
          <w:lang w:eastAsia="zh-CN"/>
        </w:rPr>
        <w:t>），根据既往大数据分析，需额外筛查粘多糖贮积症Ⅱ型在内的起病年龄早、危害严重等疾病，总筛查疾病约</w:t>
      </w:r>
      <w:r>
        <w:rPr>
          <w:rFonts w:ascii="宋体" w:hAnsi="宋体" w:cs="MS Gothic"/>
          <w:bCs/>
          <w:lang w:eastAsia="zh-CN"/>
        </w:rPr>
        <w:t>500</w:t>
      </w:r>
      <w:r>
        <w:rPr>
          <w:rFonts w:hint="eastAsia" w:ascii="宋体" w:hAnsi="宋体" w:cs="MS Gothic"/>
          <w:bCs/>
          <w:lang w:eastAsia="zh-CN"/>
        </w:rPr>
        <w:t>种。</w:t>
      </w:r>
    </w:p>
    <w:p w14:paraId="5F23D710">
      <w:pPr>
        <w:spacing w:line="360" w:lineRule="auto"/>
        <w:ind w:firstLine="482" w:firstLineChars="200"/>
        <w:rPr>
          <w:rFonts w:ascii="宋体" w:hAnsi="宋体"/>
          <w:b/>
          <w:bCs/>
          <w:lang w:eastAsia="zh-CN"/>
        </w:rPr>
      </w:pPr>
      <w:r>
        <w:rPr>
          <w:rFonts w:hint="eastAsia" w:ascii="宋体" w:hAnsi="宋体"/>
          <w:b/>
          <w:bCs/>
          <w:lang w:eastAsia="zh-CN"/>
        </w:rPr>
        <w:t>二、检测项目清单</w:t>
      </w:r>
    </w:p>
    <w:tbl>
      <w:tblPr>
        <w:tblStyle w:val="4"/>
        <w:tblW w:w="87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98"/>
        <w:gridCol w:w="4587"/>
        <w:gridCol w:w="2693"/>
      </w:tblGrid>
      <w:tr w14:paraId="2FDCDD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98" w:type="dxa"/>
            <w:vAlign w:val="center"/>
          </w:tcPr>
          <w:p w14:paraId="0D1508D6">
            <w:pPr>
              <w:jc w:val="center"/>
              <w:rPr>
                <w:rFonts w:ascii="宋体" w:hAnsi="宋体"/>
              </w:rPr>
            </w:pPr>
            <w:r>
              <w:rPr>
                <w:rFonts w:hint="eastAsia" w:ascii="宋体" w:hAnsi="宋体"/>
              </w:rPr>
              <w:t>序号</w:t>
            </w:r>
          </w:p>
        </w:tc>
        <w:tc>
          <w:tcPr>
            <w:tcW w:w="4587" w:type="dxa"/>
            <w:vAlign w:val="center"/>
          </w:tcPr>
          <w:p w14:paraId="7B00BC6D">
            <w:pPr>
              <w:jc w:val="center"/>
              <w:rPr>
                <w:rFonts w:ascii="宋体" w:hAnsi="宋体"/>
              </w:rPr>
            </w:pPr>
            <w:r>
              <w:rPr>
                <w:rFonts w:hint="eastAsia" w:ascii="宋体" w:hAnsi="宋体" w:cs="微软雅黑"/>
              </w:rPr>
              <w:t>检测项</w:t>
            </w:r>
            <w:r>
              <w:rPr>
                <w:rFonts w:hint="eastAsia" w:ascii="宋体" w:hAnsi="宋体" w:cs="MS Gothic"/>
              </w:rPr>
              <w:t>目名称</w:t>
            </w:r>
          </w:p>
        </w:tc>
        <w:tc>
          <w:tcPr>
            <w:tcW w:w="2693" w:type="dxa"/>
            <w:vAlign w:val="center"/>
          </w:tcPr>
          <w:p w14:paraId="664994C3">
            <w:pPr>
              <w:spacing w:line="360" w:lineRule="auto"/>
              <w:jc w:val="center"/>
              <w:rPr>
                <w:rFonts w:ascii="宋体" w:hAnsi="宋体"/>
              </w:rPr>
            </w:pPr>
            <w:r>
              <w:rPr>
                <w:rFonts w:hint="eastAsia" w:ascii="宋体" w:hAnsi="宋体"/>
                <w:lang w:eastAsia="zh-CN"/>
              </w:rPr>
              <w:t>报告</w:t>
            </w:r>
            <w:r>
              <w:rPr>
                <w:rFonts w:hint="eastAsia" w:ascii="宋体" w:hAnsi="宋体"/>
              </w:rPr>
              <w:t>周期</w:t>
            </w:r>
          </w:p>
        </w:tc>
      </w:tr>
      <w:tr w14:paraId="79CEA9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98" w:type="dxa"/>
            <w:vAlign w:val="center"/>
          </w:tcPr>
          <w:p w14:paraId="4732D6BA">
            <w:pPr>
              <w:spacing w:line="360" w:lineRule="auto"/>
              <w:jc w:val="center"/>
              <w:rPr>
                <w:rFonts w:ascii="宋体" w:hAnsi="宋体"/>
              </w:rPr>
            </w:pPr>
            <w:r>
              <w:rPr>
                <w:rFonts w:hint="eastAsia" w:ascii="宋体" w:hAnsi="宋体"/>
              </w:rPr>
              <w:t>1</w:t>
            </w:r>
          </w:p>
        </w:tc>
        <w:tc>
          <w:tcPr>
            <w:tcW w:w="4587" w:type="dxa"/>
            <w:vAlign w:val="center"/>
          </w:tcPr>
          <w:p w14:paraId="04647338">
            <w:pPr>
              <w:spacing w:line="360" w:lineRule="auto"/>
              <w:jc w:val="center"/>
              <w:rPr>
                <w:rFonts w:ascii="宋体" w:hAnsi="宋体"/>
              </w:rPr>
            </w:pPr>
            <w:r>
              <w:rPr>
                <w:rFonts w:hint="eastAsia" w:ascii="宋体" w:hAnsi="宋体" w:cs="微软雅黑"/>
              </w:rPr>
              <w:t>携带者筛查检测</w:t>
            </w:r>
          </w:p>
        </w:tc>
        <w:tc>
          <w:tcPr>
            <w:tcW w:w="2693" w:type="dxa"/>
            <w:vAlign w:val="center"/>
          </w:tcPr>
          <w:p w14:paraId="1CA4D010">
            <w:pPr>
              <w:spacing w:line="360" w:lineRule="auto"/>
              <w:jc w:val="center"/>
              <w:rPr>
                <w:rFonts w:ascii="宋体" w:hAnsi="宋体"/>
              </w:rPr>
            </w:pPr>
            <w:r>
              <w:rPr>
                <w:rFonts w:hint="eastAsia" w:ascii="宋体" w:hAnsi="宋体"/>
              </w:rPr>
              <w:t>14个工作日</w:t>
            </w:r>
          </w:p>
        </w:tc>
      </w:tr>
    </w:tbl>
    <w:p w14:paraId="06F0F182">
      <w:pPr>
        <w:spacing w:line="360" w:lineRule="auto"/>
        <w:ind w:firstLine="482" w:firstLineChars="200"/>
        <w:rPr>
          <w:rFonts w:ascii="宋体" w:hAnsi="宋体"/>
          <w:b/>
          <w:bCs/>
          <w:lang w:eastAsia="zh-CN"/>
        </w:rPr>
      </w:pPr>
      <w:r>
        <w:rPr>
          <w:rFonts w:ascii="宋体" w:hAnsi="宋体"/>
          <w:b/>
          <w:bCs/>
          <w:lang w:eastAsia="zh-CN"/>
        </w:rPr>
        <w:t>三</w:t>
      </w:r>
      <w:r>
        <w:rPr>
          <w:rFonts w:hint="eastAsia" w:ascii="宋体" w:hAnsi="宋体"/>
          <w:b/>
          <w:bCs/>
          <w:lang w:eastAsia="zh-CN"/>
        </w:rPr>
        <w:t>、具体服务内容及要求</w:t>
      </w:r>
    </w:p>
    <w:p w14:paraId="0867464E">
      <w:pPr>
        <w:widowControl w:val="0"/>
        <w:spacing w:line="360" w:lineRule="auto"/>
        <w:ind w:firstLine="480" w:firstLineChars="200"/>
        <w:jc w:val="both"/>
        <w:rPr>
          <w:rFonts w:ascii="宋体" w:hAnsi="宋体"/>
          <w:lang w:eastAsia="zh-CN" w:bidi="ar-SA"/>
        </w:rPr>
      </w:pPr>
      <w:r>
        <w:rPr>
          <w:rFonts w:hint="eastAsia" w:ascii="宋体" w:hAnsi="宋体"/>
          <w:lang w:eastAsia="zh-CN" w:bidi="ar-SA"/>
        </w:rPr>
        <w:t>1、</w:t>
      </w:r>
      <w:r>
        <w:rPr>
          <w:rFonts w:hint="eastAsia" w:ascii="宋体" w:hAnsi="宋体" w:cs="微软雅黑"/>
          <w:lang w:eastAsia="zh-CN" w:bidi="ar-SA"/>
        </w:rPr>
        <w:t>实验</w:t>
      </w:r>
      <w:r>
        <w:rPr>
          <w:rFonts w:hint="eastAsia" w:ascii="宋体" w:hAnsi="宋体" w:cs="MS Gothic"/>
          <w:lang w:eastAsia="zh-CN" w:bidi="ar-SA"/>
        </w:rPr>
        <w:t>相</w:t>
      </w:r>
      <w:r>
        <w:rPr>
          <w:rFonts w:hint="eastAsia" w:ascii="宋体" w:hAnsi="宋体"/>
          <w:lang w:eastAsia="zh-CN" w:bidi="ar-SA"/>
        </w:rPr>
        <w:t>关试剂耗材及设备要求：</w:t>
      </w:r>
    </w:p>
    <w:p w14:paraId="7D00D3E8">
      <w:pPr>
        <w:widowControl w:val="0"/>
        <w:spacing w:line="360" w:lineRule="auto"/>
        <w:ind w:firstLine="480" w:firstLineChars="200"/>
        <w:jc w:val="both"/>
        <w:rPr>
          <w:rFonts w:ascii="宋体" w:hAnsi="宋体"/>
          <w:lang w:eastAsia="zh-CN" w:bidi="ar-SA"/>
        </w:rPr>
      </w:pPr>
      <w:r>
        <w:rPr>
          <w:rFonts w:ascii="宋体" w:hAnsi="宋体"/>
          <w:lang w:eastAsia="zh-CN" w:bidi="ar-SA"/>
        </w:rPr>
        <w:t>1.</w:t>
      </w:r>
      <w:r>
        <w:rPr>
          <w:rFonts w:hint="eastAsia" w:ascii="宋体" w:hAnsi="宋体"/>
          <w:lang w:eastAsia="zh-CN" w:bidi="ar-SA"/>
        </w:rPr>
        <w:t>1、接收DNA</w:t>
      </w:r>
      <w:r>
        <w:rPr>
          <w:rFonts w:hint="eastAsia" w:ascii="宋体" w:hAnsi="宋体" w:cs="微软雅黑"/>
          <w:lang w:eastAsia="zh-CN" w:bidi="ar-SA"/>
        </w:rPr>
        <w:t>样</w:t>
      </w:r>
      <w:r>
        <w:rPr>
          <w:rFonts w:hint="eastAsia" w:ascii="宋体" w:hAnsi="宋体" w:cs="MS Gothic"/>
          <w:lang w:eastAsia="zh-CN" w:bidi="ar-SA"/>
        </w:rPr>
        <w:t>本开始</w:t>
      </w:r>
      <w:r>
        <w:rPr>
          <w:rFonts w:hint="eastAsia" w:ascii="宋体" w:hAnsi="宋体"/>
          <w:lang w:eastAsia="zh-CN" w:bidi="ar-SA"/>
        </w:rPr>
        <w:t>2个工作日内反</w:t>
      </w:r>
      <w:r>
        <w:rPr>
          <w:rFonts w:hint="eastAsia" w:ascii="宋体" w:hAnsi="宋体" w:cs="微软雅黑"/>
          <w:lang w:eastAsia="zh-CN" w:bidi="ar-SA"/>
        </w:rPr>
        <w:t>馈</w:t>
      </w:r>
      <w:r>
        <w:rPr>
          <w:rFonts w:hint="eastAsia" w:ascii="宋体" w:hAnsi="宋体" w:cs="MS Gothic"/>
          <w:lang w:eastAsia="zh-CN" w:bidi="ar-SA"/>
        </w:rPr>
        <w:t>所接收</w:t>
      </w:r>
      <w:r>
        <w:rPr>
          <w:rFonts w:hint="eastAsia" w:ascii="宋体" w:hAnsi="宋体" w:cs="微软雅黑"/>
          <w:lang w:eastAsia="zh-CN" w:bidi="ar-SA"/>
        </w:rPr>
        <w:t>样</w:t>
      </w:r>
      <w:r>
        <w:rPr>
          <w:rFonts w:hint="eastAsia" w:ascii="宋体" w:hAnsi="宋体" w:cs="MS Gothic"/>
          <w:lang w:eastAsia="zh-CN" w:bidi="ar-SA"/>
        </w:rPr>
        <w:t>本</w:t>
      </w:r>
      <w:r>
        <w:rPr>
          <w:rFonts w:hint="eastAsia" w:ascii="宋体" w:hAnsi="宋体" w:cs="微软雅黑"/>
          <w:lang w:eastAsia="zh-CN" w:bidi="ar-SA"/>
        </w:rPr>
        <w:t>质检</w:t>
      </w:r>
      <w:r>
        <w:rPr>
          <w:rFonts w:hint="eastAsia" w:ascii="宋体" w:hAnsi="宋体" w:cs="MS Gothic"/>
          <w:lang w:eastAsia="zh-CN" w:bidi="ar-SA"/>
        </w:rPr>
        <w:t>情况，要求通</w:t>
      </w:r>
      <w:r>
        <w:rPr>
          <w:rFonts w:hint="eastAsia" w:ascii="宋体" w:hAnsi="宋体" w:cs="微软雅黑"/>
          <w:lang w:eastAsia="zh-CN" w:bidi="ar-SA"/>
        </w:rPr>
        <w:t>过电话</w:t>
      </w:r>
      <w:r>
        <w:rPr>
          <w:rFonts w:hint="eastAsia" w:ascii="宋体" w:hAnsi="宋体" w:cs="MS Gothic"/>
          <w:lang w:eastAsia="zh-CN" w:bidi="ar-SA"/>
        </w:rPr>
        <w:t>或</w:t>
      </w:r>
      <w:r>
        <w:rPr>
          <w:rFonts w:hint="eastAsia" w:ascii="宋体" w:hAnsi="宋体" w:cs="微软雅黑"/>
          <w:lang w:eastAsia="zh-CN" w:bidi="ar-SA"/>
        </w:rPr>
        <w:t>邮</w:t>
      </w:r>
      <w:r>
        <w:rPr>
          <w:rFonts w:hint="eastAsia" w:ascii="宋体" w:hAnsi="宋体" w:cs="MS Gothic"/>
          <w:lang w:eastAsia="zh-CN" w:bidi="ar-SA"/>
        </w:rPr>
        <w:t>件方式反</w:t>
      </w:r>
      <w:r>
        <w:rPr>
          <w:rFonts w:hint="eastAsia" w:ascii="宋体" w:hAnsi="宋体" w:cs="微软雅黑"/>
          <w:lang w:eastAsia="zh-CN" w:bidi="ar-SA"/>
        </w:rPr>
        <w:t>馈样</w:t>
      </w:r>
      <w:r>
        <w:rPr>
          <w:rFonts w:hint="eastAsia" w:ascii="宋体" w:hAnsi="宋体" w:cs="MS Gothic"/>
          <w:lang w:eastAsia="zh-CN" w:bidi="ar-SA"/>
        </w:rPr>
        <w:t>本</w:t>
      </w:r>
      <w:r>
        <w:rPr>
          <w:rFonts w:hint="eastAsia" w:ascii="宋体" w:hAnsi="宋体" w:cs="微软雅黑"/>
          <w:lang w:eastAsia="zh-CN" w:bidi="ar-SA"/>
        </w:rPr>
        <w:t>质检</w:t>
      </w:r>
      <w:r>
        <w:rPr>
          <w:rFonts w:hint="eastAsia" w:ascii="宋体" w:hAnsi="宋体" w:cs="MS Gothic"/>
          <w:lang w:eastAsia="zh-CN" w:bidi="ar-SA"/>
        </w:rPr>
        <w:t>信息；</w:t>
      </w:r>
    </w:p>
    <w:p w14:paraId="23CE669E">
      <w:pPr>
        <w:widowControl w:val="0"/>
        <w:spacing w:line="360" w:lineRule="auto"/>
        <w:ind w:firstLine="480" w:firstLineChars="200"/>
        <w:jc w:val="both"/>
        <w:rPr>
          <w:rFonts w:ascii="宋体" w:hAnsi="宋体"/>
          <w:lang w:eastAsia="zh-CN" w:bidi="ar-SA"/>
        </w:rPr>
      </w:pPr>
      <w:r>
        <w:rPr>
          <w:rFonts w:ascii="宋体" w:hAnsi="宋体"/>
          <w:lang w:eastAsia="zh-CN" w:bidi="ar-SA"/>
        </w:rPr>
        <w:t>1.</w:t>
      </w:r>
      <w:r>
        <w:rPr>
          <w:rFonts w:hint="eastAsia" w:ascii="宋体" w:hAnsi="宋体"/>
          <w:lang w:eastAsia="zh-CN" w:bidi="ar-SA"/>
        </w:rPr>
        <w:t>2、自接收到DNA</w:t>
      </w:r>
      <w:r>
        <w:rPr>
          <w:rFonts w:hint="eastAsia" w:ascii="宋体" w:hAnsi="宋体" w:cs="微软雅黑"/>
          <w:lang w:eastAsia="zh-CN" w:bidi="ar-SA"/>
        </w:rPr>
        <w:t>样</w:t>
      </w:r>
      <w:r>
        <w:rPr>
          <w:rFonts w:hint="eastAsia" w:ascii="宋体" w:hAnsi="宋体" w:cs="MS Gothic"/>
          <w:lang w:eastAsia="zh-CN" w:bidi="ar-SA"/>
        </w:rPr>
        <w:t>本开始</w:t>
      </w:r>
      <w:r>
        <w:rPr>
          <w:rFonts w:hint="eastAsia" w:ascii="宋体" w:hAnsi="宋体"/>
          <w:lang w:eastAsia="zh-CN" w:bidi="ar-SA"/>
        </w:rPr>
        <w:t>4个工作日内</w:t>
      </w:r>
      <w:r>
        <w:rPr>
          <w:rFonts w:hint="eastAsia" w:ascii="宋体" w:hAnsi="宋体" w:cs="微软雅黑"/>
          <w:lang w:eastAsia="zh-CN" w:bidi="ar-SA"/>
        </w:rPr>
        <w:t>进</w:t>
      </w:r>
      <w:r>
        <w:rPr>
          <w:rFonts w:hint="eastAsia" w:ascii="宋体" w:hAnsi="宋体" w:cs="MS Gothic"/>
          <w:lang w:eastAsia="zh-CN" w:bidi="ar-SA"/>
        </w:rPr>
        <w:t>行后</w:t>
      </w:r>
      <w:r>
        <w:rPr>
          <w:rFonts w:hint="eastAsia" w:ascii="宋体" w:hAnsi="宋体" w:cs="微软雅黑"/>
          <w:lang w:eastAsia="zh-CN" w:bidi="ar-SA"/>
        </w:rPr>
        <w:t>续</w:t>
      </w:r>
      <w:r>
        <w:rPr>
          <w:rFonts w:hint="eastAsia" w:ascii="宋体" w:hAnsi="宋体" w:cs="MS Gothic"/>
          <w:lang w:eastAsia="zh-CN" w:bidi="ar-SA"/>
        </w:rPr>
        <w:t>捕</w:t>
      </w:r>
      <w:r>
        <w:rPr>
          <w:rFonts w:hint="eastAsia" w:ascii="宋体" w:hAnsi="宋体" w:cs="微软雅黑"/>
          <w:lang w:eastAsia="zh-CN" w:bidi="ar-SA"/>
        </w:rPr>
        <w:t>获</w:t>
      </w:r>
      <w:r>
        <w:rPr>
          <w:rFonts w:hint="eastAsia" w:ascii="宋体" w:hAnsi="宋体" w:cs="MS Gothic"/>
          <w:lang w:eastAsia="zh-CN" w:bidi="ar-SA"/>
        </w:rPr>
        <w:t>、文</w:t>
      </w:r>
      <w:r>
        <w:rPr>
          <w:rFonts w:hint="eastAsia" w:ascii="宋体" w:hAnsi="宋体" w:cs="微软雅黑"/>
          <w:lang w:eastAsia="zh-CN" w:bidi="ar-SA"/>
        </w:rPr>
        <w:t>库</w:t>
      </w:r>
      <w:r>
        <w:rPr>
          <w:rFonts w:hint="eastAsia" w:ascii="宋体" w:hAnsi="宋体" w:cs="MS Gothic"/>
          <w:lang w:eastAsia="zh-CN" w:bidi="ar-SA"/>
        </w:rPr>
        <w:t>构建、定量、</w:t>
      </w:r>
      <w:r>
        <w:rPr>
          <w:rFonts w:hint="eastAsia" w:ascii="宋体" w:hAnsi="宋体" w:cs="微软雅黑"/>
          <w:lang w:eastAsia="zh-CN" w:bidi="ar-SA"/>
        </w:rPr>
        <w:t>测</w:t>
      </w:r>
      <w:r>
        <w:rPr>
          <w:rFonts w:hint="eastAsia" w:ascii="宋体" w:hAnsi="宋体" w:cs="MS Gothic"/>
          <w:lang w:eastAsia="zh-CN" w:bidi="ar-SA"/>
        </w:rPr>
        <w:t>序等</w:t>
      </w:r>
      <w:r>
        <w:rPr>
          <w:rFonts w:hint="eastAsia" w:ascii="宋体" w:hAnsi="宋体" w:cs="微软雅黑"/>
          <w:lang w:eastAsia="zh-CN" w:bidi="ar-SA"/>
        </w:rPr>
        <w:t>实验</w:t>
      </w:r>
      <w:r>
        <w:rPr>
          <w:rFonts w:hint="eastAsia" w:ascii="宋体" w:hAnsi="宋体" w:cs="MS Gothic"/>
          <w:lang w:eastAsia="zh-CN" w:bidi="ar-SA"/>
        </w:rPr>
        <w:t>操作，并及</w:t>
      </w:r>
      <w:r>
        <w:rPr>
          <w:rFonts w:hint="eastAsia" w:ascii="宋体" w:hAnsi="宋体" w:cs="微软雅黑"/>
          <w:lang w:eastAsia="zh-CN" w:bidi="ar-SA"/>
        </w:rPr>
        <w:t>时</w:t>
      </w:r>
      <w:r>
        <w:rPr>
          <w:rFonts w:hint="eastAsia" w:ascii="宋体" w:hAnsi="宋体" w:cs="MS Gothic"/>
          <w:lang w:eastAsia="zh-CN" w:bidi="ar-SA"/>
        </w:rPr>
        <w:t>反</w:t>
      </w:r>
      <w:r>
        <w:rPr>
          <w:rFonts w:hint="eastAsia" w:ascii="宋体" w:hAnsi="宋体" w:cs="微软雅黑"/>
          <w:lang w:eastAsia="zh-CN" w:bidi="ar-SA"/>
        </w:rPr>
        <w:t>馈</w:t>
      </w:r>
      <w:r>
        <w:rPr>
          <w:rFonts w:hint="eastAsia" w:ascii="宋体" w:hAnsi="宋体" w:cs="MS Gothic"/>
          <w:lang w:eastAsia="zh-CN" w:bidi="ar-SA"/>
        </w:rPr>
        <w:t>所接收</w:t>
      </w:r>
      <w:r>
        <w:rPr>
          <w:rFonts w:hint="eastAsia" w:ascii="宋体" w:hAnsi="宋体" w:cs="微软雅黑"/>
          <w:lang w:eastAsia="zh-CN" w:bidi="ar-SA"/>
        </w:rPr>
        <w:t>样</w:t>
      </w:r>
      <w:r>
        <w:rPr>
          <w:rFonts w:hint="eastAsia" w:ascii="宋体" w:hAnsi="宋体" w:cs="MS Gothic"/>
          <w:lang w:eastAsia="zh-CN" w:bidi="ar-SA"/>
        </w:rPr>
        <w:t>本</w:t>
      </w:r>
      <w:r>
        <w:rPr>
          <w:rFonts w:hint="eastAsia" w:ascii="宋体" w:hAnsi="宋体" w:cs="微软雅黑"/>
          <w:lang w:eastAsia="zh-CN" w:bidi="ar-SA"/>
        </w:rPr>
        <w:t>质检</w:t>
      </w:r>
      <w:r>
        <w:rPr>
          <w:rFonts w:hint="eastAsia" w:ascii="宋体" w:hAnsi="宋体" w:cs="MS Gothic"/>
          <w:lang w:eastAsia="zh-CN" w:bidi="ar-SA"/>
        </w:rPr>
        <w:t>情况与</w:t>
      </w:r>
      <w:r>
        <w:rPr>
          <w:rFonts w:hint="eastAsia" w:ascii="宋体" w:hAnsi="宋体" w:cs="微软雅黑"/>
          <w:lang w:eastAsia="zh-CN" w:bidi="ar-SA"/>
        </w:rPr>
        <w:t>实验</w:t>
      </w:r>
      <w:r>
        <w:rPr>
          <w:rFonts w:hint="eastAsia" w:ascii="宋体" w:hAnsi="宋体" w:cs="MS Gothic"/>
          <w:lang w:eastAsia="zh-CN" w:bidi="ar-SA"/>
        </w:rPr>
        <w:t>各步</w:t>
      </w:r>
      <w:r>
        <w:rPr>
          <w:rFonts w:hint="eastAsia" w:ascii="宋体" w:hAnsi="宋体" w:cs="微软雅黑"/>
          <w:lang w:eastAsia="zh-CN" w:bidi="ar-SA"/>
        </w:rPr>
        <w:t>骤质</w:t>
      </w:r>
      <w:r>
        <w:rPr>
          <w:rFonts w:hint="eastAsia" w:ascii="宋体" w:hAnsi="宋体" w:cs="MS Gothic"/>
          <w:lang w:eastAsia="zh-CN" w:bidi="ar-SA"/>
        </w:rPr>
        <w:t>控数据；要求通</w:t>
      </w:r>
      <w:r>
        <w:rPr>
          <w:rFonts w:hint="eastAsia" w:ascii="宋体" w:hAnsi="宋体" w:cs="微软雅黑"/>
          <w:lang w:eastAsia="zh-CN" w:bidi="ar-SA"/>
        </w:rPr>
        <w:t>过电话</w:t>
      </w:r>
      <w:r>
        <w:rPr>
          <w:rFonts w:hint="eastAsia" w:ascii="宋体" w:hAnsi="宋体" w:cs="MS Gothic"/>
          <w:lang w:eastAsia="zh-CN" w:bidi="ar-SA"/>
        </w:rPr>
        <w:t>或</w:t>
      </w:r>
      <w:r>
        <w:rPr>
          <w:rFonts w:hint="eastAsia" w:ascii="宋体" w:hAnsi="宋体" w:cs="微软雅黑"/>
          <w:lang w:eastAsia="zh-CN" w:bidi="ar-SA"/>
        </w:rPr>
        <w:t>邮</w:t>
      </w:r>
      <w:r>
        <w:rPr>
          <w:rFonts w:hint="eastAsia" w:ascii="宋体" w:hAnsi="宋体" w:cs="MS Gothic"/>
          <w:lang w:eastAsia="zh-CN" w:bidi="ar-SA"/>
        </w:rPr>
        <w:t>件方式反</w:t>
      </w:r>
      <w:r>
        <w:rPr>
          <w:rFonts w:hint="eastAsia" w:ascii="宋体" w:hAnsi="宋体" w:cs="微软雅黑"/>
          <w:lang w:eastAsia="zh-CN" w:bidi="ar-SA"/>
        </w:rPr>
        <w:t>馈样</w:t>
      </w:r>
      <w:r>
        <w:rPr>
          <w:rFonts w:hint="eastAsia" w:ascii="宋体" w:hAnsi="宋体" w:cs="MS Gothic"/>
          <w:lang w:eastAsia="zh-CN" w:bidi="ar-SA"/>
        </w:rPr>
        <w:t>本</w:t>
      </w:r>
      <w:r>
        <w:rPr>
          <w:rFonts w:hint="eastAsia" w:ascii="宋体" w:hAnsi="宋体" w:cs="微软雅黑"/>
          <w:lang w:eastAsia="zh-CN" w:bidi="ar-SA"/>
        </w:rPr>
        <w:t>质检</w:t>
      </w:r>
      <w:r>
        <w:rPr>
          <w:rFonts w:hint="eastAsia" w:ascii="宋体" w:hAnsi="宋体" w:cs="MS Gothic"/>
          <w:lang w:eastAsia="zh-CN" w:bidi="ar-SA"/>
        </w:rPr>
        <w:t>信息；</w:t>
      </w:r>
    </w:p>
    <w:p w14:paraId="40436E46">
      <w:pPr>
        <w:widowControl w:val="0"/>
        <w:spacing w:line="360" w:lineRule="auto"/>
        <w:ind w:firstLine="480" w:firstLineChars="200"/>
        <w:jc w:val="both"/>
        <w:rPr>
          <w:rFonts w:ascii="宋体" w:hAnsi="宋体"/>
          <w:lang w:eastAsia="zh-CN" w:bidi="ar-SA"/>
        </w:rPr>
      </w:pPr>
      <w:r>
        <w:rPr>
          <w:rFonts w:hint="eastAsia" w:ascii="宋体" w:hAnsi="宋体"/>
          <w:lang w:eastAsia="zh-CN" w:bidi="ar-SA"/>
        </w:rPr>
        <w:t>▲</w:t>
      </w:r>
      <w:r>
        <w:rPr>
          <w:rFonts w:ascii="宋体" w:hAnsi="宋体"/>
          <w:lang w:eastAsia="zh-CN" w:bidi="ar-SA"/>
        </w:rPr>
        <w:t>1.</w:t>
      </w:r>
      <w:r>
        <w:rPr>
          <w:rFonts w:hint="eastAsia" w:ascii="宋体" w:hAnsi="宋体"/>
          <w:lang w:eastAsia="zh-CN" w:bidi="ar-SA"/>
        </w:rPr>
        <w:t>3、探</w:t>
      </w:r>
      <w:r>
        <w:rPr>
          <w:rFonts w:hint="eastAsia" w:ascii="宋体" w:hAnsi="宋体" w:cs="微软雅黑"/>
          <w:lang w:eastAsia="zh-CN" w:bidi="ar-SA"/>
        </w:rPr>
        <w:t>针</w:t>
      </w:r>
      <w:r>
        <w:rPr>
          <w:rFonts w:hint="eastAsia" w:ascii="宋体" w:hAnsi="宋体"/>
          <w:lang w:eastAsia="zh-CN" w:bidi="ar-SA"/>
        </w:rPr>
        <w:t>设计区域至少包含：OMIM具有明确分子机制的基因、ClinGen</w:t>
      </w:r>
      <w:r>
        <w:rPr>
          <w:rFonts w:hint="eastAsia" w:ascii="宋体" w:hAnsi="宋体" w:cs="微软雅黑"/>
          <w:lang w:eastAsia="zh-CN" w:bidi="ar-SA"/>
        </w:rPr>
        <w:t>专</w:t>
      </w:r>
      <w:r>
        <w:rPr>
          <w:rFonts w:hint="eastAsia" w:ascii="宋体" w:hAnsi="宋体" w:cs="MS Gothic"/>
          <w:lang w:eastAsia="zh-CN" w:bidi="ar-SA"/>
        </w:rPr>
        <w:t>家</w:t>
      </w:r>
      <w:r>
        <w:rPr>
          <w:rFonts w:hint="eastAsia" w:ascii="宋体" w:hAnsi="宋体" w:cs="微软雅黑"/>
          <w:lang w:eastAsia="zh-CN" w:bidi="ar-SA"/>
        </w:rPr>
        <w:t>组评</w:t>
      </w:r>
      <w:r>
        <w:rPr>
          <w:rFonts w:hint="eastAsia" w:ascii="宋体" w:hAnsi="宋体" w:cs="MS Gothic"/>
          <w:lang w:eastAsia="zh-CN" w:bidi="ar-SA"/>
        </w:rPr>
        <w:t>定的基因、</w:t>
      </w:r>
      <w:r>
        <w:rPr>
          <w:rFonts w:hint="eastAsia" w:ascii="宋体" w:hAnsi="宋体" w:cs="微软雅黑"/>
          <w:lang w:eastAsia="zh-CN" w:bidi="ar-SA"/>
        </w:rPr>
        <w:t>调节</w:t>
      </w:r>
      <w:r>
        <w:rPr>
          <w:rFonts w:hint="eastAsia" w:ascii="宋体" w:hAnsi="宋体" w:cs="MS Gothic"/>
          <w:lang w:eastAsia="zh-CN" w:bidi="ar-SA"/>
        </w:rPr>
        <w:t>元件明确致病区域、内含子明确致病区域、</w:t>
      </w:r>
      <w:r>
        <w:rPr>
          <w:rFonts w:hint="eastAsia" w:ascii="宋体" w:hAnsi="宋体" w:cs="微软雅黑"/>
          <w:lang w:eastAsia="zh-CN" w:bidi="ar-SA"/>
        </w:rPr>
        <w:t>线</w:t>
      </w:r>
      <w:r>
        <w:rPr>
          <w:rFonts w:hint="eastAsia" w:ascii="宋体" w:hAnsi="宋体" w:cs="MS Gothic"/>
          <w:lang w:eastAsia="zh-CN" w:bidi="ar-SA"/>
        </w:rPr>
        <w:t>粒</w:t>
      </w:r>
      <w:r>
        <w:rPr>
          <w:rFonts w:hint="eastAsia" w:ascii="宋体" w:hAnsi="宋体"/>
          <w:lang w:eastAsia="zh-CN" w:bidi="ar-SA"/>
        </w:rPr>
        <w:t>体基因</w:t>
      </w:r>
      <w:r>
        <w:rPr>
          <w:rFonts w:hint="eastAsia" w:ascii="宋体" w:hAnsi="宋体" w:cs="微软雅黑"/>
          <w:lang w:eastAsia="zh-CN" w:bidi="ar-SA"/>
        </w:rPr>
        <w:t>组</w:t>
      </w:r>
      <w:r>
        <w:rPr>
          <w:rFonts w:hint="eastAsia" w:ascii="宋体" w:hAnsi="宋体"/>
          <w:lang w:eastAsia="zh-CN" w:bidi="ar-SA"/>
        </w:rPr>
        <w:t>，RefGene中RNA区域；</w:t>
      </w:r>
      <w:r>
        <w:rPr>
          <w:rFonts w:hint="eastAsia" w:ascii="宋体" w:hAnsi="宋体"/>
          <w:b/>
          <w:lang w:eastAsia="zh-CN" w:bidi="ar-SA"/>
        </w:rPr>
        <w:t>（要求提供证明文件）</w:t>
      </w:r>
    </w:p>
    <w:p w14:paraId="75EA5A14">
      <w:pPr>
        <w:widowControl w:val="0"/>
        <w:spacing w:line="360" w:lineRule="auto"/>
        <w:ind w:firstLine="480" w:firstLineChars="200"/>
        <w:jc w:val="both"/>
        <w:rPr>
          <w:rFonts w:ascii="宋体" w:hAnsi="宋体"/>
          <w:lang w:eastAsia="zh-CN" w:bidi="ar-SA"/>
        </w:rPr>
      </w:pPr>
      <w:r>
        <w:rPr>
          <w:rFonts w:ascii="宋体" w:hAnsi="宋体"/>
          <w:lang w:eastAsia="zh-CN" w:bidi="ar-SA"/>
        </w:rPr>
        <w:t>1.</w:t>
      </w:r>
      <w:r>
        <w:rPr>
          <w:rFonts w:hint="eastAsia" w:ascii="宋体" w:hAnsi="宋体"/>
          <w:lang w:eastAsia="zh-CN" w:bidi="ar-SA"/>
        </w:rPr>
        <w:t>4、至少覆盖OMIM数据</w:t>
      </w:r>
      <w:r>
        <w:rPr>
          <w:rFonts w:hint="eastAsia" w:ascii="宋体" w:hAnsi="宋体" w:cs="微软雅黑"/>
          <w:lang w:eastAsia="zh-CN" w:bidi="ar-SA"/>
        </w:rPr>
        <w:t>库</w:t>
      </w:r>
      <w:r>
        <w:rPr>
          <w:rFonts w:hint="eastAsia" w:ascii="宋体" w:hAnsi="宋体" w:cs="MS Gothic"/>
          <w:lang w:eastAsia="zh-CN" w:bidi="ar-SA"/>
        </w:rPr>
        <w:t>基因</w:t>
      </w:r>
      <w:r>
        <w:rPr>
          <w:rFonts w:hint="eastAsia" w:ascii="宋体" w:hAnsi="宋体"/>
          <w:lang w:eastAsia="zh-CN" w:bidi="ar-SA"/>
        </w:rPr>
        <w:t>93%，HGMD数据</w:t>
      </w:r>
      <w:r>
        <w:rPr>
          <w:rFonts w:hint="eastAsia" w:ascii="宋体" w:hAnsi="宋体" w:cs="微软雅黑"/>
          <w:lang w:eastAsia="zh-CN" w:bidi="ar-SA"/>
        </w:rPr>
        <w:t>库</w:t>
      </w:r>
      <w:r>
        <w:rPr>
          <w:rFonts w:hint="eastAsia" w:ascii="宋体" w:hAnsi="宋体" w:cs="MS Gothic"/>
          <w:lang w:eastAsia="zh-CN" w:bidi="ar-SA"/>
        </w:rPr>
        <w:t>位点</w:t>
      </w:r>
      <w:r>
        <w:rPr>
          <w:rFonts w:hint="eastAsia" w:ascii="宋体" w:hAnsi="宋体"/>
          <w:lang w:eastAsia="zh-CN" w:bidi="ar-SA"/>
        </w:rPr>
        <w:t>99%，Clinvar数据</w:t>
      </w:r>
      <w:r>
        <w:rPr>
          <w:rFonts w:hint="eastAsia" w:ascii="宋体" w:hAnsi="宋体" w:cs="微软雅黑"/>
          <w:lang w:eastAsia="zh-CN" w:bidi="ar-SA"/>
        </w:rPr>
        <w:t>库</w:t>
      </w:r>
      <w:r>
        <w:rPr>
          <w:rFonts w:hint="eastAsia" w:ascii="宋体" w:hAnsi="宋体" w:cs="MS Gothic"/>
          <w:lang w:eastAsia="zh-CN" w:bidi="ar-SA"/>
        </w:rPr>
        <w:t>位点</w:t>
      </w:r>
      <w:r>
        <w:rPr>
          <w:rFonts w:hint="eastAsia" w:ascii="宋体" w:hAnsi="宋体"/>
          <w:lang w:eastAsia="zh-CN" w:bidi="ar-SA"/>
        </w:rPr>
        <w:t>96%；</w:t>
      </w:r>
    </w:p>
    <w:p w14:paraId="3A8EABA0">
      <w:pPr>
        <w:widowControl w:val="0"/>
        <w:spacing w:line="360" w:lineRule="auto"/>
        <w:ind w:firstLine="480" w:firstLineChars="200"/>
        <w:jc w:val="both"/>
        <w:rPr>
          <w:rFonts w:ascii="宋体" w:hAnsi="宋体"/>
          <w:lang w:eastAsia="zh-CN" w:bidi="ar-SA"/>
        </w:rPr>
      </w:pPr>
      <w:r>
        <w:rPr>
          <w:rFonts w:hint="eastAsia" w:ascii="宋体" w:hAnsi="宋体"/>
          <w:lang w:eastAsia="zh-CN" w:bidi="ar-SA"/>
        </w:rPr>
        <w:t>▲</w:t>
      </w:r>
      <w:r>
        <w:rPr>
          <w:rFonts w:ascii="宋体" w:hAnsi="宋体"/>
          <w:lang w:eastAsia="zh-CN" w:bidi="ar-SA"/>
        </w:rPr>
        <w:t>1.</w:t>
      </w:r>
      <w:r>
        <w:rPr>
          <w:rFonts w:hint="eastAsia" w:ascii="宋体" w:hAnsi="宋体"/>
          <w:lang w:eastAsia="zh-CN" w:bidi="ar-SA"/>
        </w:rPr>
        <w:t>5、至少对于</w:t>
      </w:r>
      <w:r>
        <w:rPr>
          <w:rFonts w:ascii="宋体" w:hAnsi="宋体"/>
          <w:lang w:eastAsia="zh-CN" w:bidi="ar-SA"/>
        </w:rPr>
        <w:t>DMD</w:t>
      </w:r>
      <w:r>
        <w:rPr>
          <w:rFonts w:hint="eastAsia" w:ascii="宋体" w:hAnsi="宋体"/>
          <w:lang w:eastAsia="zh-CN" w:bidi="ar-SA"/>
        </w:rPr>
        <w:t>基因的拷贝数变异（</w:t>
      </w:r>
      <w:r>
        <w:rPr>
          <w:rFonts w:ascii="宋体" w:hAnsi="宋体"/>
          <w:lang w:eastAsia="zh-CN" w:bidi="ar-SA"/>
        </w:rPr>
        <w:t>CNV</w:t>
      </w:r>
      <w:r>
        <w:rPr>
          <w:rFonts w:hint="eastAsia" w:ascii="宋体" w:hAnsi="宋体"/>
          <w:lang w:eastAsia="zh-CN" w:bidi="ar-SA"/>
        </w:rPr>
        <w:t>）、</w:t>
      </w:r>
      <w:r>
        <w:rPr>
          <w:rFonts w:ascii="宋体" w:hAnsi="宋体"/>
          <w:lang w:eastAsia="zh-CN" w:bidi="ar-SA"/>
        </w:rPr>
        <w:t>CYP21A2</w:t>
      </w:r>
      <w:r>
        <w:rPr>
          <w:rFonts w:hint="eastAsia" w:ascii="宋体" w:hAnsi="宋体"/>
          <w:lang w:eastAsia="zh-CN" w:bidi="ar-SA"/>
        </w:rPr>
        <w:t>基因的“真假基因融合”、地贫</w:t>
      </w:r>
      <w:r>
        <w:rPr>
          <w:rFonts w:ascii="宋体" w:hAnsi="宋体"/>
          <w:lang w:eastAsia="zh-CN" w:bidi="ar-SA"/>
        </w:rPr>
        <w:t>HBA1/2</w:t>
      </w:r>
      <w:r>
        <w:rPr>
          <w:rFonts w:hint="eastAsia" w:ascii="宋体" w:hAnsi="宋体"/>
          <w:lang w:eastAsia="zh-CN" w:bidi="ar-SA"/>
        </w:rPr>
        <w:t>基因常见缺失采取探针加密设计</w:t>
      </w:r>
      <w:r>
        <w:rPr>
          <w:rFonts w:hint="eastAsia" w:ascii="宋体" w:hAnsi="宋体" w:cs="MS Gothic"/>
          <w:lang w:eastAsia="zh-CN" w:bidi="ar-SA"/>
        </w:rPr>
        <w:t>；</w:t>
      </w:r>
      <w:r>
        <w:rPr>
          <w:rFonts w:hint="eastAsia" w:ascii="宋体" w:hAnsi="宋体"/>
          <w:b/>
          <w:lang w:eastAsia="zh-CN" w:bidi="ar-SA"/>
        </w:rPr>
        <w:t>（要求提供证明文件）</w:t>
      </w:r>
    </w:p>
    <w:p w14:paraId="0E5AE46E">
      <w:pPr>
        <w:widowControl w:val="0"/>
        <w:spacing w:line="360" w:lineRule="auto"/>
        <w:ind w:firstLine="480" w:firstLineChars="200"/>
        <w:jc w:val="both"/>
        <w:rPr>
          <w:rFonts w:ascii="宋体" w:hAnsi="宋体"/>
          <w:lang w:eastAsia="zh-CN" w:bidi="ar-SA"/>
        </w:rPr>
      </w:pPr>
      <w:r>
        <w:rPr>
          <w:rFonts w:ascii="宋体" w:hAnsi="宋体"/>
          <w:lang w:eastAsia="zh-CN" w:bidi="ar-SA"/>
        </w:rPr>
        <w:t>1.6</w:t>
      </w:r>
      <w:r>
        <w:rPr>
          <w:rFonts w:hint="eastAsia" w:ascii="宋体" w:hAnsi="宋体"/>
          <w:lang w:eastAsia="zh-CN" w:bidi="ar-SA"/>
        </w:rPr>
        <w:t>、捕</w:t>
      </w:r>
      <w:r>
        <w:rPr>
          <w:rFonts w:hint="eastAsia" w:ascii="宋体" w:hAnsi="宋体" w:cs="微软雅黑"/>
          <w:lang w:eastAsia="zh-CN" w:bidi="ar-SA"/>
        </w:rPr>
        <w:t>获</w:t>
      </w:r>
      <w:r>
        <w:rPr>
          <w:rFonts w:hint="eastAsia" w:ascii="宋体" w:hAnsi="宋体" w:cs="MS Gothic"/>
          <w:lang w:eastAsia="zh-CN" w:bidi="ar-SA"/>
        </w:rPr>
        <w:t>探</w:t>
      </w:r>
      <w:r>
        <w:rPr>
          <w:rFonts w:hint="eastAsia" w:ascii="宋体" w:hAnsi="宋体" w:cs="微软雅黑"/>
          <w:lang w:eastAsia="zh-CN" w:bidi="ar-SA"/>
        </w:rPr>
        <w:t>针</w:t>
      </w:r>
      <w:r>
        <w:rPr>
          <w:rFonts w:hint="eastAsia" w:ascii="宋体" w:hAnsi="宋体" w:cs="MS Gothic"/>
          <w:lang w:eastAsia="zh-CN" w:bidi="ar-SA"/>
        </w:rPr>
        <w:t>可适配不同参考基因</w:t>
      </w:r>
      <w:r>
        <w:rPr>
          <w:rFonts w:hint="eastAsia" w:ascii="宋体" w:hAnsi="宋体" w:cs="微软雅黑"/>
          <w:lang w:eastAsia="zh-CN" w:bidi="ar-SA"/>
        </w:rPr>
        <w:t>组</w:t>
      </w:r>
      <w:r>
        <w:rPr>
          <w:rFonts w:hint="eastAsia" w:ascii="宋体" w:hAnsi="宋体" w:cs="MS Gothic"/>
          <w:lang w:eastAsia="zh-CN" w:bidi="ar-SA"/>
        </w:rPr>
        <w:t>版本（至少包含GR</w:t>
      </w:r>
      <w:r>
        <w:rPr>
          <w:rFonts w:hint="eastAsia" w:ascii="宋体" w:hAnsi="宋体"/>
          <w:lang w:eastAsia="zh-CN" w:bidi="ar-SA"/>
        </w:rPr>
        <w:t>Ch38/Hg38、GRCh37），要求提供</w:t>
      </w:r>
      <w:r>
        <w:rPr>
          <w:rFonts w:hint="eastAsia" w:ascii="宋体" w:hAnsi="宋体" w:cs="微软雅黑"/>
          <w:lang w:eastAsia="zh-CN" w:bidi="ar-SA"/>
        </w:rPr>
        <w:t>检测报</w:t>
      </w:r>
      <w:r>
        <w:rPr>
          <w:rFonts w:hint="eastAsia" w:ascii="宋体" w:hAnsi="宋体" w:cs="MS Gothic"/>
          <w:lang w:eastAsia="zh-CN" w:bidi="ar-SA"/>
        </w:rPr>
        <w:t>告</w:t>
      </w:r>
      <w:r>
        <w:rPr>
          <w:rFonts w:hint="eastAsia" w:ascii="宋体" w:hAnsi="宋体" w:cs="微软雅黑"/>
          <w:lang w:eastAsia="zh-CN" w:bidi="ar-SA"/>
        </w:rPr>
        <w:t>证</w:t>
      </w:r>
      <w:r>
        <w:rPr>
          <w:rFonts w:hint="eastAsia" w:ascii="宋体" w:hAnsi="宋体" w:cs="MS Gothic"/>
          <w:lang w:eastAsia="zh-CN" w:bidi="ar-SA"/>
        </w:rPr>
        <w:t>明；</w:t>
      </w:r>
    </w:p>
    <w:p w14:paraId="4FFA187E">
      <w:pPr>
        <w:widowControl w:val="0"/>
        <w:spacing w:line="360" w:lineRule="auto"/>
        <w:ind w:firstLine="480" w:firstLineChars="200"/>
        <w:jc w:val="both"/>
        <w:rPr>
          <w:rFonts w:ascii="宋体" w:hAnsi="宋体"/>
          <w:lang w:eastAsia="zh-CN" w:bidi="ar-SA"/>
        </w:rPr>
      </w:pPr>
      <w:r>
        <w:rPr>
          <w:rFonts w:ascii="宋体" w:hAnsi="宋体"/>
          <w:lang w:eastAsia="zh-CN" w:bidi="ar-SA"/>
        </w:rPr>
        <w:t>1.7</w:t>
      </w:r>
      <w:r>
        <w:rPr>
          <w:rFonts w:hint="eastAsia" w:ascii="宋体" w:hAnsi="宋体"/>
          <w:lang w:eastAsia="zh-CN" w:bidi="ar-SA"/>
        </w:rPr>
        <w:t>、探</w:t>
      </w:r>
      <w:r>
        <w:rPr>
          <w:rFonts w:hint="eastAsia" w:ascii="宋体" w:hAnsi="宋体" w:cs="微软雅黑"/>
          <w:lang w:eastAsia="zh-CN" w:bidi="ar-SA"/>
        </w:rPr>
        <w:t>针</w:t>
      </w:r>
      <w:r>
        <w:rPr>
          <w:rFonts w:hint="eastAsia" w:ascii="宋体" w:hAnsi="宋体" w:cs="MS Gothic"/>
          <w:lang w:eastAsia="zh-CN" w:bidi="ar-SA"/>
        </w:rPr>
        <w:t>：具有≥</w:t>
      </w:r>
      <w:r>
        <w:rPr>
          <w:rFonts w:hint="eastAsia" w:ascii="宋体" w:hAnsi="宋体"/>
          <w:lang w:eastAsia="zh-CN" w:bidi="ar-SA"/>
        </w:rPr>
        <w:t>3种探</w:t>
      </w:r>
      <w:r>
        <w:rPr>
          <w:rFonts w:hint="eastAsia" w:ascii="宋体" w:hAnsi="宋体" w:cs="微软雅黑"/>
          <w:lang w:eastAsia="zh-CN" w:bidi="ar-SA"/>
        </w:rPr>
        <w:t>针</w:t>
      </w:r>
      <w:r>
        <w:rPr>
          <w:rFonts w:hint="eastAsia" w:ascii="宋体" w:hAnsi="宋体" w:cs="MS Gothic"/>
          <w:lang w:eastAsia="zh-CN" w:bidi="ar-SA"/>
        </w:rPr>
        <w:t>可</w:t>
      </w:r>
      <w:r>
        <w:rPr>
          <w:rFonts w:hint="eastAsia" w:ascii="宋体" w:hAnsi="宋体" w:cs="微软雅黑"/>
          <w:lang w:eastAsia="zh-CN" w:bidi="ar-SA"/>
        </w:rPr>
        <w:t>选择</w:t>
      </w:r>
      <w:r>
        <w:rPr>
          <w:rFonts w:hint="eastAsia" w:ascii="宋体" w:hAnsi="宋体" w:cs="MS Gothic"/>
          <w:lang w:eastAsia="zh-CN" w:bidi="ar-SA"/>
        </w:rPr>
        <w:t>；</w:t>
      </w:r>
    </w:p>
    <w:p w14:paraId="488A6D05">
      <w:pPr>
        <w:widowControl w:val="0"/>
        <w:spacing w:line="360" w:lineRule="auto"/>
        <w:ind w:firstLine="480" w:firstLineChars="200"/>
        <w:jc w:val="both"/>
        <w:rPr>
          <w:rFonts w:ascii="宋体" w:hAnsi="宋体"/>
          <w:lang w:eastAsia="zh-CN" w:bidi="ar-SA"/>
        </w:rPr>
      </w:pPr>
      <w:r>
        <w:rPr>
          <w:rFonts w:hint="eastAsia" w:ascii="宋体" w:hAnsi="宋体"/>
          <w:lang w:eastAsia="zh-CN" w:bidi="ar-SA"/>
        </w:rPr>
        <w:t>1</w:t>
      </w:r>
      <w:r>
        <w:rPr>
          <w:rFonts w:ascii="宋体" w:hAnsi="宋体"/>
          <w:lang w:eastAsia="zh-CN" w:bidi="ar-SA"/>
        </w:rPr>
        <w:t>.8</w:t>
      </w:r>
      <w:r>
        <w:rPr>
          <w:rFonts w:hint="eastAsia" w:ascii="宋体" w:hAnsi="宋体"/>
          <w:lang w:eastAsia="zh-CN" w:bidi="ar-SA"/>
        </w:rPr>
        <w:t>、若供应商内部就携带者筛查检测有相关技术更新，则承诺免费为本项目的技术和试剂耗材进行更新，并及时书面报备医院，同时保证项目价格不调整；</w:t>
      </w:r>
    </w:p>
    <w:p w14:paraId="01852B18">
      <w:pPr>
        <w:widowControl w:val="0"/>
        <w:spacing w:line="360" w:lineRule="auto"/>
        <w:ind w:firstLine="480" w:firstLineChars="200"/>
        <w:jc w:val="both"/>
        <w:rPr>
          <w:rFonts w:ascii="宋体" w:hAnsi="宋体"/>
          <w:lang w:eastAsia="zh-CN" w:bidi="ar-SA"/>
        </w:rPr>
      </w:pPr>
      <w:r>
        <w:rPr>
          <w:rFonts w:hint="eastAsia" w:ascii="宋体" w:hAnsi="宋体"/>
          <w:lang w:eastAsia="zh-CN" w:bidi="ar-SA"/>
        </w:rPr>
        <w:t>★</w:t>
      </w:r>
      <w:r>
        <w:rPr>
          <w:rFonts w:ascii="宋体" w:hAnsi="宋体"/>
          <w:lang w:eastAsia="zh-CN" w:bidi="ar-SA"/>
        </w:rPr>
        <w:t>1.9</w:t>
      </w:r>
      <w:r>
        <w:rPr>
          <w:rFonts w:hint="eastAsia" w:ascii="宋体" w:hAnsi="宋体"/>
          <w:lang w:eastAsia="zh-CN" w:bidi="ar-SA"/>
        </w:rPr>
        <w:t>、供应商所使用的测序仪须具有医疗器械注册证，要求提供注册证复印件及设备购置证明。</w:t>
      </w:r>
      <w:r>
        <w:rPr>
          <w:rFonts w:hint="eastAsia" w:ascii="宋体" w:hAnsi="宋体"/>
          <w:b/>
          <w:lang w:eastAsia="zh-CN" w:bidi="ar-SA"/>
        </w:rPr>
        <w:t>（要求提供证明文件）</w:t>
      </w:r>
    </w:p>
    <w:p w14:paraId="6CD2D5C3">
      <w:pPr>
        <w:widowControl w:val="0"/>
        <w:spacing w:line="360" w:lineRule="auto"/>
        <w:ind w:firstLine="480" w:firstLineChars="200"/>
        <w:jc w:val="both"/>
        <w:rPr>
          <w:rFonts w:ascii="宋体" w:hAnsi="宋体"/>
          <w:lang w:eastAsia="zh-CN" w:bidi="ar-SA"/>
        </w:rPr>
      </w:pPr>
      <w:r>
        <w:rPr>
          <w:rFonts w:hint="eastAsia" w:ascii="宋体" w:hAnsi="宋体"/>
          <w:lang w:eastAsia="zh-CN" w:bidi="ar-SA"/>
        </w:rPr>
        <w:t>2、</w:t>
      </w:r>
      <w:r>
        <w:rPr>
          <w:rFonts w:hint="eastAsia" w:ascii="宋体" w:hAnsi="宋体" w:cs="微软雅黑"/>
          <w:lang w:eastAsia="zh-CN" w:bidi="ar-SA"/>
        </w:rPr>
        <w:t>样</w:t>
      </w:r>
      <w:r>
        <w:rPr>
          <w:rFonts w:hint="eastAsia" w:ascii="宋体" w:hAnsi="宋体" w:cs="MS Gothic"/>
          <w:lang w:eastAsia="zh-CN" w:bidi="ar-SA"/>
        </w:rPr>
        <w:t>本及建</w:t>
      </w:r>
      <w:r>
        <w:rPr>
          <w:rFonts w:hint="eastAsia" w:ascii="宋体" w:hAnsi="宋体" w:cs="微软雅黑"/>
          <w:lang w:eastAsia="zh-CN" w:bidi="ar-SA"/>
        </w:rPr>
        <w:t>库</w:t>
      </w:r>
      <w:r>
        <w:rPr>
          <w:rFonts w:hint="eastAsia" w:ascii="宋体" w:hAnsi="宋体" w:cs="MS Gothic"/>
          <w:lang w:eastAsia="zh-CN" w:bidi="ar-SA"/>
        </w:rPr>
        <w:t>要求：</w:t>
      </w:r>
    </w:p>
    <w:p w14:paraId="6F5F93D2">
      <w:pPr>
        <w:widowControl w:val="0"/>
        <w:spacing w:line="360" w:lineRule="auto"/>
        <w:ind w:firstLine="480" w:firstLineChars="200"/>
        <w:jc w:val="both"/>
        <w:rPr>
          <w:rFonts w:ascii="宋体" w:hAnsi="宋体" w:cs="MS Gothic"/>
          <w:lang w:eastAsia="zh-CN" w:bidi="ar-SA"/>
        </w:rPr>
      </w:pPr>
      <w:r>
        <w:rPr>
          <w:rFonts w:ascii="宋体" w:hAnsi="宋体"/>
          <w:lang w:eastAsia="zh-CN" w:bidi="ar-SA"/>
        </w:rPr>
        <w:t>2.1</w:t>
      </w:r>
      <w:r>
        <w:rPr>
          <w:rFonts w:hint="eastAsia" w:ascii="宋体" w:hAnsi="宋体"/>
          <w:lang w:eastAsia="zh-CN" w:bidi="ar-SA"/>
        </w:rPr>
        <w:t>、</w:t>
      </w:r>
      <w:r>
        <w:rPr>
          <w:rFonts w:hint="eastAsia" w:ascii="宋体" w:hAnsi="宋体" w:cs="微软雅黑"/>
          <w:lang w:eastAsia="zh-CN" w:bidi="ar-SA"/>
        </w:rPr>
        <w:t>样</w:t>
      </w:r>
      <w:r>
        <w:rPr>
          <w:rFonts w:hint="eastAsia" w:ascii="宋体" w:hAnsi="宋体" w:cs="MS Gothic"/>
          <w:lang w:eastAsia="zh-CN" w:bidi="ar-SA"/>
        </w:rPr>
        <w:t>本量：血液</w:t>
      </w:r>
      <w:r>
        <w:rPr>
          <w:rFonts w:hint="eastAsia" w:ascii="宋体" w:hAnsi="宋体" w:cs="微软雅黑"/>
          <w:lang w:eastAsia="zh-CN" w:bidi="ar-SA"/>
        </w:rPr>
        <w:t>样</w:t>
      </w:r>
      <w:r>
        <w:rPr>
          <w:rFonts w:hint="eastAsia" w:ascii="宋体" w:hAnsi="宋体" w:cs="MS Gothic"/>
          <w:lang w:eastAsia="zh-CN" w:bidi="ar-SA"/>
        </w:rPr>
        <w:t>本</w:t>
      </w:r>
      <w:r>
        <w:rPr>
          <w:rFonts w:hint="eastAsia" w:ascii="宋体" w:hAnsi="宋体" w:cs="微软雅黑"/>
          <w:lang w:eastAsia="zh-CN" w:bidi="ar-SA"/>
        </w:rPr>
        <w:t>总</w:t>
      </w:r>
      <w:r>
        <w:rPr>
          <w:rFonts w:hint="eastAsia" w:ascii="宋体" w:hAnsi="宋体" w:cs="MS Gothic"/>
          <w:lang w:eastAsia="zh-CN" w:bidi="ar-SA"/>
        </w:rPr>
        <w:t>量≤</w:t>
      </w:r>
      <w:r>
        <w:rPr>
          <w:rFonts w:hint="eastAsia" w:ascii="宋体" w:hAnsi="宋体"/>
          <w:lang w:eastAsia="zh-CN" w:bidi="ar-SA"/>
        </w:rPr>
        <w:t>500μl；</w:t>
      </w:r>
      <w:r>
        <w:rPr>
          <w:rFonts w:hint="eastAsia" w:ascii="宋体" w:hAnsi="宋体" w:cs="微软雅黑"/>
          <w:lang w:eastAsia="zh-CN" w:bidi="ar-SA"/>
        </w:rPr>
        <w:t>实现</w:t>
      </w:r>
      <w:r>
        <w:rPr>
          <w:rFonts w:hint="eastAsia" w:ascii="宋体" w:hAnsi="宋体" w:cs="MS Gothic"/>
          <w:lang w:eastAsia="zh-CN" w:bidi="ar-SA"/>
        </w:rPr>
        <w:t>痕量</w:t>
      </w:r>
      <w:r>
        <w:rPr>
          <w:rFonts w:hint="eastAsia" w:ascii="宋体" w:hAnsi="宋体"/>
          <w:lang w:eastAsia="zh-CN" w:bidi="ar-SA"/>
        </w:rPr>
        <w:t>DNA</w:t>
      </w:r>
      <w:r>
        <w:rPr>
          <w:rFonts w:hint="eastAsia" w:ascii="宋体" w:hAnsi="宋体" w:cs="微软雅黑"/>
          <w:lang w:eastAsia="zh-CN" w:bidi="ar-SA"/>
        </w:rPr>
        <w:t>检测</w:t>
      </w:r>
      <w:r>
        <w:rPr>
          <w:rFonts w:hint="eastAsia" w:ascii="宋体" w:hAnsi="宋体" w:cs="MS Gothic"/>
          <w:lang w:eastAsia="zh-CN" w:bidi="ar-SA"/>
        </w:rPr>
        <w:t>，要求最低量≤50ng（要求提供证明文件）；</w:t>
      </w:r>
    </w:p>
    <w:p w14:paraId="40B6DFF1">
      <w:pPr>
        <w:widowControl w:val="0"/>
        <w:spacing w:line="360" w:lineRule="auto"/>
        <w:ind w:firstLine="480" w:firstLineChars="200"/>
        <w:jc w:val="both"/>
        <w:rPr>
          <w:rFonts w:ascii="宋体" w:hAnsi="宋体" w:cs="MS Gothic"/>
          <w:lang w:eastAsia="zh-CN" w:bidi="ar-SA"/>
        </w:rPr>
      </w:pPr>
      <w:r>
        <w:rPr>
          <w:rFonts w:hint="eastAsia" w:ascii="宋体" w:hAnsi="宋体" w:cs="MS Gothic"/>
          <w:lang w:eastAsia="zh-CN" w:bidi="ar-SA"/>
        </w:rPr>
        <w:t>2</w:t>
      </w:r>
      <w:r>
        <w:rPr>
          <w:rFonts w:ascii="宋体" w:hAnsi="宋体" w:cs="MS Gothic"/>
          <w:lang w:eastAsia="zh-CN" w:bidi="ar-SA"/>
        </w:rPr>
        <w:t>.2</w:t>
      </w:r>
      <w:r>
        <w:rPr>
          <w:rFonts w:hint="eastAsia" w:ascii="宋体" w:hAnsi="宋体" w:cs="MS Gothic"/>
          <w:lang w:eastAsia="zh-CN" w:bidi="ar-SA"/>
        </w:rPr>
        <w:t>、</w:t>
      </w:r>
      <w:r>
        <w:rPr>
          <w:rFonts w:hint="eastAsia" w:ascii="宋体" w:hAnsi="宋体"/>
          <w:lang w:eastAsia="zh-CN" w:bidi="ar-SA"/>
        </w:rPr>
        <w:t>供应商</w:t>
      </w:r>
      <w:r>
        <w:rPr>
          <w:rFonts w:hint="eastAsia" w:ascii="宋体" w:hAnsi="宋体" w:cs="MS Gothic"/>
          <w:lang w:eastAsia="zh-CN" w:bidi="ar-SA"/>
        </w:rPr>
        <w:t>须承诺：若100ng＜DNA样本总量＜1μg，则进行风险建库；若建库连续2次均失败，要求提供完整应急预案；</w:t>
      </w:r>
    </w:p>
    <w:p w14:paraId="42B9F5BF">
      <w:pPr>
        <w:widowControl w:val="0"/>
        <w:spacing w:line="360" w:lineRule="auto"/>
        <w:ind w:firstLine="480" w:firstLineChars="200"/>
        <w:jc w:val="both"/>
        <w:rPr>
          <w:rFonts w:ascii="宋体" w:hAnsi="宋体"/>
          <w:lang w:eastAsia="zh-CN" w:bidi="ar-SA"/>
        </w:rPr>
      </w:pPr>
      <w:r>
        <w:rPr>
          <w:rFonts w:ascii="宋体" w:hAnsi="宋体"/>
          <w:lang w:eastAsia="zh-CN" w:bidi="ar-SA"/>
        </w:rPr>
        <w:t>2.3</w:t>
      </w:r>
      <w:r>
        <w:rPr>
          <w:rFonts w:hint="eastAsia" w:ascii="宋体" w:hAnsi="宋体"/>
          <w:lang w:eastAsia="zh-CN" w:bidi="ar-SA"/>
        </w:rPr>
        <w:t>、</w:t>
      </w:r>
      <w:r>
        <w:rPr>
          <w:rFonts w:hint="eastAsia" w:ascii="宋体" w:hAnsi="宋体" w:cs="微软雅黑"/>
          <w:lang w:eastAsia="zh-CN" w:bidi="ar-SA"/>
        </w:rPr>
        <w:t>样</w:t>
      </w:r>
      <w:r>
        <w:rPr>
          <w:rFonts w:hint="eastAsia" w:ascii="宋体" w:hAnsi="宋体" w:cs="MS Gothic"/>
          <w:lang w:eastAsia="zh-CN" w:bidi="ar-SA"/>
        </w:rPr>
        <w:t>本</w:t>
      </w:r>
      <w:r>
        <w:rPr>
          <w:rFonts w:hint="eastAsia" w:ascii="宋体" w:hAnsi="宋体" w:cs="微软雅黑"/>
          <w:lang w:eastAsia="zh-CN" w:bidi="ar-SA"/>
        </w:rPr>
        <w:t>类</w:t>
      </w:r>
      <w:r>
        <w:rPr>
          <w:rFonts w:hint="eastAsia" w:ascii="宋体" w:hAnsi="宋体" w:cs="MS Gothic"/>
          <w:lang w:eastAsia="zh-CN" w:bidi="ar-SA"/>
        </w:rPr>
        <w:t>型：</w:t>
      </w:r>
    </w:p>
    <w:p w14:paraId="73156804">
      <w:pPr>
        <w:widowControl w:val="0"/>
        <w:spacing w:line="360" w:lineRule="auto"/>
        <w:ind w:firstLine="480" w:firstLineChars="200"/>
        <w:jc w:val="both"/>
        <w:rPr>
          <w:rFonts w:ascii="宋体" w:hAnsi="宋体"/>
          <w:lang w:eastAsia="zh-CN" w:bidi="ar-SA"/>
        </w:rPr>
      </w:pPr>
      <w:r>
        <w:rPr>
          <w:rFonts w:hint="eastAsia" w:ascii="宋体" w:hAnsi="宋体"/>
          <w:lang w:eastAsia="zh-CN" w:bidi="ar-SA"/>
        </w:rPr>
        <w:t>2</w:t>
      </w:r>
      <w:r>
        <w:rPr>
          <w:rFonts w:ascii="宋体" w:hAnsi="宋体"/>
          <w:lang w:eastAsia="zh-CN" w:bidi="ar-SA"/>
        </w:rPr>
        <w:t>.3.1</w:t>
      </w:r>
      <w:r>
        <w:rPr>
          <w:rFonts w:hint="eastAsia" w:ascii="宋体" w:hAnsi="宋体" w:cs="MS Gothic"/>
          <w:lang w:eastAsia="zh-CN" w:bidi="ar-SA"/>
        </w:rPr>
        <w:t>、</w:t>
      </w:r>
      <w:r>
        <w:rPr>
          <w:rFonts w:hint="eastAsia" w:ascii="宋体" w:hAnsi="宋体"/>
          <w:lang w:eastAsia="zh-CN" w:bidi="ar-SA"/>
        </w:rPr>
        <w:t>供应商</w:t>
      </w:r>
      <w:r>
        <w:rPr>
          <w:rFonts w:hint="eastAsia" w:ascii="宋体" w:hAnsi="宋体" w:cs="MS Gothic"/>
          <w:lang w:eastAsia="zh-CN" w:bidi="ar-SA"/>
        </w:rPr>
        <w:t>至少具备</w:t>
      </w:r>
      <w:r>
        <w:rPr>
          <w:rFonts w:hint="eastAsia" w:ascii="宋体" w:hAnsi="宋体" w:cs="微软雅黑"/>
          <w:lang w:eastAsia="zh-CN" w:bidi="ar-SA"/>
        </w:rPr>
        <w:t>处</w:t>
      </w:r>
      <w:r>
        <w:rPr>
          <w:rFonts w:hint="eastAsia" w:ascii="宋体" w:hAnsi="宋体" w:cs="MS Gothic"/>
          <w:lang w:eastAsia="zh-CN" w:bidi="ar-SA"/>
        </w:rPr>
        <w:t>理外周血、口腔拭子、</w:t>
      </w:r>
      <w:r>
        <w:rPr>
          <w:rFonts w:hint="eastAsia" w:ascii="宋体" w:hAnsi="宋体" w:cs="微软雅黑"/>
          <w:lang w:eastAsia="zh-CN" w:bidi="ar-SA"/>
        </w:rPr>
        <w:t>组织</w:t>
      </w:r>
      <w:r>
        <w:rPr>
          <w:rFonts w:hint="eastAsia" w:ascii="宋体" w:hAnsi="宋体" w:cs="MS Gothic"/>
          <w:lang w:eastAsia="zh-CN" w:bidi="ar-SA"/>
        </w:rPr>
        <w:t>、微量新生儿干血片、羊水、</w:t>
      </w:r>
      <w:r>
        <w:rPr>
          <w:rFonts w:hint="eastAsia" w:ascii="宋体" w:hAnsi="宋体" w:cs="微软雅黑"/>
          <w:lang w:eastAsia="zh-CN" w:bidi="ar-SA"/>
        </w:rPr>
        <w:t>脐带</w:t>
      </w:r>
      <w:r>
        <w:rPr>
          <w:rFonts w:hint="eastAsia" w:ascii="宋体" w:hAnsi="宋体" w:cs="MS Gothic"/>
          <w:lang w:eastAsia="zh-CN" w:bidi="ar-SA"/>
        </w:rPr>
        <w:t>血</w:t>
      </w:r>
      <w:r>
        <w:rPr>
          <w:rFonts w:hint="eastAsia" w:ascii="宋体" w:hAnsi="宋体" w:cs="微软雅黑"/>
          <w:lang w:eastAsia="zh-CN" w:bidi="ar-SA"/>
        </w:rPr>
        <w:t>样</w:t>
      </w:r>
      <w:r>
        <w:rPr>
          <w:rFonts w:hint="eastAsia" w:ascii="宋体" w:hAnsi="宋体" w:cs="MS Gothic"/>
          <w:lang w:eastAsia="zh-CN" w:bidi="ar-SA"/>
        </w:rPr>
        <w:t>本的</w:t>
      </w:r>
      <w:r>
        <w:rPr>
          <w:rFonts w:hint="eastAsia" w:ascii="宋体" w:hAnsi="宋体" w:cs="微软雅黑"/>
          <w:lang w:eastAsia="zh-CN" w:bidi="ar-SA"/>
        </w:rPr>
        <w:t>实验</w:t>
      </w:r>
      <w:r>
        <w:rPr>
          <w:rFonts w:hint="eastAsia" w:ascii="宋体" w:hAnsi="宋体" w:cs="MS Gothic"/>
          <w:lang w:eastAsia="zh-CN" w:bidi="ar-SA"/>
        </w:rPr>
        <w:t>能力；</w:t>
      </w:r>
    </w:p>
    <w:p w14:paraId="1744542C">
      <w:pPr>
        <w:widowControl w:val="0"/>
        <w:spacing w:line="360" w:lineRule="auto"/>
        <w:ind w:firstLine="480" w:firstLineChars="200"/>
        <w:jc w:val="both"/>
        <w:rPr>
          <w:rFonts w:ascii="宋体" w:hAnsi="宋体" w:cs="MS Gothic"/>
          <w:lang w:eastAsia="zh-CN" w:bidi="ar-SA"/>
        </w:rPr>
      </w:pPr>
      <w:r>
        <w:rPr>
          <w:rFonts w:hint="eastAsia" w:ascii="宋体" w:hAnsi="宋体"/>
          <w:lang w:eastAsia="zh-CN" w:bidi="ar-SA"/>
        </w:rPr>
        <w:t>2</w:t>
      </w:r>
      <w:r>
        <w:rPr>
          <w:rFonts w:ascii="宋体" w:hAnsi="宋体"/>
          <w:lang w:eastAsia="zh-CN" w:bidi="ar-SA"/>
        </w:rPr>
        <w:t>.3.2</w:t>
      </w:r>
      <w:r>
        <w:rPr>
          <w:rFonts w:hint="eastAsia" w:ascii="宋体" w:hAnsi="宋体"/>
          <w:lang w:eastAsia="zh-CN" w:bidi="ar-SA"/>
        </w:rPr>
        <w:t>、</w:t>
      </w:r>
      <w:r>
        <w:rPr>
          <w:rFonts w:hint="eastAsia" w:ascii="宋体" w:hAnsi="宋体" w:cs="MS Gothic"/>
          <w:lang w:eastAsia="zh-CN" w:bidi="ar-SA"/>
        </w:rPr>
        <w:t>新生儿干血片样本要求总量≤3个干血点，</w:t>
      </w:r>
      <w:r>
        <w:rPr>
          <w:rFonts w:hint="eastAsia" w:ascii="宋体" w:hAnsi="宋体"/>
          <w:lang w:eastAsia="zh-CN" w:bidi="ar-SA"/>
        </w:rPr>
        <w:t>供应商</w:t>
      </w:r>
      <w:r>
        <w:rPr>
          <w:rFonts w:hint="eastAsia" w:ascii="宋体" w:hAnsi="宋体" w:cs="MS Gothic"/>
          <w:lang w:eastAsia="zh-CN" w:bidi="ar-SA"/>
        </w:rPr>
        <w:t>具备直接进行高通量测序的能力，要求提供相关证明文件；</w:t>
      </w:r>
    </w:p>
    <w:p w14:paraId="335DD30F">
      <w:pPr>
        <w:widowControl w:val="0"/>
        <w:spacing w:line="360" w:lineRule="auto"/>
        <w:ind w:firstLine="480" w:firstLineChars="200"/>
        <w:jc w:val="both"/>
        <w:rPr>
          <w:rFonts w:ascii="宋体" w:hAnsi="宋体"/>
          <w:lang w:eastAsia="zh-CN" w:bidi="ar-SA"/>
        </w:rPr>
      </w:pPr>
      <w:r>
        <w:rPr>
          <w:rFonts w:hint="eastAsia" w:ascii="宋体" w:hAnsi="宋体" w:cs="MS Gothic"/>
          <w:lang w:eastAsia="zh-CN" w:bidi="ar-SA"/>
        </w:rPr>
        <w:t>2</w:t>
      </w:r>
      <w:r>
        <w:rPr>
          <w:rFonts w:ascii="宋体" w:hAnsi="宋体" w:cs="MS Gothic"/>
          <w:lang w:eastAsia="zh-CN" w:bidi="ar-SA"/>
        </w:rPr>
        <w:t>.3.3</w:t>
      </w:r>
      <w:r>
        <w:rPr>
          <w:rFonts w:hint="eastAsia" w:ascii="宋体" w:hAnsi="宋体" w:cs="MS Gothic"/>
          <w:lang w:eastAsia="zh-CN" w:bidi="ar-SA"/>
        </w:rPr>
        <w:t>、对其它样品（至少包含足跟血</w:t>
      </w:r>
      <w:r>
        <w:rPr>
          <w:rFonts w:hint="eastAsia" w:ascii="宋体" w:hAnsi="宋体"/>
          <w:lang w:eastAsia="zh-CN" w:bidi="ar-SA"/>
        </w:rPr>
        <w:t>、口腔拭子）均可提取建</w:t>
      </w:r>
      <w:r>
        <w:rPr>
          <w:rFonts w:hint="eastAsia" w:ascii="宋体" w:hAnsi="宋体" w:cs="微软雅黑"/>
          <w:lang w:eastAsia="zh-CN" w:bidi="ar-SA"/>
        </w:rPr>
        <w:t>库</w:t>
      </w:r>
      <w:r>
        <w:rPr>
          <w:rFonts w:hint="eastAsia" w:ascii="宋体" w:hAnsi="宋体" w:cs="MS Gothic"/>
          <w:lang w:eastAsia="zh-CN" w:bidi="ar-SA"/>
        </w:rPr>
        <w:t>，并可</w:t>
      </w:r>
      <w:r>
        <w:rPr>
          <w:rFonts w:hint="eastAsia" w:ascii="宋体" w:hAnsi="宋体" w:cs="微软雅黑"/>
          <w:lang w:eastAsia="zh-CN" w:bidi="ar-SA"/>
        </w:rPr>
        <w:t>进</w:t>
      </w:r>
      <w:r>
        <w:rPr>
          <w:rFonts w:hint="eastAsia" w:ascii="宋体" w:hAnsi="宋体" w:cs="MS Gothic"/>
          <w:lang w:eastAsia="zh-CN" w:bidi="ar-SA"/>
        </w:rPr>
        <w:t>行</w:t>
      </w:r>
      <w:r>
        <w:rPr>
          <w:rFonts w:hint="eastAsia" w:ascii="宋体" w:hAnsi="宋体"/>
          <w:lang w:eastAsia="zh-CN" w:bidi="ar-SA"/>
        </w:rPr>
        <w:t>WES-CNV</w:t>
      </w:r>
      <w:r>
        <w:rPr>
          <w:rFonts w:hint="eastAsia" w:ascii="宋体" w:hAnsi="宋体" w:cs="微软雅黑"/>
          <w:lang w:eastAsia="zh-CN" w:bidi="ar-SA"/>
        </w:rPr>
        <w:t>检测</w:t>
      </w:r>
      <w:r>
        <w:rPr>
          <w:rFonts w:hint="eastAsia" w:ascii="宋体" w:hAnsi="宋体" w:cs="MS Gothic"/>
          <w:lang w:eastAsia="zh-CN" w:bidi="ar-SA"/>
        </w:rPr>
        <w:t>，要求提供</w:t>
      </w:r>
      <w:r>
        <w:rPr>
          <w:rFonts w:hint="eastAsia" w:ascii="宋体" w:hAnsi="宋体" w:cs="微软雅黑"/>
          <w:lang w:eastAsia="zh-CN" w:bidi="ar-SA"/>
        </w:rPr>
        <w:t>报</w:t>
      </w:r>
      <w:r>
        <w:rPr>
          <w:rFonts w:hint="eastAsia" w:ascii="宋体" w:hAnsi="宋体" w:cs="MS Gothic"/>
          <w:lang w:eastAsia="zh-CN" w:bidi="ar-SA"/>
        </w:rPr>
        <w:t>告模板；</w:t>
      </w:r>
    </w:p>
    <w:p w14:paraId="3176AD55">
      <w:pPr>
        <w:widowControl w:val="0"/>
        <w:spacing w:line="360" w:lineRule="auto"/>
        <w:ind w:firstLine="480" w:firstLineChars="200"/>
        <w:jc w:val="both"/>
        <w:rPr>
          <w:rFonts w:ascii="宋体" w:hAnsi="宋体" w:cs="MS Gothic"/>
          <w:lang w:eastAsia="zh-CN" w:bidi="ar-SA"/>
        </w:rPr>
      </w:pPr>
      <w:r>
        <w:rPr>
          <w:rFonts w:ascii="宋体" w:hAnsi="宋体"/>
          <w:lang w:eastAsia="zh-CN" w:bidi="ar-SA"/>
        </w:rPr>
        <w:t>2.4</w:t>
      </w:r>
      <w:r>
        <w:rPr>
          <w:rFonts w:hint="eastAsia" w:ascii="宋体" w:hAnsi="宋体"/>
          <w:lang w:eastAsia="zh-CN" w:bidi="ar-SA"/>
        </w:rPr>
        <w:t>、建</w:t>
      </w:r>
      <w:r>
        <w:rPr>
          <w:rFonts w:hint="eastAsia" w:ascii="宋体" w:hAnsi="宋体" w:cs="微软雅黑"/>
          <w:lang w:eastAsia="zh-CN" w:bidi="ar-SA"/>
        </w:rPr>
        <w:t>库</w:t>
      </w:r>
      <w:r>
        <w:rPr>
          <w:rFonts w:hint="eastAsia" w:ascii="宋体" w:hAnsi="宋体" w:cs="MS Gothic"/>
          <w:lang w:eastAsia="zh-CN" w:bidi="ar-SA"/>
        </w:rPr>
        <w:t>方法：</w:t>
      </w:r>
    </w:p>
    <w:p w14:paraId="30E46946">
      <w:pPr>
        <w:widowControl w:val="0"/>
        <w:spacing w:line="360" w:lineRule="auto"/>
        <w:ind w:firstLine="480" w:firstLineChars="200"/>
        <w:jc w:val="both"/>
        <w:rPr>
          <w:rFonts w:ascii="宋体" w:hAnsi="宋体" w:cs="MS Gothic"/>
          <w:lang w:eastAsia="zh-CN" w:bidi="ar-SA"/>
        </w:rPr>
      </w:pPr>
      <w:r>
        <w:rPr>
          <w:rFonts w:hint="eastAsia" w:ascii="宋体" w:hAnsi="宋体"/>
          <w:lang w:eastAsia="zh-CN" w:bidi="ar-SA"/>
        </w:rPr>
        <w:t>▲</w:t>
      </w:r>
      <w:r>
        <w:rPr>
          <w:rFonts w:ascii="宋体" w:hAnsi="宋体" w:cs="MS Gothic"/>
          <w:lang w:eastAsia="zh-CN" w:bidi="ar-SA"/>
        </w:rPr>
        <w:t>2.4.1</w:t>
      </w:r>
      <w:r>
        <w:rPr>
          <w:rFonts w:hint="eastAsia" w:ascii="宋体" w:hAnsi="宋体" w:cs="MS Gothic"/>
          <w:lang w:eastAsia="zh-CN" w:bidi="ar-SA"/>
        </w:rPr>
        <w:t>、全外显子基因检测实验要求操作步骤简单，预文库采用PCR-free方法建库，保证数据均一性；</w:t>
      </w:r>
      <w:r>
        <w:rPr>
          <w:rFonts w:hint="eastAsia" w:ascii="宋体" w:hAnsi="宋体" w:cs="MS Gothic"/>
          <w:b/>
          <w:lang w:eastAsia="zh-CN" w:bidi="ar-SA"/>
        </w:rPr>
        <w:t>（要求提供相关证明文件）</w:t>
      </w:r>
    </w:p>
    <w:p w14:paraId="45A782A3">
      <w:pPr>
        <w:widowControl w:val="0"/>
        <w:spacing w:line="360" w:lineRule="auto"/>
        <w:ind w:firstLine="480" w:firstLineChars="200"/>
        <w:jc w:val="both"/>
        <w:rPr>
          <w:rFonts w:ascii="宋体" w:hAnsi="宋体"/>
          <w:lang w:eastAsia="zh-CN" w:bidi="ar-SA"/>
        </w:rPr>
      </w:pPr>
      <w:r>
        <w:rPr>
          <w:rFonts w:hint="eastAsia" w:ascii="宋体" w:hAnsi="宋体"/>
          <w:lang w:eastAsia="zh-CN" w:bidi="ar-SA"/>
        </w:rPr>
        <w:t>▲2</w:t>
      </w:r>
      <w:r>
        <w:rPr>
          <w:rFonts w:ascii="宋体" w:hAnsi="宋体"/>
          <w:lang w:eastAsia="zh-CN" w:bidi="ar-SA"/>
        </w:rPr>
        <w:t>.4.2</w:t>
      </w:r>
      <w:r>
        <w:rPr>
          <w:rFonts w:hint="eastAsia" w:ascii="宋体" w:hAnsi="宋体"/>
          <w:lang w:eastAsia="zh-CN" w:bidi="ar-SA"/>
        </w:rPr>
        <w:t>、捕</w:t>
      </w:r>
      <w:r>
        <w:rPr>
          <w:rFonts w:hint="eastAsia" w:ascii="宋体" w:hAnsi="宋体" w:cs="微软雅黑"/>
          <w:lang w:eastAsia="zh-CN" w:bidi="ar-SA"/>
        </w:rPr>
        <w:t>获环节</w:t>
      </w:r>
      <w:r>
        <w:rPr>
          <w:rFonts w:hint="eastAsia" w:ascii="宋体" w:hAnsi="宋体" w:cs="MS Gothic"/>
          <w:lang w:eastAsia="zh-CN" w:bidi="ar-SA"/>
        </w:rPr>
        <w:t>：要求采用</w:t>
      </w:r>
      <w:r>
        <w:rPr>
          <w:rFonts w:hint="eastAsia" w:ascii="宋体" w:hAnsi="宋体"/>
          <w:lang w:eastAsia="zh-CN" w:bidi="ar-SA"/>
        </w:rPr>
        <w:t>1捕1的</w:t>
      </w:r>
      <w:r>
        <w:rPr>
          <w:rFonts w:hint="eastAsia" w:ascii="宋体" w:hAnsi="宋体" w:cs="微软雅黑"/>
          <w:lang w:eastAsia="zh-CN" w:bidi="ar-SA"/>
        </w:rPr>
        <w:t>杂</w:t>
      </w:r>
      <w:r>
        <w:rPr>
          <w:rFonts w:hint="eastAsia" w:ascii="宋体" w:hAnsi="宋体" w:cs="MS Gothic"/>
          <w:lang w:eastAsia="zh-CN" w:bidi="ar-SA"/>
        </w:rPr>
        <w:t>交体系，保</w:t>
      </w:r>
      <w:r>
        <w:rPr>
          <w:rFonts w:hint="eastAsia" w:ascii="宋体" w:hAnsi="宋体" w:cs="微软雅黑"/>
          <w:lang w:eastAsia="zh-CN" w:bidi="ar-SA"/>
        </w:rPr>
        <w:t>证</w:t>
      </w:r>
      <w:r>
        <w:rPr>
          <w:rFonts w:hint="eastAsia" w:ascii="宋体" w:hAnsi="宋体" w:cs="MS Gothic"/>
          <w:lang w:eastAsia="zh-CN" w:bidi="ar-SA"/>
        </w:rPr>
        <w:t>数据</w:t>
      </w:r>
      <w:r>
        <w:rPr>
          <w:rFonts w:hint="eastAsia" w:ascii="宋体" w:hAnsi="宋体" w:cs="微软雅黑"/>
          <w:lang w:eastAsia="zh-CN" w:bidi="ar-SA"/>
        </w:rPr>
        <w:t>质</w:t>
      </w:r>
      <w:r>
        <w:rPr>
          <w:rFonts w:hint="eastAsia" w:ascii="宋体" w:hAnsi="宋体" w:cs="MS Gothic"/>
          <w:lang w:eastAsia="zh-CN" w:bidi="ar-SA"/>
        </w:rPr>
        <w:t>量。探</w:t>
      </w:r>
      <w:r>
        <w:rPr>
          <w:rFonts w:hint="eastAsia" w:ascii="宋体" w:hAnsi="宋体" w:cs="微软雅黑"/>
          <w:lang w:eastAsia="zh-CN" w:bidi="ar-SA"/>
        </w:rPr>
        <w:t>针</w:t>
      </w:r>
      <w:r>
        <w:rPr>
          <w:rFonts w:hint="eastAsia" w:ascii="宋体" w:hAnsi="宋体" w:cs="MS Gothic"/>
          <w:lang w:eastAsia="zh-CN" w:bidi="ar-SA"/>
        </w:rPr>
        <w:t>捕</w:t>
      </w:r>
      <w:r>
        <w:rPr>
          <w:rFonts w:hint="eastAsia" w:ascii="宋体" w:hAnsi="宋体" w:cs="微软雅黑"/>
          <w:lang w:eastAsia="zh-CN" w:bidi="ar-SA"/>
        </w:rPr>
        <w:t>获</w:t>
      </w:r>
      <w:r>
        <w:rPr>
          <w:rFonts w:hint="eastAsia" w:ascii="宋体" w:hAnsi="宋体" w:cs="MS Gothic"/>
          <w:lang w:eastAsia="zh-CN" w:bidi="ar-SA"/>
        </w:rPr>
        <w:t>效率≥</w:t>
      </w:r>
      <w:r>
        <w:rPr>
          <w:rFonts w:hint="eastAsia" w:ascii="宋体" w:hAnsi="宋体"/>
          <w:lang w:eastAsia="zh-CN" w:bidi="ar-SA"/>
        </w:rPr>
        <w:t>60%。</w:t>
      </w:r>
      <w:r>
        <w:rPr>
          <w:rFonts w:hint="eastAsia" w:ascii="宋体" w:hAnsi="宋体"/>
          <w:b/>
          <w:lang w:eastAsia="zh-CN" w:bidi="ar-SA"/>
        </w:rPr>
        <w:t>（要求提供证明文件）</w:t>
      </w:r>
    </w:p>
    <w:p w14:paraId="464B89BF">
      <w:pPr>
        <w:widowControl w:val="0"/>
        <w:spacing w:line="360" w:lineRule="auto"/>
        <w:ind w:firstLine="480" w:firstLineChars="200"/>
        <w:jc w:val="both"/>
        <w:rPr>
          <w:rFonts w:ascii="宋体" w:hAnsi="宋体"/>
          <w:lang w:eastAsia="zh-CN" w:bidi="ar-SA"/>
        </w:rPr>
      </w:pPr>
      <w:r>
        <w:rPr>
          <w:rFonts w:hint="eastAsia" w:ascii="宋体" w:hAnsi="宋体"/>
          <w:lang w:eastAsia="zh-CN" w:bidi="ar-SA"/>
        </w:rPr>
        <w:t>3、</w:t>
      </w:r>
      <w:r>
        <w:rPr>
          <w:rFonts w:hint="eastAsia" w:ascii="宋体" w:hAnsi="宋体" w:cs="微软雅黑"/>
          <w:lang w:eastAsia="zh-CN" w:bidi="ar-SA"/>
        </w:rPr>
        <w:t>测</w:t>
      </w:r>
      <w:r>
        <w:rPr>
          <w:rFonts w:hint="eastAsia" w:ascii="宋体" w:hAnsi="宋体" w:cs="MS Gothic"/>
          <w:lang w:eastAsia="zh-CN" w:bidi="ar-SA"/>
        </w:rPr>
        <w:t>序平台要求：</w:t>
      </w:r>
    </w:p>
    <w:p w14:paraId="5AF038C1">
      <w:pPr>
        <w:widowControl w:val="0"/>
        <w:spacing w:line="360" w:lineRule="auto"/>
        <w:ind w:firstLine="480" w:firstLineChars="200"/>
        <w:jc w:val="both"/>
        <w:rPr>
          <w:rFonts w:ascii="宋体" w:hAnsi="宋体"/>
          <w:lang w:eastAsia="zh-CN" w:bidi="ar-SA"/>
        </w:rPr>
      </w:pPr>
      <w:r>
        <w:rPr>
          <w:rFonts w:ascii="宋体" w:hAnsi="宋体"/>
          <w:lang w:eastAsia="zh-CN" w:bidi="ar-SA"/>
        </w:rPr>
        <w:t>3.</w:t>
      </w:r>
      <w:r>
        <w:rPr>
          <w:rFonts w:hint="eastAsia" w:ascii="宋体" w:hAnsi="宋体"/>
          <w:lang w:eastAsia="zh-CN" w:bidi="ar-SA"/>
        </w:rPr>
        <w:t>1、NGS</w:t>
      </w:r>
      <w:r>
        <w:rPr>
          <w:rFonts w:hint="eastAsia" w:ascii="宋体" w:hAnsi="宋体" w:cs="微软雅黑"/>
          <w:lang w:eastAsia="zh-CN" w:bidi="ar-SA"/>
        </w:rPr>
        <w:t>测</w:t>
      </w:r>
      <w:r>
        <w:rPr>
          <w:rFonts w:hint="eastAsia" w:ascii="宋体" w:hAnsi="宋体" w:cs="MS Gothic"/>
          <w:lang w:eastAsia="zh-CN" w:bidi="ar-SA"/>
        </w:rPr>
        <w:t>序</w:t>
      </w:r>
      <w:r>
        <w:rPr>
          <w:rFonts w:hint="eastAsia" w:ascii="宋体" w:hAnsi="宋体" w:cs="微软雅黑"/>
          <w:lang w:eastAsia="zh-CN" w:bidi="ar-SA"/>
        </w:rPr>
        <w:t>仪</w:t>
      </w:r>
      <w:r>
        <w:rPr>
          <w:rFonts w:hint="eastAsia" w:ascii="宋体" w:hAnsi="宋体" w:cs="MS Gothic"/>
          <w:lang w:eastAsia="zh-CN" w:bidi="ar-SA"/>
        </w:rPr>
        <w:t>要求采用</w:t>
      </w:r>
      <w:r>
        <w:rPr>
          <w:rFonts w:hint="eastAsia" w:ascii="宋体" w:hAnsi="宋体" w:cs="微软雅黑"/>
          <w:lang w:eastAsia="zh-CN" w:bidi="ar-SA"/>
        </w:rPr>
        <w:t>边</w:t>
      </w:r>
      <w:r>
        <w:rPr>
          <w:rFonts w:hint="eastAsia" w:ascii="宋体" w:hAnsi="宋体" w:cs="MS Gothic"/>
          <w:lang w:eastAsia="zh-CN" w:bidi="ar-SA"/>
        </w:rPr>
        <w:t>合成</w:t>
      </w:r>
      <w:r>
        <w:rPr>
          <w:rFonts w:hint="eastAsia" w:ascii="宋体" w:hAnsi="宋体" w:cs="微软雅黑"/>
          <w:lang w:eastAsia="zh-CN" w:bidi="ar-SA"/>
        </w:rPr>
        <w:t>边测</w:t>
      </w:r>
      <w:r>
        <w:rPr>
          <w:rFonts w:hint="eastAsia" w:ascii="宋体" w:hAnsi="宋体" w:cs="MS Gothic"/>
          <w:lang w:eastAsia="zh-CN" w:bidi="ar-SA"/>
        </w:rPr>
        <w:t>序原理（</w:t>
      </w:r>
      <w:r>
        <w:rPr>
          <w:rFonts w:hint="eastAsia" w:ascii="宋体" w:hAnsi="宋体"/>
          <w:lang w:eastAsia="zh-CN" w:bidi="ar-SA"/>
        </w:rPr>
        <w:t>SBS），具</w:t>
      </w:r>
      <w:r>
        <w:rPr>
          <w:rFonts w:hint="eastAsia" w:ascii="宋体" w:hAnsi="宋体" w:cs="微软雅黑"/>
          <w:lang w:eastAsia="zh-CN" w:bidi="ar-SA"/>
        </w:rPr>
        <w:t>备</w:t>
      </w:r>
      <w:r>
        <w:rPr>
          <w:rFonts w:hint="eastAsia" w:ascii="宋体" w:hAnsi="宋体" w:cs="MS Gothic"/>
          <w:lang w:eastAsia="zh-CN" w:bidi="ar-SA"/>
        </w:rPr>
        <w:t>支持</w:t>
      </w:r>
      <w:r>
        <w:rPr>
          <w:rFonts w:hint="eastAsia" w:ascii="宋体" w:hAnsi="宋体" w:cs="微软雅黑"/>
          <w:lang w:eastAsia="zh-CN" w:bidi="ar-SA"/>
        </w:rPr>
        <w:t>单</w:t>
      </w:r>
      <w:r>
        <w:rPr>
          <w:rFonts w:hint="eastAsia" w:ascii="宋体" w:hAnsi="宋体" w:cs="MS Gothic"/>
          <w:lang w:eastAsia="zh-CN" w:bidi="ar-SA"/>
        </w:rPr>
        <w:t>端和双端</w:t>
      </w:r>
      <w:r>
        <w:rPr>
          <w:rFonts w:hint="eastAsia" w:ascii="宋体" w:hAnsi="宋体" w:cs="微软雅黑"/>
          <w:lang w:eastAsia="zh-CN" w:bidi="ar-SA"/>
        </w:rPr>
        <w:t>测</w:t>
      </w:r>
      <w:r>
        <w:rPr>
          <w:rFonts w:hint="eastAsia" w:ascii="宋体" w:hAnsi="宋体" w:cs="MS Gothic"/>
          <w:lang w:eastAsia="zh-CN" w:bidi="ar-SA"/>
        </w:rPr>
        <w:t>序，需提供</w:t>
      </w:r>
      <w:r>
        <w:rPr>
          <w:rFonts w:hint="eastAsia" w:ascii="宋体" w:hAnsi="宋体" w:cs="微软雅黑"/>
          <w:lang w:eastAsia="zh-CN" w:bidi="ar-SA"/>
        </w:rPr>
        <w:t>测</w:t>
      </w:r>
      <w:r>
        <w:rPr>
          <w:rFonts w:hint="eastAsia" w:ascii="宋体" w:hAnsi="宋体" w:cs="MS Gothic"/>
          <w:lang w:eastAsia="zh-CN" w:bidi="ar-SA"/>
        </w:rPr>
        <w:t>序</w:t>
      </w:r>
      <w:r>
        <w:rPr>
          <w:rFonts w:hint="eastAsia" w:ascii="宋体" w:hAnsi="宋体" w:cs="微软雅黑"/>
          <w:lang w:eastAsia="zh-CN" w:bidi="ar-SA"/>
        </w:rPr>
        <w:t>仪</w:t>
      </w:r>
      <w:r>
        <w:rPr>
          <w:rFonts w:hint="eastAsia" w:ascii="宋体" w:hAnsi="宋体" w:cs="MS Gothic"/>
          <w:lang w:eastAsia="zh-CN" w:bidi="ar-SA"/>
        </w:rPr>
        <w:t>平台介</w:t>
      </w:r>
      <w:r>
        <w:rPr>
          <w:rFonts w:hint="eastAsia" w:ascii="宋体" w:hAnsi="宋体" w:cs="微软雅黑"/>
          <w:lang w:eastAsia="zh-CN" w:bidi="ar-SA"/>
        </w:rPr>
        <w:t>绍</w:t>
      </w:r>
      <w:r>
        <w:rPr>
          <w:rFonts w:hint="eastAsia" w:ascii="宋体" w:hAnsi="宋体" w:cs="MS Gothic"/>
          <w:lang w:eastAsia="zh-CN" w:bidi="ar-SA"/>
        </w:rPr>
        <w:t>及采</w:t>
      </w:r>
      <w:r>
        <w:rPr>
          <w:rFonts w:hint="eastAsia" w:ascii="宋体" w:hAnsi="宋体" w:cs="微软雅黑"/>
          <w:lang w:eastAsia="zh-CN" w:bidi="ar-SA"/>
        </w:rPr>
        <w:t>购</w:t>
      </w:r>
      <w:r>
        <w:rPr>
          <w:rFonts w:hint="eastAsia" w:ascii="宋体" w:hAnsi="宋体" w:cs="MS Gothic"/>
          <w:lang w:eastAsia="zh-CN" w:bidi="ar-SA"/>
        </w:rPr>
        <w:t>合同；</w:t>
      </w:r>
    </w:p>
    <w:p w14:paraId="4CBE322F">
      <w:pPr>
        <w:widowControl w:val="0"/>
        <w:spacing w:line="360" w:lineRule="auto"/>
        <w:ind w:firstLine="480" w:firstLineChars="200"/>
        <w:jc w:val="both"/>
        <w:rPr>
          <w:rFonts w:ascii="宋体" w:hAnsi="宋体"/>
          <w:lang w:eastAsia="zh-CN" w:bidi="ar-SA"/>
        </w:rPr>
      </w:pPr>
      <w:r>
        <w:rPr>
          <w:rFonts w:ascii="宋体" w:hAnsi="宋体"/>
          <w:lang w:eastAsia="zh-CN" w:bidi="ar-SA"/>
        </w:rPr>
        <w:t>3.</w:t>
      </w:r>
      <w:r>
        <w:rPr>
          <w:rFonts w:hint="eastAsia" w:ascii="宋体" w:hAnsi="宋体"/>
          <w:lang w:eastAsia="zh-CN" w:bidi="ar-SA"/>
        </w:rPr>
        <w:t>2、</w:t>
      </w:r>
      <w:r>
        <w:rPr>
          <w:rFonts w:hint="eastAsia" w:ascii="宋体" w:hAnsi="宋体" w:cs="微软雅黑"/>
          <w:lang w:eastAsia="zh-CN" w:bidi="ar-SA"/>
        </w:rPr>
        <w:t>测</w:t>
      </w:r>
      <w:r>
        <w:rPr>
          <w:rFonts w:hint="eastAsia" w:ascii="宋体" w:hAnsi="宋体" w:cs="MS Gothic"/>
          <w:lang w:eastAsia="zh-CN" w:bidi="ar-SA"/>
        </w:rPr>
        <w:t>序平台运行</w:t>
      </w:r>
      <w:r>
        <w:rPr>
          <w:rFonts w:hint="eastAsia" w:ascii="宋体" w:hAnsi="宋体" w:cs="微软雅黑"/>
          <w:lang w:eastAsia="zh-CN" w:bidi="ar-SA"/>
        </w:rPr>
        <w:t>时间</w:t>
      </w:r>
      <w:r>
        <w:rPr>
          <w:rFonts w:ascii="宋体" w:hAnsi="宋体"/>
          <w:kern w:val="2"/>
          <w:lang w:eastAsia="zh-CN" w:bidi="ar-SA"/>
        </w:rPr>
        <w:t>≤</w:t>
      </w:r>
      <w:r>
        <w:rPr>
          <w:rFonts w:hint="eastAsia" w:ascii="宋体" w:hAnsi="宋体"/>
          <w:lang w:eastAsia="zh-CN" w:bidi="ar-SA"/>
        </w:rPr>
        <w:t>48h/run，</w:t>
      </w:r>
      <w:r>
        <w:rPr>
          <w:rFonts w:hint="eastAsia" w:ascii="宋体" w:hAnsi="宋体" w:cs="微软雅黑"/>
          <w:lang w:eastAsia="zh-CN" w:bidi="ar-SA"/>
        </w:rPr>
        <w:t>产</w:t>
      </w:r>
      <w:r>
        <w:rPr>
          <w:rFonts w:hint="eastAsia" w:ascii="宋体" w:hAnsi="宋体" w:cs="MS Gothic"/>
          <w:lang w:eastAsia="zh-CN" w:bidi="ar-SA"/>
        </w:rPr>
        <w:t>出数据量</w:t>
      </w:r>
      <w:r>
        <w:rPr>
          <w:rFonts w:ascii="宋体" w:hAnsi="宋体"/>
          <w:kern w:val="2"/>
          <w:lang w:eastAsia="zh-CN" w:bidi="ar-SA"/>
        </w:rPr>
        <w:t>≥</w:t>
      </w:r>
      <w:r>
        <w:rPr>
          <w:rFonts w:hint="eastAsia" w:ascii="宋体" w:hAnsi="宋体"/>
          <w:lang w:eastAsia="zh-CN" w:bidi="ar-SA"/>
        </w:rPr>
        <w:t>2TBrun，</w:t>
      </w:r>
      <w:r>
        <w:rPr>
          <w:rFonts w:hint="eastAsia" w:ascii="宋体" w:hAnsi="宋体" w:cs="微软雅黑"/>
          <w:lang w:eastAsia="zh-CN" w:bidi="ar-SA"/>
        </w:rPr>
        <w:t>测</w:t>
      </w:r>
      <w:r>
        <w:rPr>
          <w:rFonts w:hint="eastAsia" w:ascii="宋体" w:hAnsi="宋体" w:cs="MS Gothic"/>
          <w:lang w:eastAsia="zh-CN" w:bidi="ar-SA"/>
        </w:rPr>
        <w:t>序策略</w:t>
      </w:r>
      <w:r>
        <w:rPr>
          <w:rFonts w:hint="eastAsia" w:ascii="宋体" w:hAnsi="宋体" w:cs="微软雅黑"/>
          <w:lang w:eastAsia="zh-CN" w:bidi="ar-SA"/>
        </w:rPr>
        <w:t>为</w:t>
      </w:r>
      <w:r>
        <w:rPr>
          <w:rFonts w:hint="eastAsia" w:ascii="宋体" w:hAnsi="宋体"/>
          <w:lang w:eastAsia="zh-CN" w:bidi="ar-SA"/>
        </w:rPr>
        <w:t>PE150；</w:t>
      </w:r>
    </w:p>
    <w:p w14:paraId="37980865">
      <w:pPr>
        <w:widowControl w:val="0"/>
        <w:spacing w:line="360" w:lineRule="auto"/>
        <w:ind w:firstLine="480" w:firstLineChars="200"/>
        <w:jc w:val="both"/>
        <w:rPr>
          <w:rFonts w:ascii="宋体" w:hAnsi="宋体" w:cs="MS Gothic"/>
          <w:lang w:eastAsia="zh-CN" w:bidi="ar-SA"/>
        </w:rPr>
      </w:pPr>
      <w:r>
        <w:rPr>
          <w:rFonts w:hint="eastAsia" w:ascii="宋体" w:hAnsi="宋体"/>
          <w:lang w:eastAsia="zh-CN" w:bidi="ar-SA"/>
        </w:rPr>
        <w:t>▲</w:t>
      </w:r>
      <w:r>
        <w:rPr>
          <w:rFonts w:ascii="宋体" w:hAnsi="宋体"/>
          <w:lang w:eastAsia="zh-CN" w:bidi="ar-SA"/>
        </w:rPr>
        <w:t>3.</w:t>
      </w:r>
      <w:r>
        <w:rPr>
          <w:rFonts w:hint="eastAsia" w:ascii="宋体" w:hAnsi="宋体"/>
          <w:lang w:eastAsia="zh-CN" w:bidi="ar-SA"/>
        </w:rPr>
        <w:t>3、供应商</w:t>
      </w:r>
      <w:r>
        <w:rPr>
          <w:rFonts w:hint="eastAsia" w:ascii="宋体" w:hAnsi="宋体" w:cs="MS Gothic"/>
          <w:lang w:eastAsia="zh-CN" w:bidi="ar-SA"/>
        </w:rPr>
        <w:t>须具</w:t>
      </w:r>
      <w:r>
        <w:rPr>
          <w:rFonts w:hint="eastAsia" w:ascii="宋体" w:hAnsi="宋体" w:cs="微软雅黑"/>
          <w:lang w:eastAsia="zh-CN" w:bidi="ar-SA"/>
        </w:rPr>
        <w:t>备</w:t>
      </w:r>
      <w:r>
        <w:rPr>
          <w:rFonts w:hint="eastAsia" w:ascii="宋体" w:hAnsi="宋体" w:cs="MS Gothic"/>
          <w:lang w:eastAsia="zh-CN" w:bidi="ar-SA"/>
        </w:rPr>
        <w:t>自主研</w:t>
      </w:r>
      <w:r>
        <w:rPr>
          <w:rFonts w:hint="eastAsia" w:ascii="宋体" w:hAnsi="宋体" w:cs="微软雅黑"/>
          <w:lang w:eastAsia="zh-CN" w:bidi="ar-SA"/>
        </w:rPr>
        <w:t>发测</w:t>
      </w:r>
      <w:r>
        <w:rPr>
          <w:rFonts w:hint="eastAsia" w:ascii="宋体" w:hAnsi="宋体" w:cs="MS Gothic"/>
          <w:lang w:eastAsia="zh-CN" w:bidi="ar-SA"/>
        </w:rPr>
        <w:t>序平台的能力；</w:t>
      </w:r>
      <w:r>
        <w:rPr>
          <w:rFonts w:hint="eastAsia" w:ascii="宋体" w:hAnsi="宋体" w:cs="MS Gothic"/>
          <w:b/>
          <w:lang w:eastAsia="zh-CN" w:bidi="ar-SA"/>
        </w:rPr>
        <w:t>（要求提供相关证明文件）</w:t>
      </w:r>
    </w:p>
    <w:p w14:paraId="77E3081C">
      <w:pPr>
        <w:widowControl w:val="0"/>
        <w:spacing w:line="360" w:lineRule="auto"/>
        <w:ind w:firstLine="480" w:firstLineChars="200"/>
        <w:jc w:val="both"/>
        <w:rPr>
          <w:rFonts w:ascii="宋体" w:hAnsi="宋体"/>
          <w:lang w:eastAsia="zh-CN" w:bidi="ar-SA"/>
        </w:rPr>
      </w:pPr>
      <w:r>
        <w:rPr>
          <w:rFonts w:ascii="宋体" w:hAnsi="宋体"/>
          <w:lang w:eastAsia="zh-CN" w:bidi="ar-SA"/>
        </w:rPr>
        <w:t>3.4</w:t>
      </w:r>
      <w:r>
        <w:rPr>
          <w:rFonts w:hint="eastAsia" w:ascii="宋体" w:hAnsi="宋体"/>
          <w:lang w:eastAsia="zh-CN" w:bidi="ar-SA"/>
        </w:rPr>
        <w:t>、供应商</w:t>
      </w:r>
      <w:r>
        <w:rPr>
          <w:rFonts w:hint="eastAsia" w:ascii="宋体" w:hAnsi="宋体" w:cs="微软雅黑"/>
          <w:lang w:eastAsia="zh-CN" w:bidi="ar-SA"/>
        </w:rPr>
        <w:t>须</w:t>
      </w:r>
      <w:r>
        <w:rPr>
          <w:rFonts w:hint="eastAsia" w:ascii="宋体" w:hAnsi="宋体" w:cs="MS Gothic"/>
          <w:lang w:eastAsia="zh-CN" w:bidi="ar-SA"/>
        </w:rPr>
        <w:t>提供</w:t>
      </w:r>
      <w:r>
        <w:rPr>
          <w:rFonts w:hint="eastAsia" w:ascii="宋体" w:hAnsi="宋体"/>
          <w:lang w:eastAsia="zh-CN" w:bidi="ar-SA"/>
        </w:rPr>
        <w:t>NGS分析后不少于3种</w:t>
      </w:r>
      <w:r>
        <w:rPr>
          <w:rFonts w:hint="eastAsia" w:ascii="宋体" w:hAnsi="宋体" w:cs="微软雅黑"/>
          <w:lang w:eastAsia="zh-CN" w:bidi="ar-SA"/>
        </w:rPr>
        <w:t>变</w:t>
      </w:r>
      <w:r>
        <w:rPr>
          <w:rFonts w:hint="eastAsia" w:ascii="宋体" w:hAnsi="宋体" w:cs="MS Gothic"/>
          <w:lang w:eastAsia="zh-CN" w:bidi="ar-SA"/>
        </w:rPr>
        <w:t>异</w:t>
      </w:r>
      <w:r>
        <w:rPr>
          <w:rFonts w:hint="eastAsia" w:ascii="宋体" w:hAnsi="宋体" w:cs="微软雅黑"/>
          <w:lang w:eastAsia="zh-CN" w:bidi="ar-SA"/>
        </w:rPr>
        <w:t>类</w:t>
      </w:r>
      <w:r>
        <w:rPr>
          <w:rFonts w:hint="eastAsia" w:ascii="宋体" w:hAnsi="宋体" w:cs="MS Gothic"/>
          <w:lang w:eastAsia="zh-CN" w:bidi="ar-SA"/>
        </w:rPr>
        <w:t>型的</w:t>
      </w:r>
      <w:r>
        <w:rPr>
          <w:rFonts w:hint="eastAsia" w:ascii="宋体" w:hAnsi="宋体"/>
          <w:lang w:eastAsia="zh-CN" w:bidi="ar-SA"/>
        </w:rPr>
        <w:t>验证，至少包含一代</w:t>
      </w:r>
      <w:r>
        <w:rPr>
          <w:rFonts w:hint="eastAsia" w:ascii="宋体" w:hAnsi="宋体" w:cs="微软雅黑"/>
          <w:lang w:eastAsia="zh-CN" w:bidi="ar-SA"/>
        </w:rPr>
        <w:t>验证</w:t>
      </w:r>
      <w:r>
        <w:rPr>
          <w:rFonts w:hint="eastAsia" w:ascii="宋体" w:hAnsi="宋体" w:cs="MS Gothic"/>
          <w:lang w:eastAsia="zh-CN" w:bidi="ar-SA"/>
        </w:rPr>
        <w:t>（</w:t>
      </w:r>
      <w:r>
        <w:rPr>
          <w:rFonts w:hint="eastAsia" w:ascii="宋体" w:hAnsi="宋体"/>
          <w:lang w:eastAsia="zh-CN" w:bidi="ar-SA"/>
        </w:rPr>
        <w:t>Sanger</w:t>
      </w:r>
      <w:r>
        <w:rPr>
          <w:rFonts w:hint="eastAsia" w:ascii="宋体" w:hAnsi="宋体" w:cs="微软雅黑"/>
          <w:lang w:eastAsia="zh-CN" w:bidi="ar-SA"/>
        </w:rPr>
        <w:t>测</w:t>
      </w:r>
      <w:r>
        <w:rPr>
          <w:rFonts w:hint="eastAsia" w:ascii="宋体" w:hAnsi="宋体" w:cs="MS Gothic"/>
          <w:lang w:eastAsia="zh-CN" w:bidi="ar-SA"/>
        </w:rPr>
        <w:t>序）、</w:t>
      </w:r>
      <w:r>
        <w:rPr>
          <w:rFonts w:hint="eastAsia" w:ascii="宋体" w:hAnsi="宋体"/>
          <w:lang w:eastAsia="zh-CN" w:bidi="ar-SA"/>
        </w:rPr>
        <w:t>MLPA、Q-PCR服</w:t>
      </w:r>
      <w:r>
        <w:rPr>
          <w:rFonts w:hint="eastAsia" w:ascii="宋体" w:hAnsi="宋体" w:cs="微软雅黑"/>
          <w:lang w:eastAsia="zh-CN" w:bidi="ar-SA"/>
        </w:rPr>
        <w:t>务</w:t>
      </w:r>
      <w:r>
        <w:rPr>
          <w:rFonts w:hint="eastAsia" w:ascii="宋体" w:hAnsi="宋体" w:cs="MS Gothic"/>
          <w:lang w:eastAsia="zh-CN" w:bidi="ar-SA"/>
        </w:rPr>
        <w:t>，要求提供相关</w:t>
      </w:r>
      <w:r>
        <w:rPr>
          <w:rFonts w:hint="eastAsia" w:ascii="宋体" w:hAnsi="宋体" w:cs="微软雅黑"/>
          <w:lang w:eastAsia="zh-CN" w:bidi="ar-SA"/>
        </w:rPr>
        <w:t>证</w:t>
      </w:r>
      <w:r>
        <w:rPr>
          <w:rFonts w:hint="eastAsia" w:ascii="宋体" w:hAnsi="宋体" w:cs="MS Gothic"/>
          <w:lang w:eastAsia="zh-CN" w:bidi="ar-SA"/>
        </w:rPr>
        <w:t>明文件；</w:t>
      </w:r>
    </w:p>
    <w:p w14:paraId="5BBB1487">
      <w:pPr>
        <w:widowControl w:val="0"/>
        <w:spacing w:line="360" w:lineRule="auto"/>
        <w:ind w:firstLine="480" w:firstLineChars="200"/>
        <w:jc w:val="both"/>
        <w:rPr>
          <w:rFonts w:ascii="宋体" w:hAnsi="宋体"/>
          <w:lang w:eastAsia="zh-CN" w:bidi="ar-SA"/>
        </w:rPr>
      </w:pPr>
      <w:r>
        <w:rPr>
          <w:rFonts w:hint="eastAsia" w:ascii="宋体" w:hAnsi="宋体"/>
          <w:lang w:eastAsia="zh-CN" w:bidi="ar-SA"/>
        </w:rPr>
        <w:t>▲</w:t>
      </w:r>
      <w:r>
        <w:rPr>
          <w:rFonts w:ascii="宋体" w:hAnsi="宋体"/>
          <w:lang w:eastAsia="zh-CN" w:bidi="ar-SA"/>
        </w:rPr>
        <w:t>3.5</w:t>
      </w:r>
      <w:r>
        <w:rPr>
          <w:rFonts w:hint="eastAsia" w:ascii="宋体" w:hAnsi="宋体"/>
          <w:lang w:eastAsia="zh-CN" w:bidi="ar-SA"/>
        </w:rPr>
        <w:t>、</w:t>
      </w:r>
      <w:r>
        <w:rPr>
          <w:rFonts w:hint="eastAsia" w:ascii="宋体" w:hAnsi="宋体" w:cs="微软雅黑"/>
          <w:lang w:eastAsia="zh-CN" w:bidi="ar-SA"/>
        </w:rPr>
        <w:t>为</w:t>
      </w:r>
      <w:r>
        <w:rPr>
          <w:rFonts w:hint="eastAsia" w:ascii="宋体" w:hAnsi="宋体" w:cs="MS Gothic"/>
          <w:lang w:eastAsia="zh-CN" w:bidi="ar-SA"/>
        </w:rPr>
        <w:t>保</w:t>
      </w:r>
      <w:r>
        <w:rPr>
          <w:rFonts w:hint="eastAsia" w:ascii="宋体" w:hAnsi="宋体" w:cs="微软雅黑"/>
          <w:lang w:eastAsia="zh-CN" w:bidi="ar-SA"/>
        </w:rPr>
        <w:t>证项</w:t>
      </w:r>
      <w:r>
        <w:rPr>
          <w:rFonts w:hint="eastAsia" w:ascii="宋体" w:hAnsi="宋体" w:cs="MS Gothic"/>
          <w:lang w:eastAsia="zh-CN" w:bidi="ar-SA"/>
        </w:rPr>
        <w:t>目</w:t>
      </w:r>
      <w:r>
        <w:rPr>
          <w:rFonts w:hint="eastAsia" w:ascii="宋体" w:hAnsi="宋体" w:cs="微软雅黑"/>
          <w:lang w:eastAsia="zh-CN" w:bidi="ar-SA"/>
        </w:rPr>
        <w:t>顺</w:t>
      </w:r>
      <w:r>
        <w:rPr>
          <w:rFonts w:hint="eastAsia" w:ascii="宋体" w:hAnsi="宋体" w:cs="MS Gothic"/>
          <w:lang w:eastAsia="zh-CN" w:bidi="ar-SA"/>
        </w:rPr>
        <w:t>利</w:t>
      </w:r>
      <w:r>
        <w:rPr>
          <w:rFonts w:hint="eastAsia" w:ascii="宋体" w:hAnsi="宋体" w:cs="微软雅黑"/>
          <w:lang w:eastAsia="zh-CN" w:bidi="ar-SA"/>
        </w:rPr>
        <w:t>进</w:t>
      </w:r>
      <w:r>
        <w:rPr>
          <w:rFonts w:hint="eastAsia" w:ascii="宋体" w:hAnsi="宋体" w:cs="MS Gothic"/>
          <w:lang w:eastAsia="zh-CN" w:bidi="ar-SA"/>
        </w:rPr>
        <w:t>行，要求</w:t>
      </w:r>
      <w:r>
        <w:rPr>
          <w:rFonts w:hint="eastAsia" w:ascii="宋体" w:hAnsi="宋体" w:cs="微软雅黑"/>
          <w:lang w:eastAsia="zh-CN" w:bidi="ar-SA"/>
        </w:rPr>
        <w:t>该</w:t>
      </w:r>
      <w:r>
        <w:rPr>
          <w:rFonts w:hint="eastAsia" w:ascii="宋体" w:hAnsi="宋体" w:cs="MS Gothic"/>
          <w:lang w:eastAsia="zh-CN" w:bidi="ar-SA"/>
        </w:rPr>
        <w:t>平台</w:t>
      </w:r>
      <w:r>
        <w:rPr>
          <w:rFonts w:hint="eastAsia" w:ascii="宋体" w:hAnsi="宋体" w:cs="微软雅黑"/>
          <w:lang w:eastAsia="zh-CN" w:bidi="ar-SA"/>
        </w:rPr>
        <w:t>拥</w:t>
      </w:r>
      <w:r>
        <w:rPr>
          <w:rFonts w:hint="eastAsia" w:ascii="宋体" w:hAnsi="宋体" w:cs="MS Gothic"/>
          <w:lang w:eastAsia="zh-CN" w:bidi="ar-SA"/>
        </w:rPr>
        <w:t>有超</w:t>
      </w:r>
      <w:r>
        <w:rPr>
          <w:rFonts w:hint="eastAsia" w:ascii="宋体" w:hAnsi="宋体" w:cs="微软雅黑"/>
          <w:lang w:eastAsia="zh-CN" w:bidi="ar-SA"/>
        </w:rPr>
        <w:t>过</w:t>
      </w:r>
      <w:r>
        <w:rPr>
          <w:rFonts w:hint="eastAsia" w:ascii="宋体" w:hAnsi="宋体"/>
          <w:lang w:eastAsia="zh-CN" w:bidi="ar-SA"/>
        </w:rPr>
        <w:t>10台基因</w:t>
      </w:r>
      <w:r>
        <w:rPr>
          <w:rFonts w:hint="eastAsia" w:ascii="宋体" w:hAnsi="宋体" w:cs="微软雅黑"/>
          <w:lang w:eastAsia="zh-CN" w:bidi="ar-SA"/>
        </w:rPr>
        <w:t>测</w:t>
      </w:r>
      <w:r>
        <w:rPr>
          <w:rFonts w:hint="eastAsia" w:ascii="宋体" w:hAnsi="宋体" w:cs="MS Gothic"/>
          <w:lang w:eastAsia="zh-CN" w:bidi="ar-SA"/>
        </w:rPr>
        <w:t>序</w:t>
      </w:r>
      <w:r>
        <w:rPr>
          <w:rFonts w:hint="eastAsia" w:ascii="宋体" w:hAnsi="宋体" w:cs="微软雅黑"/>
          <w:lang w:eastAsia="zh-CN" w:bidi="ar-SA"/>
        </w:rPr>
        <w:t>仪</w:t>
      </w:r>
      <w:r>
        <w:rPr>
          <w:rFonts w:hint="eastAsia" w:ascii="宋体" w:hAnsi="宋体" w:cs="MS Gothic"/>
          <w:lang w:eastAsia="zh-CN" w:bidi="ar-SA"/>
        </w:rPr>
        <w:t>器</w:t>
      </w:r>
      <w:r>
        <w:rPr>
          <w:rFonts w:hint="eastAsia" w:ascii="宋体" w:hAnsi="宋体" w:cs="微软雅黑"/>
          <w:lang w:eastAsia="zh-CN" w:bidi="ar-SA"/>
        </w:rPr>
        <w:t>设备</w:t>
      </w:r>
      <w:r>
        <w:rPr>
          <w:rFonts w:hint="eastAsia" w:ascii="宋体" w:hAnsi="宋体" w:cs="MS Gothic"/>
          <w:lang w:eastAsia="zh-CN" w:bidi="ar-SA"/>
        </w:rPr>
        <w:t>，并保</w:t>
      </w:r>
      <w:r>
        <w:rPr>
          <w:rFonts w:hint="eastAsia" w:ascii="宋体" w:hAnsi="宋体" w:cs="微软雅黑"/>
          <w:lang w:eastAsia="zh-CN" w:bidi="ar-SA"/>
        </w:rPr>
        <w:t>证设备</w:t>
      </w:r>
      <w:r>
        <w:rPr>
          <w:rFonts w:hint="eastAsia" w:ascii="宋体" w:hAnsi="宋体" w:cs="MS Gothic"/>
          <w:lang w:eastAsia="zh-CN" w:bidi="ar-SA"/>
        </w:rPr>
        <w:t>运行良好。</w:t>
      </w:r>
      <w:r>
        <w:rPr>
          <w:rFonts w:hint="eastAsia" w:ascii="宋体" w:hAnsi="宋体"/>
          <w:b/>
          <w:lang w:eastAsia="zh-CN" w:bidi="ar-SA"/>
        </w:rPr>
        <w:t>（要求提供证明文件）</w:t>
      </w:r>
    </w:p>
    <w:p w14:paraId="330F70B6">
      <w:pPr>
        <w:widowControl w:val="0"/>
        <w:spacing w:line="360" w:lineRule="auto"/>
        <w:ind w:firstLine="480" w:firstLineChars="200"/>
        <w:jc w:val="both"/>
        <w:rPr>
          <w:rFonts w:ascii="宋体" w:hAnsi="宋体"/>
          <w:lang w:eastAsia="zh-CN" w:bidi="ar-SA"/>
        </w:rPr>
      </w:pPr>
      <w:r>
        <w:rPr>
          <w:rFonts w:hint="eastAsia" w:ascii="宋体" w:hAnsi="宋体"/>
          <w:lang w:eastAsia="zh-CN" w:bidi="ar-SA"/>
        </w:rPr>
        <w:t>4、</w:t>
      </w:r>
      <w:r>
        <w:rPr>
          <w:rFonts w:hint="eastAsia" w:ascii="宋体" w:hAnsi="宋体" w:cs="微软雅黑"/>
          <w:lang w:eastAsia="zh-CN" w:bidi="ar-SA"/>
        </w:rPr>
        <w:t>测</w:t>
      </w:r>
      <w:r>
        <w:rPr>
          <w:rFonts w:hint="eastAsia" w:ascii="宋体" w:hAnsi="宋体" w:cs="MS Gothic"/>
          <w:lang w:eastAsia="zh-CN" w:bidi="ar-SA"/>
        </w:rPr>
        <w:t>序数据要求：</w:t>
      </w:r>
    </w:p>
    <w:p w14:paraId="7263BEA5">
      <w:pPr>
        <w:widowControl w:val="0"/>
        <w:spacing w:line="360" w:lineRule="auto"/>
        <w:ind w:firstLine="480" w:firstLineChars="200"/>
        <w:jc w:val="both"/>
        <w:rPr>
          <w:rFonts w:ascii="宋体" w:hAnsi="宋体"/>
          <w:lang w:eastAsia="zh-CN" w:bidi="ar-SA"/>
        </w:rPr>
      </w:pPr>
      <w:r>
        <w:rPr>
          <w:rFonts w:ascii="宋体" w:hAnsi="宋体"/>
          <w:lang w:eastAsia="zh-CN" w:bidi="ar-SA"/>
        </w:rPr>
        <w:t>4.</w:t>
      </w:r>
      <w:r>
        <w:rPr>
          <w:rFonts w:hint="eastAsia" w:ascii="宋体" w:hAnsi="宋体"/>
          <w:lang w:eastAsia="zh-CN" w:bidi="ar-SA"/>
        </w:rPr>
        <w:t>1、要求</w:t>
      </w:r>
      <w:r>
        <w:rPr>
          <w:rFonts w:hint="eastAsia" w:ascii="宋体" w:hAnsi="宋体" w:cs="微软雅黑"/>
          <w:lang w:eastAsia="zh-CN" w:bidi="ar-SA"/>
        </w:rPr>
        <w:t>测</w:t>
      </w:r>
      <w:r>
        <w:rPr>
          <w:rFonts w:hint="eastAsia" w:ascii="宋体" w:hAnsi="宋体" w:cs="MS Gothic"/>
          <w:lang w:eastAsia="zh-CN" w:bidi="ar-SA"/>
        </w:rPr>
        <w:t>序</w:t>
      </w:r>
      <w:r>
        <w:rPr>
          <w:rFonts w:hint="eastAsia" w:ascii="宋体" w:hAnsi="宋体" w:cs="微软雅黑"/>
          <w:lang w:eastAsia="zh-CN" w:bidi="ar-SA"/>
        </w:rPr>
        <w:t>质</w:t>
      </w:r>
      <w:r>
        <w:rPr>
          <w:rFonts w:hint="eastAsia" w:ascii="宋体" w:hAnsi="宋体" w:cs="MS Gothic"/>
          <w:lang w:eastAsia="zh-CN" w:bidi="ar-SA"/>
        </w:rPr>
        <w:t>控需</w:t>
      </w:r>
      <w:r>
        <w:rPr>
          <w:rFonts w:hint="eastAsia" w:ascii="宋体" w:hAnsi="宋体" w:cs="微软雅黑"/>
          <w:lang w:eastAsia="zh-CN" w:bidi="ar-SA"/>
        </w:rPr>
        <w:t>满</w:t>
      </w:r>
      <w:r>
        <w:rPr>
          <w:rFonts w:hint="eastAsia" w:ascii="宋体" w:hAnsi="宋体" w:cs="MS Gothic"/>
          <w:lang w:eastAsia="zh-CN" w:bidi="ar-SA"/>
        </w:rPr>
        <w:t>足携</w:t>
      </w:r>
      <w:r>
        <w:rPr>
          <w:rFonts w:hint="eastAsia" w:ascii="宋体" w:hAnsi="宋体" w:cs="微软雅黑"/>
          <w:lang w:eastAsia="zh-CN" w:bidi="ar-SA"/>
        </w:rPr>
        <w:t>带</w:t>
      </w:r>
      <w:r>
        <w:rPr>
          <w:rFonts w:hint="eastAsia" w:ascii="宋体" w:hAnsi="宋体" w:cs="MS Gothic"/>
          <w:lang w:eastAsia="zh-CN" w:bidi="ar-SA"/>
        </w:rPr>
        <w:t>者</w:t>
      </w:r>
      <w:r>
        <w:rPr>
          <w:rFonts w:hint="eastAsia" w:ascii="宋体" w:hAnsi="宋体" w:cs="微软雅黑"/>
          <w:lang w:eastAsia="zh-CN" w:bidi="ar-SA"/>
        </w:rPr>
        <w:t>筛查临</w:t>
      </w:r>
      <w:r>
        <w:rPr>
          <w:rFonts w:hint="eastAsia" w:ascii="宋体" w:hAnsi="宋体" w:cs="MS Gothic"/>
          <w:lang w:eastAsia="zh-CN" w:bidi="ar-SA"/>
        </w:rPr>
        <w:t>床</w:t>
      </w:r>
      <w:r>
        <w:rPr>
          <w:rFonts w:hint="eastAsia" w:ascii="宋体" w:hAnsi="宋体" w:cs="微软雅黑"/>
          <w:lang w:eastAsia="zh-CN" w:bidi="ar-SA"/>
        </w:rPr>
        <w:t>项</w:t>
      </w:r>
      <w:r>
        <w:rPr>
          <w:rFonts w:hint="eastAsia" w:ascii="宋体" w:hAnsi="宋体" w:cs="MS Gothic"/>
          <w:lang w:eastAsia="zh-CN" w:bidi="ar-SA"/>
        </w:rPr>
        <w:t>目开展相关要求，</w:t>
      </w:r>
      <w:r>
        <w:rPr>
          <w:rFonts w:hint="eastAsia" w:ascii="宋体" w:hAnsi="宋体" w:cs="微软雅黑"/>
          <w:lang w:eastAsia="zh-CN" w:bidi="ar-SA"/>
        </w:rPr>
        <w:t>测</w:t>
      </w:r>
      <w:r>
        <w:rPr>
          <w:rFonts w:hint="eastAsia" w:ascii="宋体" w:hAnsi="宋体" w:cs="MS Gothic"/>
          <w:lang w:eastAsia="zh-CN" w:bidi="ar-SA"/>
        </w:rPr>
        <w:t>序数据量每个</w:t>
      </w:r>
      <w:r>
        <w:rPr>
          <w:rFonts w:hint="eastAsia" w:ascii="宋体" w:hAnsi="宋体" w:cs="微软雅黑"/>
          <w:lang w:eastAsia="zh-CN" w:bidi="ar-SA"/>
        </w:rPr>
        <w:t>样</w:t>
      </w:r>
      <w:r>
        <w:rPr>
          <w:rFonts w:hint="eastAsia" w:ascii="宋体" w:hAnsi="宋体" w:cs="MS Gothic"/>
          <w:lang w:eastAsia="zh-CN" w:bidi="ar-SA"/>
        </w:rPr>
        <w:t>本至少</w:t>
      </w:r>
      <w:r>
        <w:rPr>
          <w:rFonts w:hint="eastAsia" w:ascii="宋体" w:hAnsi="宋体"/>
          <w:lang w:eastAsia="zh-CN" w:bidi="ar-SA"/>
        </w:rPr>
        <w:t>10G，平均测序深度不低于100X；</w:t>
      </w:r>
    </w:p>
    <w:p w14:paraId="7795B98C">
      <w:pPr>
        <w:widowControl w:val="0"/>
        <w:spacing w:line="360" w:lineRule="auto"/>
        <w:ind w:firstLine="480" w:firstLineChars="200"/>
        <w:jc w:val="both"/>
        <w:rPr>
          <w:rFonts w:ascii="宋体" w:hAnsi="宋体"/>
          <w:lang w:eastAsia="zh-CN" w:bidi="ar-SA"/>
        </w:rPr>
      </w:pPr>
      <w:r>
        <w:rPr>
          <w:rFonts w:ascii="宋体" w:hAnsi="宋体"/>
          <w:lang w:eastAsia="zh-CN" w:bidi="ar-SA"/>
        </w:rPr>
        <w:t>4.</w:t>
      </w:r>
      <w:r>
        <w:rPr>
          <w:rFonts w:hint="eastAsia" w:ascii="宋体" w:hAnsi="宋体"/>
          <w:lang w:eastAsia="zh-CN" w:bidi="ar-SA"/>
        </w:rPr>
        <w:t>2、全外显子组测序数据质量Q20＞90%，Q30＞85%；碱基类型要求分布均匀，无GC分离；</w:t>
      </w:r>
    </w:p>
    <w:p w14:paraId="45FC2892">
      <w:pPr>
        <w:widowControl w:val="0"/>
        <w:spacing w:line="360" w:lineRule="auto"/>
        <w:ind w:firstLine="480" w:firstLineChars="200"/>
        <w:jc w:val="both"/>
        <w:rPr>
          <w:rFonts w:ascii="宋体" w:hAnsi="宋体"/>
          <w:lang w:eastAsia="zh-CN" w:bidi="ar-SA"/>
        </w:rPr>
      </w:pPr>
      <w:r>
        <w:rPr>
          <w:rFonts w:ascii="宋体" w:hAnsi="宋体"/>
          <w:lang w:eastAsia="zh-CN" w:bidi="ar-SA"/>
        </w:rPr>
        <w:t>4.</w:t>
      </w:r>
      <w:r>
        <w:rPr>
          <w:rFonts w:hint="eastAsia" w:ascii="宋体" w:hAnsi="宋体"/>
          <w:lang w:eastAsia="zh-CN" w:bidi="ar-SA"/>
        </w:rPr>
        <w:t>3、平均覆盖度＞99.5%，4×覆盖度≥98.5%，20X覆盖度＞97.5%；50X覆盖度＞85%；</w:t>
      </w:r>
    </w:p>
    <w:p w14:paraId="75AD347D">
      <w:pPr>
        <w:widowControl w:val="0"/>
        <w:spacing w:line="360" w:lineRule="auto"/>
        <w:ind w:firstLine="480" w:firstLineChars="200"/>
        <w:jc w:val="both"/>
        <w:rPr>
          <w:rFonts w:ascii="宋体" w:hAnsi="宋体"/>
          <w:lang w:eastAsia="zh-CN" w:bidi="ar-SA"/>
        </w:rPr>
      </w:pPr>
      <w:r>
        <w:rPr>
          <w:rFonts w:ascii="宋体" w:hAnsi="宋体"/>
          <w:lang w:eastAsia="zh-CN" w:bidi="ar-SA"/>
        </w:rPr>
        <w:t>4.</w:t>
      </w:r>
      <w:r>
        <w:rPr>
          <w:rFonts w:hint="eastAsia" w:ascii="宋体" w:hAnsi="宋体"/>
          <w:lang w:eastAsia="zh-CN" w:bidi="ar-SA"/>
        </w:rPr>
        <w:t>4、使用标准细胞系，SNP的检测Precision和sensitivity均≥99%；Indel的检测Precision和sensitivity均≥90%；</w:t>
      </w:r>
    </w:p>
    <w:p w14:paraId="10C39C3E">
      <w:pPr>
        <w:widowControl w:val="0"/>
        <w:spacing w:line="360" w:lineRule="auto"/>
        <w:ind w:firstLine="480" w:firstLineChars="200"/>
        <w:jc w:val="both"/>
        <w:rPr>
          <w:rFonts w:ascii="宋体" w:hAnsi="宋体"/>
          <w:lang w:eastAsia="zh-CN" w:bidi="ar-SA"/>
        </w:rPr>
      </w:pPr>
      <w:r>
        <w:rPr>
          <w:rFonts w:hint="eastAsia" w:ascii="宋体" w:hAnsi="宋体"/>
          <w:lang w:eastAsia="zh-CN" w:bidi="ar-SA"/>
        </w:rPr>
        <w:t>4</w:t>
      </w:r>
      <w:r>
        <w:rPr>
          <w:rFonts w:ascii="宋体" w:hAnsi="宋体"/>
          <w:lang w:eastAsia="zh-CN" w:bidi="ar-SA"/>
        </w:rPr>
        <w:t>.5</w:t>
      </w:r>
      <w:r>
        <w:rPr>
          <w:rFonts w:hint="eastAsia" w:ascii="宋体" w:hAnsi="宋体"/>
          <w:lang w:eastAsia="zh-CN" w:bidi="ar-SA"/>
        </w:rPr>
        <w:t>、有效数据需至少覆盖CDS区以及临床参考数据库中有明确致病性的非编码区（内含子及UTR等区域）变异位点，分析变异类型至少包括SNV、Indel（50bp）、外显子级别CNV、＞100kb 大片段CNV、LOH（家系UPD）。</w:t>
      </w:r>
    </w:p>
    <w:p w14:paraId="3B4DC1AD">
      <w:pPr>
        <w:widowControl w:val="0"/>
        <w:spacing w:line="360" w:lineRule="auto"/>
        <w:ind w:firstLine="480" w:firstLineChars="200"/>
        <w:jc w:val="both"/>
        <w:rPr>
          <w:rFonts w:ascii="宋体" w:hAnsi="宋体"/>
          <w:lang w:eastAsia="zh-CN" w:bidi="ar-SA"/>
        </w:rPr>
      </w:pPr>
      <w:r>
        <w:rPr>
          <w:rFonts w:hint="eastAsia" w:ascii="宋体" w:hAnsi="宋体"/>
          <w:lang w:eastAsia="zh-CN" w:bidi="ar-SA"/>
        </w:rPr>
        <w:t>5、质控相关要求：</w:t>
      </w:r>
    </w:p>
    <w:p w14:paraId="310BEACE">
      <w:pPr>
        <w:widowControl w:val="0"/>
        <w:spacing w:line="360" w:lineRule="auto"/>
        <w:ind w:firstLine="480" w:firstLineChars="200"/>
        <w:jc w:val="both"/>
        <w:rPr>
          <w:rFonts w:ascii="宋体" w:hAnsi="宋体"/>
          <w:lang w:eastAsia="zh-CN" w:bidi="ar-SA"/>
        </w:rPr>
      </w:pPr>
      <w:r>
        <w:rPr>
          <w:rFonts w:ascii="宋体" w:hAnsi="宋体"/>
          <w:lang w:eastAsia="zh-CN" w:bidi="ar-SA"/>
        </w:rPr>
        <w:t>5.</w:t>
      </w:r>
      <w:r>
        <w:rPr>
          <w:rFonts w:hint="eastAsia" w:ascii="宋体" w:hAnsi="宋体"/>
          <w:lang w:eastAsia="zh-CN" w:bidi="ar-SA"/>
        </w:rPr>
        <w:t>1、整个检测流程要求有明确、详细、可行、合理的质控方案和质控指标，包括DNA样本接收、文库构建、测序、数据质控等，并及时返回院方样本接收记录；</w:t>
      </w:r>
    </w:p>
    <w:p w14:paraId="313BBC53">
      <w:pPr>
        <w:widowControl w:val="0"/>
        <w:spacing w:line="360" w:lineRule="auto"/>
        <w:ind w:firstLine="480" w:firstLineChars="200"/>
        <w:jc w:val="both"/>
        <w:rPr>
          <w:rFonts w:ascii="宋体" w:hAnsi="宋体"/>
          <w:lang w:eastAsia="zh-CN" w:bidi="ar-SA"/>
        </w:rPr>
      </w:pPr>
      <w:r>
        <w:rPr>
          <w:rFonts w:ascii="宋体" w:hAnsi="宋体"/>
          <w:lang w:eastAsia="zh-CN" w:bidi="ar-SA"/>
        </w:rPr>
        <w:t>5.</w:t>
      </w:r>
      <w:r>
        <w:rPr>
          <w:rFonts w:hint="eastAsia" w:ascii="宋体" w:hAnsi="宋体"/>
          <w:lang w:eastAsia="zh-CN" w:bidi="ar-SA"/>
        </w:rPr>
        <w:t>2、测序部分每样品需至少提供以下</w:t>
      </w:r>
      <w:r>
        <w:rPr>
          <w:rFonts w:hint="eastAsia" w:ascii="宋体" w:hAnsi="宋体" w:cs="微软雅黑"/>
          <w:lang w:eastAsia="zh-CN" w:bidi="ar-SA"/>
        </w:rPr>
        <w:t>质</w:t>
      </w:r>
      <w:r>
        <w:rPr>
          <w:rFonts w:hint="eastAsia" w:ascii="宋体" w:hAnsi="宋体" w:cs="MS Gothic"/>
          <w:lang w:eastAsia="zh-CN" w:bidi="ar-SA"/>
        </w:rPr>
        <w:t>控相关信息：原始</w:t>
      </w:r>
      <w:r>
        <w:rPr>
          <w:rFonts w:hint="eastAsia" w:ascii="宋体" w:hAnsi="宋体" w:cs="微软雅黑"/>
          <w:lang w:eastAsia="zh-CN" w:bidi="ar-SA"/>
        </w:rPr>
        <w:t>测</w:t>
      </w:r>
      <w:r>
        <w:rPr>
          <w:rFonts w:hint="eastAsia" w:ascii="宋体" w:hAnsi="宋体" w:cs="MS Gothic"/>
          <w:lang w:eastAsia="zh-CN" w:bidi="ar-SA"/>
        </w:rPr>
        <w:t>序量（</w:t>
      </w:r>
      <w:r>
        <w:rPr>
          <w:rFonts w:hint="eastAsia" w:ascii="宋体" w:hAnsi="宋体"/>
          <w:lang w:eastAsia="zh-CN" w:bidi="ar-SA"/>
        </w:rPr>
        <w:t>G），原始</w:t>
      </w:r>
      <w:r>
        <w:rPr>
          <w:rFonts w:hint="eastAsia" w:ascii="宋体" w:hAnsi="宋体" w:cs="微软雅黑"/>
          <w:lang w:eastAsia="zh-CN" w:bidi="ar-SA"/>
        </w:rPr>
        <w:t>测</w:t>
      </w:r>
      <w:r>
        <w:rPr>
          <w:rFonts w:hint="eastAsia" w:ascii="宋体" w:hAnsi="宋体" w:cs="MS Gothic"/>
          <w:lang w:eastAsia="zh-CN" w:bidi="ar-SA"/>
        </w:rPr>
        <w:t>得</w:t>
      </w:r>
      <w:r>
        <w:rPr>
          <w:rFonts w:hint="eastAsia" w:ascii="宋体" w:hAnsi="宋体"/>
          <w:lang w:eastAsia="zh-CN" w:bidi="ar-SA"/>
        </w:rPr>
        <w:t>reads数，clean data量（G），clean data reads数，effective rate，Q20，Q30，GC content，平均</w:t>
      </w:r>
      <w:r>
        <w:rPr>
          <w:rFonts w:hint="eastAsia" w:ascii="宋体" w:hAnsi="宋体" w:cs="微软雅黑"/>
          <w:lang w:eastAsia="zh-CN" w:bidi="ar-SA"/>
        </w:rPr>
        <w:t>测</w:t>
      </w:r>
      <w:r>
        <w:rPr>
          <w:rFonts w:hint="eastAsia" w:ascii="宋体" w:hAnsi="宋体" w:cs="MS Gothic"/>
          <w:lang w:eastAsia="zh-CN" w:bidi="ar-SA"/>
        </w:rPr>
        <w:t>序深度，目</w:t>
      </w:r>
      <w:r>
        <w:rPr>
          <w:rFonts w:hint="eastAsia" w:ascii="宋体" w:hAnsi="宋体" w:cs="微软雅黑"/>
          <w:lang w:eastAsia="zh-CN" w:bidi="ar-SA"/>
        </w:rPr>
        <w:t>标</w:t>
      </w:r>
      <w:r>
        <w:rPr>
          <w:rFonts w:hint="eastAsia" w:ascii="宋体" w:hAnsi="宋体" w:cs="MS Gothic"/>
          <w:lang w:eastAsia="zh-CN" w:bidi="ar-SA"/>
        </w:rPr>
        <w:t>区域覆盖率，</w:t>
      </w:r>
      <w:r>
        <w:rPr>
          <w:rFonts w:hint="eastAsia" w:ascii="宋体" w:hAnsi="宋体"/>
          <w:lang w:eastAsia="zh-CN" w:bidi="ar-SA"/>
        </w:rPr>
        <w:t>20X以上覆盖率；</w:t>
      </w:r>
    </w:p>
    <w:p w14:paraId="5BB48DAC">
      <w:pPr>
        <w:widowControl w:val="0"/>
        <w:spacing w:line="360" w:lineRule="auto"/>
        <w:ind w:firstLine="480" w:firstLineChars="200"/>
        <w:jc w:val="both"/>
        <w:rPr>
          <w:rFonts w:ascii="宋体" w:hAnsi="宋体"/>
          <w:lang w:eastAsia="zh-CN" w:bidi="ar-SA"/>
        </w:rPr>
      </w:pPr>
      <w:r>
        <w:rPr>
          <w:rFonts w:ascii="宋体" w:hAnsi="宋体"/>
          <w:lang w:eastAsia="zh-CN" w:bidi="ar-SA"/>
        </w:rPr>
        <w:t>5.</w:t>
      </w:r>
      <w:r>
        <w:rPr>
          <w:rFonts w:hint="eastAsia" w:ascii="宋体" w:hAnsi="宋体"/>
          <w:lang w:eastAsia="zh-CN" w:bidi="ar-SA"/>
        </w:rPr>
        <w:t>3、供应商</w:t>
      </w:r>
      <w:r>
        <w:rPr>
          <w:rFonts w:hint="eastAsia" w:ascii="宋体" w:hAnsi="宋体" w:cs="微软雅黑"/>
          <w:lang w:eastAsia="zh-CN" w:bidi="ar-SA"/>
        </w:rPr>
        <w:t>须</w:t>
      </w:r>
      <w:bookmarkStart w:id="0" w:name="_Hlk131421743"/>
      <w:r>
        <w:rPr>
          <w:rFonts w:hint="eastAsia" w:ascii="宋体" w:hAnsi="宋体" w:cs="MS Gothic"/>
          <w:lang w:eastAsia="zh-CN" w:bidi="ar-SA"/>
        </w:rPr>
        <w:t>已完成</w:t>
      </w:r>
      <w:r>
        <w:rPr>
          <w:rFonts w:hint="eastAsia" w:ascii="宋体" w:hAnsi="宋体"/>
          <w:lang w:eastAsia="zh-CN" w:bidi="ar-SA"/>
        </w:rPr>
        <w:t>4万例以上</w:t>
      </w:r>
      <w:r>
        <w:rPr>
          <w:rFonts w:hint="eastAsia" w:ascii="宋体" w:hAnsi="宋体" w:cs="微软雅黑"/>
          <w:lang w:eastAsia="zh-CN" w:bidi="ar-SA"/>
        </w:rPr>
        <w:t>临</w:t>
      </w:r>
      <w:r>
        <w:rPr>
          <w:rFonts w:hint="eastAsia" w:ascii="宋体" w:hAnsi="宋体" w:cs="MS Gothic"/>
          <w:lang w:eastAsia="zh-CN" w:bidi="ar-SA"/>
        </w:rPr>
        <w:t>床</w:t>
      </w:r>
      <w:r>
        <w:rPr>
          <w:rFonts w:hint="eastAsia" w:ascii="宋体" w:hAnsi="宋体" w:cs="微软雅黑"/>
          <w:lang w:eastAsia="zh-CN" w:bidi="ar-SA"/>
        </w:rPr>
        <w:t>检测</w:t>
      </w:r>
      <w:r>
        <w:rPr>
          <w:rFonts w:hint="eastAsia" w:ascii="宋体" w:hAnsi="宋体" w:cs="MS Gothic"/>
          <w:lang w:eastAsia="zh-CN" w:bidi="ar-SA"/>
        </w:rPr>
        <w:t>及数据分析</w:t>
      </w:r>
      <w:bookmarkEnd w:id="0"/>
      <w:r>
        <w:rPr>
          <w:rFonts w:hint="eastAsia" w:ascii="宋体" w:hAnsi="宋体" w:cs="MS Gothic"/>
          <w:lang w:eastAsia="zh-CN" w:bidi="ar-SA"/>
        </w:rPr>
        <w:t>，要求提供</w:t>
      </w:r>
      <w:r>
        <w:rPr>
          <w:rFonts w:hint="eastAsia" w:ascii="宋体" w:hAnsi="宋体" w:cs="微软雅黑"/>
          <w:lang w:eastAsia="zh-CN" w:bidi="ar-SA"/>
        </w:rPr>
        <w:t>承诺函</w:t>
      </w:r>
      <w:r>
        <w:rPr>
          <w:rFonts w:hint="eastAsia" w:ascii="宋体" w:hAnsi="宋体"/>
          <w:kern w:val="2"/>
          <w:lang w:eastAsia="zh-CN" w:bidi="ar-SA"/>
        </w:rPr>
        <w:t>；</w:t>
      </w:r>
    </w:p>
    <w:p w14:paraId="38ABF14D">
      <w:pPr>
        <w:widowControl w:val="0"/>
        <w:spacing w:line="360" w:lineRule="auto"/>
        <w:ind w:firstLine="480" w:firstLineChars="200"/>
        <w:jc w:val="both"/>
        <w:rPr>
          <w:rFonts w:ascii="宋体" w:hAnsi="宋体"/>
          <w:lang w:eastAsia="zh-CN" w:bidi="ar-SA"/>
        </w:rPr>
      </w:pPr>
      <w:r>
        <w:rPr>
          <w:rFonts w:hint="eastAsia" w:ascii="宋体" w:hAnsi="宋体"/>
          <w:lang w:eastAsia="zh-CN" w:bidi="ar-SA"/>
        </w:rPr>
        <w:t>5</w:t>
      </w:r>
      <w:r>
        <w:rPr>
          <w:rFonts w:ascii="宋体" w:hAnsi="宋体"/>
          <w:lang w:eastAsia="zh-CN" w:bidi="ar-SA"/>
        </w:rPr>
        <w:t>.4</w:t>
      </w:r>
      <w:r>
        <w:rPr>
          <w:rFonts w:hint="eastAsia" w:ascii="宋体" w:hAnsi="宋体"/>
          <w:lang w:eastAsia="zh-CN" w:bidi="ar-SA"/>
        </w:rPr>
        <w:t>、要求提供</w:t>
      </w:r>
      <w:r>
        <w:rPr>
          <w:rFonts w:hint="eastAsia" w:ascii="宋体" w:hAnsi="宋体" w:cs="微软雅黑"/>
          <w:lang w:eastAsia="zh-CN" w:bidi="ar-SA"/>
        </w:rPr>
        <w:t>实验</w:t>
      </w:r>
      <w:r>
        <w:rPr>
          <w:rFonts w:hint="eastAsia" w:ascii="宋体" w:hAnsi="宋体" w:cs="MS Gothic"/>
          <w:lang w:eastAsia="zh-CN" w:bidi="ar-SA"/>
        </w:rPr>
        <w:t>操作</w:t>
      </w:r>
      <w:r>
        <w:rPr>
          <w:rFonts w:hint="eastAsia" w:ascii="宋体" w:hAnsi="宋体"/>
          <w:lang w:eastAsia="zh-CN" w:bidi="ar-SA"/>
        </w:rPr>
        <w:t>详细SOP，如实说明使用操作情况；今后若有更新要求及</w:t>
      </w:r>
      <w:r>
        <w:rPr>
          <w:rFonts w:hint="eastAsia" w:ascii="宋体" w:hAnsi="宋体" w:cs="微软雅黑"/>
          <w:lang w:eastAsia="zh-CN" w:bidi="ar-SA"/>
        </w:rPr>
        <w:t>时</w:t>
      </w:r>
      <w:r>
        <w:rPr>
          <w:rFonts w:hint="eastAsia" w:ascii="宋体" w:hAnsi="宋体" w:cs="MS Gothic"/>
          <w:lang w:eastAsia="zh-CN" w:bidi="ar-SA"/>
        </w:rPr>
        <w:t>告知并提供</w:t>
      </w:r>
      <w:r>
        <w:rPr>
          <w:rFonts w:hint="eastAsia" w:ascii="宋体" w:hAnsi="宋体" w:cs="微软雅黑"/>
          <w:lang w:eastAsia="zh-CN" w:bidi="ar-SA"/>
        </w:rPr>
        <w:t>书</w:t>
      </w:r>
      <w:r>
        <w:rPr>
          <w:rFonts w:hint="eastAsia" w:ascii="宋体" w:hAnsi="宋体" w:cs="MS Gothic"/>
          <w:lang w:eastAsia="zh-CN" w:bidi="ar-SA"/>
        </w:rPr>
        <w:t>面文件。</w:t>
      </w:r>
    </w:p>
    <w:p w14:paraId="3754ED71">
      <w:pPr>
        <w:widowControl w:val="0"/>
        <w:spacing w:line="360" w:lineRule="auto"/>
        <w:ind w:firstLine="480" w:firstLineChars="200"/>
        <w:jc w:val="both"/>
        <w:rPr>
          <w:rFonts w:ascii="宋体" w:hAnsi="宋体"/>
          <w:lang w:eastAsia="zh-CN" w:bidi="ar-SA"/>
        </w:rPr>
      </w:pPr>
      <w:r>
        <w:rPr>
          <w:rFonts w:hint="eastAsia" w:ascii="宋体" w:hAnsi="宋体"/>
          <w:lang w:eastAsia="zh-CN" w:bidi="ar-SA"/>
        </w:rPr>
        <w:t>6、数据分析要求：</w:t>
      </w:r>
    </w:p>
    <w:p w14:paraId="5025D30E">
      <w:pPr>
        <w:widowControl w:val="0"/>
        <w:spacing w:line="360" w:lineRule="auto"/>
        <w:ind w:firstLine="480" w:firstLineChars="200"/>
        <w:jc w:val="both"/>
        <w:rPr>
          <w:rFonts w:ascii="宋体" w:hAnsi="宋体"/>
          <w:lang w:eastAsia="zh-CN" w:bidi="ar-SA"/>
        </w:rPr>
      </w:pPr>
      <w:r>
        <w:rPr>
          <w:rFonts w:ascii="宋体" w:hAnsi="宋体"/>
          <w:lang w:eastAsia="zh-CN" w:bidi="ar-SA"/>
        </w:rPr>
        <w:t>6.</w:t>
      </w:r>
      <w:r>
        <w:rPr>
          <w:rFonts w:hint="eastAsia" w:ascii="宋体" w:hAnsi="宋体"/>
          <w:lang w:eastAsia="zh-CN" w:bidi="ar-SA"/>
        </w:rPr>
        <w:t>1、参考基因组版本：要求具备Hg19和Hg38两个参考基因</w:t>
      </w:r>
      <w:r>
        <w:rPr>
          <w:rFonts w:hint="eastAsia" w:ascii="宋体" w:hAnsi="宋体" w:cs="微软雅黑"/>
          <w:lang w:eastAsia="zh-CN" w:bidi="ar-SA"/>
        </w:rPr>
        <w:t>组</w:t>
      </w:r>
      <w:r>
        <w:rPr>
          <w:rFonts w:hint="eastAsia" w:ascii="宋体" w:hAnsi="宋体" w:cs="MS Gothic"/>
          <w:lang w:eastAsia="zh-CN" w:bidi="ar-SA"/>
        </w:rPr>
        <w:t>版本生信</w:t>
      </w:r>
      <w:r>
        <w:rPr>
          <w:rFonts w:hint="eastAsia" w:ascii="宋体" w:hAnsi="宋体"/>
          <w:lang w:eastAsia="zh-CN" w:bidi="ar-SA"/>
        </w:rPr>
        <w:t>分析流程，要求提供上述版本的</w:t>
      </w:r>
      <w:r>
        <w:rPr>
          <w:rFonts w:hint="eastAsia" w:ascii="宋体" w:hAnsi="宋体" w:cs="微软雅黑"/>
          <w:lang w:eastAsia="zh-CN" w:bidi="ar-SA"/>
        </w:rPr>
        <w:t>检测报</w:t>
      </w:r>
      <w:r>
        <w:rPr>
          <w:rFonts w:hint="eastAsia" w:ascii="宋体" w:hAnsi="宋体" w:cs="MS Gothic"/>
          <w:lang w:eastAsia="zh-CN" w:bidi="ar-SA"/>
        </w:rPr>
        <w:t>告；</w:t>
      </w:r>
    </w:p>
    <w:p w14:paraId="561E931B">
      <w:pPr>
        <w:widowControl w:val="0"/>
        <w:spacing w:line="360" w:lineRule="auto"/>
        <w:ind w:firstLine="480" w:firstLineChars="200"/>
        <w:jc w:val="both"/>
        <w:rPr>
          <w:rFonts w:ascii="宋体" w:hAnsi="宋体"/>
          <w:lang w:eastAsia="zh-CN" w:bidi="ar-SA"/>
        </w:rPr>
      </w:pPr>
      <w:r>
        <w:rPr>
          <w:rFonts w:ascii="宋体" w:hAnsi="宋体"/>
          <w:lang w:eastAsia="zh-CN" w:bidi="ar-SA"/>
        </w:rPr>
        <w:t>6.</w:t>
      </w:r>
      <w:r>
        <w:rPr>
          <w:rFonts w:hint="eastAsia" w:ascii="宋体" w:hAnsi="宋体"/>
          <w:lang w:eastAsia="zh-CN" w:bidi="ar-SA"/>
        </w:rPr>
        <w:t>2、供应商</w:t>
      </w:r>
      <w:r>
        <w:rPr>
          <w:rFonts w:hint="eastAsia" w:ascii="宋体" w:hAnsi="宋体" w:cs="MS Gothic"/>
          <w:lang w:eastAsia="zh-CN" w:bidi="ar-SA"/>
        </w:rPr>
        <w:t>须使用生信分析流程</w:t>
      </w:r>
      <w:r>
        <w:rPr>
          <w:rFonts w:hint="eastAsia" w:ascii="宋体" w:hAnsi="宋体" w:cs="微软雅黑"/>
          <w:lang w:eastAsia="zh-CN" w:bidi="ar-SA"/>
        </w:rPr>
        <w:t>类</w:t>
      </w:r>
      <w:r>
        <w:rPr>
          <w:rFonts w:hint="eastAsia" w:ascii="宋体" w:hAnsi="宋体" w:cs="MS Gothic"/>
          <w:lang w:eastAsia="zh-CN" w:bidi="ar-SA"/>
        </w:rPr>
        <w:t>似或</w:t>
      </w:r>
      <w:r>
        <w:rPr>
          <w:rFonts w:hint="eastAsia" w:ascii="宋体" w:hAnsi="宋体" w:cs="微软雅黑"/>
          <w:lang w:eastAsia="zh-CN" w:bidi="ar-SA"/>
        </w:rPr>
        <w:t>优</w:t>
      </w:r>
      <w:r>
        <w:rPr>
          <w:rFonts w:hint="eastAsia" w:ascii="宋体" w:hAnsi="宋体" w:cs="MS Gothic"/>
          <w:lang w:eastAsia="zh-CN" w:bidi="ar-SA"/>
        </w:rPr>
        <w:t>于</w:t>
      </w:r>
      <w:r>
        <w:rPr>
          <w:rFonts w:hint="eastAsia" w:ascii="宋体" w:hAnsi="宋体"/>
          <w:lang w:eastAsia="zh-CN" w:bidi="ar-SA"/>
        </w:rPr>
        <w:t>GATK best practice；</w:t>
      </w:r>
    </w:p>
    <w:p w14:paraId="6DFE5689">
      <w:pPr>
        <w:widowControl w:val="0"/>
        <w:spacing w:line="360" w:lineRule="auto"/>
        <w:ind w:firstLine="480" w:firstLineChars="200"/>
        <w:jc w:val="both"/>
        <w:rPr>
          <w:rFonts w:ascii="宋体" w:hAnsi="宋体"/>
          <w:lang w:eastAsia="zh-CN" w:bidi="ar-SA"/>
        </w:rPr>
      </w:pPr>
      <w:r>
        <w:rPr>
          <w:rFonts w:ascii="宋体" w:hAnsi="宋体"/>
          <w:lang w:eastAsia="zh-CN" w:bidi="ar-SA"/>
        </w:rPr>
        <w:t>6.</w:t>
      </w:r>
      <w:r>
        <w:rPr>
          <w:rFonts w:hint="eastAsia" w:ascii="宋体" w:hAnsi="宋体"/>
          <w:lang w:eastAsia="zh-CN" w:bidi="ar-SA"/>
        </w:rPr>
        <w:t>3、使用的分析数据库要求为权威开源的数据库，至少包括人群数据库1000genomes、ESP6500、ExAC、gnomAD等；疾病数据库OMIM、ClinVar、HGMD等；使用剪切</w:t>
      </w:r>
      <w:r>
        <w:rPr>
          <w:rFonts w:hint="eastAsia" w:ascii="宋体" w:hAnsi="宋体" w:cs="微软雅黑"/>
          <w:lang w:eastAsia="zh-CN" w:bidi="ar-SA"/>
        </w:rPr>
        <w:t>预测软</w:t>
      </w:r>
      <w:r>
        <w:rPr>
          <w:rFonts w:hint="eastAsia" w:ascii="宋体" w:hAnsi="宋体" w:cs="MS Gothic"/>
          <w:lang w:eastAsia="zh-CN" w:bidi="ar-SA"/>
        </w:rPr>
        <w:t>件，要</w:t>
      </w:r>
      <w:r>
        <w:rPr>
          <w:rFonts w:hint="eastAsia" w:ascii="宋体" w:hAnsi="宋体"/>
          <w:lang w:eastAsia="zh-CN" w:bidi="ar-SA"/>
        </w:rPr>
        <w:t>求至少包括SpliceAI、dbscSNV、MaxEntScan；错义突变危害预测软件，至少包括CADD、dann、SIFT、Polyphen2、MetaSVM、MetaLR、M-CAP、REVEL；要求提供分析解</w:t>
      </w:r>
      <w:r>
        <w:rPr>
          <w:rFonts w:hint="eastAsia" w:ascii="宋体" w:hAnsi="宋体" w:cs="微软雅黑"/>
          <w:lang w:eastAsia="zh-CN" w:bidi="ar-SA"/>
        </w:rPr>
        <w:t>读</w:t>
      </w:r>
      <w:r>
        <w:rPr>
          <w:rFonts w:hint="eastAsia" w:ascii="宋体" w:hAnsi="宋体" w:cs="MS Gothic"/>
          <w:lang w:eastAsia="zh-CN" w:bidi="ar-SA"/>
        </w:rPr>
        <w:t>文件等</w:t>
      </w:r>
      <w:r>
        <w:rPr>
          <w:rFonts w:hint="eastAsia" w:ascii="宋体" w:hAnsi="宋体" w:cs="微软雅黑"/>
          <w:lang w:eastAsia="zh-CN" w:bidi="ar-SA"/>
        </w:rPr>
        <w:t>证</w:t>
      </w:r>
      <w:r>
        <w:rPr>
          <w:rFonts w:hint="eastAsia" w:ascii="宋体" w:hAnsi="宋体" w:cs="MS Gothic"/>
          <w:lang w:eastAsia="zh-CN" w:bidi="ar-SA"/>
        </w:rPr>
        <w:t>明材料；</w:t>
      </w:r>
    </w:p>
    <w:p w14:paraId="514ABCE8">
      <w:pPr>
        <w:widowControl w:val="0"/>
        <w:spacing w:line="360" w:lineRule="auto"/>
        <w:ind w:firstLine="480" w:firstLineChars="200"/>
        <w:jc w:val="both"/>
        <w:rPr>
          <w:rFonts w:ascii="宋体" w:hAnsi="宋体"/>
          <w:lang w:eastAsia="zh-CN" w:bidi="ar-SA"/>
        </w:rPr>
      </w:pPr>
      <w:r>
        <w:rPr>
          <w:rFonts w:ascii="宋体" w:hAnsi="宋体"/>
          <w:lang w:eastAsia="zh-CN" w:bidi="ar-SA"/>
        </w:rPr>
        <w:t>6.</w:t>
      </w:r>
      <w:r>
        <w:rPr>
          <w:rFonts w:hint="eastAsia" w:ascii="宋体" w:hAnsi="宋体"/>
          <w:lang w:eastAsia="zh-CN" w:bidi="ar-SA"/>
        </w:rPr>
        <w:t>4、供应商</w:t>
      </w:r>
      <w:r>
        <w:rPr>
          <w:rFonts w:hint="eastAsia" w:ascii="宋体" w:hAnsi="宋体" w:cs="微软雅黑"/>
          <w:lang w:eastAsia="zh-CN" w:bidi="ar-SA"/>
        </w:rPr>
        <w:t>须</w:t>
      </w:r>
      <w:r>
        <w:rPr>
          <w:rFonts w:hint="eastAsia" w:ascii="宋体" w:hAnsi="宋体" w:cs="MS Gothic"/>
          <w:lang w:eastAsia="zh-CN" w:bidi="ar-SA"/>
        </w:rPr>
        <w:t>具</w:t>
      </w:r>
      <w:r>
        <w:rPr>
          <w:rFonts w:hint="eastAsia" w:ascii="宋体" w:hAnsi="宋体" w:cs="微软雅黑"/>
          <w:lang w:eastAsia="zh-CN" w:bidi="ar-SA"/>
        </w:rPr>
        <w:t>备</w:t>
      </w:r>
      <w:r>
        <w:rPr>
          <w:rFonts w:hint="eastAsia" w:ascii="宋体" w:hAnsi="宋体" w:cs="MS Gothic"/>
          <w:lang w:eastAsia="zh-CN" w:bidi="ar-SA"/>
        </w:rPr>
        <w:t>中国人群基因</w:t>
      </w:r>
      <w:r>
        <w:rPr>
          <w:rFonts w:hint="eastAsia" w:ascii="宋体" w:hAnsi="宋体" w:cs="微软雅黑"/>
          <w:lang w:eastAsia="zh-CN" w:bidi="ar-SA"/>
        </w:rPr>
        <w:t>组</w:t>
      </w:r>
      <w:r>
        <w:rPr>
          <w:rFonts w:hint="eastAsia" w:ascii="宋体" w:hAnsi="宋体" w:cs="MS Gothic"/>
          <w:lang w:eastAsia="zh-CN" w:bidi="ar-SA"/>
        </w:rPr>
        <w:t>大数据</w:t>
      </w:r>
      <w:r>
        <w:rPr>
          <w:rFonts w:hint="eastAsia" w:ascii="宋体" w:hAnsi="宋体" w:cs="微软雅黑"/>
          <w:lang w:eastAsia="zh-CN" w:bidi="ar-SA"/>
        </w:rPr>
        <w:t>库</w:t>
      </w:r>
      <w:r>
        <w:rPr>
          <w:rFonts w:hint="eastAsia" w:ascii="宋体" w:hAnsi="宋体" w:cs="MS Gothic"/>
          <w:lang w:eastAsia="zh-CN" w:bidi="ar-SA"/>
        </w:rPr>
        <w:t>（收</w:t>
      </w:r>
      <w:r>
        <w:rPr>
          <w:rFonts w:hint="eastAsia" w:ascii="宋体" w:hAnsi="宋体" w:cs="微软雅黑"/>
          <w:lang w:eastAsia="zh-CN" w:bidi="ar-SA"/>
        </w:rPr>
        <w:t>录</w:t>
      </w:r>
      <w:r>
        <w:rPr>
          <w:rFonts w:hint="eastAsia" w:ascii="宋体" w:hAnsi="宋体" w:cs="MS Gothic"/>
          <w:lang w:eastAsia="zh-CN" w:bidi="ar-SA"/>
        </w:rPr>
        <w:t>正常人＞</w:t>
      </w:r>
      <w:r>
        <w:rPr>
          <w:rFonts w:hint="eastAsia" w:ascii="宋体" w:hAnsi="宋体"/>
          <w:lang w:eastAsia="zh-CN" w:bidi="ar-SA"/>
        </w:rPr>
        <w:t>90万，患者＞4万），要求提供</w:t>
      </w:r>
      <w:r>
        <w:rPr>
          <w:rFonts w:hint="eastAsia" w:ascii="宋体" w:hAnsi="宋体" w:cs="微软雅黑"/>
          <w:lang w:eastAsia="zh-CN" w:bidi="ar-SA"/>
        </w:rPr>
        <w:t>证</w:t>
      </w:r>
      <w:r>
        <w:rPr>
          <w:rFonts w:hint="eastAsia" w:ascii="宋体" w:hAnsi="宋体" w:cs="MS Gothic"/>
          <w:lang w:eastAsia="zh-CN" w:bidi="ar-SA"/>
        </w:rPr>
        <w:t>明材料；</w:t>
      </w:r>
    </w:p>
    <w:p w14:paraId="3B3DE2EE">
      <w:pPr>
        <w:widowControl w:val="0"/>
        <w:spacing w:line="360" w:lineRule="auto"/>
        <w:ind w:firstLine="480" w:firstLineChars="200"/>
        <w:jc w:val="both"/>
        <w:rPr>
          <w:rFonts w:ascii="宋体" w:hAnsi="宋体"/>
          <w:lang w:eastAsia="zh-CN" w:bidi="ar-SA"/>
        </w:rPr>
      </w:pPr>
      <w:r>
        <w:rPr>
          <w:rFonts w:ascii="宋体" w:hAnsi="宋体"/>
          <w:lang w:eastAsia="zh-CN" w:bidi="ar-SA"/>
        </w:rPr>
        <w:t>6.</w:t>
      </w:r>
      <w:r>
        <w:rPr>
          <w:rFonts w:hint="eastAsia" w:ascii="宋体" w:hAnsi="宋体"/>
          <w:lang w:eastAsia="zh-CN" w:bidi="ar-SA"/>
        </w:rPr>
        <w:t>5、供应商</w:t>
      </w:r>
      <w:r>
        <w:rPr>
          <w:rFonts w:hint="eastAsia" w:ascii="宋体" w:hAnsi="宋体" w:cs="微软雅黑"/>
          <w:lang w:eastAsia="zh-CN" w:bidi="ar-SA"/>
        </w:rPr>
        <w:t>须</w:t>
      </w:r>
      <w:r>
        <w:rPr>
          <w:rFonts w:hint="eastAsia" w:ascii="宋体" w:hAnsi="宋体" w:cs="MS Gothic"/>
          <w:lang w:eastAsia="zh-CN" w:bidi="ar-SA"/>
        </w:rPr>
        <w:t>确保使用的参考数据</w:t>
      </w:r>
      <w:r>
        <w:rPr>
          <w:rFonts w:hint="eastAsia" w:ascii="宋体" w:hAnsi="宋体" w:cs="微软雅黑"/>
          <w:lang w:eastAsia="zh-CN" w:bidi="ar-SA"/>
        </w:rPr>
        <w:t>库</w:t>
      </w:r>
      <w:r>
        <w:rPr>
          <w:rFonts w:hint="eastAsia" w:ascii="宋体" w:hAnsi="宋体" w:cs="MS Gothic"/>
          <w:lang w:eastAsia="zh-CN" w:bidi="ar-SA"/>
        </w:rPr>
        <w:t>及文献至少半年更新一次；</w:t>
      </w:r>
    </w:p>
    <w:p w14:paraId="50378559">
      <w:pPr>
        <w:widowControl w:val="0"/>
        <w:spacing w:line="360" w:lineRule="auto"/>
        <w:ind w:firstLine="480" w:firstLineChars="200"/>
        <w:jc w:val="both"/>
        <w:rPr>
          <w:rFonts w:ascii="宋体" w:hAnsi="宋体"/>
          <w:lang w:eastAsia="zh-CN" w:bidi="ar-SA"/>
        </w:rPr>
      </w:pPr>
      <w:r>
        <w:rPr>
          <w:rFonts w:ascii="宋体" w:hAnsi="宋体"/>
          <w:lang w:eastAsia="zh-CN" w:bidi="ar-SA"/>
        </w:rPr>
        <w:t>6.</w:t>
      </w:r>
      <w:r>
        <w:rPr>
          <w:rFonts w:hint="eastAsia" w:ascii="宋体" w:hAnsi="宋体"/>
          <w:lang w:eastAsia="zh-CN" w:bidi="ar-SA"/>
        </w:rPr>
        <w:t>6、供应商</w:t>
      </w:r>
      <w:r>
        <w:rPr>
          <w:rFonts w:hint="eastAsia" w:ascii="宋体" w:hAnsi="宋体" w:cs="微软雅黑"/>
          <w:lang w:eastAsia="zh-CN" w:bidi="ar-SA"/>
        </w:rPr>
        <w:t>须</w:t>
      </w:r>
      <w:r>
        <w:rPr>
          <w:rFonts w:hint="eastAsia" w:ascii="宋体" w:hAnsi="宋体" w:cs="MS Gothic"/>
          <w:lang w:eastAsia="zh-CN" w:bidi="ar-SA"/>
        </w:rPr>
        <w:t>具</w:t>
      </w:r>
      <w:r>
        <w:rPr>
          <w:rFonts w:hint="eastAsia" w:ascii="宋体" w:hAnsi="宋体" w:cs="微软雅黑"/>
          <w:lang w:eastAsia="zh-CN" w:bidi="ar-SA"/>
        </w:rPr>
        <w:t>备</w:t>
      </w:r>
      <w:r>
        <w:rPr>
          <w:rFonts w:hint="eastAsia" w:ascii="宋体" w:hAnsi="宋体" w:cs="MS Gothic"/>
          <w:lang w:eastAsia="zh-CN" w:bidi="ar-SA"/>
        </w:rPr>
        <w:t>生物信息分析及数据</w:t>
      </w:r>
      <w:r>
        <w:rPr>
          <w:rFonts w:hint="eastAsia" w:ascii="宋体" w:hAnsi="宋体" w:cs="微软雅黑"/>
          <w:lang w:eastAsia="zh-CN" w:bidi="ar-SA"/>
        </w:rPr>
        <w:t>储</w:t>
      </w:r>
      <w:r>
        <w:rPr>
          <w:rFonts w:hint="eastAsia" w:ascii="宋体" w:hAnsi="宋体" w:cs="MS Gothic"/>
          <w:lang w:eastAsia="zh-CN" w:bidi="ar-SA"/>
        </w:rPr>
        <w:t>存平台建</w:t>
      </w:r>
      <w:r>
        <w:rPr>
          <w:rFonts w:hint="eastAsia" w:ascii="宋体" w:hAnsi="宋体" w:cs="微软雅黑"/>
          <w:lang w:eastAsia="zh-CN" w:bidi="ar-SA"/>
        </w:rPr>
        <w:t>设</w:t>
      </w:r>
      <w:r>
        <w:rPr>
          <w:rFonts w:hint="eastAsia" w:ascii="宋体" w:hAnsi="宋体" w:cs="MS Gothic"/>
          <w:lang w:eastAsia="zh-CN" w:bidi="ar-SA"/>
        </w:rPr>
        <w:t>能力，可</w:t>
      </w:r>
      <w:r>
        <w:rPr>
          <w:rFonts w:hint="eastAsia" w:ascii="宋体" w:hAnsi="宋体" w:cs="微软雅黑"/>
          <w:lang w:eastAsia="zh-CN" w:bidi="ar-SA"/>
        </w:rPr>
        <w:t>满</w:t>
      </w:r>
      <w:r>
        <w:rPr>
          <w:rFonts w:hint="eastAsia" w:ascii="宋体" w:hAnsi="宋体" w:cs="MS Gothic"/>
          <w:lang w:eastAsia="zh-CN" w:bidi="ar-SA"/>
        </w:rPr>
        <w:t>足医院不同</w:t>
      </w:r>
      <w:r>
        <w:rPr>
          <w:rFonts w:hint="eastAsia" w:ascii="宋体" w:hAnsi="宋体" w:cs="微软雅黑"/>
          <w:lang w:eastAsia="zh-CN" w:bidi="ar-SA"/>
        </w:rPr>
        <w:t>层级</w:t>
      </w:r>
      <w:r>
        <w:rPr>
          <w:rFonts w:hint="eastAsia" w:ascii="宋体" w:hAnsi="宋体" w:cs="MS Gothic"/>
          <w:lang w:eastAsia="zh-CN" w:bidi="ar-SA"/>
        </w:rPr>
        <w:t>的需求，要求提供平台建</w:t>
      </w:r>
      <w:r>
        <w:rPr>
          <w:rFonts w:hint="eastAsia" w:ascii="宋体" w:hAnsi="宋体" w:cs="微软雅黑"/>
          <w:lang w:eastAsia="zh-CN" w:bidi="ar-SA"/>
        </w:rPr>
        <w:t>设</w:t>
      </w:r>
      <w:r>
        <w:rPr>
          <w:rFonts w:hint="eastAsia" w:ascii="宋体" w:hAnsi="宋体" w:cs="MS Gothic"/>
          <w:lang w:eastAsia="zh-CN" w:bidi="ar-SA"/>
        </w:rPr>
        <w:t>一体化方案并附相关产品彩</w:t>
      </w:r>
      <w:r>
        <w:rPr>
          <w:rFonts w:hint="eastAsia" w:ascii="宋体" w:hAnsi="宋体" w:cs="微软雅黑"/>
          <w:lang w:eastAsia="zh-CN" w:bidi="ar-SA"/>
        </w:rPr>
        <w:t>页</w:t>
      </w:r>
      <w:r>
        <w:rPr>
          <w:rFonts w:hint="eastAsia" w:ascii="宋体" w:hAnsi="宋体" w:cs="MS Gothic"/>
          <w:lang w:eastAsia="zh-CN" w:bidi="ar-SA"/>
        </w:rPr>
        <w:t>；</w:t>
      </w:r>
    </w:p>
    <w:p w14:paraId="7D038CB5">
      <w:pPr>
        <w:widowControl w:val="0"/>
        <w:spacing w:line="360" w:lineRule="auto"/>
        <w:ind w:firstLine="480" w:firstLineChars="200"/>
        <w:jc w:val="both"/>
        <w:rPr>
          <w:rFonts w:ascii="宋体" w:hAnsi="宋体"/>
          <w:b/>
          <w:lang w:eastAsia="zh-CN" w:bidi="ar-SA"/>
        </w:rPr>
      </w:pPr>
      <w:r>
        <w:rPr>
          <w:rFonts w:hint="eastAsia" w:ascii="宋体" w:hAnsi="宋体"/>
          <w:lang w:eastAsia="zh-CN" w:bidi="ar-SA"/>
        </w:rPr>
        <w:t>▲</w:t>
      </w:r>
      <w:r>
        <w:rPr>
          <w:rFonts w:ascii="宋体" w:hAnsi="宋体"/>
          <w:lang w:eastAsia="zh-CN" w:bidi="ar-SA"/>
        </w:rPr>
        <w:t>6.</w:t>
      </w:r>
      <w:r>
        <w:rPr>
          <w:rFonts w:hint="eastAsia" w:ascii="宋体" w:hAnsi="宋体"/>
          <w:lang w:eastAsia="zh-CN" w:bidi="ar-SA"/>
        </w:rPr>
        <w:t>7、供应商</w:t>
      </w:r>
      <w:r>
        <w:rPr>
          <w:rFonts w:hint="eastAsia" w:ascii="宋体" w:hAnsi="宋体" w:cs="MS Gothic"/>
          <w:lang w:eastAsia="zh-CN" w:bidi="ar-SA"/>
        </w:rPr>
        <w:t>的数据分析</w:t>
      </w:r>
      <w:r>
        <w:rPr>
          <w:rFonts w:hint="eastAsia" w:ascii="宋体" w:hAnsi="宋体" w:cs="微软雅黑"/>
          <w:lang w:eastAsia="zh-CN" w:bidi="ar-SA"/>
        </w:rPr>
        <w:t>软</w:t>
      </w:r>
      <w:r>
        <w:rPr>
          <w:rFonts w:hint="eastAsia" w:ascii="宋体" w:hAnsi="宋体" w:cs="MS Gothic"/>
          <w:lang w:eastAsia="zh-CN" w:bidi="ar-SA"/>
        </w:rPr>
        <w:t>件要求具有</w:t>
      </w:r>
      <w:r>
        <w:rPr>
          <w:rFonts w:hint="eastAsia" w:ascii="宋体" w:hAnsi="宋体" w:cs="微软雅黑"/>
          <w:lang w:eastAsia="zh-CN" w:bidi="ar-SA"/>
        </w:rPr>
        <w:t>软</w:t>
      </w:r>
      <w:r>
        <w:rPr>
          <w:rFonts w:hint="eastAsia" w:ascii="宋体" w:hAnsi="宋体" w:cs="MS Gothic"/>
          <w:lang w:eastAsia="zh-CN" w:bidi="ar-SA"/>
        </w:rPr>
        <w:t>件著作</w:t>
      </w:r>
      <w:r>
        <w:rPr>
          <w:rFonts w:hint="eastAsia" w:ascii="宋体" w:hAnsi="宋体"/>
          <w:lang w:eastAsia="zh-CN" w:bidi="ar-SA"/>
        </w:rPr>
        <w:t>或商</w:t>
      </w:r>
      <w:r>
        <w:rPr>
          <w:rFonts w:hint="eastAsia" w:ascii="宋体" w:hAnsi="宋体" w:cs="微软雅黑"/>
          <w:lang w:eastAsia="zh-CN" w:bidi="ar-SA"/>
        </w:rPr>
        <w:t>标</w:t>
      </w:r>
      <w:r>
        <w:rPr>
          <w:rFonts w:hint="eastAsia" w:ascii="宋体" w:hAnsi="宋体" w:cs="MS Gothic"/>
          <w:lang w:eastAsia="zh-CN" w:bidi="ar-SA"/>
        </w:rPr>
        <w:t>等知</w:t>
      </w:r>
      <w:r>
        <w:rPr>
          <w:rFonts w:hint="eastAsia" w:ascii="宋体" w:hAnsi="宋体" w:cs="微软雅黑"/>
          <w:lang w:eastAsia="zh-CN" w:bidi="ar-SA"/>
        </w:rPr>
        <w:t>识产权证</w:t>
      </w:r>
      <w:r>
        <w:rPr>
          <w:rFonts w:hint="eastAsia" w:ascii="宋体" w:hAnsi="宋体" w:cs="MS Gothic"/>
          <w:lang w:eastAsia="zh-CN" w:bidi="ar-SA"/>
        </w:rPr>
        <w:t>明</w:t>
      </w:r>
      <w:r>
        <w:rPr>
          <w:rFonts w:hint="eastAsia" w:ascii="宋体" w:hAnsi="宋体" w:cs="MS Gothic"/>
          <w:b/>
          <w:lang w:eastAsia="zh-CN" w:bidi="ar-SA"/>
        </w:rPr>
        <w:t>（要求提供相关</w:t>
      </w:r>
      <w:r>
        <w:rPr>
          <w:rFonts w:hint="eastAsia" w:ascii="宋体" w:hAnsi="宋体" w:cs="微软雅黑"/>
          <w:b/>
          <w:lang w:eastAsia="zh-CN" w:bidi="ar-SA"/>
        </w:rPr>
        <w:t>证书</w:t>
      </w:r>
      <w:r>
        <w:rPr>
          <w:rFonts w:hint="eastAsia" w:ascii="宋体" w:hAnsi="宋体" w:cs="MS Gothic"/>
          <w:b/>
          <w:lang w:eastAsia="zh-CN" w:bidi="ar-SA"/>
        </w:rPr>
        <w:t>复印件）</w:t>
      </w:r>
      <w:r>
        <w:rPr>
          <w:rFonts w:hint="eastAsia" w:ascii="宋体" w:hAnsi="宋体" w:cs="MS Gothic"/>
          <w:lang w:eastAsia="zh-CN" w:bidi="ar-SA"/>
        </w:rPr>
        <w:t>；平台技</w:t>
      </w:r>
      <w:r>
        <w:rPr>
          <w:rFonts w:hint="eastAsia" w:ascii="宋体" w:hAnsi="宋体" w:cs="微软雅黑"/>
          <w:lang w:eastAsia="zh-CN" w:bidi="ar-SA"/>
        </w:rPr>
        <w:t>术</w:t>
      </w:r>
      <w:r>
        <w:rPr>
          <w:rFonts w:hint="eastAsia" w:ascii="宋体" w:hAnsi="宋体" w:cs="MS Gothic"/>
          <w:lang w:eastAsia="zh-CN" w:bidi="ar-SA"/>
        </w:rPr>
        <w:t>人</w:t>
      </w:r>
      <w:r>
        <w:rPr>
          <w:rFonts w:hint="eastAsia" w:ascii="宋体" w:hAnsi="宋体" w:cs="微软雅黑"/>
          <w:lang w:eastAsia="zh-CN" w:bidi="ar-SA"/>
        </w:rPr>
        <w:t>员须</w:t>
      </w:r>
      <w:r>
        <w:rPr>
          <w:rFonts w:hint="eastAsia" w:ascii="宋体" w:hAnsi="宋体" w:cs="MS Gothic"/>
          <w:lang w:eastAsia="zh-CN" w:bidi="ar-SA"/>
        </w:rPr>
        <w:t>具</w:t>
      </w:r>
      <w:r>
        <w:rPr>
          <w:rFonts w:hint="eastAsia" w:ascii="宋体" w:hAnsi="宋体" w:cs="微软雅黑"/>
          <w:lang w:eastAsia="zh-CN" w:bidi="ar-SA"/>
        </w:rPr>
        <w:t>备</w:t>
      </w:r>
      <w:r>
        <w:rPr>
          <w:rFonts w:hint="eastAsia" w:ascii="宋体" w:hAnsi="宋体"/>
          <w:lang w:eastAsia="zh-CN" w:bidi="ar-SA"/>
        </w:rPr>
        <w:t>PMP</w:t>
      </w:r>
      <w:r>
        <w:rPr>
          <w:rFonts w:hint="eastAsia" w:ascii="宋体" w:hAnsi="宋体" w:cs="微软雅黑"/>
          <w:lang w:eastAsia="zh-CN" w:bidi="ar-SA"/>
        </w:rPr>
        <w:t>项</w:t>
      </w:r>
      <w:r>
        <w:rPr>
          <w:rFonts w:hint="eastAsia" w:ascii="宋体" w:hAnsi="宋体" w:cs="MS Gothic"/>
          <w:lang w:eastAsia="zh-CN" w:bidi="ar-SA"/>
        </w:rPr>
        <w:t>目管理</w:t>
      </w:r>
      <w:r>
        <w:rPr>
          <w:rFonts w:hint="eastAsia" w:ascii="宋体" w:hAnsi="宋体" w:cs="微软雅黑"/>
          <w:lang w:eastAsia="zh-CN" w:bidi="ar-SA"/>
        </w:rPr>
        <w:t>专业资质认证</w:t>
      </w:r>
      <w:r>
        <w:rPr>
          <w:rFonts w:hint="eastAsia" w:ascii="宋体" w:hAnsi="宋体" w:cs="MS Gothic"/>
          <w:b/>
          <w:lang w:eastAsia="zh-CN" w:bidi="ar-SA"/>
        </w:rPr>
        <w:t>（要求提供</w:t>
      </w:r>
      <w:r>
        <w:rPr>
          <w:rFonts w:hint="eastAsia" w:ascii="宋体" w:hAnsi="宋体"/>
          <w:b/>
          <w:lang w:eastAsia="zh-CN" w:bidi="ar-SA"/>
        </w:rPr>
        <w:t>PMP</w:t>
      </w:r>
      <w:r>
        <w:rPr>
          <w:rFonts w:hint="eastAsia" w:ascii="宋体" w:hAnsi="宋体" w:cs="微软雅黑"/>
          <w:b/>
          <w:lang w:eastAsia="zh-CN" w:bidi="ar-SA"/>
        </w:rPr>
        <w:t>证书</w:t>
      </w:r>
      <w:r>
        <w:rPr>
          <w:rFonts w:hint="eastAsia" w:ascii="宋体" w:hAnsi="宋体" w:cs="MS Gothic"/>
          <w:b/>
          <w:lang w:eastAsia="zh-CN" w:bidi="ar-SA"/>
        </w:rPr>
        <w:t>）</w:t>
      </w:r>
      <w:r>
        <w:rPr>
          <w:rFonts w:hint="eastAsia" w:ascii="宋体" w:hAnsi="宋体" w:cs="MS Gothic"/>
          <w:lang w:eastAsia="zh-CN" w:bidi="ar-SA"/>
        </w:rPr>
        <w:t>；</w:t>
      </w:r>
    </w:p>
    <w:p w14:paraId="0C39F2BE">
      <w:pPr>
        <w:widowControl w:val="0"/>
        <w:spacing w:line="360" w:lineRule="auto"/>
        <w:ind w:firstLine="480" w:firstLineChars="200"/>
        <w:jc w:val="both"/>
        <w:rPr>
          <w:rFonts w:ascii="宋体" w:hAnsi="宋体"/>
          <w:lang w:eastAsia="zh-CN" w:bidi="ar-SA"/>
        </w:rPr>
      </w:pPr>
      <w:r>
        <w:rPr>
          <w:rFonts w:ascii="宋体" w:hAnsi="宋体"/>
          <w:lang w:eastAsia="zh-CN" w:bidi="ar-SA"/>
        </w:rPr>
        <w:t>6.</w:t>
      </w:r>
      <w:r>
        <w:rPr>
          <w:rFonts w:hint="eastAsia" w:ascii="宋体" w:hAnsi="宋体"/>
          <w:lang w:eastAsia="zh-CN" w:bidi="ar-SA"/>
        </w:rPr>
        <w:t>8、供应商</w:t>
      </w:r>
      <w:r>
        <w:rPr>
          <w:rFonts w:hint="eastAsia" w:ascii="宋体" w:hAnsi="宋体" w:cs="MS Gothic"/>
          <w:lang w:eastAsia="zh-CN" w:bidi="ar-SA"/>
        </w:rPr>
        <w:t>数据分析</w:t>
      </w:r>
      <w:r>
        <w:rPr>
          <w:rFonts w:hint="eastAsia" w:ascii="宋体" w:hAnsi="宋体" w:cs="微软雅黑"/>
          <w:lang w:eastAsia="zh-CN" w:bidi="ar-SA"/>
        </w:rPr>
        <w:t>软</w:t>
      </w:r>
      <w:r>
        <w:rPr>
          <w:rFonts w:hint="eastAsia" w:ascii="宋体" w:hAnsi="宋体" w:cs="MS Gothic"/>
          <w:lang w:eastAsia="zh-CN" w:bidi="ar-SA"/>
        </w:rPr>
        <w:t>件要求具有</w:t>
      </w:r>
      <w:r>
        <w:rPr>
          <w:rFonts w:hint="eastAsia" w:ascii="宋体" w:hAnsi="宋体"/>
          <w:lang w:eastAsia="zh-CN" w:bidi="ar-SA"/>
        </w:rPr>
        <w:t>SCI文献支持，要求提供</w:t>
      </w:r>
      <w:r>
        <w:rPr>
          <w:rFonts w:hint="eastAsia" w:ascii="宋体" w:hAnsi="宋体" w:cs="微软雅黑"/>
          <w:lang w:eastAsia="zh-CN" w:bidi="ar-SA"/>
        </w:rPr>
        <w:t>证</w:t>
      </w:r>
      <w:r>
        <w:rPr>
          <w:rFonts w:hint="eastAsia" w:ascii="宋体" w:hAnsi="宋体" w:cs="MS Gothic"/>
          <w:lang w:eastAsia="zh-CN" w:bidi="ar-SA"/>
        </w:rPr>
        <w:t>明文件；</w:t>
      </w:r>
    </w:p>
    <w:p w14:paraId="26222796">
      <w:pPr>
        <w:widowControl w:val="0"/>
        <w:spacing w:line="360" w:lineRule="auto"/>
        <w:ind w:firstLine="480" w:firstLineChars="200"/>
        <w:jc w:val="both"/>
        <w:rPr>
          <w:rFonts w:ascii="宋体" w:hAnsi="宋体" w:cs="MS Gothic"/>
          <w:lang w:eastAsia="zh-CN" w:bidi="ar-SA"/>
        </w:rPr>
      </w:pPr>
      <w:r>
        <w:rPr>
          <w:rFonts w:ascii="宋体" w:hAnsi="宋体"/>
          <w:lang w:eastAsia="zh-CN" w:bidi="ar-SA"/>
        </w:rPr>
        <w:t>6.</w:t>
      </w:r>
      <w:r>
        <w:rPr>
          <w:rFonts w:hint="eastAsia" w:ascii="宋体" w:hAnsi="宋体"/>
          <w:lang w:eastAsia="zh-CN" w:bidi="ar-SA"/>
        </w:rPr>
        <w:t>9、供应商</w:t>
      </w:r>
      <w:r>
        <w:rPr>
          <w:rFonts w:hint="eastAsia" w:ascii="宋体" w:hAnsi="宋体" w:cs="MS Gothic"/>
          <w:lang w:eastAsia="zh-CN" w:bidi="ar-SA"/>
        </w:rPr>
        <w:t>具</w:t>
      </w:r>
      <w:r>
        <w:rPr>
          <w:rFonts w:hint="eastAsia" w:ascii="宋体" w:hAnsi="宋体" w:cs="微软雅黑"/>
          <w:lang w:eastAsia="zh-CN" w:bidi="ar-SA"/>
        </w:rPr>
        <w:t>备线</w:t>
      </w:r>
      <w:r>
        <w:rPr>
          <w:rFonts w:hint="eastAsia" w:ascii="宋体" w:hAnsi="宋体" w:cs="MS Gothic"/>
          <w:lang w:eastAsia="zh-CN" w:bidi="ar-SA"/>
        </w:rPr>
        <w:t>上</w:t>
      </w:r>
      <w:r>
        <w:rPr>
          <w:rFonts w:hint="eastAsia" w:ascii="宋体" w:hAnsi="宋体" w:cs="微软雅黑"/>
          <w:lang w:eastAsia="zh-CN" w:bidi="ar-SA"/>
        </w:rPr>
        <w:t>遗传</w:t>
      </w:r>
      <w:r>
        <w:rPr>
          <w:rFonts w:hint="eastAsia" w:ascii="宋体" w:hAnsi="宋体" w:cs="MS Gothic"/>
          <w:lang w:eastAsia="zh-CN" w:bidi="ar-SA"/>
        </w:rPr>
        <w:t>病基因数据分析平台，至少包括变异位点检测系统和变异位点注释系统的生物分析平台，允许其对检测数据进行数据库比对注释分析、报告模版自定义等功能；要求提供相应系统的截图和产权证明文件；</w:t>
      </w:r>
    </w:p>
    <w:p w14:paraId="075560B0">
      <w:pPr>
        <w:widowControl w:val="0"/>
        <w:spacing w:line="360" w:lineRule="auto"/>
        <w:ind w:firstLine="480" w:firstLineChars="200"/>
        <w:jc w:val="both"/>
        <w:rPr>
          <w:rFonts w:ascii="宋体" w:hAnsi="宋体" w:cs="MS Gothic"/>
          <w:lang w:eastAsia="zh-CN" w:bidi="ar-SA"/>
        </w:rPr>
      </w:pPr>
      <w:r>
        <w:rPr>
          <w:rFonts w:ascii="宋体" w:hAnsi="宋体" w:cs="MS Gothic"/>
          <w:lang w:eastAsia="zh-CN" w:bidi="ar-SA"/>
        </w:rPr>
        <w:t>6.</w:t>
      </w:r>
      <w:r>
        <w:rPr>
          <w:rFonts w:hint="eastAsia" w:ascii="宋体" w:hAnsi="宋体" w:cs="MS Gothic"/>
          <w:lang w:eastAsia="zh-CN" w:bidi="ar-SA"/>
        </w:rPr>
        <w:t>10、分析要求：至少采用表型驱动及基因型驱动两种模式同时进行；</w:t>
      </w:r>
    </w:p>
    <w:p w14:paraId="716B0671">
      <w:pPr>
        <w:widowControl w:val="0"/>
        <w:spacing w:line="360" w:lineRule="auto"/>
        <w:ind w:firstLine="480" w:firstLineChars="200"/>
        <w:jc w:val="both"/>
        <w:rPr>
          <w:rFonts w:ascii="宋体" w:hAnsi="宋体" w:cs="MS Gothic"/>
          <w:lang w:eastAsia="zh-CN" w:bidi="ar-SA"/>
        </w:rPr>
      </w:pPr>
      <w:r>
        <w:rPr>
          <w:rFonts w:ascii="宋体" w:hAnsi="宋体" w:cs="MS Gothic"/>
          <w:lang w:eastAsia="zh-CN" w:bidi="ar-SA"/>
        </w:rPr>
        <w:t>6.</w:t>
      </w:r>
      <w:r>
        <w:rPr>
          <w:rFonts w:hint="eastAsia" w:ascii="宋体" w:hAnsi="宋体" w:cs="MS Gothic"/>
          <w:lang w:eastAsia="zh-CN" w:bidi="ar-SA"/>
        </w:rPr>
        <w:t>11、</w:t>
      </w:r>
      <w:r>
        <w:rPr>
          <w:rFonts w:hint="eastAsia" w:ascii="宋体" w:hAnsi="宋体"/>
          <w:lang w:eastAsia="zh-CN" w:bidi="ar-SA"/>
        </w:rPr>
        <w:t>供应商</w:t>
      </w:r>
      <w:r>
        <w:rPr>
          <w:rFonts w:hint="eastAsia" w:ascii="宋体" w:hAnsi="宋体" w:cs="MS Gothic"/>
          <w:lang w:eastAsia="zh-CN" w:bidi="ar-SA"/>
        </w:rPr>
        <w:t>在家系分析过程中至少可进行亲缘关系分析、性别质控；</w:t>
      </w:r>
    </w:p>
    <w:p w14:paraId="31E31A55">
      <w:pPr>
        <w:widowControl w:val="0"/>
        <w:spacing w:line="360" w:lineRule="auto"/>
        <w:ind w:firstLine="480" w:firstLineChars="200"/>
        <w:jc w:val="both"/>
        <w:rPr>
          <w:rFonts w:ascii="宋体" w:hAnsi="宋体" w:cs="MS Gothic"/>
          <w:lang w:eastAsia="zh-CN" w:bidi="ar-SA"/>
        </w:rPr>
      </w:pPr>
      <w:r>
        <w:rPr>
          <w:rFonts w:ascii="宋体" w:hAnsi="宋体" w:cs="MS Gothic"/>
          <w:lang w:eastAsia="zh-CN" w:bidi="ar-SA"/>
        </w:rPr>
        <w:t>6.</w:t>
      </w:r>
      <w:r>
        <w:rPr>
          <w:rFonts w:hint="eastAsia" w:ascii="宋体" w:hAnsi="宋体" w:cs="MS Gothic"/>
          <w:lang w:eastAsia="zh-CN" w:bidi="ar-SA"/>
        </w:rPr>
        <w:t>12、</w:t>
      </w:r>
      <w:r>
        <w:rPr>
          <w:rFonts w:hint="eastAsia" w:ascii="宋体" w:hAnsi="宋体"/>
          <w:lang w:eastAsia="zh-CN" w:bidi="ar-SA"/>
        </w:rPr>
        <w:t>供应商</w:t>
      </w:r>
      <w:r>
        <w:rPr>
          <w:rFonts w:hint="eastAsia" w:ascii="宋体" w:hAnsi="宋体" w:cs="MS Gothic"/>
          <w:lang w:eastAsia="zh-CN" w:bidi="ar-SA"/>
        </w:rPr>
        <w:t>须提供不少于两次的免费再分析、再解读服务。检测疾病种类：通过高通量测序技术一次性筛查≥479种中国人群高发，危害</w:t>
      </w:r>
      <w:r>
        <w:rPr>
          <w:rFonts w:hint="eastAsia" w:ascii="宋体" w:hAnsi="宋体" w:cs="微软雅黑"/>
          <w:lang w:eastAsia="zh-CN" w:bidi="ar-SA"/>
        </w:rPr>
        <w:t>严</w:t>
      </w:r>
      <w:r>
        <w:rPr>
          <w:rFonts w:hint="eastAsia" w:ascii="宋体" w:hAnsi="宋体" w:cs="MS Gothic"/>
          <w:lang w:eastAsia="zh-CN" w:bidi="ar-SA"/>
        </w:rPr>
        <w:t>重的</w:t>
      </w:r>
      <w:r>
        <w:rPr>
          <w:rFonts w:hint="eastAsia" w:ascii="宋体" w:hAnsi="宋体" w:cs="微软雅黑"/>
          <w:lang w:eastAsia="zh-CN" w:bidi="ar-SA"/>
        </w:rPr>
        <w:t>单</w:t>
      </w:r>
      <w:r>
        <w:rPr>
          <w:rFonts w:hint="eastAsia" w:ascii="宋体" w:hAnsi="宋体" w:cs="MS Gothic"/>
          <w:lang w:eastAsia="zh-CN" w:bidi="ar-SA"/>
        </w:rPr>
        <w:t>基因</w:t>
      </w:r>
      <w:r>
        <w:rPr>
          <w:rFonts w:hint="eastAsia" w:ascii="宋体" w:hAnsi="宋体" w:cs="微软雅黑"/>
          <w:lang w:eastAsia="zh-CN" w:bidi="ar-SA"/>
        </w:rPr>
        <w:t>遗传</w:t>
      </w:r>
      <w:r>
        <w:rPr>
          <w:rFonts w:hint="eastAsia" w:ascii="宋体" w:hAnsi="宋体" w:cs="MS Gothic"/>
          <w:lang w:eastAsia="zh-CN" w:bidi="ar-SA"/>
        </w:rPr>
        <w:t>病，帮助夫</w:t>
      </w:r>
      <w:r>
        <w:rPr>
          <w:rFonts w:hint="eastAsia" w:ascii="宋体" w:hAnsi="宋体" w:cs="微软雅黑"/>
          <w:lang w:eastAsia="zh-CN" w:bidi="ar-SA"/>
        </w:rPr>
        <w:t>妇</w:t>
      </w:r>
      <w:r>
        <w:rPr>
          <w:rFonts w:hint="eastAsia" w:ascii="宋体" w:hAnsi="宋体" w:cs="MS Gothic"/>
          <w:lang w:eastAsia="zh-CN" w:bidi="ar-SA"/>
        </w:rPr>
        <w:t>双方了解自身</w:t>
      </w:r>
      <w:r>
        <w:rPr>
          <w:rFonts w:hint="eastAsia" w:ascii="宋体" w:hAnsi="宋体" w:cs="微软雅黑"/>
          <w:lang w:eastAsia="zh-CN" w:bidi="ar-SA"/>
        </w:rPr>
        <w:t>单</w:t>
      </w:r>
      <w:r>
        <w:rPr>
          <w:rFonts w:hint="eastAsia" w:ascii="宋体" w:hAnsi="宋体" w:cs="MS Gothic"/>
          <w:lang w:eastAsia="zh-CN" w:bidi="ar-SA"/>
        </w:rPr>
        <w:t>基因</w:t>
      </w:r>
      <w:r>
        <w:rPr>
          <w:rFonts w:hint="eastAsia" w:ascii="宋体" w:hAnsi="宋体" w:cs="微软雅黑"/>
          <w:lang w:eastAsia="zh-CN" w:bidi="ar-SA"/>
        </w:rPr>
        <w:t>遗传</w:t>
      </w:r>
      <w:r>
        <w:rPr>
          <w:rFonts w:hint="eastAsia" w:ascii="宋体" w:hAnsi="宋体" w:cs="MS Gothic"/>
          <w:lang w:eastAsia="zh-CN" w:bidi="ar-SA"/>
        </w:rPr>
        <w:t>病致病</w:t>
      </w:r>
      <w:r>
        <w:rPr>
          <w:rFonts w:hint="eastAsia" w:ascii="宋体" w:hAnsi="宋体" w:cs="微软雅黑"/>
          <w:lang w:eastAsia="zh-CN" w:bidi="ar-SA"/>
        </w:rPr>
        <w:t>变</w:t>
      </w:r>
      <w:r>
        <w:rPr>
          <w:rFonts w:hint="eastAsia" w:ascii="宋体" w:hAnsi="宋体" w:cs="MS Gothic"/>
          <w:lang w:eastAsia="zh-CN" w:bidi="ar-SA"/>
        </w:rPr>
        <w:t>异的携</w:t>
      </w:r>
      <w:r>
        <w:rPr>
          <w:rFonts w:hint="eastAsia" w:ascii="宋体" w:hAnsi="宋体" w:cs="微软雅黑"/>
          <w:lang w:eastAsia="zh-CN" w:bidi="ar-SA"/>
        </w:rPr>
        <w:t>带</w:t>
      </w:r>
      <w:r>
        <w:rPr>
          <w:rFonts w:hint="eastAsia" w:ascii="宋体" w:hAnsi="宋体" w:cs="MS Gothic"/>
          <w:lang w:eastAsia="zh-CN" w:bidi="ar-SA"/>
        </w:rPr>
        <w:t>情况，提示生育</w:t>
      </w:r>
      <w:r>
        <w:rPr>
          <w:rFonts w:hint="eastAsia" w:ascii="宋体" w:hAnsi="宋体" w:cs="微软雅黑"/>
          <w:lang w:eastAsia="zh-CN" w:bidi="ar-SA"/>
        </w:rPr>
        <w:t>单</w:t>
      </w:r>
      <w:r>
        <w:rPr>
          <w:rFonts w:hint="eastAsia" w:ascii="宋体" w:hAnsi="宋体" w:cs="MS Gothic"/>
          <w:lang w:eastAsia="zh-CN" w:bidi="ar-SA"/>
        </w:rPr>
        <w:t>基因</w:t>
      </w:r>
      <w:r>
        <w:rPr>
          <w:rFonts w:hint="eastAsia" w:ascii="宋体" w:hAnsi="宋体" w:cs="微软雅黑"/>
          <w:lang w:eastAsia="zh-CN" w:bidi="ar-SA"/>
        </w:rPr>
        <w:t>遗传</w:t>
      </w:r>
      <w:r>
        <w:rPr>
          <w:rFonts w:hint="eastAsia" w:ascii="宋体" w:hAnsi="宋体" w:cs="MS Gothic"/>
          <w:lang w:eastAsia="zh-CN" w:bidi="ar-SA"/>
        </w:rPr>
        <w:t>病患儿的</w:t>
      </w:r>
      <w:r>
        <w:rPr>
          <w:rFonts w:hint="eastAsia" w:ascii="宋体" w:hAnsi="宋体" w:cs="微软雅黑"/>
          <w:lang w:eastAsia="zh-CN" w:bidi="ar-SA"/>
        </w:rPr>
        <w:t>风险</w:t>
      </w:r>
      <w:r>
        <w:rPr>
          <w:rFonts w:hint="eastAsia" w:ascii="宋体" w:hAnsi="宋体" w:cs="MS Gothic"/>
          <w:lang w:eastAsia="zh-CN" w:bidi="ar-SA"/>
        </w:rPr>
        <w:t>。</w:t>
      </w:r>
    </w:p>
    <w:p w14:paraId="51D045FD">
      <w:pPr>
        <w:widowControl w:val="0"/>
        <w:spacing w:line="360" w:lineRule="auto"/>
        <w:ind w:firstLine="480" w:firstLineChars="200"/>
        <w:jc w:val="both"/>
        <w:rPr>
          <w:rFonts w:hint="eastAsia" w:ascii="宋体" w:hAnsi="宋体"/>
          <w:lang w:eastAsia="zh-CN" w:bidi="ar-SA"/>
        </w:rPr>
      </w:pPr>
      <w:r>
        <w:rPr>
          <w:rFonts w:hint="eastAsia" w:ascii="宋体" w:hAnsi="宋体" w:cs="MS Gothic"/>
          <w:lang w:eastAsia="zh-CN" w:bidi="ar-SA"/>
        </w:rPr>
        <w:t>6</w:t>
      </w:r>
      <w:r>
        <w:rPr>
          <w:rFonts w:ascii="宋体" w:hAnsi="宋体" w:cs="MS Gothic"/>
          <w:lang w:eastAsia="zh-CN" w:bidi="ar-SA"/>
        </w:rPr>
        <w:t>.13</w:t>
      </w:r>
      <w:r>
        <w:rPr>
          <w:rFonts w:hint="eastAsia" w:ascii="宋体" w:hAnsi="宋体" w:cs="MS Gothic"/>
          <w:lang w:eastAsia="zh-CN" w:bidi="ar-SA"/>
        </w:rPr>
        <w:t>报告范围：采用ACMG证据评级模式出具检测报告。</w:t>
      </w:r>
    </w:p>
    <w:p w14:paraId="7075FD54">
      <w:pPr>
        <w:widowControl w:val="0"/>
        <w:spacing w:line="360" w:lineRule="auto"/>
        <w:ind w:firstLine="480" w:firstLineChars="200"/>
        <w:jc w:val="both"/>
        <w:rPr>
          <w:rFonts w:ascii="宋体" w:hAnsi="宋体"/>
          <w:lang w:eastAsia="zh-CN" w:bidi="ar-SA"/>
        </w:rPr>
      </w:pPr>
      <w:r>
        <w:rPr>
          <w:rFonts w:hint="eastAsia" w:ascii="宋体" w:hAnsi="宋体"/>
          <w:lang w:eastAsia="zh-CN" w:bidi="ar-SA"/>
        </w:rPr>
        <w:t>7、其他服</w:t>
      </w:r>
      <w:r>
        <w:rPr>
          <w:rFonts w:hint="eastAsia" w:ascii="宋体" w:hAnsi="宋体" w:cs="微软雅黑"/>
          <w:lang w:eastAsia="zh-CN" w:bidi="ar-SA"/>
        </w:rPr>
        <w:t>务</w:t>
      </w:r>
      <w:r>
        <w:rPr>
          <w:rFonts w:hint="eastAsia" w:ascii="宋体" w:hAnsi="宋体" w:cs="MS Gothic"/>
          <w:lang w:eastAsia="zh-CN" w:bidi="ar-SA"/>
        </w:rPr>
        <w:t>要求：</w:t>
      </w:r>
    </w:p>
    <w:p w14:paraId="7984602C">
      <w:pPr>
        <w:widowControl w:val="0"/>
        <w:spacing w:line="360" w:lineRule="auto"/>
        <w:ind w:firstLine="480" w:firstLineChars="200"/>
        <w:jc w:val="both"/>
        <w:rPr>
          <w:rFonts w:ascii="宋体" w:hAnsi="宋体"/>
          <w:lang w:eastAsia="zh-CN" w:bidi="ar-SA"/>
        </w:rPr>
      </w:pPr>
      <w:r>
        <w:rPr>
          <w:rFonts w:ascii="宋体" w:hAnsi="宋体"/>
          <w:lang w:eastAsia="zh-CN" w:bidi="ar-SA"/>
        </w:rPr>
        <w:t>7.</w:t>
      </w:r>
      <w:r>
        <w:rPr>
          <w:rFonts w:hint="eastAsia" w:ascii="宋体" w:hAnsi="宋体"/>
          <w:lang w:eastAsia="zh-CN" w:bidi="ar-SA"/>
        </w:rPr>
        <w:t>1、供应商</w:t>
      </w:r>
      <w:r>
        <w:rPr>
          <w:rFonts w:hint="eastAsia" w:ascii="宋体" w:hAnsi="宋体" w:cs="MS Gothic"/>
          <w:lang w:eastAsia="zh-CN" w:bidi="ar-SA"/>
        </w:rPr>
        <w:t>需上</w:t>
      </w:r>
      <w:r>
        <w:rPr>
          <w:rFonts w:hint="eastAsia" w:ascii="宋体" w:hAnsi="宋体" w:cs="微软雅黑"/>
          <w:lang w:eastAsia="zh-CN" w:bidi="ar-SA"/>
        </w:rPr>
        <w:t>门</w:t>
      </w:r>
      <w:r>
        <w:rPr>
          <w:rFonts w:hint="eastAsia" w:ascii="宋体" w:hAnsi="宋体" w:cs="MS Gothic"/>
          <w:lang w:eastAsia="zh-CN" w:bidi="ar-SA"/>
        </w:rPr>
        <w:t>交接</w:t>
      </w:r>
      <w:r>
        <w:rPr>
          <w:rFonts w:hint="eastAsia" w:ascii="宋体" w:hAnsi="宋体"/>
          <w:lang w:eastAsia="zh-CN" w:bidi="ar-SA"/>
        </w:rPr>
        <w:t>DN</w:t>
      </w:r>
      <w:r>
        <w:rPr>
          <w:rFonts w:hint="eastAsia" w:ascii="宋体" w:hAnsi="宋体" w:cs="MS Gothic"/>
          <w:lang w:eastAsia="zh-CN" w:bidi="ar-SA"/>
        </w:rPr>
        <w:t>A样本，每周安排不少于一次取样。提供冷链运输（保证样本运输过程中质量不受影响），要求提供自身物流运输能力或与第三方物流单位的合作文书等证明文件；</w:t>
      </w:r>
      <w:r>
        <w:rPr>
          <w:rFonts w:hint="eastAsia" w:ascii="宋体" w:hAnsi="宋体"/>
          <w:lang w:eastAsia="zh-CN" w:bidi="ar-SA"/>
        </w:rPr>
        <w:t>供应商</w:t>
      </w:r>
      <w:r>
        <w:rPr>
          <w:rFonts w:hint="eastAsia" w:ascii="宋体" w:hAnsi="宋体" w:cs="MS Gothic"/>
          <w:lang w:eastAsia="zh-CN" w:bidi="ar-SA"/>
        </w:rPr>
        <w:t>还需提供样本物流状态追踪（若有样本未能按</w:t>
      </w:r>
      <w:r>
        <w:rPr>
          <w:rFonts w:hint="eastAsia" w:ascii="宋体" w:hAnsi="宋体" w:cs="微软雅黑"/>
          <w:lang w:eastAsia="zh-CN" w:bidi="ar-SA"/>
        </w:rPr>
        <w:t>时</w:t>
      </w:r>
      <w:r>
        <w:rPr>
          <w:rFonts w:hint="eastAsia" w:ascii="宋体" w:hAnsi="宋体" w:cs="MS Gothic"/>
          <w:lang w:eastAsia="zh-CN" w:bidi="ar-SA"/>
        </w:rPr>
        <w:t>达到</w:t>
      </w:r>
      <w:r>
        <w:rPr>
          <w:rFonts w:hint="eastAsia" w:ascii="宋体" w:hAnsi="宋体" w:cs="微软雅黑"/>
          <w:lang w:eastAsia="zh-CN" w:bidi="ar-SA"/>
        </w:rPr>
        <w:t>实验</w:t>
      </w:r>
      <w:r>
        <w:rPr>
          <w:rFonts w:hint="eastAsia" w:ascii="宋体" w:hAnsi="宋体" w:cs="MS Gothic"/>
          <w:lang w:eastAsia="zh-CN" w:bidi="ar-SA"/>
        </w:rPr>
        <w:t>室所在地、不慎</w:t>
      </w:r>
      <w:r>
        <w:rPr>
          <w:rFonts w:hint="eastAsia" w:ascii="宋体" w:hAnsi="宋体" w:cs="微软雅黑"/>
          <w:lang w:eastAsia="zh-CN" w:bidi="ar-SA"/>
        </w:rPr>
        <w:t>遗</w:t>
      </w:r>
      <w:r>
        <w:rPr>
          <w:rFonts w:hint="eastAsia" w:ascii="宋体" w:hAnsi="宋体" w:cs="MS Gothic"/>
          <w:lang w:eastAsia="zh-CN" w:bidi="ar-SA"/>
        </w:rPr>
        <w:t>失等特殊情况，</w:t>
      </w:r>
      <w:r>
        <w:rPr>
          <w:rFonts w:hint="eastAsia" w:ascii="宋体" w:hAnsi="宋体" w:cs="微软雅黑"/>
          <w:lang w:eastAsia="zh-CN" w:bidi="ar-SA"/>
        </w:rPr>
        <w:t>须</w:t>
      </w:r>
      <w:r>
        <w:rPr>
          <w:rFonts w:hint="eastAsia" w:ascii="宋体" w:hAnsi="宋体" w:cs="MS Gothic"/>
          <w:lang w:eastAsia="zh-CN" w:bidi="ar-SA"/>
        </w:rPr>
        <w:t>立即</w:t>
      </w:r>
      <w:r>
        <w:rPr>
          <w:rFonts w:hint="eastAsia" w:ascii="宋体" w:hAnsi="宋体" w:cs="微软雅黑"/>
          <w:lang w:eastAsia="zh-CN" w:bidi="ar-SA"/>
        </w:rPr>
        <w:t>联</w:t>
      </w:r>
      <w:r>
        <w:rPr>
          <w:rFonts w:hint="eastAsia" w:ascii="宋体" w:hAnsi="宋体" w:cs="MS Gothic"/>
          <w:lang w:eastAsia="zh-CN" w:bidi="ar-SA"/>
        </w:rPr>
        <w:t>系院方再次送</w:t>
      </w:r>
      <w:r>
        <w:rPr>
          <w:rFonts w:hint="eastAsia" w:ascii="宋体" w:hAnsi="宋体" w:cs="微软雅黑"/>
          <w:lang w:eastAsia="zh-CN" w:bidi="ar-SA"/>
        </w:rPr>
        <w:t>样</w:t>
      </w:r>
      <w:r>
        <w:rPr>
          <w:rFonts w:hint="eastAsia" w:ascii="宋体" w:hAnsi="宋体"/>
          <w:lang w:eastAsia="zh-CN" w:bidi="ar-SA"/>
        </w:rPr>
        <w:t>，并向院方提供</w:t>
      </w:r>
      <w:r>
        <w:rPr>
          <w:rFonts w:hint="eastAsia" w:ascii="宋体" w:hAnsi="宋体" w:cs="微软雅黑"/>
          <w:lang w:eastAsia="zh-CN" w:bidi="ar-SA"/>
        </w:rPr>
        <w:t>书</w:t>
      </w:r>
      <w:r>
        <w:rPr>
          <w:rFonts w:hint="eastAsia" w:ascii="宋体" w:hAnsi="宋体" w:cs="MS Gothic"/>
          <w:lang w:eastAsia="zh-CN" w:bidi="ar-SA"/>
        </w:rPr>
        <w:t>面</w:t>
      </w:r>
      <w:r>
        <w:rPr>
          <w:rFonts w:hint="eastAsia" w:ascii="宋体" w:hAnsi="宋体" w:cs="微软雅黑"/>
          <w:lang w:eastAsia="zh-CN" w:bidi="ar-SA"/>
        </w:rPr>
        <w:t>说</w:t>
      </w:r>
      <w:r>
        <w:rPr>
          <w:rFonts w:hint="eastAsia" w:ascii="宋体" w:hAnsi="宋体" w:cs="MS Gothic"/>
          <w:lang w:eastAsia="zh-CN" w:bidi="ar-SA"/>
        </w:rPr>
        <w:t>明及改</w:t>
      </w:r>
      <w:r>
        <w:rPr>
          <w:rFonts w:hint="eastAsia" w:ascii="宋体" w:hAnsi="宋体" w:cs="微软雅黑"/>
          <w:lang w:eastAsia="zh-CN" w:bidi="ar-SA"/>
        </w:rPr>
        <w:t>进</w:t>
      </w:r>
      <w:r>
        <w:rPr>
          <w:rFonts w:hint="eastAsia" w:ascii="宋体" w:hAnsi="宋体" w:cs="MS Gothic"/>
          <w:lang w:eastAsia="zh-CN" w:bidi="ar-SA"/>
        </w:rPr>
        <w:t>措施）。</w:t>
      </w:r>
    </w:p>
    <w:p w14:paraId="666A5E1C">
      <w:pPr>
        <w:widowControl w:val="0"/>
        <w:spacing w:line="360" w:lineRule="auto"/>
        <w:ind w:firstLine="480" w:firstLineChars="200"/>
        <w:jc w:val="both"/>
        <w:rPr>
          <w:rFonts w:ascii="宋体" w:hAnsi="宋体"/>
          <w:lang w:eastAsia="zh-CN" w:bidi="ar-SA"/>
        </w:rPr>
      </w:pPr>
      <w:r>
        <w:rPr>
          <w:rFonts w:ascii="宋体" w:hAnsi="宋体"/>
          <w:lang w:eastAsia="zh-CN" w:bidi="ar-SA"/>
        </w:rPr>
        <w:t>7.</w:t>
      </w:r>
      <w:r>
        <w:rPr>
          <w:rFonts w:hint="eastAsia" w:ascii="宋体" w:hAnsi="宋体"/>
          <w:lang w:eastAsia="zh-CN" w:bidi="ar-SA"/>
        </w:rPr>
        <w:t>2、所有送</w:t>
      </w:r>
      <w:r>
        <w:rPr>
          <w:rFonts w:hint="eastAsia" w:ascii="宋体" w:hAnsi="宋体" w:cs="微软雅黑"/>
          <w:lang w:eastAsia="zh-CN" w:bidi="ar-SA"/>
        </w:rPr>
        <w:t>检</w:t>
      </w:r>
      <w:r>
        <w:rPr>
          <w:rFonts w:hint="eastAsia" w:ascii="宋体" w:hAnsi="宋体"/>
          <w:lang w:eastAsia="zh-CN" w:bidi="ar-SA"/>
        </w:rPr>
        <w:t>DNA及后</w:t>
      </w:r>
      <w:r>
        <w:rPr>
          <w:rFonts w:hint="eastAsia" w:ascii="宋体" w:hAnsi="宋体" w:cs="微软雅黑"/>
          <w:lang w:eastAsia="zh-CN" w:bidi="ar-SA"/>
        </w:rPr>
        <w:t>续实验</w:t>
      </w:r>
      <w:r>
        <w:rPr>
          <w:rFonts w:hint="eastAsia" w:ascii="宋体" w:hAnsi="宋体" w:cs="MS Gothic"/>
          <w:lang w:eastAsia="zh-CN" w:bidi="ar-SA"/>
        </w:rPr>
        <w:t>全</w:t>
      </w:r>
      <w:r>
        <w:rPr>
          <w:rFonts w:hint="eastAsia" w:ascii="宋体" w:hAnsi="宋体" w:cs="微软雅黑"/>
          <w:lang w:eastAsia="zh-CN" w:bidi="ar-SA"/>
        </w:rPr>
        <w:t>过</w:t>
      </w:r>
      <w:r>
        <w:rPr>
          <w:rFonts w:hint="eastAsia" w:ascii="宋体" w:hAnsi="宋体" w:cs="MS Gothic"/>
          <w:lang w:eastAsia="zh-CN" w:bidi="ar-SA"/>
        </w:rPr>
        <w:t>程中</w:t>
      </w:r>
      <w:r>
        <w:rPr>
          <w:rFonts w:hint="eastAsia" w:ascii="宋体" w:hAnsi="宋体" w:cs="微软雅黑"/>
          <w:lang w:eastAsia="zh-CN" w:bidi="ar-SA"/>
        </w:rPr>
        <w:t>间产</w:t>
      </w:r>
      <w:r>
        <w:rPr>
          <w:rFonts w:hint="eastAsia" w:ascii="宋体" w:hAnsi="宋体" w:cs="MS Gothic"/>
          <w:lang w:eastAsia="zh-CN" w:bidi="ar-SA"/>
        </w:rPr>
        <w:t>物（如</w:t>
      </w:r>
      <w:r>
        <w:rPr>
          <w:rFonts w:hint="eastAsia" w:ascii="宋体" w:hAnsi="宋体"/>
          <w:lang w:eastAsia="zh-CN" w:bidi="ar-SA"/>
        </w:rPr>
        <w:t>pooling文</w:t>
      </w:r>
      <w:r>
        <w:rPr>
          <w:rFonts w:hint="eastAsia" w:ascii="宋体" w:hAnsi="宋体" w:cs="微软雅黑"/>
          <w:lang w:eastAsia="zh-CN" w:bidi="ar-SA"/>
        </w:rPr>
        <w:t>库</w:t>
      </w:r>
      <w:r>
        <w:rPr>
          <w:rFonts w:hint="eastAsia" w:ascii="宋体" w:hAnsi="宋体" w:cs="MS Gothic"/>
          <w:lang w:eastAsia="zh-CN" w:bidi="ar-SA"/>
        </w:rPr>
        <w:t>等</w:t>
      </w:r>
      <w:r>
        <w:rPr>
          <w:rFonts w:hint="eastAsia" w:ascii="宋体" w:hAnsi="宋体"/>
          <w:lang w:eastAsia="zh-CN" w:bidi="ar-SA"/>
        </w:rPr>
        <w:t>)，除</w:t>
      </w:r>
      <w:r>
        <w:rPr>
          <w:rFonts w:hint="eastAsia" w:ascii="宋体" w:hAnsi="宋体" w:cs="微软雅黑"/>
          <w:lang w:eastAsia="zh-CN" w:bidi="ar-SA"/>
        </w:rPr>
        <w:t>实验</w:t>
      </w:r>
      <w:r>
        <w:rPr>
          <w:rFonts w:hint="eastAsia" w:ascii="宋体" w:hAnsi="宋体" w:cs="MS Gothic"/>
          <w:lang w:eastAsia="zh-CN" w:bidi="ar-SA"/>
        </w:rPr>
        <w:t>使用消耗，均需按院方要求保存并</w:t>
      </w:r>
      <w:r>
        <w:rPr>
          <w:rFonts w:hint="eastAsia" w:ascii="宋体" w:hAnsi="宋体" w:cs="微软雅黑"/>
          <w:lang w:eastAsia="zh-CN" w:bidi="ar-SA"/>
        </w:rPr>
        <w:t>进</w:t>
      </w:r>
      <w:r>
        <w:rPr>
          <w:rFonts w:hint="eastAsia" w:ascii="宋体" w:hAnsi="宋体" w:cs="MS Gothic"/>
          <w:lang w:eastAsia="zh-CN" w:bidi="ar-SA"/>
        </w:rPr>
        <w:t>行</w:t>
      </w:r>
      <w:r>
        <w:rPr>
          <w:rFonts w:hint="eastAsia" w:ascii="宋体" w:hAnsi="宋体" w:cs="微软雅黑"/>
          <w:lang w:eastAsia="zh-CN" w:bidi="ar-SA"/>
        </w:rPr>
        <w:t>记录</w:t>
      </w:r>
      <w:r>
        <w:rPr>
          <w:rFonts w:hint="eastAsia" w:ascii="宋体" w:hAnsi="宋体" w:cs="MS Gothic"/>
          <w:lang w:eastAsia="zh-CN" w:bidi="ar-SA"/>
        </w:rPr>
        <w:t>，后</w:t>
      </w:r>
      <w:r>
        <w:rPr>
          <w:rFonts w:hint="eastAsia" w:ascii="宋体" w:hAnsi="宋体" w:cs="微软雅黑"/>
          <w:lang w:eastAsia="zh-CN" w:bidi="ar-SA"/>
        </w:rPr>
        <w:t>续处</w:t>
      </w:r>
      <w:r>
        <w:rPr>
          <w:rFonts w:hint="eastAsia" w:ascii="宋体" w:hAnsi="宋体" w:cs="MS Gothic"/>
          <w:lang w:eastAsia="zh-CN" w:bidi="ar-SA"/>
        </w:rPr>
        <w:t>理方式（</w:t>
      </w:r>
      <w:r>
        <w:rPr>
          <w:rFonts w:hint="eastAsia" w:ascii="宋体" w:hAnsi="宋体" w:cs="微软雅黑"/>
          <w:lang w:eastAsia="zh-CN" w:bidi="ar-SA"/>
        </w:rPr>
        <w:t>销毁</w:t>
      </w:r>
      <w:r>
        <w:rPr>
          <w:rFonts w:hint="eastAsia" w:ascii="宋体" w:hAnsi="宋体" w:cs="MS Gothic"/>
          <w:lang w:eastAsia="zh-CN" w:bidi="ar-SA"/>
        </w:rPr>
        <w:t>或返回）必</w:t>
      </w:r>
      <w:r>
        <w:rPr>
          <w:rFonts w:hint="eastAsia" w:ascii="宋体" w:hAnsi="宋体" w:cs="微软雅黑"/>
          <w:lang w:eastAsia="zh-CN" w:bidi="ar-SA"/>
        </w:rPr>
        <w:t>须</w:t>
      </w:r>
      <w:r>
        <w:rPr>
          <w:rFonts w:hint="eastAsia" w:ascii="宋体" w:hAnsi="宋体" w:cs="MS Gothic"/>
          <w:lang w:eastAsia="zh-CN" w:bidi="ar-SA"/>
        </w:rPr>
        <w:t>及</w:t>
      </w:r>
      <w:r>
        <w:rPr>
          <w:rFonts w:hint="eastAsia" w:ascii="宋体" w:hAnsi="宋体" w:cs="微软雅黑"/>
          <w:lang w:eastAsia="zh-CN" w:bidi="ar-SA"/>
        </w:rPr>
        <w:t>时</w:t>
      </w:r>
      <w:r>
        <w:rPr>
          <w:rFonts w:hint="eastAsia" w:ascii="宋体" w:hAnsi="宋体" w:cs="MS Gothic"/>
          <w:lang w:eastAsia="zh-CN" w:bidi="ar-SA"/>
        </w:rPr>
        <w:t>向院方确定。</w:t>
      </w:r>
    </w:p>
    <w:p w14:paraId="19A94831">
      <w:pPr>
        <w:widowControl w:val="0"/>
        <w:spacing w:line="360" w:lineRule="auto"/>
        <w:ind w:firstLine="480" w:firstLineChars="200"/>
        <w:jc w:val="both"/>
        <w:rPr>
          <w:rFonts w:ascii="宋体" w:hAnsi="宋体"/>
          <w:lang w:eastAsia="zh-CN" w:bidi="ar-SA"/>
        </w:rPr>
      </w:pPr>
      <w:r>
        <w:rPr>
          <w:rFonts w:ascii="宋体" w:hAnsi="宋体"/>
          <w:lang w:eastAsia="zh-CN" w:bidi="ar-SA"/>
        </w:rPr>
        <w:t>7.</w:t>
      </w:r>
      <w:r>
        <w:rPr>
          <w:rFonts w:hint="eastAsia" w:ascii="宋体" w:hAnsi="宋体"/>
          <w:lang w:eastAsia="zh-CN" w:bidi="ar-SA"/>
        </w:rPr>
        <w:t>3、原始数据</w:t>
      </w:r>
      <w:r>
        <w:rPr>
          <w:rFonts w:hint="eastAsia" w:ascii="宋体" w:hAnsi="宋体" w:cs="微软雅黑"/>
          <w:lang w:eastAsia="zh-CN" w:bidi="ar-SA"/>
        </w:rPr>
        <w:t>传输</w:t>
      </w:r>
      <w:r>
        <w:rPr>
          <w:rFonts w:hint="eastAsia" w:ascii="宋体" w:hAnsi="宋体"/>
          <w:lang w:eastAsia="zh-CN" w:bidi="ar-SA"/>
        </w:rPr>
        <w:t>要求</w:t>
      </w:r>
      <w:r>
        <w:rPr>
          <w:rFonts w:hint="eastAsia" w:ascii="宋体" w:hAnsi="宋体" w:cs="MS Gothic"/>
          <w:lang w:eastAsia="zh-CN" w:bidi="ar-SA"/>
        </w:rPr>
        <w:t>安全合理，可通</w:t>
      </w:r>
      <w:r>
        <w:rPr>
          <w:rFonts w:hint="eastAsia" w:ascii="宋体" w:hAnsi="宋体" w:cs="微软雅黑"/>
          <w:lang w:eastAsia="zh-CN" w:bidi="ar-SA"/>
        </w:rPr>
        <w:t>过</w:t>
      </w:r>
      <w:r>
        <w:rPr>
          <w:rFonts w:hint="eastAsia" w:ascii="宋体" w:hAnsi="宋体" w:cs="MS Gothic"/>
          <w:lang w:eastAsia="zh-CN" w:bidi="ar-SA"/>
        </w:rPr>
        <w:t>云端线上传输等方式。</w:t>
      </w:r>
    </w:p>
    <w:p w14:paraId="0E43487C">
      <w:pPr>
        <w:widowControl w:val="0"/>
        <w:spacing w:line="360" w:lineRule="auto"/>
        <w:ind w:firstLine="480" w:firstLineChars="200"/>
        <w:jc w:val="both"/>
        <w:rPr>
          <w:rFonts w:ascii="宋体" w:hAnsi="宋体"/>
          <w:lang w:eastAsia="zh-CN" w:bidi="ar-SA"/>
        </w:rPr>
      </w:pPr>
      <w:r>
        <w:rPr>
          <w:rFonts w:ascii="宋体" w:hAnsi="宋体"/>
          <w:lang w:eastAsia="zh-CN" w:bidi="ar-SA"/>
        </w:rPr>
        <w:t>7.</w:t>
      </w:r>
      <w:r>
        <w:rPr>
          <w:rFonts w:hint="eastAsia" w:ascii="宋体" w:hAnsi="宋体"/>
          <w:lang w:eastAsia="zh-CN" w:bidi="ar-SA"/>
        </w:rPr>
        <w:t>4、自送</w:t>
      </w:r>
      <w:r>
        <w:rPr>
          <w:rFonts w:hint="eastAsia" w:ascii="宋体" w:hAnsi="宋体" w:cs="微软雅黑"/>
          <w:lang w:eastAsia="zh-CN" w:bidi="ar-SA"/>
        </w:rPr>
        <w:t>样</w:t>
      </w:r>
      <w:r>
        <w:rPr>
          <w:rFonts w:hint="eastAsia" w:ascii="宋体" w:hAnsi="宋体" w:cs="MS Gothic"/>
          <w:lang w:eastAsia="zh-CN" w:bidi="ar-SA"/>
        </w:rPr>
        <w:t>当日起，要求</w:t>
      </w:r>
      <w:r>
        <w:rPr>
          <w:rFonts w:ascii="宋体" w:hAnsi="宋体"/>
          <w:lang w:eastAsia="zh-CN" w:bidi="ar-SA"/>
        </w:rPr>
        <w:t>12</w:t>
      </w:r>
      <w:r>
        <w:rPr>
          <w:rFonts w:hint="eastAsia" w:ascii="宋体" w:hAnsi="宋体"/>
          <w:lang w:eastAsia="zh-CN" w:bidi="ar-SA"/>
        </w:rPr>
        <w:t>个工作日内返回所要求的数据文件，返回数据文件类型至少包括：fastQ、bam、vcf、level文件；所有数据应保留至少2年。若因</w:t>
      </w:r>
      <w:r>
        <w:rPr>
          <w:rFonts w:hint="eastAsia" w:ascii="宋体" w:hAnsi="宋体" w:cs="微软雅黑"/>
          <w:lang w:eastAsia="zh-CN" w:bidi="ar-SA"/>
        </w:rPr>
        <w:t>样</w:t>
      </w:r>
      <w:r>
        <w:rPr>
          <w:rFonts w:hint="eastAsia" w:ascii="宋体" w:hAnsi="宋体" w:cs="MS Gothic"/>
          <w:lang w:eastAsia="zh-CN" w:bidi="ar-SA"/>
        </w:rPr>
        <w:t>本</w:t>
      </w:r>
      <w:r>
        <w:rPr>
          <w:rFonts w:hint="eastAsia" w:ascii="宋体" w:hAnsi="宋体" w:cs="微软雅黑"/>
          <w:lang w:eastAsia="zh-CN" w:bidi="ar-SA"/>
        </w:rPr>
        <w:t>质</w:t>
      </w:r>
      <w:r>
        <w:rPr>
          <w:rFonts w:hint="eastAsia" w:ascii="宋体" w:hAnsi="宋体" w:cs="MS Gothic"/>
          <w:lang w:eastAsia="zh-CN" w:bidi="ar-SA"/>
        </w:rPr>
        <w:t>量等</w:t>
      </w:r>
      <w:r>
        <w:rPr>
          <w:rFonts w:hint="eastAsia" w:ascii="宋体" w:hAnsi="宋体" w:cs="微软雅黑"/>
          <w:lang w:eastAsia="zh-CN" w:bidi="ar-SA"/>
        </w:rPr>
        <w:t>问题</w:t>
      </w:r>
      <w:r>
        <w:rPr>
          <w:rFonts w:hint="eastAsia" w:ascii="宋体" w:hAnsi="宋体" w:cs="MS Gothic"/>
          <w:lang w:eastAsia="zh-CN" w:bidi="ar-SA"/>
        </w:rPr>
        <w:t>无法</w:t>
      </w:r>
      <w:r>
        <w:rPr>
          <w:rFonts w:hint="eastAsia" w:ascii="宋体" w:hAnsi="宋体" w:cs="微软雅黑"/>
          <w:lang w:eastAsia="zh-CN" w:bidi="ar-SA"/>
        </w:rPr>
        <w:t>进</w:t>
      </w:r>
      <w:r>
        <w:rPr>
          <w:rFonts w:hint="eastAsia" w:ascii="宋体" w:hAnsi="宋体" w:cs="MS Gothic"/>
          <w:lang w:eastAsia="zh-CN" w:bidi="ar-SA"/>
        </w:rPr>
        <w:t>行</w:t>
      </w:r>
      <w:r>
        <w:rPr>
          <w:rFonts w:hint="eastAsia" w:ascii="宋体" w:hAnsi="宋体" w:cs="微软雅黑"/>
          <w:lang w:eastAsia="zh-CN" w:bidi="ar-SA"/>
        </w:rPr>
        <w:t>实验</w:t>
      </w:r>
      <w:r>
        <w:rPr>
          <w:rFonts w:hint="eastAsia" w:ascii="宋体" w:hAnsi="宋体" w:cs="MS Gothic"/>
          <w:lang w:eastAsia="zh-CN" w:bidi="ar-SA"/>
        </w:rPr>
        <w:t>，自接收到</w:t>
      </w:r>
      <w:r>
        <w:rPr>
          <w:rFonts w:hint="eastAsia" w:ascii="宋体" w:hAnsi="宋体" w:cs="微软雅黑"/>
          <w:lang w:eastAsia="zh-CN" w:bidi="ar-SA"/>
        </w:rPr>
        <w:t>样</w:t>
      </w:r>
      <w:r>
        <w:rPr>
          <w:rFonts w:hint="eastAsia" w:ascii="宋体" w:hAnsi="宋体" w:cs="MS Gothic"/>
          <w:lang w:eastAsia="zh-CN" w:bidi="ar-SA"/>
        </w:rPr>
        <w:t>本</w:t>
      </w:r>
      <w:r>
        <w:rPr>
          <w:rFonts w:hint="eastAsia" w:ascii="宋体" w:hAnsi="宋体"/>
          <w:lang w:eastAsia="zh-CN" w:bidi="ar-SA"/>
        </w:rPr>
        <w:t>24小</w:t>
      </w:r>
      <w:r>
        <w:rPr>
          <w:rFonts w:hint="eastAsia" w:ascii="宋体" w:hAnsi="宋体" w:cs="微软雅黑"/>
          <w:lang w:eastAsia="zh-CN" w:bidi="ar-SA"/>
        </w:rPr>
        <w:t>时</w:t>
      </w:r>
      <w:r>
        <w:rPr>
          <w:rFonts w:hint="eastAsia" w:ascii="宋体" w:hAnsi="宋体" w:cs="MS Gothic"/>
          <w:lang w:eastAsia="zh-CN" w:bidi="ar-SA"/>
        </w:rPr>
        <w:t>内</w:t>
      </w:r>
      <w:r>
        <w:rPr>
          <w:rFonts w:hint="eastAsia" w:ascii="宋体" w:hAnsi="宋体" w:cs="微软雅黑"/>
          <w:lang w:eastAsia="zh-CN" w:bidi="ar-SA"/>
        </w:rPr>
        <w:t>应</w:t>
      </w:r>
      <w:r>
        <w:rPr>
          <w:rFonts w:hint="eastAsia" w:ascii="宋体" w:hAnsi="宋体" w:cs="MS Gothic"/>
          <w:lang w:eastAsia="zh-CN" w:bidi="ar-SA"/>
        </w:rPr>
        <w:t>反</w:t>
      </w:r>
      <w:r>
        <w:rPr>
          <w:rFonts w:hint="eastAsia" w:ascii="宋体" w:hAnsi="宋体" w:cs="微软雅黑"/>
          <w:lang w:eastAsia="zh-CN" w:bidi="ar-SA"/>
        </w:rPr>
        <w:t>馈</w:t>
      </w:r>
      <w:r>
        <w:rPr>
          <w:rFonts w:hint="eastAsia" w:ascii="宋体" w:hAnsi="宋体" w:cs="MS Gothic"/>
          <w:lang w:eastAsia="zh-CN" w:bidi="ar-SA"/>
        </w:rPr>
        <w:t>院方。由</w:t>
      </w:r>
      <w:r>
        <w:rPr>
          <w:rFonts w:hint="eastAsia" w:ascii="宋体" w:hAnsi="宋体"/>
          <w:lang w:eastAsia="zh-CN" w:bidi="ar-SA"/>
        </w:rPr>
        <w:t>供应商</w:t>
      </w:r>
      <w:r>
        <w:rPr>
          <w:rFonts w:hint="eastAsia" w:ascii="宋体" w:hAnsi="宋体" w:cs="MS Gothic"/>
          <w:lang w:eastAsia="zh-CN" w:bidi="ar-SA"/>
        </w:rPr>
        <w:t>原因造成的数据延</w:t>
      </w:r>
      <w:r>
        <w:rPr>
          <w:rFonts w:hint="eastAsia" w:ascii="宋体" w:hAnsi="宋体" w:cs="微软雅黑"/>
          <w:lang w:eastAsia="zh-CN" w:bidi="ar-SA"/>
        </w:rPr>
        <w:t>迟</w:t>
      </w:r>
      <w:r>
        <w:rPr>
          <w:rFonts w:hint="eastAsia" w:ascii="宋体" w:hAnsi="宋体" w:cs="MS Gothic"/>
          <w:lang w:eastAsia="zh-CN" w:bidi="ar-SA"/>
        </w:rPr>
        <w:t>（</w:t>
      </w:r>
      <w:r>
        <w:rPr>
          <w:rFonts w:hint="eastAsia" w:ascii="宋体" w:hAnsi="宋体" w:cs="微软雅黑"/>
          <w:lang w:eastAsia="zh-CN" w:bidi="ar-SA"/>
        </w:rPr>
        <w:t>样</w:t>
      </w:r>
      <w:r>
        <w:rPr>
          <w:rFonts w:hint="eastAsia" w:ascii="宋体" w:hAnsi="宋体" w:cs="MS Gothic"/>
          <w:lang w:eastAsia="zh-CN" w:bidi="ar-SA"/>
        </w:rPr>
        <w:t>本运</w:t>
      </w:r>
      <w:r>
        <w:rPr>
          <w:rFonts w:hint="eastAsia" w:ascii="宋体" w:hAnsi="宋体" w:cs="微软雅黑"/>
          <w:lang w:eastAsia="zh-CN" w:bidi="ar-SA"/>
        </w:rPr>
        <w:t>输</w:t>
      </w:r>
      <w:r>
        <w:rPr>
          <w:rFonts w:hint="eastAsia" w:ascii="宋体" w:hAnsi="宋体" w:cs="MS Gothic"/>
          <w:lang w:eastAsia="zh-CN" w:bidi="ar-SA"/>
        </w:rPr>
        <w:t>、</w:t>
      </w:r>
      <w:r>
        <w:rPr>
          <w:rFonts w:hint="eastAsia" w:ascii="宋体" w:hAnsi="宋体" w:cs="微软雅黑"/>
          <w:lang w:eastAsia="zh-CN" w:bidi="ar-SA"/>
        </w:rPr>
        <w:t>实验</w:t>
      </w:r>
      <w:r>
        <w:rPr>
          <w:rFonts w:hint="eastAsia" w:ascii="宋体" w:hAnsi="宋体" w:cs="MS Gothic"/>
          <w:lang w:eastAsia="zh-CN" w:bidi="ar-SA"/>
        </w:rPr>
        <w:t>失</w:t>
      </w:r>
      <w:r>
        <w:rPr>
          <w:rFonts w:hint="eastAsia" w:ascii="宋体" w:hAnsi="宋体" w:cs="微软雅黑"/>
          <w:lang w:eastAsia="zh-CN" w:bidi="ar-SA"/>
        </w:rPr>
        <w:t>败</w:t>
      </w:r>
      <w:r>
        <w:rPr>
          <w:rFonts w:hint="eastAsia" w:ascii="宋体" w:hAnsi="宋体" w:cs="MS Gothic"/>
          <w:lang w:eastAsia="zh-CN" w:bidi="ar-SA"/>
        </w:rPr>
        <w:t>等），以及可能由此造成的后果，院方将保留拒</w:t>
      </w:r>
      <w:r>
        <w:rPr>
          <w:rFonts w:hint="eastAsia" w:ascii="宋体" w:hAnsi="宋体" w:cs="微软雅黑"/>
          <w:lang w:eastAsia="zh-CN" w:bidi="ar-SA"/>
        </w:rPr>
        <w:t>绝</w:t>
      </w:r>
      <w:r>
        <w:rPr>
          <w:rFonts w:hint="eastAsia" w:ascii="宋体" w:hAnsi="宋体" w:cs="MS Gothic"/>
          <w:lang w:eastAsia="zh-CN" w:bidi="ar-SA"/>
        </w:rPr>
        <w:t>支付</w:t>
      </w:r>
      <w:r>
        <w:rPr>
          <w:rFonts w:hint="eastAsia" w:ascii="宋体" w:hAnsi="宋体" w:cs="微软雅黑"/>
          <w:lang w:eastAsia="zh-CN" w:bidi="ar-SA"/>
        </w:rPr>
        <w:t>费</w:t>
      </w:r>
      <w:r>
        <w:rPr>
          <w:rFonts w:hint="eastAsia" w:ascii="宋体" w:hAnsi="宋体" w:cs="MS Gothic"/>
          <w:lang w:eastAsia="zh-CN" w:bidi="ar-SA"/>
        </w:rPr>
        <w:t>用并</w:t>
      </w:r>
      <w:r>
        <w:rPr>
          <w:rFonts w:hint="eastAsia" w:ascii="宋体" w:hAnsi="宋体" w:cs="微软雅黑"/>
          <w:lang w:eastAsia="zh-CN" w:bidi="ar-SA"/>
        </w:rPr>
        <w:t>进</w:t>
      </w:r>
      <w:r>
        <w:rPr>
          <w:rFonts w:hint="eastAsia" w:ascii="宋体" w:hAnsi="宋体" w:cs="MS Gothic"/>
          <w:lang w:eastAsia="zh-CN" w:bidi="ar-SA"/>
        </w:rPr>
        <w:t>一步</w:t>
      </w:r>
      <w:r>
        <w:rPr>
          <w:rFonts w:hint="eastAsia" w:ascii="宋体" w:hAnsi="宋体"/>
          <w:lang w:eastAsia="zh-CN" w:bidi="ar-SA"/>
        </w:rPr>
        <w:t>索要</w:t>
      </w:r>
      <w:r>
        <w:rPr>
          <w:rFonts w:hint="eastAsia" w:ascii="宋体" w:hAnsi="宋体" w:cs="微软雅黑"/>
          <w:lang w:eastAsia="zh-CN" w:bidi="ar-SA"/>
        </w:rPr>
        <w:t>赔偿</w:t>
      </w:r>
      <w:r>
        <w:rPr>
          <w:rFonts w:hint="eastAsia" w:ascii="宋体" w:hAnsi="宋体" w:cs="MS Gothic"/>
          <w:lang w:eastAsia="zh-CN" w:bidi="ar-SA"/>
        </w:rPr>
        <w:t>的</w:t>
      </w:r>
      <w:r>
        <w:rPr>
          <w:rFonts w:hint="eastAsia" w:ascii="宋体" w:hAnsi="宋体" w:cs="微软雅黑"/>
          <w:lang w:eastAsia="zh-CN" w:bidi="ar-SA"/>
        </w:rPr>
        <w:t>权</w:t>
      </w:r>
      <w:r>
        <w:rPr>
          <w:rFonts w:hint="eastAsia" w:ascii="宋体" w:hAnsi="宋体" w:cs="MS Gothic"/>
          <w:lang w:eastAsia="zh-CN" w:bidi="ar-SA"/>
        </w:rPr>
        <w:t>利。</w:t>
      </w:r>
    </w:p>
    <w:p w14:paraId="464077DE">
      <w:pPr>
        <w:widowControl w:val="0"/>
        <w:spacing w:line="360" w:lineRule="auto"/>
        <w:ind w:firstLine="480" w:firstLineChars="200"/>
        <w:jc w:val="both"/>
        <w:rPr>
          <w:rFonts w:ascii="宋体" w:hAnsi="宋体"/>
          <w:lang w:eastAsia="zh-CN" w:bidi="ar-SA"/>
        </w:rPr>
      </w:pPr>
      <w:r>
        <w:rPr>
          <w:rFonts w:ascii="宋体" w:hAnsi="宋体"/>
          <w:lang w:eastAsia="zh-CN" w:bidi="ar-SA"/>
        </w:rPr>
        <w:t>7.</w:t>
      </w:r>
      <w:r>
        <w:rPr>
          <w:rFonts w:hint="eastAsia" w:ascii="宋体" w:hAnsi="宋体"/>
          <w:lang w:eastAsia="zh-CN" w:bidi="ar-SA"/>
        </w:rPr>
        <w:t>5、涉及</w:t>
      </w:r>
      <w:r>
        <w:rPr>
          <w:rFonts w:hint="eastAsia" w:ascii="宋体" w:hAnsi="宋体" w:cs="微软雅黑"/>
          <w:lang w:eastAsia="zh-CN" w:bidi="ar-SA"/>
        </w:rPr>
        <w:t>样</w:t>
      </w:r>
      <w:r>
        <w:rPr>
          <w:rFonts w:hint="eastAsia" w:ascii="宋体" w:hAnsi="宋体" w:cs="MS Gothic"/>
          <w:lang w:eastAsia="zh-CN" w:bidi="ar-SA"/>
        </w:rPr>
        <w:t>本、数据事宜均需</w:t>
      </w:r>
      <w:r>
        <w:rPr>
          <w:rFonts w:hint="eastAsia" w:ascii="宋体" w:hAnsi="宋体" w:cs="微软雅黑"/>
          <w:lang w:eastAsia="zh-CN" w:bidi="ar-SA"/>
        </w:rPr>
        <w:t>严</w:t>
      </w:r>
      <w:r>
        <w:rPr>
          <w:rFonts w:hint="eastAsia" w:ascii="宋体" w:hAnsi="宋体" w:cs="MS Gothic"/>
          <w:lang w:eastAsia="zh-CN" w:bidi="ar-SA"/>
        </w:rPr>
        <w:t>格按照我国人</w:t>
      </w:r>
      <w:r>
        <w:rPr>
          <w:rFonts w:hint="eastAsia" w:ascii="宋体" w:hAnsi="宋体" w:cs="微软雅黑"/>
          <w:lang w:eastAsia="zh-CN" w:bidi="ar-SA"/>
        </w:rPr>
        <w:t>类遗传</w:t>
      </w:r>
      <w:r>
        <w:rPr>
          <w:rFonts w:hint="eastAsia" w:ascii="宋体" w:hAnsi="宋体" w:cs="MS Gothic"/>
          <w:lang w:eastAsia="zh-CN" w:bidi="ar-SA"/>
        </w:rPr>
        <w:t>学</w:t>
      </w:r>
      <w:r>
        <w:rPr>
          <w:rFonts w:hint="eastAsia" w:ascii="宋体" w:hAnsi="宋体" w:cs="微软雅黑"/>
          <w:lang w:eastAsia="zh-CN" w:bidi="ar-SA"/>
        </w:rPr>
        <w:t>资</w:t>
      </w:r>
      <w:r>
        <w:rPr>
          <w:rFonts w:hint="eastAsia" w:ascii="宋体" w:hAnsi="宋体" w:cs="MS Gothic"/>
          <w:lang w:eastAsia="zh-CN" w:bidi="ar-SA"/>
        </w:rPr>
        <w:t>源管理</w:t>
      </w:r>
      <w:r>
        <w:rPr>
          <w:rFonts w:hint="eastAsia" w:ascii="宋体" w:hAnsi="宋体" w:cs="微软雅黑"/>
          <w:lang w:eastAsia="zh-CN" w:bidi="ar-SA"/>
        </w:rPr>
        <w:t>办</w:t>
      </w:r>
      <w:r>
        <w:rPr>
          <w:rFonts w:hint="eastAsia" w:ascii="宋体" w:hAnsi="宋体" w:cs="MS Gothic"/>
          <w:lang w:eastAsia="zh-CN" w:bidi="ar-SA"/>
        </w:rPr>
        <w:t>法等相关要求</w:t>
      </w:r>
      <w:r>
        <w:rPr>
          <w:rFonts w:hint="eastAsia" w:ascii="宋体" w:hAnsi="宋体" w:cs="微软雅黑"/>
          <w:lang w:eastAsia="zh-CN" w:bidi="ar-SA"/>
        </w:rPr>
        <w:t>执</w:t>
      </w:r>
      <w:r>
        <w:rPr>
          <w:rFonts w:hint="eastAsia" w:ascii="宋体" w:hAnsi="宋体" w:cs="MS Gothic"/>
          <w:lang w:eastAsia="zh-CN" w:bidi="ar-SA"/>
        </w:rPr>
        <w:t>行。中</w:t>
      </w:r>
      <w:r>
        <w:rPr>
          <w:rFonts w:hint="eastAsia" w:ascii="宋体" w:hAnsi="宋体" w:cs="微软雅黑"/>
          <w:lang w:eastAsia="zh-CN" w:bidi="ar-SA"/>
        </w:rPr>
        <w:t>标</w:t>
      </w:r>
      <w:r>
        <w:rPr>
          <w:rFonts w:hint="eastAsia" w:ascii="宋体" w:hAnsi="宋体" w:cs="MS Gothic"/>
          <w:lang w:eastAsia="zh-CN" w:bidi="ar-SA"/>
        </w:rPr>
        <w:t>后</w:t>
      </w:r>
      <w:r>
        <w:rPr>
          <w:rFonts w:hint="eastAsia" w:ascii="宋体" w:hAnsi="宋体"/>
          <w:lang w:eastAsia="zh-CN" w:bidi="ar-SA"/>
        </w:rPr>
        <w:t>供应商</w:t>
      </w:r>
      <w:r>
        <w:rPr>
          <w:rFonts w:hint="eastAsia" w:ascii="宋体" w:hAnsi="宋体" w:cs="微软雅黑"/>
          <w:lang w:eastAsia="zh-CN" w:bidi="ar-SA"/>
        </w:rPr>
        <w:t>须</w:t>
      </w:r>
      <w:r>
        <w:rPr>
          <w:rFonts w:hint="eastAsia" w:ascii="宋体" w:hAnsi="宋体" w:cs="MS Gothic"/>
          <w:lang w:eastAsia="zh-CN" w:bidi="ar-SA"/>
        </w:rPr>
        <w:t>与院方</w:t>
      </w:r>
      <w:r>
        <w:rPr>
          <w:rFonts w:hint="eastAsia" w:ascii="宋体" w:hAnsi="宋体" w:cs="微软雅黑"/>
          <w:lang w:eastAsia="zh-CN" w:bidi="ar-SA"/>
        </w:rPr>
        <w:t>签订</w:t>
      </w:r>
      <w:r>
        <w:rPr>
          <w:rFonts w:hint="eastAsia" w:ascii="宋体" w:hAnsi="宋体" w:cs="MS Gothic"/>
          <w:lang w:eastAsia="zh-CN" w:bidi="ar-SA"/>
        </w:rPr>
        <w:t>保密</w:t>
      </w:r>
      <w:r>
        <w:rPr>
          <w:rFonts w:hint="eastAsia" w:ascii="宋体" w:hAnsi="宋体" w:cs="微软雅黑"/>
          <w:lang w:eastAsia="zh-CN" w:bidi="ar-SA"/>
        </w:rPr>
        <w:t>协议</w:t>
      </w:r>
      <w:r>
        <w:rPr>
          <w:rFonts w:hint="eastAsia" w:ascii="宋体" w:hAnsi="宋体" w:cs="MS Gothic"/>
          <w:lang w:eastAsia="zh-CN" w:bidi="ar-SA"/>
        </w:rPr>
        <w:t>。上述因</w:t>
      </w:r>
      <w:r>
        <w:rPr>
          <w:rFonts w:hint="eastAsia" w:ascii="宋体" w:hAnsi="宋体" w:cs="微软雅黑"/>
          <w:lang w:eastAsia="zh-CN" w:bidi="ar-SA"/>
        </w:rPr>
        <w:t>样</w:t>
      </w:r>
      <w:r>
        <w:rPr>
          <w:rFonts w:hint="eastAsia" w:ascii="宋体" w:hAnsi="宋体" w:cs="MS Gothic"/>
          <w:lang w:eastAsia="zh-CN" w:bidi="ar-SA"/>
        </w:rPr>
        <w:t>本、数据</w:t>
      </w:r>
      <w:r>
        <w:rPr>
          <w:rFonts w:hint="eastAsia" w:ascii="宋体" w:hAnsi="宋体" w:cs="微软雅黑"/>
          <w:lang w:eastAsia="zh-CN" w:bidi="ar-SA"/>
        </w:rPr>
        <w:t>遗</w:t>
      </w:r>
      <w:r>
        <w:rPr>
          <w:rFonts w:hint="eastAsia" w:ascii="宋体" w:hAnsi="宋体" w:cs="MS Gothic"/>
          <w:lang w:eastAsia="zh-CN" w:bidi="ar-SA"/>
        </w:rPr>
        <w:t>失造成</w:t>
      </w:r>
      <w:r>
        <w:rPr>
          <w:rFonts w:hint="eastAsia" w:ascii="宋体" w:hAnsi="宋体" w:cs="微软雅黑"/>
          <w:lang w:eastAsia="zh-CN" w:bidi="ar-SA"/>
        </w:rPr>
        <w:t>违规</w:t>
      </w:r>
      <w:r>
        <w:rPr>
          <w:rFonts w:hint="eastAsia" w:ascii="宋体" w:hAnsi="宋体" w:cs="MS Gothic"/>
          <w:lang w:eastAsia="zh-CN" w:bidi="ar-SA"/>
        </w:rPr>
        <w:t>、</w:t>
      </w:r>
      <w:r>
        <w:rPr>
          <w:rFonts w:hint="eastAsia" w:ascii="宋体" w:hAnsi="宋体" w:cs="微软雅黑"/>
          <w:lang w:eastAsia="zh-CN" w:bidi="ar-SA"/>
        </w:rPr>
        <w:t>违</w:t>
      </w:r>
      <w:r>
        <w:rPr>
          <w:rFonts w:hint="eastAsia" w:ascii="宋体" w:hAnsi="宋体" w:cs="MS Gothic"/>
          <w:lang w:eastAsia="zh-CN" w:bidi="ar-SA"/>
        </w:rPr>
        <w:t>法等</w:t>
      </w:r>
      <w:r>
        <w:rPr>
          <w:rFonts w:hint="eastAsia" w:ascii="宋体" w:hAnsi="宋体" w:cs="微软雅黑"/>
          <w:lang w:eastAsia="zh-CN" w:bidi="ar-SA"/>
        </w:rPr>
        <w:t>严</w:t>
      </w:r>
      <w:r>
        <w:rPr>
          <w:rFonts w:hint="eastAsia" w:ascii="宋体" w:hAnsi="宋体" w:cs="MS Gothic"/>
          <w:lang w:eastAsia="zh-CN" w:bidi="ar-SA"/>
        </w:rPr>
        <w:t>重后果的，需由</w:t>
      </w:r>
      <w:r>
        <w:rPr>
          <w:rFonts w:hint="eastAsia" w:ascii="宋体" w:hAnsi="宋体"/>
          <w:lang w:eastAsia="zh-CN" w:bidi="ar-SA"/>
        </w:rPr>
        <w:t>供应商</w:t>
      </w:r>
      <w:r>
        <w:rPr>
          <w:rFonts w:hint="eastAsia" w:ascii="宋体" w:hAnsi="宋体" w:cs="MS Gothic"/>
          <w:lang w:eastAsia="zh-CN" w:bidi="ar-SA"/>
        </w:rPr>
        <w:t>承担相</w:t>
      </w:r>
      <w:r>
        <w:rPr>
          <w:rFonts w:hint="eastAsia" w:ascii="宋体" w:hAnsi="宋体" w:cs="微软雅黑"/>
          <w:lang w:eastAsia="zh-CN" w:bidi="ar-SA"/>
        </w:rPr>
        <w:t>应</w:t>
      </w:r>
      <w:r>
        <w:rPr>
          <w:rFonts w:hint="eastAsia" w:ascii="宋体" w:hAnsi="宋体" w:cs="MS Gothic"/>
          <w:lang w:eastAsia="zh-CN" w:bidi="ar-SA"/>
        </w:rPr>
        <w:t>的</w:t>
      </w:r>
      <w:r>
        <w:rPr>
          <w:rFonts w:hint="eastAsia" w:ascii="宋体" w:hAnsi="宋体" w:cs="微软雅黑"/>
          <w:lang w:eastAsia="zh-CN" w:bidi="ar-SA"/>
        </w:rPr>
        <w:t>赔偿</w:t>
      </w:r>
      <w:r>
        <w:rPr>
          <w:rFonts w:hint="eastAsia" w:ascii="宋体" w:hAnsi="宋体" w:cs="MS Gothic"/>
          <w:lang w:eastAsia="zh-CN" w:bidi="ar-SA"/>
        </w:rPr>
        <w:t>及法律</w:t>
      </w:r>
      <w:r>
        <w:rPr>
          <w:rFonts w:hint="eastAsia" w:ascii="宋体" w:hAnsi="宋体" w:cs="微软雅黑"/>
          <w:lang w:eastAsia="zh-CN" w:bidi="ar-SA"/>
        </w:rPr>
        <w:t>责</w:t>
      </w:r>
      <w:r>
        <w:rPr>
          <w:rFonts w:hint="eastAsia" w:ascii="宋体" w:hAnsi="宋体" w:cs="MS Gothic"/>
          <w:lang w:eastAsia="zh-CN" w:bidi="ar-SA"/>
        </w:rPr>
        <w:t>任。</w:t>
      </w:r>
    </w:p>
    <w:p w14:paraId="324349AE">
      <w:pPr>
        <w:widowControl w:val="0"/>
        <w:spacing w:line="360" w:lineRule="auto"/>
        <w:ind w:firstLine="480" w:firstLineChars="200"/>
        <w:jc w:val="both"/>
        <w:rPr>
          <w:rFonts w:ascii="宋体" w:hAnsi="宋体"/>
          <w:lang w:eastAsia="zh-CN" w:bidi="ar-SA"/>
        </w:rPr>
      </w:pPr>
      <w:r>
        <w:rPr>
          <w:rFonts w:ascii="宋体" w:hAnsi="宋体"/>
          <w:lang w:eastAsia="zh-CN" w:bidi="ar-SA"/>
        </w:rPr>
        <w:t>7.</w:t>
      </w:r>
      <w:r>
        <w:rPr>
          <w:rFonts w:hint="eastAsia" w:ascii="宋体" w:hAnsi="宋体"/>
          <w:lang w:eastAsia="zh-CN" w:bidi="ar-SA"/>
        </w:rPr>
        <w:t>6、供应商</w:t>
      </w:r>
      <w:r>
        <w:rPr>
          <w:rFonts w:hint="eastAsia" w:ascii="宋体" w:hAnsi="宋体" w:cs="微软雅黑"/>
          <w:lang w:eastAsia="zh-CN" w:bidi="ar-SA"/>
        </w:rPr>
        <w:t>须</w:t>
      </w:r>
      <w:r>
        <w:rPr>
          <w:rFonts w:hint="eastAsia" w:ascii="宋体" w:hAnsi="宋体" w:cs="MS Gothic"/>
          <w:lang w:eastAsia="zh-CN" w:bidi="ar-SA"/>
        </w:rPr>
        <w:t>委派</w:t>
      </w:r>
      <w:r>
        <w:rPr>
          <w:rFonts w:hint="eastAsia" w:ascii="宋体" w:hAnsi="宋体" w:cs="微软雅黑"/>
          <w:lang w:eastAsia="zh-CN" w:bidi="ar-SA"/>
        </w:rPr>
        <w:t>专业</w:t>
      </w:r>
      <w:r>
        <w:rPr>
          <w:rFonts w:hint="eastAsia" w:ascii="宋体" w:hAnsi="宋体" w:cs="MS Gothic"/>
          <w:lang w:eastAsia="zh-CN" w:bidi="ar-SA"/>
        </w:rPr>
        <w:t>技</w:t>
      </w:r>
      <w:r>
        <w:rPr>
          <w:rFonts w:hint="eastAsia" w:ascii="宋体" w:hAnsi="宋体" w:cs="微软雅黑"/>
          <w:lang w:eastAsia="zh-CN" w:bidi="ar-SA"/>
        </w:rPr>
        <w:t>术</w:t>
      </w:r>
      <w:r>
        <w:rPr>
          <w:rFonts w:hint="eastAsia" w:ascii="宋体" w:hAnsi="宋体" w:cs="MS Gothic"/>
          <w:lang w:eastAsia="zh-CN" w:bidi="ar-SA"/>
        </w:rPr>
        <w:t>人</w:t>
      </w:r>
      <w:r>
        <w:rPr>
          <w:rFonts w:hint="eastAsia" w:ascii="宋体" w:hAnsi="宋体" w:cs="微软雅黑"/>
          <w:lang w:eastAsia="zh-CN" w:bidi="ar-SA"/>
        </w:rPr>
        <w:t>员</w:t>
      </w:r>
      <w:r>
        <w:rPr>
          <w:rFonts w:hint="eastAsia" w:ascii="宋体" w:hAnsi="宋体" w:cs="MS Gothic"/>
          <w:lang w:eastAsia="zh-CN" w:bidi="ar-SA"/>
        </w:rPr>
        <w:t>在合同期内提供技</w:t>
      </w:r>
      <w:r>
        <w:rPr>
          <w:rFonts w:hint="eastAsia" w:ascii="宋体" w:hAnsi="宋体" w:cs="微软雅黑"/>
          <w:lang w:eastAsia="zh-CN" w:bidi="ar-SA"/>
        </w:rPr>
        <w:t>术</w:t>
      </w:r>
      <w:r>
        <w:rPr>
          <w:rFonts w:hint="eastAsia" w:ascii="宋体" w:hAnsi="宋体" w:cs="MS Gothic"/>
          <w:lang w:eastAsia="zh-CN" w:bidi="ar-SA"/>
        </w:rPr>
        <w:t>支持。要求</w:t>
      </w:r>
      <w:r>
        <w:rPr>
          <w:rFonts w:hint="eastAsia" w:ascii="宋体" w:hAnsi="宋体"/>
          <w:lang w:eastAsia="zh-CN" w:bidi="ar-SA"/>
        </w:rPr>
        <w:t>1小</w:t>
      </w:r>
      <w:r>
        <w:rPr>
          <w:rFonts w:hint="eastAsia" w:ascii="宋体" w:hAnsi="宋体" w:cs="微软雅黑"/>
          <w:lang w:eastAsia="zh-CN" w:bidi="ar-SA"/>
        </w:rPr>
        <w:t>时</w:t>
      </w:r>
      <w:r>
        <w:rPr>
          <w:rFonts w:hint="eastAsia" w:ascii="宋体" w:hAnsi="宋体" w:cs="MS Gothic"/>
          <w:lang w:eastAsia="zh-CN" w:bidi="ar-SA"/>
        </w:rPr>
        <w:t>内通</w:t>
      </w:r>
      <w:r>
        <w:rPr>
          <w:rFonts w:hint="eastAsia" w:ascii="宋体" w:hAnsi="宋体" w:cs="微软雅黑"/>
          <w:lang w:eastAsia="zh-CN" w:bidi="ar-SA"/>
        </w:rPr>
        <w:t>过电话</w:t>
      </w:r>
      <w:r>
        <w:rPr>
          <w:rFonts w:hint="eastAsia" w:ascii="宋体" w:hAnsi="宋体" w:cs="MS Gothic"/>
          <w:lang w:eastAsia="zh-CN" w:bidi="ar-SA"/>
        </w:rPr>
        <w:t>、</w:t>
      </w:r>
      <w:r>
        <w:rPr>
          <w:rFonts w:hint="eastAsia" w:ascii="宋体" w:hAnsi="宋体" w:cs="微软雅黑"/>
          <w:lang w:eastAsia="zh-CN" w:bidi="ar-SA"/>
        </w:rPr>
        <w:t>视频</w:t>
      </w:r>
      <w:r>
        <w:rPr>
          <w:rFonts w:hint="eastAsia" w:ascii="宋体" w:hAnsi="宋体" w:cs="MS Gothic"/>
          <w:lang w:eastAsia="zh-CN" w:bidi="ar-SA"/>
        </w:rPr>
        <w:t>会</w:t>
      </w:r>
      <w:r>
        <w:rPr>
          <w:rFonts w:hint="eastAsia" w:ascii="宋体" w:hAnsi="宋体" w:cs="微软雅黑"/>
          <w:lang w:eastAsia="zh-CN" w:bidi="ar-SA"/>
        </w:rPr>
        <w:t>议</w:t>
      </w:r>
      <w:r>
        <w:rPr>
          <w:rFonts w:hint="eastAsia" w:ascii="宋体" w:hAnsi="宋体" w:cs="MS Gothic"/>
          <w:lang w:eastAsia="zh-CN" w:bidi="ar-SA"/>
        </w:rPr>
        <w:t>等方式回复；如需到</w:t>
      </w:r>
      <w:r>
        <w:rPr>
          <w:rFonts w:hint="eastAsia" w:ascii="宋体" w:hAnsi="宋体" w:cs="微软雅黑"/>
          <w:lang w:eastAsia="zh-CN" w:bidi="ar-SA"/>
        </w:rPr>
        <w:t>场</w:t>
      </w:r>
      <w:r>
        <w:rPr>
          <w:rFonts w:hint="eastAsia" w:ascii="宋体" w:hAnsi="宋体" w:cs="MS Gothic"/>
          <w:lang w:eastAsia="zh-CN" w:bidi="ar-SA"/>
        </w:rPr>
        <w:t>解决，</w:t>
      </w:r>
      <w:r>
        <w:rPr>
          <w:rFonts w:hint="eastAsia" w:ascii="宋体" w:hAnsi="宋体"/>
          <w:lang w:eastAsia="zh-CN" w:bidi="ar-SA"/>
        </w:rPr>
        <w:t>48小</w:t>
      </w:r>
      <w:r>
        <w:rPr>
          <w:rFonts w:hint="eastAsia" w:ascii="宋体" w:hAnsi="宋体" w:cs="微软雅黑"/>
          <w:lang w:eastAsia="zh-CN" w:bidi="ar-SA"/>
        </w:rPr>
        <w:t>时</w:t>
      </w:r>
      <w:r>
        <w:rPr>
          <w:rFonts w:hint="eastAsia" w:ascii="宋体" w:hAnsi="宋体" w:cs="MS Gothic"/>
          <w:lang w:eastAsia="zh-CN" w:bidi="ar-SA"/>
        </w:rPr>
        <w:t>内</w:t>
      </w:r>
      <w:r>
        <w:rPr>
          <w:rFonts w:hint="eastAsia" w:ascii="宋体" w:hAnsi="宋体" w:cs="微软雅黑"/>
          <w:lang w:eastAsia="zh-CN" w:bidi="ar-SA"/>
        </w:rPr>
        <w:t>须专</w:t>
      </w:r>
      <w:r>
        <w:rPr>
          <w:rFonts w:hint="eastAsia" w:ascii="宋体" w:hAnsi="宋体" w:cs="MS Gothic"/>
          <w:lang w:eastAsia="zh-CN" w:bidi="ar-SA"/>
        </w:rPr>
        <w:t>人上</w:t>
      </w:r>
      <w:r>
        <w:rPr>
          <w:rFonts w:hint="eastAsia" w:ascii="宋体" w:hAnsi="宋体" w:cs="微软雅黑"/>
          <w:lang w:eastAsia="zh-CN" w:bidi="ar-SA"/>
        </w:rPr>
        <w:t>门</w:t>
      </w:r>
      <w:r>
        <w:rPr>
          <w:rFonts w:hint="eastAsia" w:ascii="宋体" w:hAnsi="宋体"/>
          <w:lang w:eastAsia="zh-CN" w:bidi="ar-SA"/>
        </w:rPr>
        <w:t>。</w:t>
      </w:r>
    </w:p>
    <w:p w14:paraId="5A6E5D5E">
      <w:pPr>
        <w:widowControl w:val="0"/>
        <w:spacing w:line="360" w:lineRule="auto"/>
        <w:ind w:firstLine="480" w:firstLineChars="200"/>
        <w:jc w:val="both"/>
        <w:rPr>
          <w:rFonts w:ascii="宋体" w:hAnsi="宋体"/>
          <w:lang w:eastAsia="zh-CN" w:bidi="ar-SA"/>
        </w:rPr>
      </w:pPr>
      <w:r>
        <w:rPr>
          <w:rFonts w:ascii="宋体" w:hAnsi="宋体"/>
          <w:lang w:eastAsia="zh-CN" w:bidi="ar-SA"/>
        </w:rPr>
        <w:t>7.</w:t>
      </w:r>
      <w:r>
        <w:rPr>
          <w:rFonts w:hint="eastAsia" w:ascii="宋体" w:hAnsi="宋体"/>
          <w:lang w:eastAsia="zh-CN" w:bidi="ar-SA"/>
        </w:rPr>
        <w:t>7、在涉及</w:t>
      </w:r>
      <w:r>
        <w:rPr>
          <w:rFonts w:hint="eastAsia" w:ascii="宋体" w:hAnsi="宋体" w:cs="微软雅黑"/>
          <w:lang w:eastAsia="zh-CN" w:bidi="ar-SA"/>
        </w:rPr>
        <w:t>测</w:t>
      </w:r>
      <w:r>
        <w:rPr>
          <w:rFonts w:hint="eastAsia" w:ascii="宋体" w:hAnsi="宋体" w:cs="MS Gothic"/>
          <w:lang w:eastAsia="zh-CN" w:bidi="ar-SA"/>
        </w:rPr>
        <w:t>序数据生信</w:t>
      </w:r>
      <w:r>
        <w:rPr>
          <w:rFonts w:hint="eastAsia" w:ascii="宋体" w:hAnsi="宋体"/>
          <w:lang w:eastAsia="zh-CN" w:bidi="ar-SA"/>
        </w:rPr>
        <w:t>分析、</w:t>
      </w:r>
      <w:r>
        <w:rPr>
          <w:rFonts w:hint="eastAsia" w:ascii="宋体" w:hAnsi="宋体" w:cs="微软雅黑"/>
          <w:lang w:eastAsia="zh-CN" w:bidi="ar-SA"/>
        </w:rPr>
        <w:t>临</w:t>
      </w:r>
      <w:r>
        <w:rPr>
          <w:rFonts w:hint="eastAsia" w:ascii="宋体" w:hAnsi="宋体" w:cs="MS Gothic"/>
          <w:lang w:eastAsia="zh-CN" w:bidi="ar-SA"/>
        </w:rPr>
        <w:t>床分析及</w:t>
      </w:r>
      <w:r>
        <w:rPr>
          <w:rFonts w:hint="eastAsia" w:ascii="宋体" w:hAnsi="宋体"/>
          <w:lang w:eastAsia="zh-CN" w:bidi="ar-SA"/>
        </w:rPr>
        <w:t>IT运</w:t>
      </w:r>
      <w:r>
        <w:rPr>
          <w:rFonts w:hint="eastAsia" w:ascii="宋体" w:hAnsi="宋体" w:cs="微软雅黑"/>
          <w:lang w:eastAsia="zh-CN" w:bidi="ar-SA"/>
        </w:rPr>
        <w:t>维</w:t>
      </w:r>
      <w:r>
        <w:rPr>
          <w:rFonts w:hint="eastAsia" w:ascii="宋体" w:hAnsi="宋体" w:cs="MS Gothic"/>
          <w:lang w:eastAsia="zh-CN" w:bidi="ar-SA"/>
        </w:rPr>
        <w:t>方面，</w:t>
      </w:r>
      <w:r>
        <w:rPr>
          <w:rFonts w:hint="eastAsia" w:ascii="宋体" w:hAnsi="宋体"/>
          <w:lang w:eastAsia="zh-CN" w:bidi="ar-SA"/>
        </w:rPr>
        <w:t>供应商</w:t>
      </w:r>
      <w:r>
        <w:rPr>
          <w:rFonts w:hint="eastAsia" w:ascii="宋体" w:hAnsi="宋体" w:cs="微软雅黑"/>
          <w:lang w:eastAsia="zh-CN" w:bidi="ar-SA"/>
        </w:rPr>
        <w:t>须对</w:t>
      </w:r>
      <w:r>
        <w:rPr>
          <w:rFonts w:hint="eastAsia" w:ascii="宋体" w:hAnsi="宋体" w:cs="MS Gothic"/>
          <w:lang w:eastAsia="zh-CN" w:bidi="ar-SA"/>
        </w:rPr>
        <w:t>院方从事</w:t>
      </w:r>
      <w:r>
        <w:rPr>
          <w:rFonts w:hint="eastAsia" w:ascii="宋体" w:hAnsi="宋体" w:cs="微软雅黑"/>
          <w:lang w:eastAsia="zh-CN" w:bidi="ar-SA"/>
        </w:rPr>
        <w:t>该项</w:t>
      </w:r>
      <w:r>
        <w:rPr>
          <w:rFonts w:hint="eastAsia" w:ascii="宋体" w:hAnsi="宋体" w:cs="MS Gothic"/>
          <w:lang w:eastAsia="zh-CN" w:bidi="ar-SA"/>
        </w:rPr>
        <w:t>目的分析人</w:t>
      </w:r>
      <w:r>
        <w:rPr>
          <w:rFonts w:hint="eastAsia" w:ascii="宋体" w:hAnsi="宋体" w:cs="微软雅黑"/>
          <w:lang w:eastAsia="zh-CN" w:bidi="ar-SA"/>
        </w:rPr>
        <w:t>员</w:t>
      </w:r>
      <w:r>
        <w:rPr>
          <w:rFonts w:hint="eastAsia" w:ascii="宋体" w:hAnsi="宋体" w:cs="MS Gothic"/>
          <w:lang w:eastAsia="zh-CN" w:bidi="ar-SA"/>
        </w:rPr>
        <w:t>提供完全的技</w:t>
      </w:r>
      <w:r>
        <w:rPr>
          <w:rFonts w:hint="eastAsia" w:ascii="宋体" w:hAnsi="宋体" w:cs="微软雅黑"/>
          <w:lang w:eastAsia="zh-CN" w:bidi="ar-SA"/>
        </w:rPr>
        <w:t>术</w:t>
      </w:r>
      <w:r>
        <w:rPr>
          <w:rFonts w:hint="eastAsia" w:ascii="宋体" w:hAnsi="宋体" w:cs="MS Gothic"/>
          <w:lang w:eastAsia="zh-CN" w:bidi="ar-SA"/>
        </w:rPr>
        <w:t>培</w:t>
      </w:r>
      <w:r>
        <w:rPr>
          <w:rFonts w:hint="eastAsia" w:ascii="宋体" w:hAnsi="宋体" w:cs="微软雅黑"/>
          <w:lang w:eastAsia="zh-CN" w:bidi="ar-SA"/>
        </w:rPr>
        <w:t>训</w:t>
      </w:r>
      <w:r>
        <w:rPr>
          <w:rFonts w:hint="eastAsia" w:ascii="宋体" w:hAnsi="宋体" w:cs="MS Gothic"/>
          <w:lang w:eastAsia="zh-CN" w:bidi="ar-SA"/>
        </w:rPr>
        <w:t>和支持，不得以任何理由</w:t>
      </w:r>
      <w:r>
        <w:rPr>
          <w:rFonts w:hint="eastAsia" w:ascii="宋体" w:hAnsi="宋体" w:cs="微软雅黑"/>
          <w:lang w:eastAsia="zh-CN" w:bidi="ar-SA"/>
        </w:rPr>
        <w:t>设</w:t>
      </w:r>
      <w:r>
        <w:rPr>
          <w:rFonts w:hint="eastAsia" w:ascii="宋体" w:hAnsi="宋体" w:cs="MS Gothic"/>
          <w:lang w:eastAsia="zh-CN" w:bidi="ar-SA"/>
        </w:rPr>
        <w:t>置技</w:t>
      </w:r>
      <w:r>
        <w:rPr>
          <w:rFonts w:hint="eastAsia" w:ascii="宋体" w:hAnsi="宋体" w:cs="微软雅黑"/>
          <w:lang w:eastAsia="zh-CN" w:bidi="ar-SA"/>
        </w:rPr>
        <w:t>术</w:t>
      </w:r>
      <w:r>
        <w:rPr>
          <w:rFonts w:hint="eastAsia" w:ascii="宋体" w:hAnsi="宋体" w:cs="MS Gothic"/>
          <w:lang w:eastAsia="zh-CN" w:bidi="ar-SA"/>
        </w:rPr>
        <w:t>壁</w:t>
      </w:r>
      <w:r>
        <w:rPr>
          <w:rFonts w:hint="eastAsia" w:ascii="宋体" w:hAnsi="宋体" w:cs="微软雅黑"/>
          <w:lang w:eastAsia="zh-CN" w:bidi="ar-SA"/>
        </w:rPr>
        <w:t>垒</w:t>
      </w:r>
      <w:r>
        <w:rPr>
          <w:rFonts w:hint="eastAsia" w:ascii="宋体" w:hAnsi="宋体" w:cs="MS Gothic"/>
          <w:lang w:eastAsia="zh-CN" w:bidi="ar-SA"/>
        </w:rPr>
        <w:t>。</w:t>
      </w:r>
    </w:p>
    <w:p w14:paraId="5700D216">
      <w:pPr>
        <w:widowControl w:val="0"/>
        <w:spacing w:line="360" w:lineRule="auto"/>
        <w:ind w:firstLine="480" w:firstLineChars="200"/>
        <w:jc w:val="both"/>
        <w:rPr>
          <w:rFonts w:ascii="宋体" w:hAnsi="宋体" w:cs="MS Gothic"/>
          <w:kern w:val="2"/>
          <w:lang w:eastAsia="zh-CN" w:bidi="ar-SA"/>
        </w:rPr>
      </w:pPr>
      <w:r>
        <w:rPr>
          <w:rFonts w:ascii="宋体" w:hAnsi="宋体" w:cs="MS Gothic"/>
          <w:kern w:val="2"/>
          <w:lang w:eastAsia="zh-CN" w:bidi="ar-SA"/>
        </w:rPr>
        <w:t>7.8</w:t>
      </w:r>
      <w:r>
        <w:rPr>
          <w:rFonts w:hint="eastAsia" w:ascii="宋体" w:hAnsi="宋体" w:cs="MS Gothic"/>
          <w:kern w:val="2"/>
          <w:lang w:eastAsia="zh-CN" w:bidi="ar-SA"/>
        </w:rPr>
        <w:t>、</w:t>
      </w:r>
      <w:r>
        <w:rPr>
          <w:rFonts w:hint="eastAsia" w:ascii="宋体" w:hAnsi="宋体"/>
          <w:lang w:eastAsia="zh-CN" w:bidi="ar-SA"/>
        </w:rPr>
        <w:t>供应商</w:t>
      </w:r>
      <w:r>
        <w:rPr>
          <w:rFonts w:hint="eastAsia" w:ascii="宋体" w:hAnsi="宋体" w:cs="MS Gothic"/>
          <w:kern w:val="2"/>
          <w:lang w:eastAsia="zh-CN" w:bidi="ar-SA"/>
        </w:rPr>
        <w:t>须积极配合医院进行后期样本回溯，样本存储周期要求不少于半年，每半年返回样本一次。如用户方实验室存在场地限制，</w:t>
      </w:r>
      <w:r>
        <w:rPr>
          <w:rFonts w:hint="eastAsia" w:ascii="宋体" w:hAnsi="宋体"/>
          <w:lang w:eastAsia="zh-CN" w:bidi="ar-SA"/>
        </w:rPr>
        <w:t>供应商</w:t>
      </w:r>
      <w:r>
        <w:rPr>
          <w:rFonts w:hint="eastAsia" w:ascii="宋体" w:hAnsi="宋体" w:cs="MS Gothic"/>
          <w:kern w:val="2"/>
          <w:lang w:eastAsia="zh-CN" w:bidi="ar-SA"/>
        </w:rPr>
        <w:t>实验室平台应为用户免费提供长期储存样本服务。</w:t>
      </w:r>
    </w:p>
    <w:p w14:paraId="55888842">
      <w:pPr>
        <w:widowControl w:val="0"/>
        <w:spacing w:line="360" w:lineRule="auto"/>
        <w:ind w:firstLine="480" w:firstLineChars="200"/>
        <w:jc w:val="both"/>
        <w:rPr>
          <w:rFonts w:ascii="宋体" w:hAnsi="宋体" w:cs="MS Gothic"/>
          <w:kern w:val="2"/>
          <w:lang w:eastAsia="zh-CN" w:bidi="ar-SA"/>
        </w:rPr>
      </w:pPr>
      <w:r>
        <w:rPr>
          <w:rFonts w:ascii="宋体" w:hAnsi="宋体" w:cs="MS Gothic"/>
          <w:kern w:val="2"/>
          <w:lang w:eastAsia="zh-CN" w:bidi="ar-SA"/>
        </w:rPr>
        <w:t>7.9</w:t>
      </w:r>
      <w:r>
        <w:rPr>
          <w:rFonts w:hint="eastAsia" w:ascii="宋体" w:hAnsi="宋体" w:cs="MS Gothic"/>
          <w:kern w:val="2"/>
          <w:lang w:eastAsia="zh-CN" w:bidi="ar-SA"/>
        </w:rPr>
        <w:t>、</w:t>
      </w:r>
      <w:r>
        <w:rPr>
          <w:rFonts w:hint="eastAsia" w:ascii="宋体" w:hAnsi="宋体"/>
          <w:lang w:eastAsia="zh-CN" w:bidi="ar-SA"/>
        </w:rPr>
        <w:t>供应商</w:t>
      </w:r>
      <w:r>
        <w:rPr>
          <w:rFonts w:hint="eastAsia" w:ascii="宋体" w:hAnsi="宋体" w:cs="MS Gothic"/>
          <w:kern w:val="2"/>
          <w:lang w:eastAsia="zh-CN" w:bidi="ar-SA"/>
        </w:rPr>
        <w:t>须具备提供遗传咨询服务的能力，遗传咨询团队人员应具备专业遗传咨询证书，要求提供相关证书证明；可根据采购人需求定期开展讨论会，提供线下分析等服务。</w:t>
      </w:r>
    </w:p>
    <w:p w14:paraId="71E025E3">
      <w:pPr>
        <w:widowControl w:val="0"/>
        <w:spacing w:line="360" w:lineRule="auto"/>
        <w:ind w:firstLine="480" w:firstLineChars="200"/>
        <w:jc w:val="both"/>
        <w:rPr>
          <w:rFonts w:ascii="宋体" w:hAnsi="宋体" w:cs="MS Gothic"/>
          <w:kern w:val="2"/>
          <w:lang w:eastAsia="zh-CN" w:bidi="ar-SA"/>
        </w:rPr>
      </w:pPr>
      <w:r>
        <w:rPr>
          <w:rFonts w:ascii="宋体" w:hAnsi="宋体" w:cs="MS Gothic"/>
          <w:kern w:val="2"/>
          <w:lang w:eastAsia="zh-CN" w:bidi="ar-SA"/>
        </w:rPr>
        <w:t>7.10</w:t>
      </w:r>
      <w:r>
        <w:rPr>
          <w:rFonts w:hint="eastAsia" w:ascii="宋体" w:hAnsi="宋体" w:cs="MS Gothic"/>
          <w:kern w:val="2"/>
          <w:lang w:eastAsia="zh-CN" w:bidi="ar-SA"/>
        </w:rPr>
        <w:t>、</w:t>
      </w:r>
      <w:r>
        <w:rPr>
          <w:rFonts w:hint="eastAsia" w:ascii="宋体" w:hAnsi="宋体"/>
          <w:lang w:eastAsia="zh-CN" w:bidi="ar-SA"/>
        </w:rPr>
        <w:t>供应商</w:t>
      </w:r>
      <w:r>
        <w:rPr>
          <w:rFonts w:hint="eastAsia" w:ascii="宋体" w:hAnsi="宋体" w:cs="MS Gothic"/>
          <w:kern w:val="2"/>
          <w:lang w:eastAsia="zh-CN" w:bidi="ar-SA"/>
        </w:rPr>
        <w:t>须具有共建能力，至少包括各流程本地化、物流体系搭建（冷链运输等）、生物样本库和数据库搭建和协作网络搭建等。</w:t>
      </w:r>
    </w:p>
    <w:p w14:paraId="3F1A7478">
      <w:pPr>
        <w:widowControl w:val="0"/>
        <w:spacing w:line="360" w:lineRule="auto"/>
        <w:ind w:firstLine="480" w:firstLineChars="200"/>
        <w:jc w:val="both"/>
        <w:rPr>
          <w:rFonts w:ascii="宋体" w:hAnsi="宋体" w:cs="MS Gothic"/>
          <w:kern w:val="2"/>
          <w:lang w:eastAsia="zh-CN" w:bidi="ar-SA"/>
        </w:rPr>
      </w:pPr>
      <w:r>
        <w:rPr>
          <w:rFonts w:ascii="宋体" w:hAnsi="宋体" w:cs="MS Gothic"/>
          <w:kern w:val="2"/>
          <w:lang w:eastAsia="zh-CN" w:bidi="ar-SA"/>
        </w:rPr>
        <w:t>7.11</w:t>
      </w:r>
      <w:r>
        <w:rPr>
          <w:rFonts w:hint="eastAsia" w:ascii="宋体" w:hAnsi="宋体" w:cs="MS Gothic"/>
          <w:kern w:val="2"/>
          <w:lang w:eastAsia="zh-CN" w:bidi="ar-SA"/>
        </w:rPr>
        <w:t>、</w:t>
      </w:r>
      <w:r>
        <w:rPr>
          <w:rFonts w:hint="eastAsia" w:ascii="宋体" w:hAnsi="宋体"/>
          <w:lang w:eastAsia="zh-CN" w:bidi="ar-SA"/>
        </w:rPr>
        <w:t>供应商</w:t>
      </w:r>
      <w:r>
        <w:rPr>
          <w:rFonts w:hint="eastAsia" w:ascii="宋体" w:hAnsi="宋体" w:cs="MS Gothic"/>
          <w:kern w:val="2"/>
          <w:lang w:eastAsia="zh-CN" w:bidi="ar-SA"/>
        </w:rPr>
        <w:t>须提供科研支持服务，至少包括科研课题辅助申请、至少每半年进行样本结果汇总、案例及数据挖掘、文章发表等。</w:t>
      </w:r>
    </w:p>
    <w:p w14:paraId="27AB70C2">
      <w:pPr>
        <w:widowControl w:val="0"/>
        <w:spacing w:line="360" w:lineRule="auto"/>
        <w:ind w:firstLine="480" w:firstLineChars="200"/>
        <w:jc w:val="both"/>
        <w:rPr>
          <w:rFonts w:ascii="宋体" w:hAnsi="宋体"/>
          <w:kern w:val="2"/>
          <w:lang w:eastAsia="zh-CN" w:bidi="ar-SA"/>
        </w:rPr>
      </w:pPr>
      <w:r>
        <w:rPr>
          <w:rFonts w:hint="eastAsia" w:ascii="宋体" w:hAnsi="宋体"/>
          <w:color w:val="000000"/>
          <w:kern w:val="2"/>
          <w:lang w:eastAsia="zh-CN" w:bidi="ar-SA"/>
        </w:rPr>
        <w:t>★</w:t>
      </w:r>
      <w:r>
        <w:rPr>
          <w:rFonts w:ascii="宋体" w:hAnsi="宋体"/>
          <w:kern w:val="2"/>
          <w:lang w:eastAsia="zh-CN" w:bidi="ar-SA"/>
        </w:rPr>
        <w:t>8</w:t>
      </w:r>
      <w:r>
        <w:rPr>
          <w:rFonts w:hint="eastAsia" w:ascii="宋体" w:hAnsi="宋体"/>
          <w:kern w:val="2"/>
          <w:lang w:eastAsia="zh-CN" w:bidi="ar-SA"/>
        </w:rPr>
        <w:t>、供应商须承诺：如在合同期间，由于国家相关政策规定，采购人需对供应商所提供的检测服务重新采购并确定新的服务商，则本合同自动终止。供应商对此无条件接受。</w:t>
      </w:r>
      <w:r>
        <w:rPr>
          <w:rFonts w:hint="eastAsia" w:ascii="宋体" w:hAnsi="宋体" w:cs="MS Gothic"/>
          <w:b/>
          <w:kern w:val="2"/>
          <w:szCs w:val="21"/>
          <w:lang w:eastAsia="zh-CN" w:bidi="ar-SA"/>
        </w:rPr>
        <w:t>（以承诺函为准）</w:t>
      </w:r>
    </w:p>
    <w:p w14:paraId="7EF5770A">
      <w:pPr>
        <w:spacing w:line="360" w:lineRule="auto"/>
        <w:rPr>
          <w:rFonts w:ascii="宋体" w:hAnsi="宋体"/>
          <w:b/>
          <w:bCs/>
          <w:color w:val="000000" w:themeColor="text1"/>
          <w:lang w:eastAsia="zh-CN"/>
          <w14:textFill>
            <w14:solidFill>
              <w14:schemeClr w14:val="tx1"/>
            </w14:solidFill>
          </w14:textFill>
        </w:rPr>
      </w:pPr>
      <w:r>
        <w:rPr>
          <w:rFonts w:hint="eastAsia" w:ascii="宋体" w:hAnsi="宋体"/>
          <w:b/>
          <w:bCs/>
          <w:color w:val="000000" w:themeColor="text1"/>
          <w:lang w:eastAsia="zh-CN"/>
          <w14:textFill>
            <w14:solidFill>
              <w14:schemeClr w14:val="tx1"/>
            </w14:solidFill>
          </w14:textFill>
        </w:rPr>
        <w:t>包件2：脆性X综合征基因检测</w:t>
      </w:r>
    </w:p>
    <w:p w14:paraId="7F4EEC3C">
      <w:pPr>
        <w:pStyle w:val="7"/>
        <w:spacing w:line="360" w:lineRule="auto"/>
        <w:ind w:firstLine="482" w:firstLineChars="200"/>
        <w:jc w:val="both"/>
        <w:rPr>
          <w:rFonts w:hint="default" w:ascii="宋体" w:hAnsi="宋体" w:eastAsia="宋体" w:cs="宋体"/>
          <w:b/>
          <w:bCs/>
          <w:color w:val="000000" w:themeColor="text1"/>
          <w:sz w:val="24"/>
          <w:szCs w:val="24"/>
          <w:lang w:eastAsia="zh-CN" w:bidi="en-US"/>
          <w14:textFill>
            <w14:solidFill>
              <w14:schemeClr w14:val="tx1"/>
            </w14:solidFill>
          </w14:textFill>
        </w:rPr>
      </w:pPr>
      <w:r>
        <w:rPr>
          <w:rFonts w:ascii="宋体" w:hAnsi="宋体" w:eastAsia="宋体" w:cs="宋体"/>
          <w:b/>
          <w:bCs/>
          <w:color w:val="000000" w:themeColor="text1"/>
          <w:sz w:val="24"/>
          <w:szCs w:val="24"/>
          <w:lang w:eastAsia="zh-CN" w:bidi="en-US"/>
          <w14:textFill>
            <w14:solidFill>
              <w14:schemeClr w14:val="tx1"/>
            </w14:solidFill>
          </w14:textFill>
        </w:rPr>
        <w:t>一、总体要求</w:t>
      </w:r>
    </w:p>
    <w:p w14:paraId="1DAE92B2">
      <w:pPr>
        <w:pStyle w:val="7"/>
        <w:spacing w:line="360" w:lineRule="auto"/>
        <w:ind w:firstLine="480" w:firstLineChars="200"/>
        <w:jc w:val="both"/>
        <w:rPr>
          <w:rFonts w:hint="default" w:ascii="宋体" w:hAnsi="宋体" w:eastAsia="宋体" w:cs="宋体"/>
          <w:bCs/>
          <w:color w:val="000000" w:themeColor="text1"/>
          <w:sz w:val="24"/>
          <w:szCs w:val="24"/>
          <w:lang w:eastAsia="zh-CN" w:bidi="en-US"/>
          <w14:textFill>
            <w14:solidFill>
              <w14:schemeClr w14:val="tx1"/>
            </w14:solidFill>
          </w14:textFill>
        </w:rPr>
      </w:pPr>
      <w:r>
        <w:rPr>
          <w:rFonts w:ascii="宋体" w:hAnsi="宋体" w:eastAsia="宋体" w:cs="宋体"/>
          <w:bCs/>
          <w:color w:val="000000" w:themeColor="text1"/>
          <w:sz w:val="24"/>
          <w:szCs w:val="24"/>
          <w:lang w:eastAsia="zh-CN" w:bidi="en-US"/>
          <w14:textFill>
            <w14:solidFill>
              <w14:schemeClr w14:val="tx1"/>
            </w14:solidFill>
          </w14:textFill>
        </w:rPr>
        <w:t>脆性X染色体综合征（Martin-Bell综合征）的精准诊疗需要有基因检测（FMR1）进行诊断指导，本次拟采购一家服务单位辅助完成FMR1基因检测工作，从而更好地满足临床检测需求。</w:t>
      </w:r>
    </w:p>
    <w:p w14:paraId="2C4809EE">
      <w:pPr>
        <w:pStyle w:val="7"/>
        <w:spacing w:line="360" w:lineRule="auto"/>
        <w:ind w:firstLine="482" w:firstLineChars="200"/>
        <w:jc w:val="both"/>
        <w:rPr>
          <w:rFonts w:hint="default" w:ascii="宋体" w:hAnsi="宋体" w:eastAsia="宋体" w:cs="宋体"/>
          <w:b/>
          <w:bCs/>
          <w:color w:val="000000" w:themeColor="text1"/>
          <w:sz w:val="24"/>
          <w:szCs w:val="24"/>
          <w:lang w:eastAsia="zh-CN" w:bidi="en-US"/>
          <w14:textFill>
            <w14:solidFill>
              <w14:schemeClr w14:val="tx1"/>
            </w14:solidFill>
          </w14:textFill>
        </w:rPr>
      </w:pPr>
      <w:r>
        <w:rPr>
          <w:rFonts w:ascii="宋体" w:hAnsi="宋体" w:eastAsia="宋体" w:cs="宋体"/>
          <w:b/>
          <w:bCs/>
          <w:color w:val="000000" w:themeColor="text1"/>
          <w:sz w:val="24"/>
          <w:szCs w:val="24"/>
          <w:lang w:eastAsia="zh-CN" w:bidi="en-US"/>
          <w14:textFill>
            <w14:solidFill>
              <w14:schemeClr w14:val="tx1"/>
            </w14:solidFill>
          </w14:textFill>
        </w:rPr>
        <w:t>二、检测项目清单：</w:t>
      </w:r>
    </w:p>
    <w:tbl>
      <w:tblPr>
        <w:tblStyle w:val="4"/>
        <w:tblW w:w="87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98"/>
        <w:gridCol w:w="4587"/>
        <w:gridCol w:w="2693"/>
      </w:tblGrid>
      <w:tr w14:paraId="4BFBE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98" w:type="dxa"/>
            <w:vAlign w:val="center"/>
          </w:tcPr>
          <w:p w14:paraId="17BF5020">
            <w:pPr>
              <w:jc w:val="center"/>
              <w:rPr>
                <w:rFonts w:ascii="宋体" w:hAnsi="宋体"/>
              </w:rPr>
            </w:pPr>
            <w:r>
              <w:rPr>
                <w:rFonts w:hint="eastAsia" w:ascii="宋体" w:hAnsi="宋体"/>
              </w:rPr>
              <w:t>序号</w:t>
            </w:r>
          </w:p>
        </w:tc>
        <w:tc>
          <w:tcPr>
            <w:tcW w:w="4587" w:type="dxa"/>
            <w:vAlign w:val="center"/>
          </w:tcPr>
          <w:p w14:paraId="2171AA9A">
            <w:pPr>
              <w:jc w:val="center"/>
              <w:rPr>
                <w:rFonts w:ascii="宋体" w:hAnsi="宋体"/>
              </w:rPr>
            </w:pPr>
            <w:r>
              <w:rPr>
                <w:rFonts w:hint="eastAsia" w:ascii="宋体" w:hAnsi="宋体" w:cs="微软雅黑"/>
              </w:rPr>
              <w:t>检测项</w:t>
            </w:r>
            <w:r>
              <w:rPr>
                <w:rFonts w:hint="eastAsia" w:ascii="宋体" w:hAnsi="宋体" w:cs="MS Gothic"/>
              </w:rPr>
              <w:t>目名称</w:t>
            </w:r>
          </w:p>
        </w:tc>
        <w:tc>
          <w:tcPr>
            <w:tcW w:w="2693" w:type="dxa"/>
          </w:tcPr>
          <w:p w14:paraId="20AA9AA8">
            <w:pPr>
              <w:spacing w:line="360" w:lineRule="auto"/>
              <w:jc w:val="center"/>
              <w:rPr>
                <w:rFonts w:ascii="宋体" w:hAnsi="宋体"/>
                <w:lang w:eastAsia="zh-CN"/>
              </w:rPr>
            </w:pPr>
            <w:r>
              <w:rPr>
                <w:rFonts w:hint="eastAsia"/>
                <w:lang w:eastAsia="zh-CN"/>
              </w:rPr>
              <w:t>报告周期</w:t>
            </w:r>
          </w:p>
        </w:tc>
      </w:tr>
      <w:tr w14:paraId="37709A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98" w:type="dxa"/>
            <w:vAlign w:val="center"/>
          </w:tcPr>
          <w:p w14:paraId="1A065187">
            <w:pPr>
              <w:spacing w:line="360" w:lineRule="auto"/>
              <w:jc w:val="center"/>
              <w:rPr>
                <w:rFonts w:ascii="宋体" w:hAnsi="宋体"/>
              </w:rPr>
            </w:pPr>
            <w:r>
              <w:rPr>
                <w:rFonts w:hint="eastAsia" w:ascii="宋体" w:hAnsi="宋体"/>
              </w:rPr>
              <w:t>1</w:t>
            </w:r>
          </w:p>
        </w:tc>
        <w:tc>
          <w:tcPr>
            <w:tcW w:w="4587" w:type="dxa"/>
            <w:vAlign w:val="center"/>
          </w:tcPr>
          <w:p w14:paraId="7F725958">
            <w:pPr>
              <w:spacing w:line="360" w:lineRule="auto"/>
              <w:jc w:val="center"/>
              <w:rPr>
                <w:rFonts w:ascii="宋体" w:hAnsi="宋体"/>
              </w:rPr>
            </w:pPr>
            <w:r>
              <w:rPr>
                <w:rFonts w:hint="eastAsia" w:ascii="宋体" w:hAnsi="宋体" w:cs="微软雅黑"/>
              </w:rPr>
              <w:t>脆性X基因检测</w:t>
            </w:r>
          </w:p>
        </w:tc>
        <w:tc>
          <w:tcPr>
            <w:tcW w:w="2693" w:type="dxa"/>
            <w:vAlign w:val="center"/>
          </w:tcPr>
          <w:p w14:paraId="60DA72BD">
            <w:pPr>
              <w:spacing w:line="360" w:lineRule="auto"/>
              <w:jc w:val="center"/>
              <w:rPr>
                <w:rFonts w:ascii="宋体" w:hAnsi="宋体"/>
              </w:rPr>
            </w:pPr>
            <w:r>
              <w:rPr>
                <w:rFonts w:hint="eastAsia"/>
                <w:lang w:eastAsia="zh-CN"/>
              </w:rPr>
              <w:t>7个工作日</w:t>
            </w:r>
          </w:p>
        </w:tc>
      </w:tr>
    </w:tbl>
    <w:p w14:paraId="49A26358">
      <w:pPr>
        <w:pStyle w:val="7"/>
        <w:spacing w:line="360" w:lineRule="auto"/>
        <w:ind w:firstLine="482" w:firstLineChars="200"/>
        <w:jc w:val="both"/>
        <w:rPr>
          <w:rFonts w:hint="default" w:ascii="宋体" w:hAnsi="宋体" w:eastAsia="宋体" w:cs="宋体"/>
          <w:b/>
          <w:bCs/>
          <w:color w:val="000000" w:themeColor="text1"/>
          <w:sz w:val="24"/>
          <w:szCs w:val="24"/>
          <w:lang w:eastAsia="zh-CN" w:bidi="en-US"/>
          <w14:textFill>
            <w14:solidFill>
              <w14:schemeClr w14:val="tx1"/>
            </w14:solidFill>
          </w14:textFill>
        </w:rPr>
      </w:pPr>
    </w:p>
    <w:p w14:paraId="41BE81F5">
      <w:pPr>
        <w:pStyle w:val="7"/>
        <w:spacing w:line="360" w:lineRule="auto"/>
        <w:ind w:firstLine="482" w:firstLineChars="200"/>
        <w:jc w:val="both"/>
        <w:rPr>
          <w:rFonts w:hint="default" w:ascii="宋体" w:hAnsi="宋体" w:eastAsia="宋体" w:cs="宋体"/>
          <w:b/>
          <w:bCs/>
          <w:color w:val="000000" w:themeColor="text1"/>
          <w:sz w:val="24"/>
          <w:szCs w:val="24"/>
          <w:lang w:eastAsia="zh-CN" w:bidi="en-US"/>
          <w14:textFill>
            <w14:solidFill>
              <w14:schemeClr w14:val="tx1"/>
            </w14:solidFill>
          </w14:textFill>
        </w:rPr>
      </w:pPr>
      <w:r>
        <w:rPr>
          <w:rFonts w:hint="default" w:ascii="宋体" w:hAnsi="宋体" w:eastAsia="宋体" w:cs="宋体"/>
          <w:b/>
          <w:bCs/>
          <w:color w:val="000000" w:themeColor="text1"/>
          <w:sz w:val="24"/>
          <w:szCs w:val="24"/>
          <w:lang w:eastAsia="zh-CN" w:bidi="en-US"/>
          <w14:textFill>
            <w14:solidFill>
              <w14:schemeClr w14:val="tx1"/>
            </w14:solidFill>
          </w14:textFill>
        </w:rPr>
        <w:t>三</w:t>
      </w:r>
      <w:r>
        <w:rPr>
          <w:rFonts w:ascii="宋体" w:hAnsi="宋体" w:eastAsia="宋体" w:cs="宋体"/>
          <w:b/>
          <w:bCs/>
          <w:color w:val="000000" w:themeColor="text1"/>
          <w:sz w:val="24"/>
          <w:szCs w:val="24"/>
          <w:lang w:eastAsia="zh-CN" w:bidi="en-US"/>
          <w14:textFill>
            <w14:solidFill>
              <w14:schemeClr w14:val="tx1"/>
            </w14:solidFill>
          </w14:textFill>
        </w:rPr>
        <w:t>、具体服务内容及要求</w:t>
      </w:r>
    </w:p>
    <w:p w14:paraId="56CCF49B">
      <w:pPr>
        <w:pStyle w:val="7"/>
        <w:spacing w:line="360" w:lineRule="auto"/>
        <w:ind w:firstLine="480" w:firstLineChars="200"/>
        <w:rPr>
          <w:rFonts w:hint="default"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z w:val="24"/>
          <w:szCs w:val="24"/>
          <w:lang w:eastAsia="zh-CN"/>
          <w14:textFill>
            <w14:solidFill>
              <w14:schemeClr w14:val="tx1"/>
            </w14:solidFill>
          </w14:textFill>
        </w:rPr>
        <w:t>1、具体服务要求：</w:t>
      </w:r>
    </w:p>
    <w:p w14:paraId="0FD0BD19">
      <w:pPr>
        <w:pStyle w:val="7"/>
        <w:spacing w:line="360" w:lineRule="auto"/>
        <w:ind w:firstLine="480" w:firstLineChars="200"/>
        <w:rPr>
          <w:rFonts w:hint="default"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z w:val="24"/>
          <w:szCs w:val="24"/>
          <w:lang w:eastAsia="zh-CN"/>
          <w14:textFill>
            <w14:solidFill>
              <w14:schemeClr w14:val="tx1"/>
            </w14:solidFill>
          </w14:textFill>
        </w:rPr>
        <w:t>1.1、服务项目要求可控制CGG重复数对检测结果的影响，确保准确性。</w:t>
      </w:r>
    </w:p>
    <w:p w14:paraId="55F312F1">
      <w:pPr>
        <w:pStyle w:val="7"/>
        <w:spacing w:line="360" w:lineRule="auto"/>
        <w:ind w:firstLine="480" w:firstLineChars="200"/>
        <w:rPr>
          <w:rFonts w:hint="default"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z w:val="24"/>
          <w:szCs w:val="24"/>
          <w:lang w:eastAsia="zh-CN"/>
          <w14:textFill>
            <w14:solidFill>
              <w14:schemeClr w14:val="tx1"/>
            </w14:solidFill>
          </w14:textFill>
        </w:rPr>
        <w:t>1.2、可检测到大于1300的CGG重复数。</w:t>
      </w:r>
    </w:p>
    <w:p w14:paraId="692A7D7E">
      <w:pPr>
        <w:pStyle w:val="7"/>
        <w:spacing w:line="360" w:lineRule="auto"/>
        <w:ind w:firstLine="480" w:firstLineChars="200"/>
        <w:rPr>
          <w:rFonts w:hint="default" w:ascii="宋体" w:hAnsi="宋体" w:eastAsia="宋体" w:cs="宋体"/>
          <w:b/>
          <w:color w:val="000000" w:themeColor="text1"/>
          <w:sz w:val="24"/>
          <w:szCs w:val="24"/>
          <w:lang w:eastAsia="zh-CN"/>
          <w14:textFill>
            <w14:solidFill>
              <w14:schemeClr w14:val="tx1"/>
            </w14:solidFill>
          </w14:textFill>
        </w:rPr>
      </w:pPr>
      <w:r>
        <w:rPr>
          <w:rFonts w:ascii="宋体" w:hAnsi="宋体" w:eastAsia="宋体" w:cs="宋体"/>
          <w:color w:val="000000" w:themeColor="text1"/>
          <w:sz w:val="24"/>
          <w:szCs w:val="24"/>
          <w:lang w:eastAsia="zh-CN"/>
          <w14:textFill>
            <w14:solidFill>
              <w14:schemeClr w14:val="tx1"/>
            </w14:solidFill>
          </w14:textFill>
        </w:rPr>
        <w:t>▲1.3、要求采用三引物扩增，可分辨女性纯合子、杂合子。</w:t>
      </w:r>
      <w:r>
        <w:rPr>
          <w:rFonts w:ascii="宋体" w:hAnsi="宋体" w:eastAsia="宋体" w:cs="宋体"/>
          <w:b/>
          <w:color w:val="000000" w:themeColor="text1"/>
          <w:sz w:val="24"/>
          <w:szCs w:val="24"/>
          <w:lang w:eastAsia="zh-CN"/>
          <w14:textFill>
            <w14:solidFill>
              <w14:schemeClr w14:val="tx1"/>
            </w14:solidFill>
          </w14:textFill>
        </w:rPr>
        <w:t>（要求提供证明文件）</w:t>
      </w:r>
    </w:p>
    <w:p w14:paraId="1E1D31BA">
      <w:pPr>
        <w:pStyle w:val="7"/>
        <w:spacing w:line="360" w:lineRule="auto"/>
        <w:ind w:firstLine="480" w:firstLineChars="200"/>
        <w:rPr>
          <w:rFonts w:hint="default"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z w:val="24"/>
          <w:szCs w:val="24"/>
          <w:lang w:eastAsia="zh-CN"/>
          <w14:textFill>
            <w14:solidFill>
              <w14:schemeClr w14:val="tx1"/>
            </w14:solidFill>
          </w14:textFill>
        </w:rPr>
        <w:t>1.4、要求可查看CGG重复中的AGG间隔。</w:t>
      </w:r>
    </w:p>
    <w:p w14:paraId="4DCA8E86">
      <w:pPr>
        <w:pStyle w:val="7"/>
        <w:spacing w:line="360" w:lineRule="auto"/>
        <w:ind w:firstLine="480" w:firstLineChars="200"/>
        <w:rPr>
          <w:rFonts w:hint="default" w:ascii="宋体" w:hAnsi="宋体" w:eastAsia="宋体" w:cs="宋体"/>
          <w:b/>
          <w:color w:val="000000" w:themeColor="text1"/>
          <w:sz w:val="24"/>
          <w:szCs w:val="24"/>
          <w:lang w:eastAsia="zh-CN"/>
          <w14:textFill>
            <w14:solidFill>
              <w14:schemeClr w14:val="tx1"/>
            </w14:solidFill>
          </w14:textFill>
        </w:rPr>
      </w:pPr>
      <w:r>
        <w:rPr>
          <w:rFonts w:ascii="宋体" w:hAnsi="宋体" w:eastAsia="宋体" w:cs="宋体"/>
          <w:color w:val="000000" w:themeColor="text1"/>
          <w:sz w:val="24"/>
          <w:szCs w:val="24"/>
          <w:lang w:eastAsia="zh-CN"/>
          <w14:textFill>
            <w14:solidFill>
              <w14:schemeClr w14:val="tx1"/>
            </w14:solidFill>
          </w14:textFill>
        </w:rPr>
        <w:t>▲1.5、可检测＜1%的嵌合。</w:t>
      </w:r>
      <w:r>
        <w:rPr>
          <w:rFonts w:ascii="宋体" w:hAnsi="宋体" w:eastAsia="宋体" w:cs="宋体"/>
          <w:b/>
          <w:color w:val="000000" w:themeColor="text1"/>
          <w:sz w:val="24"/>
          <w:szCs w:val="24"/>
          <w:lang w:eastAsia="zh-CN"/>
          <w14:textFill>
            <w14:solidFill>
              <w14:schemeClr w14:val="tx1"/>
            </w14:solidFill>
          </w14:textFill>
        </w:rPr>
        <w:t>（要求提供证明文件）</w:t>
      </w:r>
    </w:p>
    <w:p w14:paraId="43039802">
      <w:pPr>
        <w:pStyle w:val="7"/>
        <w:spacing w:line="360" w:lineRule="auto"/>
        <w:ind w:firstLine="480" w:firstLineChars="200"/>
        <w:rPr>
          <w:rFonts w:hint="default"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z w:val="24"/>
          <w:szCs w:val="24"/>
          <w:lang w:eastAsia="zh-CN"/>
          <w14:textFill>
            <w14:solidFill>
              <w14:schemeClr w14:val="tx1"/>
            </w14:solidFill>
          </w14:textFill>
        </w:rPr>
        <w:t>1.6、样本要求：≤测试者2mL外周血，羊水，脐血</w:t>
      </w:r>
    </w:p>
    <w:p w14:paraId="7BEB6E26">
      <w:pPr>
        <w:pStyle w:val="7"/>
        <w:spacing w:line="360" w:lineRule="auto"/>
        <w:ind w:firstLine="480" w:firstLineChars="200"/>
        <w:rPr>
          <w:rFonts w:hint="default"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z w:val="24"/>
          <w:szCs w:val="24"/>
          <w:lang w:eastAsia="zh-CN"/>
          <w14:textFill>
            <w14:solidFill>
              <w14:schemeClr w14:val="tx1"/>
            </w14:solidFill>
          </w14:textFill>
        </w:rPr>
        <w:t>1.7、采样后，要求冷链物流运输，供应商每周安排不少于一次取样</w:t>
      </w:r>
    </w:p>
    <w:p w14:paraId="11ED9773">
      <w:pPr>
        <w:pStyle w:val="7"/>
        <w:spacing w:line="360" w:lineRule="auto"/>
        <w:ind w:firstLine="480" w:firstLineChars="200"/>
        <w:rPr>
          <w:rFonts w:hint="default"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z w:val="24"/>
          <w:szCs w:val="24"/>
          <w:lang w:eastAsia="zh-CN"/>
          <w14:textFill>
            <w14:solidFill>
              <w14:schemeClr w14:val="tx1"/>
            </w14:solidFill>
          </w14:textFill>
        </w:rPr>
        <w:t>▲1.8、要求可以与全外显子测序，CNV-Seq等技术结合，至少能够提供不明原因智力低下/自闭症确诊方案。</w:t>
      </w:r>
      <w:r>
        <w:rPr>
          <w:rFonts w:ascii="宋体" w:hAnsi="宋体" w:eastAsia="宋体" w:cs="宋体"/>
          <w:b/>
          <w:color w:val="000000" w:themeColor="text1"/>
          <w:sz w:val="24"/>
          <w:szCs w:val="24"/>
          <w:lang w:eastAsia="zh-CN"/>
          <w14:textFill>
            <w14:solidFill>
              <w14:schemeClr w14:val="tx1"/>
            </w14:solidFill>
          </w14:textFill>
        </w:rPr>
        <w:t>（要求提供证明文件）</w:t>
      </w:r>
    </w:p>
    <w:p w14:paraId="62D7E321">
      <w:pPr>
        <w:pStyle w:val="7"/>
        <w:spacing w:line="360" w:lineRule="auto"/>
        <w:ind w:firstLine="480" w:firstLineChars="200"/>
        <w:rPr>
          <w:rFonts w:hint="default"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z w:val="24"/>
          <w:szCs w:val="24"/>
          <w:lang w:eastAsia="zh-CN"/>
          <w14:textFill>
            <w14:solidFill>
              <w14:schemeClr w14:val="tx1"/>
            </w14:solidFill>
          </w14:textFill>
        </w:rPr>
        <w:t>★2、供应商所使用的qPCR仪须具有医疗器械注册证，要求提供注册证复印件及设备测序仪购置证明。</w:t>
      </w:r>
      <w:r>
        <w:rPr>
          <w:rFonts w:ascii="宋体" w:hAnsi="宋体" w:eastAsia="宋体" w:cs="宋体"/>
          <w:b/>
          <w:color w:val="000000" w:themeColor="text1"/>
          <w:sz w:val="24"/>
          <w:szCs w:val="24"/>
          <w:lang w:eastAsia="zh-CN"/>
          <w14:textFill>
            <w14:solidFill>
              <w14:schemeClr w14:val="tx1"/>
            </w14:solidFill>
          </w14:textFill>
        </w:rPr>
        <w:t>（要求提供证明文件）</w:t>
      </w:r>
    </w:p>
    <w:p w14:paraId="0F31465A">
      <w:pPr>
        <w:pStyle w:val="7"/>
        <w:spacing w:line="360" w:lineRule="auto"/>
        <w:ind w:firstLine="480" w:firstLineChars="200"/>
        <w:rPr>
          <w:rFonts w:hint="default"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z w:val="24"/>
          <w:szCs w:val="24"/>
          <w:lang w:eastAsia="zh-CN"/>
          <w14:textFill>
            <w14:solidFill>
              <w14:schemeClr w14:val="tx1"/>
            </w14:solidFill>
          </w14:textFill>
        </w:rPr>
        <w:t>3、供应商须针对本项目配备专业的服务团队，技术人员要求具备相关资格证书，且具有丰富的全外显子测序实验操作及数据分析能力。</w:t>
      </w:r>
    </w:p>
    <w:p w14:paraId="7064AA9B">
      <w:pPr>
        <w:pStyle w:val="7"/>
        <w:spacing w:line="360" w:lineRule="auto"/>
        <w:ind w:firstLine="480" w:firstLineChars="200"/>
        <w:rPr>
          <w:rFonts w:hint="default"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z w:val="24"/>
          <w:szCs w:val="24"/>
          <w:lang w:eastAsia="zh-CN"/>
          <w14:textFill>
            <w14:solidFill>
              <w14:schemeClr w14:val="tx1"/>
            </w14:solidFill>
          </w14:textFill>
        </w:rPr>
        <w:t>4、其他要求：</w:t>
      </w:r>
    </w:p>
    <w:p w14:paraId="60F1FA30">
      <w:pPr>
        <w:pStyle w:val="7"/>
        <w:spacing w:line="360" w:lineRule="auto"/>
        <w:ind w:firstLine="480" w:firstLineChars="200"/>
        <w:rPr>
          <w:rFonts w:hint="default"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z w:val="24"/>
          <w:szCs w:val="24"/>
          <w:lang w:eastAsia="zh-CN"/>
          <w14:textFill>
            <w14:solidFill>
              <w14:schemeClr w14:val="tx1"/>
            </w14:solidFill>
          </w14:textFill>
        </w:rPr>
        <w:t>4.1、供应商能及时响应采购人的技术需求，确保48小时内到达现场。</w:t>
      </w:r>
    </w:p>
    <w:p w14:paraId="3E17E345">
      <w:pPr>
        <w:pStyle w:val="7"/>
        <w:spacing w:line="360" w:lineRule="auto"/>
        <w:ind w:firstLine="480" w:firstLineChars="200"/>
        <w:rPr>
          <w:rFonts w:hint="default"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z w:val="24"/>
          <w:szCs w:val="24"/>
          <w:lang w:eastAsia="zh-CN"/>
          <w14:textFill>
            <w14:solidFill>
              <w14:schemeClr w14:val="tx1"/>
            </w14:solidFill>
          </w14:textFill>
        </w:rPr>
        <w:t>4.2、原始数据传输要求安全合理，可通过云端线上传输等方式。</w:t>
      </w:r>
    </w:p>
    <w:p w14:paraId="3576B41F">
      <w:pPr>
        <w:pStyle w:val="7"/>
        <w:spacing w:line="360" w:lineRule="auto"/>
        <w:ind w:firstLine="480" w:firstLineChars="200"/>
        <w:rPr>
          <w:rFonts w:hint="default"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z w:val="24"/>
          <w:szCs w:val="24"/>
          <w:lang w:eastAsia="zh-CN"/>
          <w14:textFill>
            <w14:solidFill>
              <w14:schemeClr w14:val="tx1"/>
            </w14:solidFill>
          </w14:textFill>
        </w:rPr>
        <w:t>4.3、供应商须积极配合医院进行后期样本回溯，样本存储周期要求不少于半年，每半年返回样本一次。如用户方实验室存在场地限制，供应商实验室平台应为用户免费提供长期储存样本服务。</w:t>
      </w:r>
    </w:p>
    <w:p w14:paraId="25E8CBE0">
      <w:pPr>
        <w:pStyle w:val="7"/>
        <w:spacing w:line="360" w:lineRule="auto"/>
        <w:ind w:firstLine="480" w:firstLineChars="200"/>
        <w:rPr>
          <w:rFonts w:hint="default"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z w:val="24"/>
          <w:szCs w:val="24"/>
          <w:lang w:eastAsia="zh-CN"/>
          <w14:textFill>
            <w14:solidFill>
              <w14:schemeClr w14:val="tx1"/>
            </w14:solidFill>
          </w14:textFill>
        </w:rPr>
        <w:t>4.4、供应商须具备提供遗传咨询服务的能力，遗传咨询团队人员应配备专业遗传咨询证书，要求提供相关证书证明；可根据采购人需求定期开展讨论会，提供线下分析等服务。</w:t>
      </w:r>
    </w:p>
    <w:p w14:paraId="6EE21635">
      <w:pPr>
        <w:pStyle w:val="7"/>
        <w:spacing w:line="360" w:lineRule="auto"/>
        <w:ind w:firstLine="480" w:firstLineChars="200"/>
        <w:rPr>
          <w:rFonts w:hint="default"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z w:val="24"/>
          <w:szCs w:val="24"/>
          <w:lang w:eastAsia="zh-CN"/>
          <w14:textFill>
            <w14:solidFill>
              <w14:schemeClr w14:val="tx1"/>
            </w14:solidFill>
          </w14:textFill>
        </w:rPr>
        <w:t>4.5、供应商须具有共建能力，至少包括各流程本地化、物流体系搭建（冷链运输等）、生物样本库和数据库搭建和协作网络搭建等。</w:t>
      </w:r>
    </w:p>
    <w:p w14:paraId="727AD42E">
      <w:pPr>
        <w:pStyle w:val="7"/>
        <w:spacing w:line="360" w:lineRule="auto"/>
        <w:ind w:firstLine="480" w:firstLineChars="200"/>
        <w:rPr>
          <w:rFonts w:hint="default"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z w:val="24"/>
          <w:szCs w:val="24"/>
          <w:lang w:eastAsia="zh-CN"/>
          <w14:textFill>
            <w14:solidFill>
              <w14:schemeClr w14:val="tx1"/>
            </w14:solidFill>
          </w14:textFill>
        </w:rPr>
        <w:t>4.6、供应商须提供科研支持服务，至少包括科研课题辅助申请、至少每半年进行样本结果汇总、案例及数据挖掘、文章发表等。</w:t>
      </w:r>
    </w:p>
    <w:p w14:paraId="2053407C">
      <w:pPr>
        <w:pStyle w:val="7"/>
        <w:spacing w:line="360" w:lineRule="auto"/>
        <w:ind w:firstLine="480" w:firstLineChars="200"/>
        <w:rPr>
          <w:rFonts w:hint="default"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z w:val="24"/>
          <w:szCs w:val="24"/>
          <w:lang w:eastAsia="zh-CN"/>
          <w14:textFill>
            <w14:solidFill>
              <w14:schemeClr w14:val="tx1"/>
            </w14:solidFill>
          </w14:textFill>
        </w:rPr>
        <w:t>★</w:t>
      </w:r>
      <w:r>
        <w:rPr>
          <w:rFonts w:hint="default" w:ascii="宋体" w:hAnsi="宋体" w:eastAsia="宋体" w:cs="宋体"/>
          <w:color w:val="000000" w:themeColor="text1"/>
          <w:sz w:val="24"/>
          <w:szCs w:val="24"/>
          <w:lang w:eastAsia="zh-CN"/>
          <w14:textFill>
            <w14:solidFill>
              <w14:schemeClr w14:val="tx1"/>
            </w14:solidFill>
          </w14:textFill>
        </w:rPr>
        <w:t>5</w:t>
      </w:r>
      <w:r>
        <w:rPr>
          <w:rFonts w:ascii="宋体" w:hAnsi="宋体" w:eastAsia="宋体" w:cs="宋体"/>
          <w:color w:val="000000" w:themeColor="text1"/>
          <w:sz w:val="24"/>
          <w:szCs w:val="24"/>
          <w:lang w:eastAsia="zh-CN"/>
          <w14:textFill>
            <w14:solidFill>
              <w14:schemeClr w14:val="tx1"/>
            </w14:solidFill>
          </w14:textFill>
        </w:rPr>
        <w:t>、供应商须承诺：如在合同期间，由于国家相关政策规定，采购人需对供应商所提供的检测服务重新采购并确定新的服务商，则本合同自动终止。供应商对此无条件接受。</w:t>
      </w:r>
      <w:r>
        <w:rPr>
          <w:rFonts w:ascii="宋体" w:hAnsi="宋体" w:eastAsia="宋体" w:cs="宋体"/>
          <w:b/>
          <w:color w:val="000000" w:themeColor="text1"/>
          <w:sz w:val="24"/>
          <w:szCs w:val="24"/>
          <w:lang w:eastAsia="zh-CN"/>
          <w14:textFill>
            <w14:solidFill>
              <w14:schemeClr w14:val="tx1"/>
            </w14:solidFill>
          </w14:textFill>
        </w:rPr>
        <w:t>（以承诺函为准）</w:t>
      </w:r>
    </w:p>
    <w:p w14:paraId="34DD90EA">
      <w:pPr>
        <w:pStyle w:val="7"/>
        <w:spacing w:line="360" w:lineRule="auto"/>
        <w:ind w:firstLine="480" w:firstLineChars="200"/>
        <w:rPr>
          <w:rFonts w:hint="default" w:ascii="宋体" w:hAnsi="宋体" w:eastAsia="宋体" w:cs="宋体"/>
          <w:color w:val="000000" w:themeColor="text1"/>
          <w:sz w:val="24"/>
          <w:szCs w:val="24"/>
          <w:lang w:eastAsia="zh-CN"/>
          <w14:textFill>
            <w14:solidFill>
              <w14:schemeClr w14:val="tx1"/>
            </w14:solidFill>
          </w14:textFill>
        </w:rPr>
      </w:pPr>
      <w:r>
        <w:rPr>
          <w:rFonts w:hint="default" w:ascii="宋体" w:hAnsi="宋体" w:eastAsia="宋体" w:cs="宋体"/>
          <w:color w:val="000000" w:themeColor="text1"/>
          <w:sz w:val="24"/>
          <w:szCs w:val="24"/>
          <w:lang w:eastAsia="zh-CN"/>
          <w14:textFill>
            <w14:solidFill>
              <w14:schemeClr w14:val="tx1"/>
            </w14:solidFill>
          </w14:textFill>
        </w:rPr>
        <w:t>6</w:t>
      </w:r>
      <w:r>
        <w:rPr>
          <w:rFonts w:ascii="宋体" w:hAnsi="宋体" w:eastAsia="宋体" w:cs="宋体"/>
          <w:color w:val="000000" w:themeColor="text1"/>
          <w:sz w:val="24"/>
          <w:szCs w:val="24"/>
          <w:lang w:eastAsia="zh-CN"/>
          <w14:textFill>
            <w14:solidFill>
              <w14:schemeClr w14:val="tx1"/>
            </w14:solidFill>
          </w14:textFill>
        </w:rPr>
        <w:t>、供应商须具有自主研发试剂盒的能力，要求提供证明文件；</w:t>
      </w:r>
    </w:p>
    <w:p w14:paraId="75CA0932">
      <w:pPr>
        <w:pStyle w:val="7"/>
        <w:spacing w:line="360" w:lineRule="auto"/>
        <w:ind w:firstLine="480" w:firstLineChars="200"/>
        <w:rPr>
          <w:rFonts w:hint="default" w:ascii="宋体" w:hAnsi="宋体" w:eastAsia="宋体" w:cs="宋体"/>
          <w:color w:val="000000" w:themeColor="text1"/>
          <w:sz w:val="24"/>
          <w:szCs w:val="24"/>
          <w:lang w:eastAsia="zh-CN"/>
          <w14:textFill>
            <w14:solidFill>
              <w14:schemeClr w14:val="tx1"/>
            </w14:solidFill>
          </w14:textFill>
        </w:rPr>
      </w:pPr>
      <w:r>
        <w:rPr>
          <w:rFonts w:hint="default" w:ascii="宋体" w:hAnsi="宋体" w:eastAsia="宋体" w:cs="宋体"/>
          <w:color w:val="000000" w:themeColor="text1"/>
          <w:sz w:val="24"/>
          <w:szCs w:val="24"/>
          <w:lang w:eastAsia="zh-CN"/>
          <w14:textFill>
            <w14:solidFill>
              <w14:schemeClr w14:val="tx1"/>
            </w14:solidFill>
          </w14:textFill>
        </w:rPr>
        <w:t>7</w:t>
      </w:r>
      <w:r>
        <w:rPr>
          <w:rFonts w:ascii="宋体" w:hAnsi="宋体" w:eastAsia="宋体" w:cs="宋体"/>
          <w:color w:val="000000" w:themeColor="text1"/>
          <w:sz w:val="24"/>
          <w:szCs w:val="24"/>
          <w:lang w:eastAsia="zh-CN"/>
          <w14:textFill>
            <w14:solidFill>
              <w14:schemeClr w14:val="tx1"/>
            </w14:solidFill>
          </w14:textFill>
        </w:rPr>
        <w:t>、供应商须具备三代测序平台，可提供三代测序服务，并可使用单分子实时测序技术检测基因相关变异，要求提供证明文件。</w:t>
      </w:r>
    </w:p>
    <w:p w14:paraId="053F9E12">
      <w:pPr>
        <w:spacing w:line="360" w:lineRule="auto"/>
        <w:rPr>
          <w:rFonts w:hint="eastAsia" w:ascii="宋体" w:hAnsi="宋体"/>
          <w:b/>
          <w:bCs/>
          <w:color w:val="000000" w:themeColor="text1"/>
          <w:lang w:eastAsia="zh-CN"/>
          <w14:textFill>
            <w14:solidFill>
              <w14:schemeClr w14:val="tx1"/>
            </w14:solidFill>
          </w14:textFill>
        </w:rPr>
      </w:pPr>
      <w:r>
        <w:rPr>
          <w:rFonts w:hint="eastAsia" w:ascii="宋体" w:hAnsi="宋体"/>
          <w:b/>
          <w:bCs/>
          <w:color w:val="000000" w:themeColor="text1"/>
          <w:lang w:eastAsia="zh-CN"/>
          <w14:textFill>
            <w14:solidFill>
              <w14:schemeClr w14:val="tx1"/>
            </w14:solidFill>
          </w14:textFill>
        </w:rPr>
        <w:t>包件3</w:t>
      </w:r>
      <w:r>
        <w:rPr>
          <w:rFonts w:hint="eastAsia" w:ascii="宋体" w:hAnsi="宋体"/>
          <w:b/>
          <w:bCs/>
          <w:color w:val="000000" w:themeColor="text1"/>
          <w:lang w:eastAsia="zh-CN"/>
          <w14:textFill>
            <w14:solidFill>
              <w14:schemeClr w14:val="tx1"/>
            </w14:solidFill>
          </w14:textFill>
        </w:rPr>
        <w:t>：线粒体环基因全长检测　</w:t>
      </w:r>
    </w:p>
    <w:p w14:paraId="6EC8DAAB">
      <w:pPr>
        <w:spacing w:line="360" w:lineRule="auto"/>
        <w:ind w:firstLine="482" w:firstLineChars="200"/>
        <w:rPr>
          <w:rFonts w:hint="eastAsia" w:ascii="宋体" w:hAnsi="宋体"/>
          <w:b/>
          <w:bCs/>
          <w:color w:val="000000" w:themeColor="text1"/>
          <w:lang w:eastAsia="zh-CN"/>
          <w14:textFill>
            <w14:solidFill>
              <w14:schemeClr w14:val="tx1"/>
            </w14:solidFill>
          </w14:textFill>
        </w:rPr>
      </w:pPr>
      <w:bookmarkStart w:id="1" w:name="_GoBack"/>
      <w:bookmarkEnd w:id="1"/>
      <w:r>
        <w:rPr>
          <w:rFonts w:hint="eastAsia" w:ascii="宋体" w:hAnsi="宋体"/>
          <w:b/>
          <w:bCs/>
          <w:color w:val="000000" w:themeColor="text1"/>
          <w:lang w:eastAsia="zh-CN"/>
          <w14:textFill>
            <w14:solidFill>
              <w14:schemeClr w14:val="tx1"/>
            </w14:solidFill>
          </w14:textFill>
        </w:rPr>
        <w:t>一、总体要求</w:t>
      </w:r>
    </w:p>
    <w:p w14:paraId="14372418">
      <w:pPr>
        <w:widowControl w:val="0"/>
        <w:spacing w:line="360" w:lineRule="auto"/>
        <w:ind w:firstLine="480" w:firstLineChars="200"/>
        <w:jc w:val="both"/>
        <w:rPr>
          <w:rFonts w:ascii="宋体" w:hAnsi="宋体"/>
          <w:kern w:val="2"/>
          <w:szCs w:val="21"/>
          <w:lang w:eastAsia="zh-CN" w:bidi="ar-SA"/>
        </w:rPr>
      </w:pPr>
      <w:r>
        <w:rPr>
          <w:rFonts w:hint="eastAsia" w:ascii="宋体" w:hAnsi="宋体" w:cs="MS Gothic"/>
          <w:bCs/>
          <w:szCs w:val="21"/>
          <w:lang w:eastAsia="zh-CN"/>
        </w:rPr>
        <w:t>线粒体遗传病发病率约为1/8500，从新生儿到成年期均可发病，且线粒体遗传病的临床表现极为广泛。线粒体环基因的变异、拷贝数变异的检测为线粒体疾病诊断、预防提供新途径。本次拟采购一家服务商辅助完成线粒体环基因检测工作以满足临床需求，要求采用高</w:t>
      </w:r>
      <w:r>
        <w:rPr>
          <w:rFonts w:hint="eastAsia" w:ascii="宋体" w:hAnsi="宋体"/>
          <w:bCs/>
          <w:szCs w:val="21"/>
          <w:lang w:eastAsia="zh-CN"/>
        </w:rPr>
        <w:t>通量</w:t>
      </w:r>
      <w:r>
        <w:rPr>
          <w:rFonts w:hint="eastAsia" w:ascii="宋体" w:hAnsi="宋体" w:cs="微软雅黑"/>
          <w:bCs/>
          <w:szCs w:val="21"/>
          <w:lang w:eastAsia="zh-CN"/>
        </w:rPr>
        <w:t>测</w:t>
      </w:r>
      <w:r>
        <w:rPr>
          <w:rFonts w:hint="eastAsia" w:ascii="宋体" w:hAnsi="宋体" w:cs="MS Gothic"/>
          <w:bCs/>
          <w:szCs w:val="21"/>
          <w:lang w:eastAsia="zh-CN"/>
        </w:rPr>
        <w:t>序技</w:t>
      </w:r>
      <w:r>
        <w:rPr>
          <w:rFonts w:hint="eastAsia" w:ascii="宋体" w:hAnsi="宋体" w:cs="微软雅黑"/>
          <w:bCs/>
          <w:szCs w:val="21"/>
          <w:lang w:eastAsia="zh-CN"/>
        </w:rPr>
        <w:t>术</w:t>
      </w:r>
      <w:r>
        <w:rPr>
          <w:rFonts w:hint="eastAsia" w:ascii="宋体" w:hAnsi="宋体"/>
          <w:bCs/>
          <w:szCs w:val="21"/>
          <w:lang w:eastAsia="zh-CN"/>
        </w:rPr>
        <w:t>完成</w:t>
      </w:r>
      <w:r>
        <w:rPr>
          <w:rFonts w:hint="eastAsia" w:ascii="宋体" w:hAnsi="宋体" w:cs="微软雅黑"/>
          <w:bCs/>
          <w:szCs w:val="21"/>
          <w:lang w:eastAsia="zh-CN"/>
        </w:rPr>
        <w:t>环</w:t>
      </w:r>
      <w:r>
        <w:rPr>
          <w:rFonts w:hint="eastAsia" w:ascii="宋体" w:hAnsi="宋体" w:cs="MS Gothic"/>
          <w:bCs/>
          <w:szCs w:val="21"/>
          <w:lang w:eastAsia="zh-CN"/>
        </w:rPr>
        <w:t>基因全</w:t>
      </w:r>
      <w:r>
        <w:rPr>
          <w:rFonts w:hint="eastAsia" w:ascii="宋体" w:hAnsi="宋体" w:cs="微软雅黑"/>
          <w:bCs/>
          <w:szCs w:val="21"/>
          <w:lang w:eastAsia="zh-CN"/>
        </w:rPr>
        <w:t>长检测</w:t>
      </w:r>
      <w:r>
        <w:rPr>
          <w:rFonts w:hint="eastAsia" w:ascii="宋体" w:hAnsi="宋体" w:cs="MS Gothic"/>
          <w:bCs/>
          <w:szCs w:val="21"/>
          <w:lang w:eastAsia="zh-CN"/>
        </w:rPr>
        <w:t>，</w:t>
      </w:r>
      <w:r>
        <w:rPr>
          <w:rFonts w:hint="eastAsia" w:ascii="宋体" w:hAnsi="宋体" w:cs="微软雅黑"/>
          <w:kern w:val="2"/>
          <w:szCs w:val="21"/>
          <w:lang w:eastAsia="zh-CN" w:bidi="ar-SA"/>
        </w:rPr>
        <w:t>对样</w:t>
      </w:r>
      <w:r>
        <w:rPr>
          <w:rFonts w:hint="eastAsia" w:ascii="宋体" w:hAnsi="宋体" w:cs="MS Gothic"/>
          <w:kern w:val="2"/>
          <w:szCs w:val="21"/>
          <w:lang w:eastAsia="zh-CN" w:bidi="ar-SA"/>
        </w:rPr>
        <w:t>本</w:t>
      </w:r>
      <w:r>
        <w:rPr>
          <w:rFonts w:hint="eastAsia" w:ascii="宋体" w:hAnsi="宋体" w:cs="微软雅黑"/>
          <w:kern w:val="2"/>
          <w:szCs w:val="21"/>
          <w:lang w:eastAsia="zh-CN" w:bidi="ar-SA"/>
        </w:rPr>
        <w:t>进</w:t>
      </w:r>
      <w:r>
        <w:rPr>
          <w:rFonts w:hint="eastAsia" w:ascii="宋体" w:hAnsi="宋体" w:cs="MS Gothic"/>
          <w:kern w:val="2"/>
          <w:szCs w:val="21"/>
          <w:lang w:eastAsia="zh-CN" w:bidi="ar-SA"/>
        </w:rPr>
        <w:t>行研究</w:t>
      </w:r>
      <w:r>
        <w:rPr>
          <w:rFonts w:hint="eastAsia" w:ascii="宋体" w:hAnsi="宋体" w:cs="微软雅黑"/>
          <w:kern w:val="2"/>
          <w:szCs w:val="21"/>
          <w:lang w:eastAsia="zh-CN" w:bidi="ar-SA"/>
        </w:rPr>
        <w:t>发现</w:t>
      </w:r>
      <w:r>
        <w:rPr>
          <w:rFonts w:hint="eastAsia" w:ascii="宋体" w:hAnsi="宋体" w:cs="MS Gothic"/>
          <w:kern w:val="2"/>
          <w:szCs w:val="21"/>
          <w:lang w:eastAsia="zh-CN" w:bidi="ar-SA"/>
        </w:rPr>
        <w:t>新的致病机制以及疾病的</w:t>
      </w:r>
      <w:r>
        <w:rPr>
          <w:rFonts w:hint="eastAsia" w:ascii="宋体" w:hAnsi="宋体" w:cs="微软雅黑"/>
          <w:kern w:val="2"/>
          <w:szCs w:val="21"/>
          <w:lang w:eastAsia="zh-CN" w:bidi="ar-SA"/>
        </w:rPr>
        <w:t>辅</w:t>
      </w:r>
      <w:r>
        <w:rPr>
          <w:rFonts w:hint="eastAsia" w:ascii="宋体" w:hAnsi="宋体" w:cs="MS Gothic"/>
          <w:kern w:val="2"/>
          <w:szCs w:val="21"/>
          <w:lang w:eastAsia="zh-CN" w:bidi="ar-SA"/>
        </w:rPr>
        <w:t>助判断。</w:t>
      </w:r>
    </w:p>
    <w:p w14:paraId="472FB091">
      <w:pPr>
        <w:widowControl w:val="0"/>
        <w:spacing w:line="360" w:lineRule="auto"/>
        <w:ind w:firstLine="482" w:firstLineChars="200"/>
        <w:jc w:val="both"/>
        <w:rPr>
          <w:rFonts w:ascii="宋体" w:hAnsi="宋体"/>
          <w:b/>
          <w:szCs w:val="21"/>
          <w:lang w:eastAsia="zh-CN" w:bidi="ar-SA"/>
        </w:rPr>
      </w:pPr>
      <w:r>
        <w:rPr>
          <w:rFonts w:hint="eastAsia" w:ascii="宋体" w:hAnsi="宋体"/>
          <w:b/>
          <w:szCs w:val="21"/>
          <w:lang w:eastAsia="zh-CN" w:bidi="ar-SA"/>
        </w:rPr>
        <w:t>二、检测项目清单</w:t>
      </w:r>
    </w:p>
    <w:tbl>
      <w:tblPr>
        <w:tblStyle w:val="4"/>
        <w:tblW w:w="90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49"/>
        <w:gridCol w:w="4745"/>
        <w:gridCol w:w="2786"/>
      </w:tblGrid>
      <w:tr w14:paraId="10FAD6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jc w:val="center"/>
        </w:trPr>
        <w:tc>
          <w:tcPr>
            <w:tcW w:w="1549" w:type="dxa"/>
            <w:vAlign w:val="center"/>
          </w:tcPr>
          <w:p w14:paraId="0B95862B">
            <w:pPr>
              <w:widowControl w:val="0"/>
              <w:ind w:firstLine="480" w:firstLineChars="200"/>
              <w:jc w:val="center"/>
              <w:rPr>
                <w:rFonts w:ascii="宋体" w:hAnsi="宋体"/>
                <w:szCs w:val="21"/>
                <w:lang w:eastAsia="zh-CN" w:bidi="ar-SA"/>
              </w:rPr>
            </w:pPr>
            <w:r>
              <w:rPr>
                <w:rFonts w:hint="eastAsia" w:ascii="宋体" w:hAnsi="宋体"/>
                <w:szCs w:val="21"/>
                <w:lang w:eastAsia="zh-CN" w:bidi="ar-SA"/>
              </w:rPr>
              <w:t>序号</w:t>
            </w:r>
          </w:p>
        </w:tc>
        <w:tc>
          <w:tcPr>
            <w:tcW w:w="4745" w:type="dxa"/>
            <w:vAlign w:val="center"/>
          </w:tcPr>
          <w:p w14:paraId="0248CAC9">
            <w:pPr>
              <w:widowControl w:val="0"/>
              <w:ind w:firstLine="480" w:firstLineChars="200"/>
              <w:jc w:val="center"/>
              <w:rPr>
                <w:rFonts w:ascii="宋体" w:hAnsi="宋体"/>
                <w:szCs w:val="21"/>
                <w:lang w:eastAsia="zh-CN" w:bidi="ar-SA"/>
              </w:rPr>
            </w:pPr>
            <w:r>
              <w:rPr>
                <w:rFonts w:hint="eastAsia" w:ascii="宋体" w:hAnsi="宋体" w:cs="微软雅黑"/>
                <w:szCs w:val="21"/>
                <w:lang w:eastAsia="zh-CN" w:bidi="ar-SA"/>
              </w:rPr>
              <w:t>检测项</w:t>
            </w:r>
            <w:r>
              <w:rPr>
                <w:rFonts w:hint="eastAsia" w:ascii="宋体" w:hAnsi="宋体" w:cs="MS Gothic"/>
                <w:szCs w:val="21"/>
                <w:lang w:eastAsia="zh-CN" w:bidi="ar-SA"/>
              </w:rPr>
              <w:t>目名称</w:t>
            </w:r>
          </w:p>
        </w:tc>
        <w:tc>
          <w:tcPr>
            <w:tcW w:w="2786" w:type="dxa"/>
          </w:tcPr>
          <w:p w14:paraId="3D98261C">
            <w:pPr>
              <w:widowControl w:val="0"/>
              <w:spacing w:line="360" w:lineRule="auto"/>
              <w:ind w:firstLine="480" w:firstLineChars="200"/>
              <w:jc w:val="center"/>
              <w:rPr>
                <w:rFonts w:ascii="宋体" w:hAnsi="宋体"/>
                <w:szCs w:val="21"/>
                <w:lang w:eastAsia="zh-CN" w:bidi="ar-SA"/>
              </w:rPr>
            </w:pPr>
            <w:r>
              <w:rPr>
                <w:rFonts w:hint="eastAsia" w:ascii="宋体" w:hAnsi="宋体"/>
                <w:szCs w:val="21"/>
                <w:lang w:eastAsia="zh-CN" w:bidi="ar-SA"/>
              </w:rPr>
              <w:t>报告周期</w:t>
            </w:r>
          </w:p>
        </w:tc>
      </w:tr>
      <w:tr w14:paraId="3EF5E9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jc w:val="center"/>
        </w:trPr>
        <w:tc>
          <w:tcPr>
            <w:tcW w:w="1549" w:type="dxa"/>
            <w:vAlign w:val="center"/>
          </w:tcPr>
          <w:p w14:paraId="02093397">
            <w:pPr>
              <w:widowControl w:val="0"/>
              <w:spacing w:line="360" w:lineRule="auto"/>
              <w:ind w:firstLine="480" w:firstLineChars="200"/>
              <w:jc w:val="center"/>
              <w:rPr>
                <w:rFonts w:ascii="宋体" w:hAnsi="宋体"/>
                <w:szCs w:val="21"/>
                <w:lang w:eastAsia="zh-CN" w:bidi="ar-SA"/>
              </w:rPr>
            </w:pPr>
            <w:r>
              <w:rPr>
                <w:rFonts w:hint="eastAsia" w:ascii="宋体" w:hAnsi="宋体"/>
                <w:szCs w:val="21"/>
                <w:lang w:eastAsia="zh-CN" w:bidi="ar-SA"/>
              </w:rPr>
              <w:t>1</w:t>
            </w:r>
          </w:p>
        </w:tc>
        <w:tc>
          <w:tcPr>
            <w:tcW w:w="4745" w:type="dxa"/>
            <w:vAlign w:val="center"/>
          </w:tcPr>
          <w:p w14:paraId="360CCB73">
            <w:pPr>
              <w:widowControl w:val="0"/>
              <w:spacing w:line="360" w:lineRule="auto"/>
              <w:ind w:firstLine="480" w:firstLineChars="200"/>
              <w:jc w:val="center"/>
              <w:rPr>
                <w:rFonts w:ascii="宋体" w:hAnsi="宋体"/>
                <w:szCs w:val="21"/>
                <w:lang w:eastAsia="zh-CN" w:bidi="ar-SA"/>
              </w:rPr>
            </w:pPr>
            <w:r>
              <w:rPr>
                <w:rFonts w:hint="eastAsia" w:ascii="宋体" w:hAnsi="宋体" w:cs="微软雅黑"/>
                <w:szCs w:val="21"/>
                <w:lang w:eastAsia="zh-CN" w:bidi="ar-SA"/>
              </w:rPr>
              <w:t>线</w:t>
            </w:r>
            <w:r>
              <w:rPr>
                <w:rFonts w:hint="eastAsia" w:ascii="宋体" w:hAnsi="宋体" w:cs="MS Gothic"/>
                <w:szCs w:val="21"/>
                <w:lang w:eastAsia="zh-CN" w:bidi="ar-SA"/>
              </w:rPr>
              <w:t>粒体</w:t>
            </w:r>
            <w:r>
              <w:rPr>
                <w:rFonts w:hint="eastAsia" w:ascii="宋体" w:hAnsi="宋体" w:cs="微软雅黑"/>
                <w:szCs w:val="21"/>
                <w:lang w:eastAsia="zh-CN" w:bidi="ar-SA"/>
              </w:rPr>
              <w:t>环</w:t>
            </w:r>
            <w:r>
              <w:rPr>
                <w:rFonts w:hint="eastAsia" w:ascii="宋体" w:hAnsi="宋体" w:cs="MS Gothic"/>
                <w:szCs w:val="21"/>
                <w:lang w:eastAsia="zh-CN" w:bidi="ar-SA"/>
              </w:rPr>
              <w:t>基因全</w:t>
            </w:r>
            <w:r>
              <w:rPr>
                <w:rFonts w:hint="eastAsia" w:ascii="宋体" w:hAnsi="宋体" w:cs="微软雅黑"/>
                <w:szCs w:val="21"/>
                <w:lang w:eastAsia="zh-CN" w:bidi="ar-SA"/>
              </w:rPr>
              <w:t>长检测</w:t>
            </w:r>
          </w:p>
        </w:tc>
        <w:tc>
          <w:tcPr>
            <w:tcW w:w="2786" w:type="dxa"/>
            <w:vAlign w:val="center"/>
          </w:tcPr>
          <w:p w14:paraId="23E5B8F9">
            <w:pPr>
              <w:widowControl w:val="0"/>
              <w:spacing w:line="360" w:lineRule="auto"/>
              <w:ind w:firstLine="480" w:firstLineChars="200"/>
              <w:jc w:val="center"/>
              <w:rPr>
                <w:rFonts w:ascii="宋体" w:hAnsi="宋体"/>
                <w:szCs w:val="21"/>
                <w:lang w:eastAsia="zh-CN" w:bidi="ar-SA"/>
              </w:rPr>
            </w:pPr>
            <w:r>
              <w:rPr>
                <w:rFonts w:ascii="宋体" w:hAnsi="宋体"/>
                <w:szCs w:val="21"/>
                <w:lang w:eastAsia="zh-CN" w:bidi="ar-SA"/>
              </w:rPr>
              <w:t>4周</w:t>
            </w:r>
          </w:p>
        </w:tc>
      </w:tr>
    </w:tbl>
    <w:p w14:paraId="1DD0CBB4">
      <w:pPr>
        <w:widowControl w:val="0"/>
        <w:spacing w:line="360" w:lineRule="auto"/>
        <w:ind w:firstLine="482" w:firstLineChars="200"/>
        <w:jc w:val="both"/>
        <w:rPr>
          <w:rFonts w:ascii="宋体" w:hAnsi="宋体"/>
          <w:b/>
          <w:szCs w:val="21"/>
          <w:lang w:eastAsia="zh-CN" w:bidi="ar-SA"/>
        </w:rPr>
      </w:pPr>
      <w:r>
        <w:rPr>
          <w:rFonts w:hint="eastAsia" w:ascii="宋体" w:hAnsi="宋体"/>
          <w:b/>
          <w:szCs w:val="21"/>
          <w:lang w:eastAsia="zh-CN" w:bidi="ar-SA"/>
        </w:rPr>
        <w:t>三、具体服务内容及要求：</w:t>
      </w:r>
    </w:p>
    <w:p w14:paraId="63C50917">
      <w:pPr>
        <w:widowControl w:val="0"/>
        <w:spacing w:line="360" w:lineRule="auto"/>
        <w:ind w:firstLine="480" w:firstLineChars="200"/>
        <w:jc w:val="both"/>
        <w:rPr>
          <w:rFonts w:ascii="宋体" w:hAnsi="宋体" w:cs="MS Gothic"/>
          <w:kern w:val="2"/>
          <w:szCs w:val="21"/>
          <w:lang w:eastAsia="zh-CN" w:bidi="ar-SA"/>
        </w:rPr>
      </w:pPr>
      <w:r>
        <w:rPr>
          <w:rFonts w:ascii="宋体" w:hAnsi="宋体"/>
          <w:kern w:val="2"/>
          <w:szCs w:val="21"/>
          <w:lang w:eastAsia="zh-CN" w:bidi="ar-SA"/>
        </w:rPr>
        <w:t>1</w:t>
      </w:r>
      <w:r>
        <w:rPr>
          <w:rFonts w:hint="eastAsia" w:ascii="宋体" w:hAnsi="宋体"/>
          <w:kern w:val="2"/>
          <w:szCs w:val="21"/>
          <w:lang w:eastAsia="zh-CN" w:bidi="ar-SA"/>
        </w:rPr>
        <w:t>、基因NGS</w:t>
      </w:r>
      <w:r>
        <w:rPr>
          <w:rFonts w:hint="eastAsia" w:ascii="宋体" w:hAnsi="宋体" w:cs="微软雅黑"/>
          <w:kern w:val="2"/>
          <w:szCs w:val="21"/>
          <w:lang w:eastAsia="zh-CN" w:bidi="ar-SA"/>
        </w:rPr>
        <w:t>检</w:t>
      </w:r>
      <w:r>
        <w:rPr>
          <w:rFonts w:hint="eastAsia" w:ascii="宋体" w:hAnsi="宋体" w:cs="MS Gothic"/>
          <w:kern w:val="2"/>
          <w:szCs w:val="21"/>
          <w:lang w:eastAsia="zh-CN" w:bidi="ar-SA"/>
        </w:rPr>
        <w:t>测：至少包含基于NGS技术的线粒体环基因检测（含Sanger验证）、线粒体环基因引起的线粒体疾病。</w:t>
      </w:r>
    </w:p>
    <w:p w14:paraId="18FA9ACA">
      <w:pPr>
        <w:widowControl w:val="0"/>
        <w:spacing w:line="360" w:lineRule="auto"/>
        <w:ind w:firstLine="480" w:firstLineChars="200"/>
        <w:jc w:val="both"/>
        <w:rPr>
          <w:rFonts w:ascii="宋体" w:hAnsi="宋体" w:cs="MS Gothic"/>
          <w:kern w:val="2"/>
          <w:szCs w:val="21"/>
          <w:lang w:eastAsia="zh-CN" w:bidi="ar-SA"/>
        </w:rPr>
      </w:pPr>
      <w:r>
        <w:rPr>
          <w:rFonts w:ascii="宋体" w:hAnsi="宋体" w:cs="MS Gothic"/>
          <w:kern w:val="2"/>
          <w:szCs w:val="21"/>
          <w:lang w:eastAsia="zh-CN" w:bidi="ar-SA"/>
        </w:rPr>
        <w:t>2</w:t>
      </w:r>
      <w:r>
        <w:rPr>
          <w:rFonts w:hint="eastAsia" w:ascii="宋体" w:hAnsi="宋体" w:cs="MS Gothic"/>
          <w:kern w:val="2"/>
          <w:szCs w:val="21"/>
          <w:lang w:eastAsia="zh-CN" w:bidi="ar-SA"/>
        </w:rPr>
        <w:t>、线粒体环检测家系验证：要求免费验证（母系遗传）。</w:t>
      </w:r>
    </w:p>
    <w:p w14:paraId="4B404B8E">
      <w:pPr>
        <w:widowControl w:val="0"/>
        <w:spacing w:line="360" w:lineRule="auto"/>
        <w:ind w:firstLine="480" w:firstLineChars="200"/>
        <w:jc w:val="both"/>
        <w:rPr>
          <w:rFonts w:hint="eastAsia" w:ascii="宋体" w:hAnsi="宋体" w:cs="MS Gothic"/>
          <w:kern w:val="2"/>
          <w:szCs w:val="21"/>
          <w:lang w:eastAsia="zh-CN" w:bidi="ar-SA"/>
        </w:rPr>
      </w:pPr>
      <w:r>
        <w:rPr>
          <w:rFonts w:hint="eastAsia" w:ascii="宋体" w:hAnsi="宋体" w:cs="MS Gothic"/>
          <w:kern w:val="2"/>
          <w:szCs w:val="21"/>
          <w:lang w:eastAsia="zh-CN" w:bidi="ar-SA"/>
        </w:rPr>
        <w:t>3</w:t>
      </w:r>
      <w:r>
        <w:rPr>
          <w:rFonts w:ascii="宋体" w:hAnsi="宋体" w:cs="MS Gothic"/>
          <w:kern w:val="2"/>
          <w:szCs w:val="21"/>
          <w:lang w:eastAsia="zh-CN" w:bidi="ar-SA"/>
        </w:rPr>
        <w:t>.</w:t>
      </w:r>
      <w:r>
        <w:rPr>
          <w:rFonts w:hint="eastAsia" w:ascii="宋体" w:hAnsi="宋体" w:cs="MS Gothic"/>
          <w:kern w:val="2"/>
          <w:szCs w:val="21"/>
          <w:lang w:eastAsia="zh-CN" w:bidi="ar-SA"/>
        </w:rPr>
        <w:t>供应商需上门交接DNA样本，提供冷链运输，每周不少于一次上门取样。</w:t>
      </w:r>
    </w:p>
    <w:p w14:paraId="6110EC48">
      <w:pPr>
        <w:widowControl w:val="0"/>
        <w:spacing w:line="360" w:lineRule="auto"/>
        <w:ind w:firstLine="480" w:firstLineChars="200"/>
        <w:jc w:val="both"/>
        <w:rPr>
          <w:rFonts w:ascii="宋体" w:hAnsi="宋体" w:cs="MS Gothic"/>
          <w:kern w:val="2"/>
          <w:szCs w:val="21"/>
          <w:lang w:eastAsia="zh-CN" w:bidi="ar-SA"/>
        </w:rPr>
      </w:pPr>
      <w:r>
        <w:rPr>
          <w:rFonts w:hint="eastAsia" w:ascii="宋体" w:hAnsi="宋体" w:cs="MS Gothic"/>
          <w:kern w:val="2"/>
          <w:szCs w:val="21"/>
          <w:lang w:eastAsia="zh-CN" w:bidi="ar-SA"/>
        </w:rPr>
        <w:t>4、样本类型：样本DNA≤50ng/ul，适合肌肉活检组织、全血、尿液、唾液、毛囊、DNA等。</w:t>
      </w:r>
    </w:p>
    <w:p w14:paraId="61456923">
      <w:pPr>
        <w:widowControl w:val="0"/>
        <w:spacing w:line="360" w:lineRule="auto"/>
        <w:ind w:firstLine="480" w:firstLineChars="200"/>
        <w:jc w:val="both"/>
        <w:rPr>
          <w:rFonts w:ascii="宋体" w:hAnsi="宋体"/>
          <w:kern w:val="2"/>
          <w:szCs w:val="21"/>
          <w:lang w:eastAsia="zh-CN" w:bidi="ar-SA"/>
        </w:rPr>
      </w:pPr>
      <w:r>
        <w:rPr>
          <w:rFonts w:ascii="宋体" w:hAnsi="宋体" w:cs="MS Gothic"/>
          <w:kern w:val="2"/>
          <w:szCs w:val="21"/>
          <w:lang w:eastAsia="zh-CN" w:bidi="ar-SA"/>
        </w:rPr>
        <w:t>5</w:t>
      </w:r>
      <w:r>
        <w:rPr>
          <w:rFonts w:hint="eastAsia" w:ascii="宋体" w:hAnsi="宋体" w:cs="MS Gothic"/>
          <w:kern w:val="2"/>
          <w:szCs w:val="21"/>
          <w:lang w:eastAsia="zh-CN" w:bidi="ar-SA"/>
        </w:rPr>
        <w:t>、检测项目要求：至少能够检测线粒</w:t>
      </w:r>
      <w:r>
        <w:rPr>
          <w:rFonts w:hint="eastAsia" w:ascii="宋体" w:hAnsi="宋体" w:cs="MS Gothic"/>
          <w:kern w:val="2"/>
          <w:szCs w:val="21"/>
          <w:lang w:eastAsia="zh-Hans" w:bidi="ar-SA"/>
        </w:rPr>
        <w:t>体</w:t>
      </w:r>
      <w:r>
        <w:rPr>
          <w:rFonts w:hint="eastAsia" w:ascii="宋体" w:hAnsi="宋体" w:cs="微软雅黑"/>
          <w:kern w:val="2"/>
          <w:szCs w:val="21"/>
          <w:lang w:eastAsia="zh-Hans" w:bidi="ar-SA"/>
        </w:rPr>
        <w:t>环</w:t>
      </w:r>
      <w:r>
        <w:rPr>
          <w:rFonts w:hint="eastAsia" w:ascii="宋体" w:hAnsi="宋体" w:cs="MS Gothic"/>
          <w:kern w:val="2"/>
          <w:szCs w:val="21"/>
          <w:lang w:eastAsia="zh-Hans" w:bidi="ar-SA"/>
        </w:rPr>
        <w:t>基因相关疾病，共</w:t>
      </w:r>
      <w:r>
        <w:rPr>
          <w:rFonts w:hint="eastAsia" w:ascii="宋体" w:hAnsi="宋体"/>
          <w:kern w:val="2"/>
          <w:szCs w:val="21"/>
          <w:lang w:eastAsia="zh-Hans" w:bidi="ar-SA"/>
        </w:rPr>
        <w:t>16569bp，包含37个基因，覆盖</w:t>
      </w:r>
      <w:r>
        <w:rPr>
          <w:rFonts w:hint="eastAsia" w:ascii="宋体" w:hAnsi="宋体" w:cs="微软雅黑"/>
          <w:kern w:val="2"/>
          <w:szCs w:val="21"/>
          <w:lang w:eastAsia="zh-Hans" w:bidi="ar-SA"/>
        </w:rPr>
        <w:t>线</w:t>
      </w:r>
      <w:r>
        <w:rPr>
          <w:rFonts w:hint="eastAsia" w:ascii="宋体" w:hAnsi="宋体" w:cs="MS Gothic"/>
          <w:kern w:val="2"/>
          <w:szCs w:val="21"/>
          <w:lang w:eastAsia="zh-Hans" w:bidi="ar-SA"/>
        </w:rPr>
        <w:t>粒体</w:t>
      </w:r>
      <w:r>
        <w:rPr>
          <w:rFonts w:hint="eastAsia" w:ascii="宋体" w:hAnsi="宋体" w:cs="微软雅黑"/>
          <w:kern w:val="2"/>
          <w:szCs w:val="21"/>
          <w:lang w:eastAsia="zh-Hans" w:bidi="ar-SA"/>
        </w:rPr>
        <w:t>环</w:t>
      </w:r>
      <w:r>
        <w:rPr>
          <w:rFonts w:hint="eastAsia" w:ascii="宋体" w:hAnsi="宋体" w:cs="MS Gothic"/>
          <w:kern w:val="2"/>
          <w:szCs w:val="21"/>
          <w:lang w:eastAsia="zh-Hans" w:bidi="ar-SA"/>
        </w:rPr>
        <w:t>所有基因位点</w:t>
      </w:r>
      <w:r>
        <w:rPr>
          <w:rFonts w:ascii="宋体" w:hAnsi="宋体"/>
          <w:kern w:val="2"/>
          <w:szCs w:val="21"/>
          <w:lang w:eastAsia="zh-Hans" w:bidi="ar-SA"/>
        </w:rPr>
        <w:t>，</w:t>
      </w:r>
      <w:r>
        <w:rPr>
          <w:rFonts w:hint="eastAsia" w:ascii="宋体" w:hAnsi="宋体"/>
          <w:kern w:val="2"/>
          <w:szCs w:val="21"/>
          <w:lang w:eastAsia="zh-CN" w:bidi="ar-SA"/>
        </w:rPr>
        <w:t>要求提供相关</w:t>
      </w:r>
      <w:r>
        <w:rPr>
          <w:rFonts w:hint="eastAsia" w:ascii="宋体" w:hAnsi="宋体" w:cs="微软雅黑"/>
          <w:kern w:val="2"/>
          <w:szCs w:val="21"/>
          <w:lang w:eastAsia="zh-CN" w:bidi="ar-SA"/>
        </w:rPr>
        <w:t>证</w:t>
      </w:r>
      <w:r>
        <w:rPr>
          <w:rFonts w:hint="eastAsia" w:ascii="宋体" w:hAnsi="宋体" w:cs="MS Gothic"/>
          <w:kern w:val="2"/>
          <w:szCs w:val="21"/>
          <w:lang w:eastAsia="zh-CN" w:bidi="ar-SA"/>
        </w:rPr>
        <w:t>明。</w:t>
      </w:r>
    </w:p>
    <w:p w14:paraId="3EDF3B88">
      <w:pPr>
        <w:widowControl w:val="0"/>
        <w:spacing w:line="360" w:lineRule="auto"/>
        <w:ind w:firstLine="480" w:firstLineChars="200"/>
        <w:jc w:val="both"/>
        <w:rPr>
          <w:rFonts w:ascii="宋体" w:hAnsi="宋体"/>
          <w:kern w:val="2"/>
          <w:szCs w:val="21"/>
          <w:lang w:eastAsia="zh-CN" w:bidi="ar-SA"/>
        </w:rPr>
      </w:pPr>
      <w:r>
        <w:rPr>
          <w:rFonts w:ascii="宋体" w:hAnsi="宋体"/>
          <w:kern w:val="2"/>
          <w:szCs w:val="21"/>
          <w:lang w:eastAsia="zh-CN" w:bidi="ar-SA"/>
        </w:rPr>
        <w:t>6</w:t>
      </w:r>
      <w:r>
        <w:rPr>
          <w:rFonts w:hint="eastAsia" w:ascii="宋体" w:hAnsi="宋体"/>
          <w:kern w:val="2"/>
          <w:szCs w:val="21"/>
          <w:lang w:eastAsia="zh-CN" w:bidi="ar-SA"/>
        </w:rPr>
        <w:t>、</w:t>
      </w:r>
      <w:r>
        <w:rPr>
          <w:rFonts w:ascii="宋体" w:hAnsi="宋体"/>
          <w:kern w:val="2"/>
          <w:szCs w:val="21"/>
          <w:lang w:eastAsia="zh-CN" w:bidi="ar-SA"/>
        </w:rPr>
        <w:t>数据存</w:t>
      </w:r>
      <w:r>
        <w:rPr>
          <w:rFonts w:hint="eastAsia" w:ascii="宋体" w:hAnsi="宋体" w:cs="微软雅黑"/>
          <w:kern w:val="2"/>
          <w:szCs w:val="21"/>
          <w:lang w:eastAsia="zh-CN" w:bidi="ar-SA"/>
        </w:rPr>
        <w:t>储</w:t>
      </w:r>
      <w:r>
        <w:rPr>
          <w:rFonts w:hint="eastAsia" w:ascii="宋体" w:hAnsi="宋体" w:cs="MS Gothic"/>
          <w:kern w:val="2"/>
          <w:szCs w:val="21"/>
          <w:lang w:eastAsia="zh-CN" w:bidi="ar-SA"/>
        </w:rPr>
        <w:t>与共享</w:t>
      </w:r>
      <w:r>
        <w:rPr>
          <w:rFonts w:hint="eastAsia" w:ascii="宋体" w:hAnsi="宋体"/>
          <w:kern w:val="2"/>
          <w:szCs w:val="21"/>
          <w:lang w:eastAsia="zh-CN" w:bidi="ar-SA"/>
        </w:rPr>
        <w:t>：</w:t>
      </w:r>
      <w:r>
        <w:rPr>
          <w:rFonts w:hint="eastAsia" w:ascii="宋体" w:hAnsi="宋体" w:cs="微软雅黑"/>
          <w:kern w:val="2"/>
          <w:szCs w:val="21"/>
          <w:lang w:eastAsia="zh-CN" w:bidi="ar-SA"/>
        </w:rPr>
        <w:t>实验</w:t>
      </w:r>
      <w:r>
        <w:rPr>
          <w:rFonts w:hint="eastAsia" w:ascii="宋体" w:hAnsi="宋体" w:cs="MS Gothic"/>
          <w:kern w:val="2"/>
          <w:szCs w:val="21"/>
          <w:lang w:eastAsia="zh-CN" w:bidi="ar-SA"/>
        </w:rPr>
        <w:t>原始</w:t>
      </w:r>
      <w:r>
        <w:rPr>
          <w:rFonts w:hint="eastAsia" w:ascii="宋体" w:hAnsi="宋体" w:cs="微软雅黑"/>
          <w:kern w:val="2"/>
          <w:szCs w:val="21"/>
          <w:lang w:eastAsia="zh-CN" w:bidi="ar-SA"/>
        </w:rPr>
        <w:t>图</w:t>
      </w:r>
      <w:r>
        <w:rPr>
          <w:rFonts w:hint="eastAsia" w:ascii="宋体" w:hAnsi="宋体" w:cs="MS Gothic"/>
          <w:kern w:val="2"/>
          <w:szCs w:val="21"/>
          <w:lang w:eastAsia="zh-CN" w:bidi="ar-SA"/>
        </w:rPr>
        <w:t>像</w:t>
      </w:r>
      <w:r>
        <w:rPr>
          <w:rFonts w:ascii="宋体" w:hAnsi="宋体"/>
          <w:kern w:val="2"/>
          <w:szCs w:val="21"/>
          <w:lang w:eastAsia="zh-CN" w:bidi="ar-SA"/>
        </w:rPr>
        <w:t>和数据</w:t>
      </w:r>
      <w:r>
        <w:rPr>
          <w:rFonts w:hint="eastAsia" w:ascii="宋体" w:hAnsi="宋体"/>
          <w:kern w:val="2"/>
          <w:szCs w:val="21"/>
          <w:lang w:eastAsia="zh-CN" w:bidi="ar-SA"/>
        </w:rPr>
        <w:t>要求</w:t>
      </w:r>
      <w:r>
        <w:rPr>
          <w:rFonts w:ascii="宋体" w:hAnsi="宋体"/>
          <w:kern w:val="2"/>
          <w:szCs w:val="21"/>
          <w:lang w:eastAsia="zh-CN" w:bidi="ar-SA"/>
        </w:rPr>
        <w:t>都可</w:t>
      </w:r>
      <w:r>
        <w:rPr>
          <w:rFonts w:hint="eastAsia" w:ascii="宋体" w:hAnsi="宋体" w:cs="微软雅黑"/>
          <w:kern w:val="2"/>
          <w:szCs w:val="21"/>
          <w:lang w:eastAsia="zh-CN" w:bidi="ar-SA"/>
        </w:rPr>
        <w:t>进</w:t>
      </w:r>
      <w:r>
        <w:rPr>
          <w:rFonts w:hint="eastAsia" w:ascii="宋体" w:hAnsi="宋体" w:cs="MS Gothic"/>
          <w:kern w:val="2"/>
          <w:szCs w:val="21"/>
          <w:lang w:eastAsia="zh-CN" w:bidi="ar-SA"/>
        </w:rPr>
        <w:t>行</w:t>
      </w:r>
      <w:r>
        <w:rPr>
          <w:rFonts w:hint="eastAsia" w:ascii="宋体" w:hAnsi="宋体" w:cs="微软雅黑"/>
          <w:kern w:val="2"/>
          <w:szCs w:val="21"/>
          <w:lang w:eastAsia="zh-CN" w:bidi="ar-SA"/>
        </w:rPr>
        <w:t>电</w:t>
      </w:r>
      <w:r>
        <w:rPr>
          <w:rFonts w:hint="eastAsia" w:ascii="宋体" w:hAnsi="宋体" w:cs="MS Gothic"/>
          <w:kern w:val="2"/>
          <w:szCs w:val="21"/>
          <w:lang w:eastAsia="zh-CN" w:bidi="ar-SA"/>
        </w:rPr>
        <w:t>子存档，随</w:t>
      </w:r>
      <w:r>
        <w:rPr>
          <w:rFonts w:hint="eastAsia" w:ascii="宋体" w:hAnsi="宋体" w:cs="微软雅黑"/>
          <w:kern w:val="2"/>
          <w:szCs w:val="21"/>
          <w:lang w:eastAsia="zh-CN" w:bidi="ar-SA"/>
        </w:rPr>
        <w:t>时查阅</w:t>
      </w:r>
      <w:r>
        <w:rPr>
          <w:rFonts w:hint="eastAsia" w:ascii="宋体" w:hAnsi="宋体" w:cs="MS Gothic"/>
          <w:kern w:val="2"/>
          <w:szCs w:val="21"/>
          <w:lang w:eastAsia="zh-CN" w:bidi="ar-SA"/>
        </w:rPr>
        <w:t>，</w:t>
      </w:r>
      <w:r>
        <w:rPr>
          <w:rFonts w:hint="eastAsia" w:ascii="宋体" w:hAnsi="宋体" w:cs="微软雅黑"/>
          <w:kern w:val="2"/>
          <w:szCs w:val="21"/>
          <w:lang w:eastAsia="zh-CN" w:bidi="ar-SA"/>
        </w:rPr>
        <w:t>实现</w:t>
      </w:r>
      <w:r>
        <w:rPr>
          <w:rFonts w:hint="eastAsia" w:ascii="宋体" w:hAnsi="宋体" w:cs="MS Gothic"/>
          <w:kern w:val="2"/>
          <w:szCs w:val="21"/>
          <w:lang w:eastAsia="zh-CN" w:bidi="ar-SA"/>
        </w:rPr>
        <w:t>共享。</w:t>
      </w:r>
    </w:p>
    <w:p w14:paraId="565B7E01">
      <w:pPr>
        <w:widowControl w:val="0"/>
        <w:spacing w:line="360" w:lineRule="auto"/>
        <w:ind w:firstLine="480" w:firstLineChars="200"/>
        <w:jc w:val="both"/>
        <w:rPr>
          <w:rFonts w:ascii="宋体" w:hAnsi="宋体"/>
          <w:szCs w:val="21"/>
          <w:lang w:eastAsia="zh-CN" w:bidi="ar-SA"/>
        </w:rPr>
      </w:pPr>
      <w:r>
        <w:rPr>
          <w:rFonts w:ascii="宋体" w:hAnsi="宋体"/>
          <w:szCs w:val="21"/>
          <w:lang w:eastAsia="zh-CN" w:bidi="ar-SA"/>
        </w:rPr>
        <w:t>7</w:t>
      </w:r>
      <w:r>
        <w:rPr>
          <w:rFonts w:hint="eastAsia" w:ascii="宋体" w:hAnsi="宋体"/>
          <w:szCs w:val="21"/>
          <w:lang w:eastAsia="zh-CN" w:bidi="ar-SA"/>
        </w:rPr>
        <w:t>、</w:t>
      </w:r>
      <w:r>
        <w:rPr>
          <w:rFonts w:hint="eastAsia" w:ascii="宋体" w:hAnsi="宋体" w:cs="微软雅黑"/>
          <w:kern w:val="2"/>
          <w:szCs w:val="21"/>
          <w:lang w:eastAsia="zh-CN" w:bidi="ar-SA"/>
        </w:rPr>
        <w:t>结</w:t>
      </w:r>
      <w:r>
        <w:rPr>
          <w:rFonts w:hint="eastAsia" w:ascii="宋体" w:hAnsi="宋体" w:cs="MS Gothic"/>
          <w:kern w:val="2"/>
          <w:szCs w:val="21"/>
          <w:lang w:eastAsia="zh-CN" w:bidi="ar-SA"/>
        </w:rPr>
        <w:t>果</w:t>
      </w:r>
      <w:r>
        <w:rPr>
          <w:rFonts w:hint="eastAsia" w:ascii="宋体" w:hAnsi="宋体" w:cs="微软雅黑"/>
          <w:kern w:val="2"/>
          <w:szCs w:val="21"/>
          <w:lang w:eastAsia="zh-CN" w:bidi="ar-SA"/>
        </w:rPr>
        <w:t>报</w:t>
      </w:r>
      <w:r>
        <w:rPr>
          <w:rFonts w:hint="eastAsia" w:ascii="宋体" w:hAnsi="宋体" w:cs="MS Gothic"/>
          <w:kern w:val="2"/>
          <w:szCs w:val="21"/>
          <w:lang w:eastAsia="zh-CN" w:bidi="ar-SA"/>
        </w:rPr>
        <w:t>告</w:t>
      </w:r>
      <w:r>
        <w:rPr>
          <w:rFonts w:hint="eastAsia" w:ascii="宋体" w:hAnsi="宋体"/>
          <w:kern w:val="2"/>
          <w:szCs w:val="21"/>
          <w:lang w:eastAsia="zh-CN" w:bidi="ar-SA"/>
        </w:rPr>
        <w:t>：</w:t>
      </w:r>
      <w:r>
        <w:rPr>
          <w:rFonts w:ascii="宋体" w:hAnsi="宋体"/>
          <w:szCs w:val="21"/>
          <w:lang w:eastAsia="zh-CN" w:bidi="ar-SA"/>
        </w:rPr>
        <w:t>可自定</w:t>
      </w:r>
      <w:r>
        <w:rPr>
          <w:rFonts w:hint="eastAsia" w:ascii="宋体" w:hAnsi="宋体" w:cs="微软雅黑"/>
          <w:szCs w:val="21"/>
          <w:lang w:eastAsia="zh-CN" w:bidi="ar-SA"/>
        </w:rPr>
        <w:t>义报</w:t>
      </w:r>
      <w:r>
        <w:rPr>
          <w:rFonts w:hint="eastAsia" w:ascii="宋体" w:hAnsi="宋体" w:cs="MS Gothic"/>
          <w:szCs w:val="21"/>
          <w:lang w:eastAsia="zh-CN" w:bidi="ar-SA"/>
        </w:rPr>
        <w:t>告模版，</w:t>
      </w:r>
      <w:r>
        <w:rPr>
          <w:rFonts w:hint="eastAsia" w:ascii="宋体" w:hAnsi="宋体" w:cs="宋体"/>
          <w:szCs w:val="21"/>
          <w:lang w:eastAsia="zh-CN"/>
        </w:rPr>
        <w:t>报告内容和格式符合临床规范和需求</w:t>
      </w:r>
      <w:r>
        <w:rPr>
          <w:rFonts w:hint="eastAsia" w:ascii="宋体" w:hAnsi="宋体"/>
          <w:szCs w:val="21"/>
          <w:lang w:eastAsia="zh-CN" w:bidi="ar-SA"/>
        </w:rPr>
        <w:t>。</w:t>
      </w:r>
    </w:p>
    <w:p w14:paraId="15128C52">
      <w:pPr>
        <w:widowControl w:val="0"/>
        <w:spacing w:line="360" w:lineRule="auto"/>
        <w:ind w:firstLine="480" w:firstLineChars="200"/>
        <w:jc w:val="both"/>
        <w:rPr>
          <w:rFonts w:ascii="宋体" w:hAnsi="宋体"/>
          <w:szCs w:val="21"/>
          <w:lang w:eastAsia="zh-CN" w:bidi="ar-SA"/>
        </w:rPr>
      </w:pPr>
      <w:r>
        <w:rPr>
          <w:rFonts w:ascii="宋体" w:hAnsi="宋体"/>
          <w:szCs w:val="21"/>
          <w:lang w:eastAsia="zh-CN" w:bidi="ar-SA"/>
        </w:rPr>
        <w:t>8</w:t>
      </w:r>
      <w:r>
        <w:rPr>
          <w:rFonts w:hint="eastAsia" w:ascii="宋体" w:hAnsi="宋体"/>
          <w:szCs w:val="21"/>
          <w:lang w:eastAsia="zh-CN" w:bidi="ar-SA"/>
        </w:rPr>
        <w:t>、捕获探针取样稳定性：</w:t>
      </w:r>
      <w:r>
        <w:rPr>
          <w:rFonts w:ascii="宋体" w:hAnsi="宋体"/>
          <w:szCs w:val="21"/>
          <w:lang w:eastAsia="zh-CN" w:bidi="ar-SA"/>
        </w:rPr>
        <w:t>提供</w:t>
      </w:r>
      <w:r>
        <w:rPr>
          <w:rFonts w:hint="eastAsia" w:ascii="宋体" w:hAnsi="宋体"/>
          <w:szCs w:val="21"/>
          <w:lang w:eastAsia="zh-CN" w:bidi="ar-SA"/>
        </w:rPr>
        <w:t>双链DNA探针取样，要求对探针进行说明</w:t>
      </w:r>
    </w:p>
    <w:p w14:paraId="039DE9E7">
      <w:pPr>
        <w:widowControl w:val="0"/>
        <w:spacing w:line="360" w:lineRule="auto"/>
        <w:ind w:firstLine="480" w:firstLineChars="200"/>
        <w:jc w:val="both"/>
        <w:rPr>
          <w:rFonts w:ascii="宋体" w:hAnsi="宋体"/>
          <w:szCs w:val="21"/>
          <w:lang w:eastAsia="zh-CN" w:bidi="ar-SA"/>
        </w:rPr>
      </w:pPr>
      <w:r>
        <w:rPr>
          <w:rFonts w:ascii="宋体" w:hAnsi="宋体"/>
          <w:szCs w:val="21"/>
          <w:lang w:eastAsia="zh-CN" w:bidi="ar-SA"/>
        </w:rPr>
        <w:t>9</w:t>
      </w:r>
      <w:r>
        <w:rPr>
          <w:rFonts w:hint="eastAsia" w:ascii="宋体" w:hAnsi="宋体"/>
          <w:szCs w:val="21"/>
          <w:lang w:eastAsia="zh-CN" w:bidi="ar-SA"/>
        </w:rPr>
        <w:t>、检测数据质量要求（要求提供证明材料）：</w:t>
      </w:r>
    </w:p>
    <w:p w14:paraId="5C22FAAA">
      <w:pPr>
        <w:widowControl w:val="0"/>
        <w:spacing w:line="360" w:lineRule="auto"/>
        <w:ind w:firstLine="480" w:firstLineChars="200"/>
        <w:jc w:val="both"/>
        <w:rPr>
          <w:rFonts w:ascii="宋体" w:hAnsi="宋体"/>
          <w:szCs w:val="21"/>
          <w:lang w:eastAsia="zh-CN" w:bidi="ar-SA"/>
        </w:rPr>
      </w:pPr>
      <w:r>
        <w:rPr>
          <w:rFonts w:ascii="宋体" w:hAnsi="宋体"/>
          <w:szCs w:val="21"/>
          <w:lang w:eastAsia="zh-CN" w:bidi="ar-SA"/>
        </w:rPr>
        <w:t>9.</w:t>
      </w:r>
      <w:r>
        <w:rPr>
          <w:rFonts w:hint="eastAsia" w:ascii="宋体" w:hAnsi="宋体"/>
          <w:szCs w:val="21"/>
          <w:lang w:eastAsia="zh-CN" w:bidi="ar-SA"/>
        </w:rPr>
        <w:t>1、目标区域覆盖度为100%；</w:t>
      </w:r>
    </w:p>
    <w:p w14:paraId="44F72AFE">
      <w:pPr>
        <w:widowControl w:val="0"/>
        <w:spacing w:line="360" w:lineRule="auto"/>
        <w:ind w:firstLine="480" w:firstLineChars="200"/>
        <w:jc w:val="both"/>
        <w:rPr>
          <w:rFonts w:ascii="宋体" w:hAnsi="宋体"/>
          <w:szCs w:val="21"/>
          <w:lang w:eastAsia="zh-CN" w:bidi="ar-SA"/>
        </w:rPr>
      </w:pPr>
      <w:r>
        <w:rPr>
          <w:rFonts w:ascii="宋体" w:hAnsi="宋体"/>
          <w:szCs w:val="21"/>
          <w:lang w:eastAsia="zh-CN" w:bidi="ar-SA"/>
        </w:rPr>
        <w:t>9.</w:t>
      </w:r>
      <w:r>
        <w:rPr>
          <w:rFonts w:hint="eastAsia" w:ascii="宋体" w:hAnsi="宋体"/>
          <w:szCs w:val="21"/>
          <w:lang w:eastAsia="zh-CN" w:bidi="ar-SA"/>
        </w:rPr>
        <w:t>2、捕获效率50%及以上；</w:t>
      </w:r>
    </w:p>
    <w:p w14:paraId="593926F1">
      <w:pPr>
        <w:widowControl w:val="0"/>
        <w:spacing w:line="360" w:lineRule="auto"/>
        <w:ind w:firstLine="480" w:firstLineChars="200"/>
        <w:jc w:val="both"/>
        <w:rPr>
          <w:rFonts w:ascii="宋体" w:hAnsi="宋体"/>
          <w:szCs w:val="21"/>
          <w:lang w:eastAsia="zh-CN" w:bidi="ar-SA"/>
        </w:rPr>
      </w:pPr>
      <w:r>
        <w:rPr>
          <w:rFonts w:ascii="宋体" w:hAnsi="宋体"/>
          <w:szCs w:val="21"/>
          <w:lang w:eastAsia="zh-CN" w:bidi="ar-SA"/>
        </w:rPr>
        <w:t>9.</w:t>
      </w:r>
      <w:r>
        <w:rPr>
          <w:rFonts w:hint="eastAsia" w:ascii="宋体" w:hAnsi="宋体"/>
          <w:szCs w:val="21"/>
          <w:lang w:eastAsia="zh-CN" w:bidi="ar-SA"/>
        </w:rPr>
        <w:t>3、平均测序深度≥2000X；</w:t>
      </w:r>
    </w:p>
    <w:p w14:paraId="0097CF22">
      <w:pPr>
        <w:widowControl w:val="0"/>
        <w:spacing w:line="360" w:lineRule="auto"/>
        <w:ind w:firstLine="480" w:firstLineChars="200"/>
        <w:jc w:val="both"/>
        <w:rPr>
          <w:rFonts w:ascii="宋体" w:hAnsi="宋体"/>
          <w:szCs w:val="21"/>
          <w:lang w:eastAsia="zh-CN" w:bidi="ar-SA"/>
        </w:rPr>
      </w:pPr>
      <w:r>
        <w:rPr>
          <w:rFonts w:ascii="宋体" w:hAnsi="宋体"/>
          <w:szCs w:val="21"/>
          <w:lang w:eastAsia="zh-CN" w:bidi="ar-SA"/>
        </w:rPr>
        <w:t>9.</w:t>
      </w:r>
      <w:r>
        <w:rPr>
          <w:rFonts w:hint="eastAsia" w:ascii="宋体" w:hAnsi="宋体"/>
          <w:szCs w:val="21"/>
          <w:lang w:eastAsia="zh-CN" w:bidi="ar-SA"/>
        </w:rPr>
        <w:t>4、≥85% reads达到Q30；</w:t>
      </w:r>
    </w:p>
    <w:p w14:paraId="5AF20E30">
      <w:pPr>
        <w:widowControl w:val="0"/>
        <w:spacing w:line="360" w:lineRule="auto"/>
        <w:ind w:firstLine="480" w:firstLineChars="200"/>
        <w:jc w:val="both"/>
        <w:rPr>
          <w:rFonts w:ascii="宋体" w:hAnsi="宋体"/>
          <w:szCs w:val="21"/>
          <w:lang w:eastAsia="zh-CN" w:bidi="ar-SA"/>
        </w:rPr>
      </w:pPr>
      <w:r>
        <w:rPr>
          <w:rFonts w:ascii="宋体" w:hAnsi="宋体"/>
          <w:szCs w:val="21"/>
          <w:lang w:eastAsia="zh-CN" w:bidi="ar-SA"/>
        </w:rPr>
        <w:t>9.5</w:t>
      </w:r>
      <w:r>
        <w:rPr>
          <w:rFonts w:hint="eastAsia" w:ascii="宋体" w:hAnsi="宋体"/>
          <w:szCs w:val="21"/>
          <w:lang w:eastAsia="zh-CN" w:bidi="ar-SA"/>
        </w:rPr>
        <w:t>、最低检出限：能检出细胞中突变频率≤2%。</w:t>
      </w:r>
    </w:p>
    <w:p w14:paraId="1317222E">
      <w:pPr>
        <w:widowControl w:val="0"/>
        <w:spacing w:line="360" w:lineRule="auto"/>
        <w:ind w:firstLine="480" w:firstLineChars="200"/>
        <w:jc w:val="both"/>
        <w:rPr>
          <w:rFonts w:ascii="宋体" w:hAnsi="宋体"/>
          <w:szCs w:val="21"/>
          <w:lang w:eastAsia="zh-CN" w:bidi="ar-SA"/>
        </w:rPr>
      </w:pPr>
      <w:r>
        <w:rPr>
          <w:rFonts w:hint="eastAsia" w:ascii="宋体" w:hAnsi="宋体"/>
          <w:szCs w:val="21"/>
          <w:lang w:eastAsia="zh-CN" w:bidi="ar-SA"/>
        </w:rPr>
        <w:t>★</w:t>
      </w:r>
      <w:r>
        <w:rPr>
          <w:rFonts w:ascii="宋体" w:hAnsi="宋体"/>
          <w:szCs w:val="21"/>
          <w:lang w:eastAsia="zh-CN" w:bidi="ar-SA"/>
        </w:rPr>
        <w:t>10</w:t>
      </w:r>
      <w:r>
        <w:rPr>
          <w:rFonts w:hint="eastAsia" w:ascii="宋体" w:hAnsi="宋体"/>
          <w:szCs w:val="21"/>
          <w:lang w:eastAsia="zh-CN" w:bidi="ar-SA"/>
        </w:rPr>
        <w:t>、供应商须提供PCR仪与测序仪的有效医疗器械注册证书。</w:t>
      </w:r>
      <w:r>
        <w:rPr>
          <w:rFonts w:hint="eastAsia" w:ascii="宋体" w:hAnsi="宋体"/>
          <w:b/>
          <w:szCs w:val="21"/>
          <w:lang w:eastAsia="zh-CN" w:bidi="ar-SA"/>
        </w:rPr>
        <w:t>（要求提供证明材料）</w:t>
      </w:r>
    </w:p>
    <w:p w14:paraId="7986FC60">
      <w:pPr>
        <w:widowControl w:val="0"/>
        <w:spacing w:line="360" w:lineRule="auto"/>
        <w:ind w:firstLine="480" w:firstLineChars="200"/>
        <w:jc w:val="both"/>
        <w:rPr>
          <w:rFonts w:ascii="宋体" w:hAnsi="宋体"/>
          <w:szCs w:val="21"/>
          <w:lang w:eastAsia="zh-CN" w:bidi="ar-SA"/>
        </w:rPr>
      </w:pPr>
      <w:r>
        <w:rPr>
          <w:rFonts w:ascii="宋体" w:hAnsi="宋体"/>
          <w:szCs w:val="21"/>
          <w:lang w:eastAsia="zh-CN" w:bidi="ar-SA"/>
        </w:rPr>
        <w:t>11</w:t>
      </w:r>
      <w:r>
        <w:rPr>
          <w:rFonts w:hint="eastAsia" w:ascii="宋体" w:hAnsi="宋体"/>
          <w:szCs w:val="21"/>
          <w:lang w:eastAsia="zh-CN" w:bidi="ar-SA"/>
        </w:rPr>
        <w:t>、供应商须具备自主开发的线粒体病分析流程以及云平台在线分析流程。</w:t>
      </w:r>
    </w:p>
    <w:p w14:paraId="4A8CDB85">
      <w:pPr>
        <w:widowControl w:val="0"/>
        <w:spacing w:line="360" w:lineRule="auto"/>
        <w:ind w:firstLine="480" w:firstLineChars="200"/>
        <w:jc w:val="both"/>
        <w:rPr>
          <w:rFonts w:ascii="宋体" w:hAnsi="宋体"/>
          <w:szCs w:val="21"/>
          <w:lang w:eastAsia="zh-CN" w:bidi="ar-SA"/>
        </w:rPr>
      </w:pPr>
      <w:r>
        <w:rPr>
          <w:rFonts w:hint="eastAsia" w:ascii="宋体" w:hAnsi="宋体"/>
          <w:szCs w:val="21"/>
          <w:lang w:eastAsia="zh-CN" w:bidi="ar-SA"/>
        </w:rPr>
        <w:t>1</w:t>
      </w:r>
      <w:r>
        <w:rPr>
          <w:rFonts w:ascii="宋体" w:hAnsi="宋体"/>
          <w:szCs w:val="21"/>
          <w:lang w:eastAsia="zh-CN" w:bidi="ar-SA"/>
        </w:rPr>
        <w:t>2</w:t>
      </w:r>
      <w:r>
        <w:rPr>
          <w:rFonts w:hint="eastAsia" w:ascii="宋体" w:hAnsi="宋体"/>
          <w:szCs w:val="21"/>
          <w:lang w:eastAsia="zh-CN" w:bidi="ar-SA"/>
        </w:rPr>
        <w:t>、供应商须提供项目检测过程完整的室内质控方案。</w:t>
      </w:r>
    </w:p>
    <w:p w14:paraId="18CE65D8">
      <w:pPr>
        <w:widowControl w:val="0"/>
        <w:spacing w:line="360" w:lineRule="auto"/>
        <w:ind w:firstLine="480" w:firstLineChars="200"/>
        <w:jc w:val="both"/>
        <w:rPr>
          <w:rFonts w:ascii="宋体" w:hAnsi="宋体"/>
          <w:szCs w:val="21"/>
          <w:lang w:eastAsia="zh-CN" w:bidi="ar-SA"/>
        </w:rPr>
      </w:pPr>
      <w:r>
        <w:rPr>
          <w:rFonts w:hint="eastAsia" w:ascii="宋体" w:hAnsi="宋体"/>
          <w:szCs w:val="21"/>
          <w:lang w:eastAsia="zh-CN" w:bidi="ar-SA"/>
        </w:rPr>
        <w:t>1</w:t>
      </w:r>
      <w:r>
        <w:rPr>
          <w:rFonts w:ascii="宋体" w:hAnsi="宋体"/>
          <w:szCs w:val="21"/>
          <w:lang w:eastAsia="zh-CN" w:bidi="ar-SA"/>
        </w:rPr>
        <w:t>3</w:t>
      </w:r>
      <w:r>
        <w:rPr>
          <w:rFonts w:hint="eastAsia" w:ascii="宋体" w:hAnsi="宋体"/>
          <w:szCs w:val="21"/>
          <w:lang w:eastAsia="zh-CN" w:bidi="ar-SA"/>
        </w:rPr>
        <w:t>、供应商实验室要确保样本和人员信息安全，具备信息安全备案凭证。</w:t>
      </w:r>
    </w:p>
    <w:p w14:paraId="4125D1DB">
      <w:pPr>
        <w:widowControl w:val="0"/>
        <w:spacing w:line="360" w:lineRule="auto"/>
        <w:ind w:firstLine="480" w:firstLineChars="200"/>
        <w:jc w:val="both"/>
        <w:rPr>
          <w:rFonts w:ascii="宋体" w:hAnsi="宋体"/>
          <w:szCs w:val="21"/>
          <w:lang w:eastAsia="zh-CN" w:bidi="ar-SA"/>
        </w:rPr>
      </w:pPr>
      <w:r>
        <w:rPr>
          <w:rFonts w:hint="eastAsia" w:ascii="宋体" w:hAnsi="宋体"/>
          <w:szCs w:val="21"/>
          <w:lang w:eastAsia="zh-CN" w:bidi="ar-SA"/>
        </w:rPr>
        <w:t>1</w:t>
      </w:r>
      <w:r>
        <w:rPr>
          <w:rFonts w:ascii="宋体" w:hAnsi="宋体"/>
          <w:szCs w:val="21"/>
          <w:lang w:eastAsia="zh-CN" w:bidi="ar-SA"/>
        </w:rPr>
        <w:t>4</w:t>
      </w:r>
      <w:r>
        <w:rPr>
          <w:rFonts w:hint="eastAsia" w:ascii="宋体" w:hAnsi="宋体"/>
          <w:szCs w:val="21"/>
          <w:lang w:eastAsia="zh-CN" w:bidi="ar-SA"/>
        </w:rPr>
        <w:t>、供应商须具备完善的细胞分子遗传学检测技术平台，提供实验检测流程。</w:t>
      </w:r>
    </w:p>
    <w:p w14:paraId="62F095D9">
      <w:pPr>
        <w:widowControl w:val="0"/>
        <w:spacing w:line="360" w:lineRule="auto"/>
        <w:ind w:firstLine="480" w:firstLineChars="200"/>
        <w:jc w:val="both"/>
        <w:rPr>
          <w:rFonts w:ascii="宋体" w:hAnsi="宋体"/>
          <w:szCs w:val="21"/>
          <w:lang w:eastAsia="zh-CN" w:bidi="ar-SA"/>
        </w:rPr>
      </w:pPr>
      <w:r>
        <w:rPr>
          <w:rFonts w:hint="eastAsia" w:ascii="宋体" w:hAnsi="宋体"/>
          <w:szCs w:val="21"/>
          <w:lang w:eastAsia="zh-CN" w:bidi="ar-SA"/>
        </w:rPr>
        <w:t>1</w:t>
      </w:r>
      <w:r>
        <w:rPr>
          <w:rFonts w:ascii="宋体" w:hAnsi="宋体"/>
          <w:szCs w:val="21"/>
          <w:lang w:eastAsia="zh-CN" w:bidi="ar-SA"/>
        </w:rPr>
        <w:t>5</w:t>
      </w:r>
      <w:r>
        <w:rPr>
          <w:rFonts w:hint="eastAsia" w:ascii="宋体" w:hAnsi="宋体"/>
          <w:szCs w:val="21"/>
          <w:lang w:eastAsia="zh-CN" w:bidi="ar-SA"/>
        </w:rPr>
        <w:t>、供应商需负责院内临床遗传知识、咨询技术培训，要求至少一个季度一次。为保证项目检测后的服务质量，供应商需具备遗传咨询服务团队，并提供线上线下遗传咨询服务，</w:t>
      </w:r>
      <w:r>
        <w:rPr>
          <w:rFonts w:hint="eastAsia" w:ascii="宋体" w:hAnsi="宋体" w:cs="MS Gothic"/>
          <w:szCs w:val="21"/>
          <w:lang w:eastAsia="zh-CN" w:bidi="ar-SA"/>
        </w:rPr>
        <w:t>需附上</w:t>
      </w:r>
      <w:r>
        <w:rPr>
          <w:rFonts w:hint="eastAsia" w:ascii="宋体" w:hAnsi="宋体" w:cs="微软雅黑"/>
          <w:szCs w:val="21"/>
          <w:lang w:eastAsia="zh-CN" w:bidi="ar-SA"/>
        </w:rPr>
        <w:t>遗传</w:t>
      </w:r>
      <w:r>
        <w:rPr>
          <w:rFonts w:hint="eastAsia" w:ascii="宋体" w:hAnsi="宋体" w:cs="MS Gothic"/>
          <w:szCs w:val="21"/>
          <w:lang w:eastAsia="zh-CN" w:bidi="ar-SA"/>
        </w:rPr>
        <w:t>咨</w:t>
      </w:r>
      <w:r>
        <w:rPr>
          <w:rFonts w:hint="eastAsia" w:ascii="宋体" w:hAnsi="宋体" w:cs="微软雅黑"/>
          <w:szCs w:val="21"/>
          <w:lang w:eastAsia="zh-CN" w:bidi="ar-SA"/>
        </w:rPr>
        <w:t>询团队</w:t>
      </w:r>
      <w:r>
        <w:rPr>
          <w:rFonts w:hint="eastAsia" w:ascii="宋体" w:hAnsi="宋体" w:cs="MS Gothic"/>
          <w:szCs w:val="21"/>
          <w:lang w:eastAsia="zh-CN" w:bidi="ar-SA"/>
        </w:rPr>
        <w:t>咨</w:t>
      </w:r>
      <w:r>
        <w:rPr>
          <w:rFonts w:hint="eastAsia" w:ascii="宋体" w:hAnsi="宋体" w:cs="微软雅黑"/>
          <w:szCs w:val="21"/>
          <w:lang w:eastAsia="zh-CN" w:bidi="ar-SA"/>
        </w:rPr>
        <w:t>询经验</w:t>
      </w:r>
      <w:r>
        <w:rPr>
          <w:rFonts w:hint="eastAsia" w:ascii="宋体" w:hAnsi="宋体" w:cs="MS Gothic"/>
          <w:szCs w:val="21"/>
          <w:lang w:eastAsia="zh-CN" w:bidi="ar-SA"/>
        </w:rPr>
        <w:t>介</w:t>
      </w:r>
      <w:r>
        <w:rPr>
          <w:rFonts w:hint="eastAsia" w:ascii="宋体" w:hAnsi="宋体" w:cs="微软雅黑"/>
          <w:szCs w:val="21"/>
          <w:lang w:eastAsia="zh-CN" w:bidi="ar-SA"/>
        </w:rPr>
        <w:t>绍</w:t>
      </w:r>
      <w:r>
        <w:rPr>
          <w:rFonts w:hint="eastAsia" w:ascii="宋体" w:hAnsi="宋体" w:cs="MS Gothic"/>
          <w:szCs w:val="21"/>
          <w:lang w:eastAsia="zh-CN" w:bidi="ar-SA"/>
        </w:rPr>
        <w:t>及在</w:t>
      </w:r>
      <w:r>
        <w:rPr>
          <w:rFonts w:hint="eastAsia" w:ascii="宋体" w:hAnsi="宋体" w:cs="微软雅黑"/>
          <w:szCs w:val="21"/>
          <w:lang w:eastAsia="zh-CN" w:bidi="ar-SA"/>
        </w:rPr>
        <w:t>线</w:t>
      </w:r>
      <w:r>
        <w:rPr>
          <w:rFonts w:hint="eastAsia" w:ascii="宋体" w:hAnsi="宋体" w:cs="MS Gothic"/>
          <w:szCs w:val="21"/>
          <w:lang w:eastAsia="zh-CN" w:bidi="ar-SA"/>
        </w:rPr>
        <w:t>咨</w:t>
      </w:r>
      <w:r>
        <w:rPr>
          <w:rFonts w:hint="eastAsia" w:ascii="宋体" w:hAnsi="宋体" w:cs="微软雅黑"/>
          <w:szCs w:val="21"/>
          <w:lang w:eastAsia="zh-CN" w:bidi="ar-SA"/>
        </w:rPr>
        <w:t>询</w:t>
      </w:r>
      <w:r>
        <w:rPr>
          <w:rFonts w:hint="eastAsia" w:ascii="宋体" w:hAnsi="宋体" w:cs="MS Gothic"/>
          <w:szCs w:val="21"/>
          <w:lang w:eastAsia="zh-CN" w:bidi="ar-SA"/>
        </w:rPr>
        <w:t>服</w:t>
      </w:r>
      <w:r>
        <w:rPr>
          <w:rFonts w:hint="eastAsia" w:ascii="宋体" w:hAnsi="宋体" w:cs="微软雅黑"/>
          <w:szCs w:val="21"/>
          <w:lang w:eastAsia="zh-CN" w:bidi="ar-SA"/>
        </w:rPr>
        <w:t>务</w:t>
      </w:r>
      <w:r>
        <w:rPr>
          <w:rFonts w:hint="eastAsia" w:ascii="宋体" w:hAnsi="宋体" w:cs="MS Gothic"/>
          <w:szCs w:val="21"/>
          <w:lang w:eastAsia="zh-CN" w:bidi="ar-SA"/>
        </w:rPr>
        <w:t>流程，并</w:t>
      </w:r>
      <w:r>
        <w:rPr>
          <w:rFonts w:hint="eastAsia" w:ascii="宋体" w:hAnsi="宋体"/>
          <w:szCs w:val="21"/>
          <w:lang w:eastAsia="zh-CN" w:bidi="ar-SA"/>
        </w:rPr>
        <w:t>提供</w:t>
      </w:r>
      <w:r>
        <w:rPr>
          <w:rFonts w:hint="eastAsia" w:ascii="宋体" w:hAnsi="宋体" w:cs="微软雅黑"/>
          <w:szCs w:val="21"/>
          <w:lang w:eastAsia="zh-CN" w:bidi="ar-SA"/>
        </w:rPr>
        <w:t>遗传</w:t>
      </w:r>
      <w:r>
        <w:rPr>
          <w:rFonts w:hint="eastAsia" w:ascii="宋体" w:hAnsi="宋体" w:cs="MS Gothic"/>
          <w:szCs w:val="21"/>
          <w:lang w:eastAsia="zh-CN" w:bidi="ar-SA"/>
        </w:rPr>
        <w:t>疾病</w:t>
      </w:r>
      <w:r>
        <w:rPr>
          <w:rFonts w:hint="eastAsia" w:ascii="宋体" w:hAnsi="宋体" w:cs="微软雅黑"/>
          <w:szCs w:val="21"/>
          <w:lang w:eastAsia="zh-CN" w:bidi="ar-SA"/>
        </w:rPr>
        <w:t>查询检</w:t>
      </w:r>
      <w:r>
        <w:rPr>
          <w:rFonts w:hint="eastAsia" w:ascii="宋体" w:hAnsi="宋体" w:cs="MS Gothic"/>
          <w:szCs w:val="21"/>
          <w:lang w:eastAsia="zh-CN" w:bidi="ar-SA"/>
        </w:rPr>
        <w:t>索</w:t>
      </w:r>
      <w:r>
        <w:rPr>
          <w:rFonts w:hint="eastAsia" w:ascii="宋体" w:hAnsi="宋体" w:cs="微软雅黑"/>
          <w:szCs w:val="21"/>
          <w:lang w:eastAsia="zh-CN" w:bidi="ar-SA"/>
        </w:rPr>
        <w:t>软</w:t>
      </w:r>
      <w:r>
        <w:rPr>
          <w:rFonts w:hint="eastAsia" w:ascii="宋体" w:hAnsi="宋体" w:cs="MS Gothic"/>
          <w:szCs w:val="21"/>
          <w:lang w:eastAsia="zh-CN" w:bidi="ar-SA"/>
        </w:rPr>
        <w:t>件工具</w:t>
      </w:r>
      <w:r>
        <w:rPr>
          <w:rFonts w:hint="eastAsia" w:ascii="宋体" w:hAnsi="宋体"/>
          <w:szCs w:val="21"/>
          <w:lang w:eastAsia="zh-CN" w:bidi="ar-SA"/>
        </w:rPr>
        <w:t>。</w:t>
      </w:r>
    </w:p>
    <w:p w14:paraId="29115573">
      <w:pPr>
        <w:widowControl w:val="0"/>
        <w:spacing w:line="360" w:lineRule="auto"/>
        <w:ind w:firstLine="480" w:firstLineChars="200"/>
        <w:jc w:val="both"/>
        <w:rPr>
          <w:rFonts w:ascii="宋体" w:hAnsi="宋体"/>
          <w:szCs w:val="21"/>
          <w:lang w:eastAsia="zh-CN" w:bidi="ar-SA"/>
        </w:rPr>
      </w:pPr>
      <w:r>
        <w:rPr>
          <w:rFonts w:hint="eastAsia" w:ascii="宋体" w:hAnsi="宋体"/>
          <w:szCs w:val="21"/>
          <w:lang w:eastAsia="zh-CN" w:bidi="ar-SA"/>
        </w:rPr>
        <w:t>1</w:t>
      </w:r>
      <w:r>
        <w:rPr>
          <w:rFonts w:ascii="宋体" w:hAnsi="宋体"/>
          <w:szCs w:val="21"/>
          <w:lang w:eastAsia="zh-CN" w:bidi="ar-SA"/>
        </w:rPr>
        <w:t>6</w:t>
      </w:r>
      <w:r>
        <w:rPr>
          <w:rFonts w:hint="eastAsia" w:ascii="宋体" w:hAnsi="宋体"/>
          <w:szCs w:val="21"/>
          <w:lang w:eastAsia="zh-CN" w:bidi="ar-SA"/>
        </w:rPr>
        <w:t>、供应商须具备专业冷链物流渠道或提供与第三方冷链服务商的合作文书等证明文件。</w:t>
      </w:r>
    </w:p>
    <w:p w14:paraId="2FDF3EB3">
      <w:pPr>
        <w:widowControl w:val="0"/>
        <w:spacing w:line="360" w:lineRule="auto"/>
        <w:ind w:firstLine="482" w:firstLineChars="200"/>
        <w:jc w:val="both"/>
        <w:rPr>
          <w:rFonts w:ascii="宋体" w:hAnsi="宋体" w:cs="MS Gothic"/>
          <w:b/>
          <w:kern w:val="2"/>
          <w:szCs w:val="21"/>
          <w:lang w:eastAsia="zh-CN" w:bidi="ar-SA"/>
        </w:rPr>
      </w:pPr>
      <w:r>
        <w:rPr>
          <w:rFonts w:hint="eastAsia" w:ascii="宋体" w:hAnsi="宋体" w:cs="MS Gothic"/>
          <w:b/>
          <w:kern w:val="2"/>
          <w:szCs w:val="21"/>
          <w:lang w:eastAsia="zh-CN" w:bidi="ar-SA"/>
        </w:rPr>
        <w:t>四、其他要求</w:t>
      </w:r>
    </w:p>
    <w:p w14:paraId="2275296D">
      <w:pPr>
        <w:widowControl w:val="0"/>
        <w:spacing w:line="360" w:lineRule="auto"/>
        <w:ind w:firstLine="480" w:firstLineChars="200"/>
        <w:jc w:val="both"/>
        <w:rPr>
          <w:rFonts w:ascii="宋体" w:hAnsi="宋体" w:cs="MS Gothic"/>
          <w:kern w:val="2"/>
          <w:szCs w:val="21"/>
          <w:lang w:eastAsia="zh-CN" w:bidi="ar-SA"/>
        </w:rPr>
      </w:pPr>
      <w:r>
        <w:rPr>
          <w:rFonts w:hint="eastAsia" w:ascii="宋体" w:hAnsi="宋体" w:cs="MS Gothic"/>
          <w:kern w:val="2"/>
          <w:szCs w:val="21"/>
          <w:lang w:eastAsia="zh-CN" w:bidi="ar-SA"/>
        </w:rPr>
        <w:t>1、涉及诊断医疗纠纷：如为检测单位实验诊断错误造成，赔偿部分由供应商承担；</w:t>
      </w:r>
    </w:p>
    <w:p w14:paraId="03C3109F">
      <w:pPr>
        <w:widowControl w:val="0"/>
        <w:spacing w:line="360" w:lineRule="auto"/>
        <w:ind w:firstLine="480" w:firstLineChars="200"/>
        <w:jc w:val="both"/>
        <w:rPr>
          <w:rFonts w:ascii="宋体" w:hAnsi="宋体" w:cs="MS Gothic"/>
          <w:kern w:val="2"/>
          <w:szCs w:val="21"/>
          <w:lang w:eastAsia="zh-CN" w:bidi="ar-SA"/>
        </w:rPr>
      </w:pPr>
      <w:r>
        <w:rPr>
          <w:rFonts w:hint="eastAsia" w:ascii="宋体" w:hAnsi="宋体" w:cs="MS Gothic"/>
          <w:kern w:val="2"/>
          <w:szCs w:val="21"/>
          <w:lang w:eastAsia="zh-CN" w:bidi="ar-SA"/>
        </w:rPr>
        <w:t>2、在合同期限内，对采购人委托项目无故延期或不实施的，供应商须赔偿由此引起的损失。</w:t>
      </w:r>
    </w:p>
    <w:p w14:paraId="6D6144F4">
      <w:pPr>
        <w:widowControl w:val="0"/>
        <w:spacing w:line="360" w:lineRule="auto"/>
        <w:ind w:firstLine="480" w:firstLineChars="200"/>
        <w:jc w:val="both"/>
        <w:rPr>
          <w:rFonts w:ascii="宋体" w:hAnsi="宋体" w:cs="MS Gothic"/>
          <w:kern w:val="2"/>
          <w:szCs w:val="21"/>
          <w:lang w:eastAsia="zh-CN" w:bidi="ar-SA"/>
        </w:rPr>
      </w:pPr>
      <w:r>
        <w:rPr>
          <w:rFonts w:hint="eastAsia" w:ascii="宋体" w:hAnsi="宋体" w:cs="MS Gothic"/>
          <w:kern w:val="2"/>
          <w:szCs w:val="21"/>
          <w:lang w:eastAsia="zh-CN" w:bidi="ar-SA"/>
        </w:rPr>
        <w:t>3、售后服务：</w:t>
      </w:r>
    </w:p>
    <w:p w14:paraId="479F3063">
      <w:pPr>
        <w:widowControl w:val="0"/>
        <w:spacing w:line="360" w:lineRule="auto"/>
        <w:ind w:firstLine="480" w:firstLineChars="200"/>
        <w:jc w:val="both"/>
        <w:rPr>
          <w:rFonts w:ascii="宋体" w:hAnsi="宋体" w:cs="MS Gothic"/>
          <w:kern w:val="2"/>
          <w:szCs w:val="21"/>
          <w:lang w:eastAsia="zh-CN" w:bidi="ar-SA"/>
        </w:rPr>
      </w:pPr>
      <w:r>
        <w:rPr>
          <w:rFonts w:ascii="宋体" w:hAnsi="宋体" w:cs="MS Gothic"/>
          <w:kern w:val="2"/>
          <w:szCs w:val="21"/>
          <w:lang w:eastAsia="zh-CN" w:bidi="ar-SA"/>
        </w:rPr>
        <w:t>3</w:t>
      </w:r>
      <w:r>
        <w:rPr>
          <w:rFonts w:hint="eastAsia" w:ascii="宋体" w:hAnsi="宋体" w:cs="MS Gothic"/>
          <w:kern w:val="2"/>
          <w:szCs w:val="21"/>
          <w:lang w:eastAsia="zh-CN" w:bidi="ar-SA"/>
        </w:rPr>
        <w:t>.</w:t>
      </w:r>
      <w:r>
        <w:rPr>
          <w:rFonts w:ascii="宋体" w:hAnsi="宋体" w:cs="MS Gothic"/>
          <w:kern w:val="2"/>
          <w:szCs w:val="21"/>
          <w:lang w:eastAsia="zh-CN" w:bidi="ar-SA"/>
        </w:rPr>
        <w:t>1</w:t>
      </w:r>
      <w:r>
        <w:rPr>
          <w:rFonts w:hint="eastAsia" w:ascii="宋体" w:hAnsi="宋体" w:cs="MS Gothic"/>
          <w:kern w:val="2"/>
          <w:szCs w:val="21"/>
          <w:lang w:eastAsia="zh-CN" w:bidi="ar-SA"/>
        </w:rPr>
        <w:t>、供应商需提供实验本地化的培训。</w:t>
      </w:r>
    </w:p>
    <w:p w14:paraId="6774FE03">
      <w:pPr>
        <w:widowControl w:val="0"/>
        <w:spacing w:line="360" w:lineRule="auto"/>
        <w:ind w:firstLine="480" w:firstLineChars="200"/>
        <w:jc w:val="both"/>
        <w:rPr>
          <w:rFonts w:hint="eastAsia" w:ascii="宋体" w:hAnsi="宋体" w:cs="MS Gothic"/>
          <w:kern w:val="2"/>
          <w:szCs w:val="21"/>
          <w:lang w:eastAsia="zh-CN" w:bidi="ar-SA"/>
        </w:rPr>
      </w:pPr>
      <w:r>
        <w:rPr>
          <w:rFonts w:hint="eastAsia" w:ascii="宋体" w:hAnsi="宋体" w:cs="MS Gothic"/>
          <w:kern w:val="2"/>
          <w:szCs w:val="21"/>
          <w:lang w:eastAsia="zh-CN" w:bidi="ar-SA"/>
        </w:rPr>
        <w:t>3</w:t>
      </w:r>
      <w:r>
        <w:rPr>
          <w:rFonts w:ascii="宋体" w:hAnsi="宋体" w:cs="MS Gothic"/>
          <w:kern w:val="2"/>
          <w:szCs w:val="21"/>
          <w:lang w:eastAsia="zh-CN" w:bidi="ar-SA"/>
        </w:rPr>
        <w:t>.2</w:t>
      </w:r>
      <w:r>
        <w:rPr>
          <w:rFonts w:hint="eastAsia" w:ascii="宋体" w:hAnsi="宋体" w:cs="MS Gothic"/>
          <w:kern w:val="2"/>
          <w:szCs w:val="21"/>
          <w:lang w:eastAsia="zh-CN" w:bidi="ar-SA"/>
        </w:rPr>
        <w:t>供应商能及时响应采购人的技术需求，确保48小时内到达现场。</w:t>
      </w:r>
    </w:p>
    <w:p w14:paraId="41102799">
      <w:pPr>
        <w:widowControl w:val="0"/>
        <w:spacing w:line="360" w:lineRule="auto"/>
        <w:ind w:firstLine="480" w:firstLineChars="200"/>
        <w:jc w:val="both"/>
        <w:rPr>
          <w:rFonts w:ascii="宋体" w:hAnsi="宋体" w:cs="MS Gothic"/>
          <w:kern w:val="2"/>
          <w:szCs w:val="21"/>
          <w:lang w:eastAsia="zh-CN" w:bidi="ar-SA"/>
        </w:rPr>
      </w:pPr>
      <w:r>
        <w:rPr>
          <w:rFonts w:ascii="宋体" w:hAnsi="宋体" w:cs="宋体"/>
          <w:color w:val="000000" w:themeColor="text1"/>
          <w:lang w:eastAsia="zh-CN"/>
          <w14:textFill>
            <w14:solidFill>
              <w14:schemeClr w14:val="tx1"/>
            </w14:solidFill>
          </w14:textFill>
        </w:rPr>
        <w:t>★</w:t>
      </w:r>
      <w:r>
        <w:rPr>
          <w:rFonts w:ascii="宋体" w:hAnsi="宋体" w:cs="MS Gothic"/>
          <w:kern w:val="2"/>
          <w:szCs w:val="21"/>
          <w:lang w:eastAsia="zh-CN" w:bidi="ar-SA"/>
        </w:rPr>
        <w:t>4</w:t>
      </w:r>
      <w:r>
        <w:rPr>
          <w:rFonts w:hint="eastAsia" w:ascii="宋体" w:hAnsi="宋体" w:cs="MS Gothic"/>
          <w:kern w:val="2"/>
          <w:szCs w:val="21"/>
          <w:lang w:eastAsia="zh-CN" w:bidi="ar-SA"/>
        </w:rPr>
        <w:t>、供应商须承诺：如在合同期间，由于国家相关政策规定，采购人需对供应商所提供的检测服务重新采购并确定新的服务商，则本合同自动终止。供应商对此无条件接受。</w:t>
      </w:r>
      <w:r>
        <w:rPr>
          <w:rFonts w:hint="eastAsia" w:ascii="宋体" w:hAnsi="宋体" w:cs="MS Gothic"/>
          <w:b/>
          <w:kern w:val="2"/>
          <w:szCs w:val="21"/>
          <w:lang w:eastAsia="zh-CN" w:bidi="ar-SA"/>
        </w:rPr>
        <w:t>（以承诺函为准）</w:t>
      </w:r>
    </w:p>
    <w:p w14:paraId="165991EB">
      <w:pPr>
        <w:rPr>
          <w:lang w:eastAsia="zh-CN" w:bidi="ar-SA"/>
        </w:rPr>
      </w:pPr>
    </w:p>
    <w:p w14:paraId="57509EBA"/>
    <w:sectPr>
      <w:footerReference r:id="rId3" w:type="default"/>
      <w:footerReference r:id="rId4" w:type="even"/>
      <w:pgSz w:w="11907" w:h="16840"/>
      <w:pgMar w:top="1548" w:right="1349" w:bottom="1021" w:left="1559" w:header="816" w:footer="1145" w:gutter="0"/>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869D2">
    <w:pPr>
      <w:pStyle w:val="3"/>
      <w:jc w:val="center"/>
    </w:pPr>
    <w:r>
      <w:fldChar w:fldCharType="begin"/>
    </w:r>
    <w:r>
      <w:instrText xml:space="preserve"> PAGE   \* MERGEFORMAT </w:instrText>
    </w:r>
    <w:r>
      <w:fldChar w:fldCharType="separate"/>
    </w:r>
    <w:r>
      <w:rPr>
        <w:lang w:val="zh-CN" w:eastAsia="zh-CN"/>
      </w:rPr>
      <w:t>54</w:t>
    </w:r>
    <w:r>
      <w:fldChar w:fldCharType="end"/>
    </w:r>
  </w:p>
  <w:p w14:paraId="3B708225">
    <w:pPr>
      <w:pStyle w:val="3"/>
      <w:rPr>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85DA5">
    <w:pPr>
      <w:pStyle w:val="3"/>
      <w:framePr w:wrap="around" w:vAnchor="text" w:hAnchor="margin" w:xAlign="center" w:y="1"/>
      <w:rPr>
        <w:rStyle w:val="6"/>
      </w:rPr>
    </w:pPr>
    <w:r>
      <w:fldChar w:fldCharType="begin"/>
    </w:r>
    <w:r>
      <w:rPr>
        <w:rStyle w:val="6"/>
      </w:rPr>
      <w:instrText xml:space="preserve">PAGE  </w:instrText>
    </w:r>
    <w:r>
      <w:fldChar w:fldCharType="separate"/>
    </w:r>
    <w:r>
      <w:rPr>
        <w:rStyle w:val="6"/>
        <w:lang w:eastAsia="zh-CN"/>
      </w:rPr>
      <w:t>0</w:t>
    </w:r>
    <w:r>
      <w:fldChar w:fldCharType="end"/>
    </w:r>
  </w:p>
  <w:p w14:paraId="6C2D76EE">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A70081"/>
    <w:multiLevelType w:val="singleLevel"/>
    <w:tmpl w:val="11A70081"/>
    <w:lvl w:ilvl="0" w:tentative="0">
      <w:start w:val="1"/>
      <w:numFmt w:val="decimal"/>
      <w:lvlText w:val="%1."/>
      <w:lvlJc w:val="left"/>
      <w:pPr>
        <w:tabs>
          <w:tab w:val="left" w:pos="312"/>
        </w:tabs>
      </w:pPr>
      <w:rPr>
        <w:rFonts w:hint="default"/>
        <w:b w:val="0"/>
        <w:bCs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AC2580"/>
    <w:rsid w:val="28362887"/>
    <w:rsid w:val="7DAC25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en-US" w:bidi="en-US"/>
    </w:rPr>
  </w:style>
  <w:style w:type="paragraph" w:styleId="2">
    <w:name w:val="heading 1"/>
    <w:basedOn w:val="1"/>
    <w:next w:val="1"/>
    <w:qFormat/>
    <w:uiPriority w:val="9"/>
    <w:pPr>
      <w:keepNext/>
      <w:spacing w:before="240" w:after="60"/>
      <w:outlineLvl w:val="0"/>
    </w:pPr>
    <w:rPr>
      <w:rFonts w:ascii="Cambria" w:hAnsi="Cambria"/>
      <w:b/>
      <w:bCs/>
      <w:kern w:val="32"/>
      <w:sz w:val="32"/>
      <w:szCs w:val="32"/>
      <w:lang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pPr>
    <w:rPr>
      <w:sz w:val="18"/>
      <w:szCs w:val="18"/>
    </w:rPr>
  </w:style>
  <w:style w:type="character" w:styleId="6">
    <w:name w:val="page number"/>
    <w:qFormat/>
    <w:uiPriority w:val="0"/>
  </w:style>
  <w:style w:type="paragraph" w:customStyle="1" w:styleId="7">
    <w:name w:val="null3"/>
    <w:hidden/>
    <w:qFormat/>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4</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2024-12-26T09:33:00Z</dcterms:created>
  <dc:creator>杨俐君</dc:creator>
  <cp:lastModifiedBy>杨俐君</cp:lastModifiedBy>
  <dcterms:modified xsi:type="dcterms:W3CDTF">2024-12-26T09:47:24Z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01C677258F81435AACBC5E31A9EEC136_13</vt:lpwstr>
  </property>
  <property fmtid="{D5CDD505-2E9C-101B-9397-08002B2CF9AE}" pid="4" name="KSOTemplateDocerSaveRecord">
    <vt:lpwstr>eyJoZGlkIjoiNjNjYTJmN2NlYmZiODFhYTE1NGU5YzA5MGQ2OGY2ZmYiLCJ1c2VySWQiOiI2NDA4MzE2NjgifQ==</vt:lpwstr>
  </property>
</Properties>
</file>