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D27BB" w14:textId="77777777" w:rsidR="001D1C86" w:rsidRPr="00D30161" w:rsidRDefault="001D1C86" w:rsidP="00601ADC">
      <w:pPr>
        <w:adjustRightInd w:val="0"/>
        <w:snapToGrid w:val="0"/>
        <w:spacing w:line="360" w:lineRule="auto"/>
        <w:rPr>
          <w:rFonts w:ascii="宋体" w:eastAsia="宋体" w:hAnsi="宋体"/>
          <w:b/>
          <w:sz w:val="24"/>
          <w:szCs w:val="24"/>
        </w:rPr>
      </w:pPr>
      <w:r w:rsidRPr="00D30161">
        <w:rPr>
          <w:rFonts w:ascii="宋体" w:eastAsia="宋体" w:hAnsi="宋体" w:hint="eastAsia"/>
          <w:b/>
          <w:sz w:val="24"/>
          <w:szCs w:val="24"/>
        </w:rPr>
        <w:t>一、项目名称</w:t>
      </w:r>
    </w:p>
    <w:p w14:paraId="44197FFA" w14:textId="1563F601" w:rsidR="000D679A" w:rsidRPr="00D30161" w:rsidRDefault="00BE580F" w:rsidP="00601ADC">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上海交通大学医学院附属新华医院儿童评估箱等设备一批采购项目</w:t>
      </w:r>
    </w:p>
    <w:p w14:paraId="3EDC3A8F" w14:textId="35457154" w:rsidR="001D1C86" w:rsidRPr="00D30161" w:rsidRDefault="001D1C86" w:rsidP="00601ADC">
      <w:pPr>
        <w:adjustRightInd w:val="0"/>
        <w:snapToGrid w:val="0"/>
        <w:spacing w:line="360" w:lineRule="auto"/>
        <w:rPr>
          <w:rFonts w:ascii="宋体" w:eastAsia="宋体" w:hAnsi="宋体"/>
          <w:b/>
          <w:sz w:val="24"/>
          <w:szCs w:val="24"/>
        </w:rPr>
      </w:pPr>
      <w:r w:rsidRPr="00D30161">
        <w:rPr>
          <w:rFonts w:ascii="宋体" w:eastAsia="宋体" w:hAnsi="宋体" w:hint="eastAsia"/>
          <w:b/>
          <w:sz w:val="24"/>
          <w:szCs w:val="24"/>
        </w:rPr>
        <w:t>二、项目参数:</w:t>
      </w:r>
    </w:p>
    <w:p w14:paraId="21BF5213" w14:textId="77777777" w:rsidR="001D1C86" w:rsidRPr="00D30161" w:rsidRDefault="00B43BBE" w:rsidP="00601ADC">
      <w:pPr>
        <w:adjustRightInd w:val="0"/>
        <w:snapToGrid w:val="0"/>
        <w:spacing w:line="360" w:lineRule="auto"/>
        <w:rPr>
          <w:rFonts w:ascii="宋体" w:eastAsia="宋体" w:hAnsi="宋体"/>
          <w:b/>
          <w:sz w:val="24"/>
          <w:szCs w:val="24"/>
        </w:rPr>
      </w:pPr>
      <w:r w:rsidRPr="00D30161">
        <w:rPr>
          <w:rFonts w:ascii="宋体" w:eastAsia="宋体" w:hAnsi="宋体" w:hint="eastAsia"/>
          <w:b/>
          <w:sz w:val="24"/>
          <w:szCs w:val="24"/>
        </w:rPr>
        <w:t>（一）</w:t>
      </w:r>
      <w:r w:rsidR="00220551" w:rsidRPr="00D30161">
        <w:rPr>
          <w:rFonts w:ascii="宋体" w:eastAsia="宋体" w:hAnsi="宋体" w:hint="eastAsia"/>
          <w:b/>
          <w:sz w:val="24"/>
          <w:szCs w:val="24"/>
        </w:rPr>
        <w:t>项目内容及要求</w:t>
      </w:r>
    </w:p>
    <w:p w14:paraId="090F9D11" w14:textId="28BB6B9F" w:rsidR="004A7A67" w:rsidRPr="00D30161" w:rsidRDefault="004A7A67" w:rsidP="005A015D">
      <w:pPr>
        <w:pStyle w:val="a"/>
        <w:numPr>
          <w:ilvl w:val="0"/>
          <w:numId w:val="2"/>
        </w:numPr>
      </w:pPr>
      <w:r w:rsidRPr="00D30161">
        <w:rPr>
          <w:rFonts w:hint="eastAsia"/>
        </w:rPr>
        <w:t>服务要求</w:t>
      </w:r>
    </w:p>
    <w:p w14:paraId="127F58D8" w14:textId="693774BD" w:rsidR="000D679A" w:rsidRPr="00D30161" w:rsidRDefault="004D5012" w:rsidP="00601ADC">
      <w:pPr>
        <w:spacing w:line="360" w:lineRule="auto"/>
        <w:ind w:firstLineChars="200" w:firstLine="480"/>
        <w:jc w:val="left"/>
        <w:rPr>
          <w:rFonts w:ascii="宋体" w:eastAsia="宋体" w:hAnsi="宋体" w:cs="Arial"/>
          <w:color w:val="000000"/>
          <w:kern w:val="0"/>
          <w:sz w:val="24"/>
          <w:szCs w:val="24"/>
        </w:rPr>
      </w:pPr>
      <w:r w:rsidRPr="00D30161">
        <w:rPr>
          <w:rFonts w:ascii="宋体" w:eastAsia="宋体" w:hAnsi="宋体" w:cs="Arial" w:hint="eastAsia"/>
          <w:color w:val="000000"/>
          <w:kern w:val="0"/>
          <w:sz w:val="24"/>
          <w:szCs w:val="24"/>
        </w:rPr>
        <w:t>1、</w:t>
      </w:r>
      <w:r w:rsidR="00BE580F" w:rsidRPr="00BE580F">
        <w:rPr>
          <w:rFonts w:ascii="宋体" w:eastAsia="宋体" w:hAnsi="宋体" w:cs="Arial" w:hint="eastAsia"/>
          <w:color w:val="000000"/>
          <w:kern w:val="0"/>
          <w:sz w:val="24"/>
          <w:szCs w:val="24"/>
        </w:rPr>
        <w:t>交付日期</w:t>
      </w:r>
      <w:r w:rsidR="000D679A" w:rsidRPr="00D30161">
        <w:rPr>
          <w:rFonts w:ascii="宋体" w:eastAsia="宋体" w:hAnsi="宋体" w:cs="Arial" w:hint="eastAsia"/>
          <w:color w:val="000000"/>
          <w:kern w:val="0"/>
          <w:sz w:val="24"/>
          <w:szCs w:val="24"/>
        </w:rPr>
        <w:t>：</w:t>
      </w:r>
      <w:r w:rsidR="00BE580F" w:rsidRPr="00BE580F">
        <w:rPr>
          <w:rFonts w:ascii="宋体" w:eastAsia="宋体" w:hAnsi="宋体" w:cs="Arial" w:hint="eastAsia"/>
          <w:color w:val="000000"/>
          <w:kern w:val="0"/>
          <w:sz w:val="24"/>
          <w:szCs w:val="24"/>
        </w:rPr>
        <w:t>合同签订生效后30天内</w:t>
      </w:r>
    </w:p>
    <w:p w14:paraId="059BD758" w14:textId="18E2DA65" w:rsidR="004A7A67" w:rsidRPr="00D30161" w:rsidRDefault="004D5012" w:rsidP="00601ADC">
      <w:pPr>
        <w:spacing w:line="360" w:lineRule="auto"/>
        <w:ind w:firstLineChars="200" w:firstLine="480"/>
        <w:jc w:val="left"/>
        <w:rPr>
          <w:rFonts w:ascii="宋体" w:eastAsia="宋体" w:hAnsi="宋体" w:cs="Arial"/>
          <w:color w:val="000000"/>
          <w:kern w:val="0"/>
          <w:sz w:val="24"/>
          <w:szCs w:val="24"/>
        </w:rPr>
      </w:pPr>
      <w:r w:rsidRPr="00D30161">
        <w:rPr>
          <w:rFonts w:ascii="宋体" w:eastAsia="宋体" w:hAnsi="宋体" w:cs="Arial" w:hint="eastAsia"/>
          <w:color w:val="000000"/>
          <w:kern w:val="0"/>
          <w:sz w:val="24"/>
          <w:szCs w:val="24"/>
        </w:rPr>
        <w:t>2、</w:t>
      </w:r>
      <w:r w:rsidR="00BE580F">
        <w:rPr>
          <w:rFonts w:ascii="宋体" w:eastAsia="宋体" w:hAnsi="宋体" w:cs="Arial" w:hint="eastAsia"/>
          <w:color w:val="000000"/>
          <w:kern w:val="0"/>
          <w:sz w:val="24"/>
          <w:szCs w:val="24"/>
        </w:rPr>
        <w:t>交付</w:t>
      </w:r>
      <w:r w:rsidR="000D679A" w:rsidRPr="00D30161">
        <w:rPr>
          <w:rFonts w:ascii="宋体" w:eastAsia="宋体" w:hAnsi="宋体" w:cs="Arial" w:hint="eastAsia"/>
          <w:color w:val="000000"/>
          <w:kern w:val="0"/>
          <w:sz w:val="24"/>
          <w:szCs w:val="24"/>
        </w:rPr>
        <w:t>地址：</w:t>
      </w:r>
      <w:r w:rsidR="00BE580F" w:rsidRPr="00BE580F">
        <w:rPr>
          <w:rFonts w:ascii="宋体" w:eastAsia="宋体" w:hAnsi="宋体" w:cs="Arial" w:hint="eastAsia"/>
          <w:color w:val="000000"/>
          <w:kern w:val="0"/>
          <w:sz w:val="24"/>
          <w:szCs w:val="24"/>
        </w:rPr>
        <w:t>招标人指定地点</w:t>
      </w:r>
    </w:p>
    <w:p w14:paraId="29B627F1" w14:textId="77777777" w:rsidR="005B45F4" w:rsidRPr="005B45F4" w:rsidRDefault="00BC45F8" w:rsidP="005A015D">
      <w:pPr>
        <w:pStyle w:val="a"/>
        <w:numPr>
          <w:ilvl w:val="0"/>
          <w:numId w:val="2"/>
        </w:numPr>
      </w:pPr>
      <w:r w:rsidRPr="005B45F4">
        <w:rPr>
          <w:rFonts w:hint="eastAsia"/>
        </w:rPr>
        <w:t>项目技术需求</w:t>
      </w:r>
    </w:p>
    <w:p w14:paraId="1AFF48E3"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（一）</w:t>
      </w:r>
      <w:r>
        <w:rPr>
          <w:rFonts w:ascii="宋体" w:hAnsi="宋体" w:hint="eastAsia"/>
          <w:sz w:val="24"/>
          <w:szCs w:val="24"/>
        </w:rPr>
        <w:tab/>
      </w:r>
      <w:r>
        <w:rPr>
          <w:rFonts w:ascii="宋体" w:hAnsi="宋体" w:hint="eastAsia"/>
          <w:sz w:val="24"/>
          <w:szCs w:val="24"/>
        </w:rPr>
        <w:t>报价要求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79"/>
        <w:gridCol w:w="2294"/>
        <w:gridCol w:w="946"/>
        <w:gridCol w:w="1193"/>
        <w:gridCol w:w="1669"/>
        <w:gridCol w:w="1641"/>
      </w:tblGrid>
      <w:tr w:rsidR="005B45F4" w14:paraId="12497ECB" w14:textId="77777777" w:rsidTr="00E01AEB">
        <w:trPr>
          <w:trHeight w:val="1017"/>
        </w:trPr>
        <w:tc>
          <w:tcPr>
            <w:tcW w:w="457" w:type="pct"/>
            <w:vAlign w:val="center"/>
          </w:tcPr>
          <w:p w14:paraId="4E9BEE8D" w14:textId="77777777" w:rsidR="005B45F4" w:rsidRDefault="005B45F4" w:rsidP="00E01AEB">
            <w:pPr>
              <w:adjustRightInd w:val="0"/>
              <w:snapToGrid w:val="0"/>
              <w:spacing w:line="360" w:lineRule="auto"/>
              <w:jc w:val="center"/>
              <w:rPr>
                <w:rFonts w:ascii="宋体" w:hAnsi="宋体"/>
                <w:b/>
                <w:bCs/>
                <w:sz w:val="24"/>
                <w:szCs w:val="24"/>
              </w:rPr>
            </w:pPr>
            <w:r>
              <w:rPr>
                <w:rFonts w:ascii="宋体" w:hAnsi="宋体" w:hint="eastAsia"/>
                <w:b/>
                <w:bCs/>
                <w:sz w:val="24"/>
                <w:szCs w:val="24"/>
              </w:rPr>
              <w:t>序号</w:t>
            </w:r>
          </w:p>
        </w:tc>
        <w:tc>
          <w:tcPr>
            <w:tcW w:w="1346" w:type="pct"/>
            <w:vAlign w:val="center"/>
          </w:tcPr>
          <w:p w14:paraId="4F1B7901"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b/>
                <w:bCs/>
                <w:sz w:val="24"/>
                <w:szCs w:val="24"/>
              </w:rPr>
              <w:t>货物内容</w:t>
            </w:r>
          </w:p>
        </w:tc>
        <w:tc>
          <w:tcPr>
            <w:tcW w:w="555" w:type="pct"/>
            <w:vAlign w:val="center"/>
          </w:tcPr>
          <w:p w14:paraId="6BFDF6C6"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b/>
                <w:bCs/>
                <w:color w:val="000000"/>
                <w:sz w:val="24"/>
                <w:szCs w:val="24"/>
              </w:rPr>
              <w:t>数量</w:t>
            </w:r>
          </w:p>
        </w:tc>
        <w:tc>
          <w:tcPr>
            <w:tcW w:w="700" w:type="pct"/>
            <w:vAlign w:val="center"/>
          </w:tcPr>
          <w:p w14:paraId="08F0FADA" w14:textId="77777777" w:rsidR="005B45F4" w:rsidRDefault="005B45F4" w:rsidP="00E01AEB">
            <w:pPr>
              <w:adjustRightInd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t>单位</w:t>
            </w:r>
          </w:p>
        </w:tc>
        <w:tc>
          <w:tcPr>
            <w:tcW w:w="979" w:type="pct"/>
            <w:vAlign w:val="center"/>
          </w:tcPr>
          <w:p w14:paraId="1FD4267C" w14:textId="77777777" w:rsidR="005B45F4" w:rsidRDefault="005B45F4" w:rsidP="00E01AEB">
            <w:pPr>
              <w:adjustRightInd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t>分项最高限价（万元）</w:t>
            </w:r>
          </w:p>
        </w:tc>
        <w:tc>
          <w:tcPr>
            <w:tcW w:w="963" w:type="pct"/>
            <w:vAlign w:val="center"/>
          </w:tcPr>
          <w:p w14:paraId="28D519BF" w14:textId="77777777" w:rsidR="005B45F4" w:rsidRDefault="005B45F4" w:rsidP="00E01AEB">
            <w:pPr>
              <w:adjustRightInd w:val="0"/>
              <w:snapToGrid w:val="0"/>
              <w:spacing w:line="360" w:lineRule="auto"/>
              <w:jc w:val="center"/>
              <w:rPr>
                <w:rFonts w:ascii="宋体" w:hAnsi="宋体"/>
                <w:b/>
                <w:bCs/>
                <w:color w:val="000000"/>
                <w:sz w:val="24"/>
                <w:szCs w:val="24"/>
              </w:rPr>
            </w:pPr>
            <w:r>
              <w:rPr>
                <w:rFonts w:ascii="宋体" w:hAnsi="宋体" w:hint="eastAsia"/>
                <w:b/>
                <w:bCs/>
                <w:color w:val="000000"/>
                <w:sz w:val="24"/>
                <w:szCs w:val="24"/>
              </w:rPr>
              <w:t>是否为核心产品</w:t>
            </w:r>
          </w:p>
        </w:tc>
      </w:tr>
      <w:tr w:rsidR="005B45F4" w14:paraId="4BB09496" w14:textId="77777777" w:rsidTr="00E01AEB">
        <w:trPr>
          <w:trHeight w:val="462"/>
        </w:trPr>
        <w:tc>
          <w:tcPr>
            <w:tcW w:w="457" w:type="pct"/>
            <w:vAlign w:val="center"/>
          </w:tcPr>
          <w:p w14:paraId="2891F363"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1</w:t>
            </w:r>
          </w:p>
        </w:tc>
        <w:tc>
          <w:tcPr>
            <w:tcW w:w="1346" w:type="pct"/>
          </w:tcPr>
          <w:p w14:paraId="0232D4F1"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儿童评估箱</w:t>
            </w:r>
          </w:p>
        </w:tc>
        <w:tc>
          <w:tcPr>
            <w:tcW w:w="555" w:type="pct"/>
          </w:tcPr>
          <w:p w14:paraId="731FC8F6"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1</w:t>
            </w:r>
          </w:p>
        </w:tc>
        <w:tc>
          <w:tcPr>
            <w:tcW w:w="700" w:type="pct"/>
          </w:tcPr>
          <w:p w14:paraId="256D740A"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套</w:t>
            </w:r>
          </w:p>
        </w:tc>
        <w:tc>
          <w:tcPr>
            <w:tcW w:w="979" w:type="pct"/>
          </w:tcPr>
          <w:p w14:paraId="730978F9" w14:textId="77777777" w:rsidR="005B45F4" w:rsidRDefault="005B45F4" w:rsidP="00E01AEB">
            <w:pPr>
              <w:adjustRightInd w:val="0"/>
              <w:snapToGrid w:val="0"/>
              <w:spacing w:line="360" w:lineRule="auto"/>
              <w:jc w:val="center"/>
              <w:rPr>
                <w:rFonts w:ascii="宋体" w:hAnsi="宋体"/>
                <w:sz w:val="24"/>
                <w:szCs w:val="24"/>
              </w:rPr>
            </w:pPr>
            <w:r>
              <w:rPr>
                <w:rFonts w:ascii="宋体" w:hAnsi="宋体"/>
                <w:sz w:val="24"/>
                <w:szCs w:val="24"/>
              </w:rPr>
              <w:t>3</w:t>
            </w:r>
          </w:p>
        </w:tc>
        <w:tc>
          <w:tcPr>
            <w:tcW w:w="963" w:type="pct"/>
            <w:vAlign w:val="center"/>
          </w:tcPr>
          <w:p w14:paraId="4D72E463"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否</w:t>
            </w:r>
          </w:p>
        </w:tc>
      </w:tr>
      <w:tr w:rsidR="005B45F4" w14:paraId="1AD49DD3" w14:textId="77777777" w:rsidTr="00E01AEB">
        <w:trPr>
          <w:trHeight w:val="462"/>
        </w:trPr>
        <w:tc>
          <w:tcPr>
            <w:tcW w:w="457" w:type="pct"/>
            <w:vAlign w:val="center"/>
          </w:tcPr>
          <w:p w14:paraId="50412A8A"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2</w:t>
            </w:r>
          </w:p>
        </w:tc>
        <w:tc>
          <w:tcPr>
            <w:tcW w:w="1346" w:type="pct"/>
          </w:tcPr>
          <w:p w14:paraId="6F09C71F"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两折电动升降</w:t>
            </w:r>
            <w:r>
              <w:rPr>
                <w:rFonts w:ascii="宋体" w:hAnsi="宋体" w:hint="eastAsia"/>
                <w:sz w:val="24"/>
                <w:szCs w:val="24"/>
              </w:rPr>
              <w:t>PT</w:t>
            </w:r>
            <w:r>
              <w:rPr>
                <w:rFonts w:ascii="宋体" w:hAnsi="宋体" w:hint="eastAsia"/>
                <w:sz w:val="24"/>
                <w:szCs w:val="24"/>
              </w:rPr>
              <w:t>床</w:t>
            </w:r>
          </w:p>
        </w:tc>
        <w:tc>
          <w:tcPr>
            <w:tcW w:w="555" w:type="pct"/>
          </w:tcPr>
          <w:p w14:paraId="6528EC0B"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10</w:t>
            </w:r>
          </w:p>
        </w:tc>
        <w:tc>
          <w:tcPr>
            <w:tcW w:w="700" w:type="pct"/>
          </w:tcPr>
          <w:p w14:paraId="6DF43E88"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套</w:t>
            </w:r>
          </w:p>
        </w:tc>
        <w:tc>
          <w:tcPr>
            <w:tcW w:w="979" w:type="pct"/>
          </w:tcPr>
          <w:p w14:paraId="4E0FCDC2" w14:textId="77777777" w:rsidR="005B45F4" w:rsidRDefault="005B45F4" w:rsidP="00E01AEB">
            <w:pPr>
              <w:adjustRightInd w:val="0"/>
              <w:snapToGrid w:val="0"/>
              <w:spacing w:line="360" w:lineRule="auto"/>
              <w:jc w:val="center"/>
              <w:rPr>
                <w:rFonts w:ascii="宋体" w:hAnsi="宋体"/>
                <w:sz w:val="24"/>
                <w:szCs w:val="24"/>
              </w:rPr>
            </w:pPr>
            <w:r>
              <w:rPr>
                <w:rFonts w:ascii="宋体" w:hAnsi="宋体"/>
                <w:sz w:val="24"/>
                <w:szCs w:val="24"/>
              </w:rPr>
              <w:t>25</w:t>
            </w:r>
          </w:p>
        </w:tc>
        <w:tc>
          <w:tcPr>
            <w:tcW w:w="963" w:type="pct"/>
            <w:vAlign w:val="center"/>
          </w:tcPr>
          <w:p w14:paraId="4F556A1C"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是</w:t>
            </w:r>
          </w:p>
        </w:tc>
      </w:tr>
      <w:tr w:rsidR="005B45F4" w14:paraId="7F9E476C" w14:textId="77777777" w:rsidTr="00E01AEB">
        <w:trPr>
          <w:trHeight w:val="462"/>
        </w:trPr>
        <w:tc>
          <w:tcPr>
            <w:tcW w:w="457" w:type="pct"/>
            <w:vAlign w:val="center"/>
          </w:tcPr>
          <w:p w14:paraId="69B75F79"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3</w:t>
            </w:r>
          </w:p>
        </w:tc>
        <w:tc>
          <w:tcPr>
            <w:tcW w:w="1346" w:type="pct"/>
          </w:tcPr>
          <w:p w14:paraId="3AD68B29"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两折四段位电动多功能理疗床</w:t>
            </w:r>
          </w:p>
        </w:tc>
        <w:tc>
          <w:tcPr>
            <w:tcW w:w="555" w:type="pct"/>
          </w:tcPr>
          <w:p w14:paraId="53A57471"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1</w:t>
            </w:r>
          </w:p>
        </w:tc>
        <w:tc>
          <w:tcPr>
            <w:tcW w:w="700" w:type="pct"/>
          </w:tcPr>
          <w:p w14:paraId="0D70F702"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套</w:t>
            </w:r>
          </w:p>
        </w:tc>
        <w:tc>
          <w:tcPr>
            <w:tcW w:w="979" w:type="pct"/>
          </w:tcPr>
          <w:p w14:paraId="41C0C70B" w14:textId="77777777" w:rsidR="005B45F4" w:rsidRDefault="005B45F4" w:rsidP="00E01AEB">
            <w:pPr>
              <w:adjustRightInd w:val="0"/>
              <w:snapToGrid w:val="0"/>
              <w:spacing w:line="360" w:lineRule="auto"/>
              <w:jc w:val="center"/>
              <w:rPr>
                <w:rFonts w:ascii="宋体" w:hAnsi="宋体"/>
                <w:sz w:val="24"/>
                <w:szCs w:val="24"/>
              </w:rPr>
            </w:pPr>
            <w:r>
              <w:rPr>
                <w:rFonts w:ascii="宋体" w:hAnsi="宋体"/>
                <w:sz w:val="24"/>
                <w:szCs w:val="24"/>
              </w:rPr>
              <w:t>2.5</w:t>
            </w:r>
          </w:p>
        </w:tc>
        <w:tc>
          <w:tcPr>
            <w:tcW w:w="963" w:type="pct"/>
            <w:vAlign w:val="center"/>
          </w:tcPr>
          <w:p w14:paraId="1BA0B722"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否</w:t>
            </w:r>
          </w:p>
        </w:tc>
      </w:tr>
      <w:tr w:rsidR="005B45F4" w14:paraId="77B22D5C" w14:textId="77777777" w:rsidTr="00E01AEB">
        <w:trPr>
          <w:trHeight w:val="462"/>
        </w:trPr>
        <w:tc>
          <w:tcPr>
            <w:tcW w:w="457" w:type="pct"/>
            <w:vAlign w:val="center"/>
          </w:tcPr>
          <w:p w14:paraId="762703A6"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4</w:t>
            </w:r>
          </w:p>
        </w:tc>
        <w:tc>
          <w:tcPr>
            <w:tcW w:w="1346" w:type="pct"/>
          </w:tcPr>
          <w:p w14:paraId="51C3FC9A"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马鞍</w:t>
            </w:r>
            <w:r>
              <w:rPr>
                <w:rFonts w:ascii="宋体" w:hAnsi="宋体" w:hint="eastAsia"/>
                <w:sz w:val="24"/>
                <w:szCs w:val="24"/>
              </w:rPr>
              <w:t>PT</w:t>
            </w:r>
            <w:r>
              <w:rPr>
                <w:rFonts w:ascii="宋体" w:hAnsi="宋体" w:hint="eastAsia"/>
                <w:sz w:val="24"/>
                <w:szCs w:val="24"/>
              </w:rPr>
              <w:t>凳</w:t>
            </w:r>
          </w:p>
        </w:tc>
        <w:tc>
          <w:tcPr>
            <w:tcW w:w="555" w:type="pct"/>
          </w:tcPr>
          <w:p w14:paraId="66BE7F2D"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20</w:t>
            </w:r>
          </w:p>
        </w:tc>
        <w:tc>
          <w:tcPr>
            <w:tcW w:w="700" w:type="pct"/>
          </w:tcPr>
          <w:p w14:paraId="3521DC62"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套</w:t>
            </w:r>
          </w:p>
        </w:tc>
        <w:tc>
          <w:tcPr>
            <w:tcW w:w="979" w:type="pct"/>
          </w:tcPr>
          <w:p w14:paraId="6F1058D1" w14:textId="77777777" w:rsidR="005B45F4" w:rsidRDefault="005B45F4" w:rsidP="00E01AEB">
            <w:pPr>
              <w:adjustRightInd w:val="0"/>
              <w:snapToGrid w:val="0"/>
              <w:spacing w:line="360" w:lineRule="auto"/>
              <w:jc w:val="center"/>
              <w:rPr>
                <w:rFonts w:ascii="宋体" w:hAnsi="宋体"/>
                <w:sz w:val="24"/>
                <w:szCs w:val="24"/>
              </w:rPr>
            </w:pPr>
            <w:r>
              <w:rPr>
                <w:rFonts w:ascii="宋体" w:hAnsi="宋体"/>
                <w:sz w:val="24"/>
                <w:szCs w:val="24"/>
              </w:rPr>
              <w:t>1.2</w:t>
            </w:r>
          </w:p>
        </w:tc>
        <w:tc>
          <w:tcPr>
            <w:tcW w:w="963" w:type="pct"/>
            <w:vAlign w:val="center"/>
          </w:tcPr>
          <w:p w14:paraId="612C3320"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否</w:t>
            </w:r>
          </w:p>
        </w:tc>
      </w:tr>
      <w:tr w:rsidR="005B45F4" w14:paraId="074F2D10" w14:textId="77777777" w:rsidTr="00E01AEB">
        <w:trPr>
          <w:trHeight w:val="462"/>
        </w:trPr>
        <w:tc>
          <w:tcPr>
            <w:tcW w:w="457" w:type="pct"/>
            <w:vAlign w:val="center"/>
          </w:tcPr>
          <w:p w14:paraId="0983215B"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5</w:t>
            </w:r>
          </w:p>
        </w:tc>
        <w:tc>
          <w:tcPr>
            <w:tcW w:w="1346" w:type="pct"/>
          </w:tcPr>
          <w:p w14:paraId="06A34826"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圆面</w:t>
            </w:r>
            <w:r>
              <w:rPr>
                <w:rFonts w:ascii="宋体" w:hAnsi="宋体" w:hint="eastAsia"/>
                <w:sz w:val="24"/>
                <w:szCs w:val="24"/>
              </w:rPr>
              <w:t>PT</w:t>
            </w:r>
            <w:r>
              <w:rPr>
                <w:rFonts w:ascii="宋体" w:hAnsi="宋体" w:hint="eastAsia"/>
                <w:sz w:val="24"/>
                <w:szCs w:val="24"/>
              </w:rPr>
              <w:t>凳</w:t>
            </w:r>
          </w:p>
        </w:tc>
        <w:tc>
          <w:tcPr>
            <w:tcW w:w="555" w:type="pct"/>
          </w:tcPr>
          <w:p w14:paraId="41139419"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10</w:t>
            </w:r>
          </w:p>
        </w:tc>
        <w:tc>
          <w:tcPr>
            <w:tcW w:w="700" w:type="pct"/>
          </w:tcPr>
          <w:p w14:paraId="27256910"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套</w:t>
            </w:r>
          </w:p>
        </w:tc>
        <w:tc>
          <w:tcPr>
            <w:tcW w:w="979" w:type="pct"/>
          </w:tcPr>
          <w:p w14:paraId="613C4674" w14:textId="77777777" w:rsidR="005B45F4" w:rsidRDefault="005B45F4" w:rsidP="00E01AEB">
            <w:pPr>
              <w:adjustRightInd w:val="0"/>
              <w:snapToGrid w:val="0"/>
              <w:spacing w:line="360" w:lineRule="auto"/>
              <w:jc w:val="center"/>
              <w:rPr>
                <w:rFonts w:ascii="宋体" w:hAnsi="宋体"/>
                <w:sz w:val="24"/>
                <w:szCs w:val="24"/>
              </w:rPr>
            </w:pPr>
            <w:r>
              <w:rPr>
                <w:rFonts w:ascii="宋体" w:hAnsi="宋体"/>
                <w:sz w:val="24"/>
                <w:szCs w:val="24"/>
              </w:rPr>
              <w:t>0.58</w:t>
            </w:r>
          </w:p>
        </w:tc>
        <w:tc>
          <w:tcPr>
            <w:tcW w:w="963" w:type="pct"/>
            <w:vAlign w:val="center"/>
          </w:tcPr>
          <w:p w14:paraId="6067C075" w14:textId="77777777" w:rsidR="005B45F4" w:rsidRDefault="005B45F4" w:rsidP="00E01AEB">
            <w:pPr>
              <w:adjustRightInd w:val="0"/>
              <w:snapToGrid w:val="0"/>
              <w:spacing w:line="360" w:lineRule="auto"/>
              <w:jc w:val="center"/>
              <w:rPr>
                <w:rFonts w:ascii="宋体" w:hAnsi="宋体"/>
                <w:sz w:val="24"/>
                <w:szCs w:val="24"/>
              </w:rPr>
            </w:pPr>
            <w:r>
              <w:rPr>
                <w:rFonts w:ascii="宋体" w:hAnsi="宋体" w:hint="eastAsia"/>
                <w:sz w:val="24"/>
                <w:szCs w:val="24"/>
              </w:rPr>
              <w:t>否</w:t>
            </w:r>
          </w:p>
        </w:tc>
      </w:tr>
    </w:tbl>
    <w:p w14:paraId="03806927"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注：★需根据上表分项报价，超过分项最高限价的投标将被否决。</w:t>
      </w:r>
    </w:p>
    <w:p w14:paraId="704EA254"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（二）</w:t>
      </w:r>
      <w:r>
        <w:rPr>
          <w:rFonts w:ascii="宋体" w:hAnsi="宋体" w:hint="eastAsia"/>
          <w:sz w:val="24"/>
          <w:szCs w:val="24"/>
        </w:rPr>
        <w:tab/>
      </w:r>
      <w:r>
        <w:rPr>
          <w:rFonts w:ascii="宋体" w:hAnsi="宋体" w:hint="eastAsia"/>
          <w:sz w:val="24"/>
          <w:szCs w:val="24"/>
        </w:rPr>
        <w:t>主要功能及工作原理：</w:t>
      </w:r>
    </w:p>
    <w:p w14:paraId="13B67451"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ab/>
      </w:r>
      <w:r>
        <w:rPr>
          <w:rFonts w:ascii="宋体" w:hAnsi="宋体" w:hint="eastAsia"/>
          <w:sz w:val="24"/>
          <w:szCs w:val="24"/>
        </w:rPr>
        <w:t>两折电动升降</w:t>
      </w:r>
      <w:r>
        <w:rPr>
          <w:rFonts w:ascii="宋体" w:hAnsi="宋体" w:hint="eastAsia"/>
          <w:sz w:val="24"/>
          <w:szCs w:val="24"/>
        </w:rPr>
        <w:t>PT</w:t>
      </w:r>
      <w:r>
        <w:rPr>
          <w:rFonts w:ascii="宋体" w:hAnsi="宋体" w:hint="eastAsia"/>
          <w:sz w:val="24"/>
          <w:szCs w:val="24"/>
        </w:rPr>
        <w:t>床是通过推杆式电机实现床面升降，从而进行承载以及康复训练。</w:t>
      </w:r>
    </w:p>
    <w:p w14:paraId="59990E62"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ab/>
      </w:r>
      <w:r>
        <w:rPr>
          <w:rFonts w:ascii="宋体" w:hAnsi="宋体" w:hint="eastAsia"/>
          <w:sz w:val="24"/>
          <w:szCs w:val="24"/>
        </w:rPr>
        <w:t>两折四段位电动多功能理疗床是通过推杆式电机实现床面升降，从而进行承载以及康复训练。</w:t>
      </w:r>
    </w:p>
    <w:p w14:paraId="5FC99FF7"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ab/>
      </w:r>
      <w:r>
        <w:rPr>
          <w:rFonts w:ascii="宋体" w:hAnsi="宋体" w:hint="eastAsia"/>
          <w:sz w:val="24"/>
          <w:szCs w:val="24"/>
        </w:rPr>
        <w:t>马鞍</w:t>
      </w:r>
      <w:r>
        <w:rPr>
          <w:rFonts w:ascii="宋体" w:hAnsi="宋体" w:hint="eastAsia"/>
          <w:sz w:val="24"/>
          <w:szCs w:val="24"/>
        </w:rPr>
        <w:t>PT</w:t>
      </w:r>
      <w:r>
        <w:rPr>
          <w:rFonts w:ascii="宋体" w:hAnsi="宋体" w:hint="eastAsia"/>
          <w:sz w:val="24"/>
          <w:szCs w:val="24"/>
        </w:rPr>
        <w:t>凳作为医院辅助用具系列，方便治疗师对患者进行手法治疗时，可根据身高来调节凳的高低或移动。</w:t>
      </w:r>
    </w:p>
    <w:p w14:paraId="550AA2D1"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ab/>
      </w:r>
      <w:r>
        <w:rPr>
          <w:rFonts w:ascii="宋体" w:hAnsi="宋体" w:hint="eastAsia"/>
          <w:sz w:val="24"/>
          <w:szCs w:val="24"/>
        </w:rPr>
        <w:t>圆面</w:t>
      </w:r>
      <w:r>
        <w:rPr>
          <w:rFonts w:ascii="宋体" w:hAnsi="宋体" w:hint="eastAsia"/>
          <w:sz w:val="24"/>
          <w:szCs w:val="24"/>
        </w:rPr>
        <w:t>PT</w:t>
      </w:r>
      <w:r>
        <w:rPr>
          <w:rFonts w:ascii="宋体" w:hAnsi="宋体" w:hint="eastAsia"/>
          <w:sz w:val="24"/>
          <w:szCs w:val="24"/>
        </w:rPr>
        <w:t>凳作为医院辅助用具系列，方便治疗师对患者进行手法治疗时，可根据身高来调节凳的高低或移动。</w:t>
      </w:r>
    </w:p>
    <w:p w14:paraId="14150ED6"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lastRenderedPageBreak/>
        <w:t>5.</w:t>
      </w:r>
      <w:r>
        <w:rPr>
          <w:rFonts w:ascii="宋体" w:hAnsi="宋体" w:hint="eastAsia"/>
          <w:sz w:val="24"/>
          <w:szCs w:val="24"/>
        </w:rPr>
        <w:tab/>
      </w:r>
      <w:r>
        <w:rPr>
          <w:rFonts w:ascii="宋体" w:hAnsi="宋体" w:hint="eastAsia"/>
          <w:sz w:val="24"/>
          <w:szCs w:val="24"/>
        </w:rPr>
        <w:t>儿童评估箱作为儿童智力行为能力评估。</w:t>
      </w:r>
    </w:p>
    <w:p w14:paraId="06E6D23B"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（三）应用场景：</w:t>
      </w:r>
    </w:p>
    <w:p w14:paraId="601BD488"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康复科门诊及治疗大厅</w:t>
      </w:r>
    </w:p>
    <w:p w14:paraId="26B560F7"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（四）技术参数要求</w:t>
      </w:r>
    </w:p>
    <w:p w14:paraId="1755AB5D"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A</w:t>
      </w:r>
      <w:r>
        <w:rPr>
          <w:rFonts w:ascii="宋体" w:hAnsi="宋体" w:hint="eastAsia"/>
          <w:sz w:val="24"/>
          <w:szCs w:val="24"/>
        </w:rPr>
        <w:t>、儿童评估箱</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5B45F4" w14:paraId="3CD9DE2E" w14:textId="77777777" w:rsidTr="00E01AEB">
        <w:trPr>
          <w:trHeight w:val="436"/>
        </w:trPr>
        <w:tc>
          <w:tcPr>
            <w:tcW w:w="1129" w:type="dxa"/>
          </w:tcPr>
          <w:p w14:paraId="4C9BDB23"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t>序号</w:t>
            </w:r>
          </w:p>
        </w:tc>
        <w:tc>
          <w:tcPr>
            <w:tcW w:w="7167" w:type="dxa"/>
          </w:tcPr>
          <w:p w14:paraId="1232AB14"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t>需求描述</w:t>
            </w:r>
          </w:p>
        </w:tc>
      </w:tr>
      <w:tr w:rsidR="005B45F4" w14:paraId="1D60C5F9" w14:textId="77777777" w:rsidTr="00E01AEB">
        <w:tc>
          <w:tcPr>
            <w:tcW w:w="1129" w:type="dxa"/>
            <w:vAlign w:val="center"/>
          </w:tcPr>
          <w:p w14:paraId="0D2D623B" w14:textId="77777777" w:rsidR="005B45F4" w:rsidRDefault="005B45F4" w:rsidP="0072103E">
            <w:pPr>
              <w:numPr>
                <w:ilvl w:val="0"/>
                <w:numId w:val="3"/>
              </w:numPr>
              <w:spacing w:line="360" w:lineRule="auto"/>
              <w:jc w:val="center"/>
              <w:rPr>
                <w:rFonts w:ascii="宋体" w:hAnsi="宋体"/>
                <w:sz w:val="24"/>
                <w:szCs w:val="24"/>
              </w:rPr>
            </w:pPr>
          </w:p>
        </w:tc>
        <w:tc>
          <w:tcPr>
            <w:tcW w:w="7167" w:type="dxa"/>
          </w:tcPr>
          <w:p w14:paraId="211E2AE8" w14:textId="77777777" w:rsidR="005B45F4" w:rsidRDefault="005B45F4" w:rsidP="00E01AEB">
            <w:pPr>
              <w:widowControl/>
              <w:spacing w:line="360" w:lineRule="auto"/>
              <w:jc w:val="left"/>
              <w:rPr>
                <w:rFonts w:ascii="宋体" w:hAnsi="宋体" w:cs="宋体"/>
                <w:kern w:val="0"/>
                <w:sz w:val="24"/>
                <w:szCs w:val="24"/>
              </w:rPr>
            </w:pPr>
            <w:r>
              <w:rPr>
                <w:rFonts w:ascii="宋体" w:hAnsi="宋体" w:cs="宋体" w:hint="eastAsia"/>
                <w:kern w:val="0"/>
                <w:sz w:val="24"/>
                <w:szCs w:val="24"/>
              </w:rPr>
              <w:t>PPVT</w:t>
            </w:r>
            <w:r>
              <w:rPr>
                <w:rFonts w:ascii="宋体" w:hAnsi="宋体" w:cs="宋体" w:hint="eastAsia"/>
                <w:kern w:val="0"/>
                <w:sz w:val="24"/>
                <w:szCs w:val="24"/>
              </w:rPr>
              <w:t>图片词汇测验工具箱主要用于研究正常的、智力落后的、情绪失调的或生理上有障碍的儿童的智力。</w:t>
            </w:r>
          </w:p>
        </w:tc>
      </w:tr>
      <w:tr w:rsidR="005B45F4" w14:paraId="08B2253B" w14:textId="77777777" w:rsidTr="00E01AEB">
        <w:tc>
          <w:tcPr>
            <w:tcW w:w="1129" w:type="dxa"/>
            <w:vAlign w:val="center"/>
          </w:tcPr>
          <w:p w14:paraId="2497A412" w14:textId="77777777" w:rsidR="005B45F4" w:rsidRDefault="005B45F4" w:rsidP="0072103E">
            <w:pPr>
              <w:numPr>
                <w:ilvl w:val="0"/>
                <w:numId w:val="3"/>
              </w:numPr>
              <w:spacing w:line="360" w:lineRule="auto"/>
              <w:jc w:val="center"/>
              <w:rPr>
                <w:rFonts w:ascii="宋体" w:hAnsi="宋体"/>
                <w:sz w:val="24"/>
                <w:szCs w:val="24"/>
              </w:rPr>
            </w:pPr>
          </w:p>
        </w:tc>
        <w:tc>
          <w:tcPr>
            <w:tcW w:w="7167" w:type="dxa"/>
          </w:tcPr>
          <w:p w14:paraId="687E0C5F" w14:textId="77777777" w:rsidR="005B45F4" w:rsidRDefault="005B45F4" w:rsidP="00E01AEB">
            <w:pPr>
              <w:widowControl/>
              <w:spacing w:line="360" w:lineRule="auto"/>
              <w:jc w:val="left"/>
              <w:rPr>
                <w:rFonts w:ascii="宋体" w:hAnsi="宋体" w:cs="宋体"/>
                <w:kern w:val="0"/>
                <w:sz w:val="24"/>
                <w:szCs w:val="24"/>
              </w:rPr>
            </w:pPr>
            <w:r>
              <w:rPr>
                <w:rFonts w:ascii="宋体" w:hAnsi="宋体" w:cs="宋体" w:hint="eastAsia"/>
                <w:kern w:val="0"/>
                <w:sz w:val="24"/>
                <w:szCs w:val="24"/>
              </w:rPr>
              <w:t>S-S</w:t>
            </w:r>
            <w:r>
              <w:rPr>
                <w:rFonts w:ascii="宋体" w:hAnsi="宋体" w:cs="宋体" w:hint="eastAsia"/>
                <w:kern w:val="0"/>
                <w:sz w:val="24"/>
                <w:szCs w:val="24"/>
              </w:rPr>
              <w:t>法语言发育迟缓检查工具箱主要用于评估受测者建立符号与指示内容关系的能力。</w:t>
            </w:r>
          </w:p>
          <w:p w14:paraId="46AD7D71" w14:textId="77777777" w:rsidR="005B45F4" w:rsidRDefault="005B45F4" w:rsidP="00E01AEB">
            <w:pPr>
              <w:widowControl/>
              <w:spacing w:line="360" w:lineRule="auto"/>
              <w:jc w:val="left"/>
              <w:rPr>
                <w:rFonts w:ascii="宋体" w:hAnsi="宋体" w:cs="宋体"/>
                <w:kern w:val="0"/>
                <w:sz w:val="24"/>
                <w:szCs w:val="24"/>
              </w:rPr>
            </w:pPr>
            <w:r>
              <w:rPr>
                <w:rFonts w:ascii="宋体" w:hAnsi="宋体" w:cs="宋体" w:hint="eastAsia"/>
                <w:kern w:val="0"/>
                <w:sz w:val="24"/>
                <w:szCs w:val="24"/>
              </w:rPr>
              <w:t>适用范围：各种原因引起的语言发育障碍，原则上适合</w:t>
            </w:r>
            <w:r>
              <w:rPr>
                <w:rFonts w:ascii="宋体" w:hAnsi="宋体" w:cs="宋体" w:hint="eastAsia"/>
                <w:kern w:val="0"/>
                <w:sz w:val="24"/>
                <w:szCs w:val="24"/>
              </w:rPr>
              <w:t>1</w:t>
            </w:r>
            <w:r>
              <w:rPr>
                <w:rFonts w:ascii="宋体" w:hAnsi="宋体" w:cs="宋体" w:hint="eastAsia"/>
                <w:kern w:val="0"/>
                <w:sz w:val="24"/>
                <w:szCs w:val="24"/>
              </w:rPr>
              <w:t>岁半</w:t>
            </w:r>
            <w:r>
              <w:rPr>
                <w:rFonts w:ascii="宋体" w:hAnsi="宋体" w:cs="宋体" w:hint="eastAsia"/>
                <w:kern w:val="0"/>
                <w:sz w:val="24"/>
                <w:szCs w:val="24"/>
              </w:rPr>
              <w:t>-6</w:t>
            </w:r>
            <w:r>
              <w:rPr>
                <w:rFonts w:ascii="宋体" w:hAnsi="宋体" w:cs="宋体" w:hint="eastAsia"/>
                <w:kern w:val="0"/>
                <w:sz w:val="24"/>
                <w:szCs w:val="24"/>
              </w:rPr>
              <w:t>岁半的语言发育迟缓儿童，也适用于语言发育县长不超过此年龄段的大龄儿童。</w:t>
            </w:r>
          </w:p>
        </w:tc>
      </w:tr>
      <w:tr w:rsidR="005B45F4" w14:paraId="5A2D62C9" w14:textId="77777777" w:rsidTr="00E01AEB">
        <w:tc>
          <w:tcPr>
            <w:tcW w:w="1129" w:type="dxa"/>
            <w:vAlign w:val="center"/>
          </w:tcPr>
          <w:p w14:paraId="354AFF5B" w14:textId="77777777" w:rsidR="005B45F4" w:rsidRDefault="005B45F4" w:rsidP="0072103E">
            <w:pPr>
              <w:numPr>
                <w:ilvl w:val="0"/>
                <w:numId w:val="3"/>
              </w:numPr>
              <w:spacing w:line="360" w:lineRule="auto"/>
              <w:jc w:val="center"/>
              <w:rPr>
                <w:rFonts w:ascii="宋体" w:hAnsi="宋体"/>
                <w:sz w:val="24"/>
                <w:szCs w:val="24"/>
              </w:rPr>
            </w:pPr>
          </w:p>
        </w:tc>
        <w:tc>
          <w:tcPr>
            <w:tcW w:w="7167" w:type="dxa"/>
          </w:tcPr>
          <w:p w14:paraId="1933255F" w14:textId="77777777" w:rsidR="005B45F4" w:rsidRDefault="005B45F4" w:rsidP="00E01AEB">
            <w:pPr>
              <w:widowControl/>
              <w:spacing w:line="360" w:lineRule="auto"/>
              <w:jc w:val="left"/>
              <w:rPr>
                <w:rFonts w:ascii="宋体" w:hAnsi="宋体"/>
                <w:sz w:val="24"/>
                <w:szCs w:val="24"/>
              </w:rPr>
            </w:pPr>
            <w:r>
              <w:rPr>
                <w:rFonts w:ascii="宋体" w:hAnsi="宋体" w:cs="宋体" w:hint="eastAsia"/>
                <w:kern w:val="0"/>
                <w:sz w:val="24"/>
                <w:szCs w:val="24"/>
              </w:rPr>
              <w:t>DDST</w:t>
            </w:r>
            <w:r>
              <w:rPr>
                <w:rFonts w:ascii="宋体" w:hAnsi="宋体" w:cs="宋体" w:hint="eastAsia"/>
                <w:kern w:val="0"/>
                <w:sz w:val="24"/>
                <w:szCs w:val="24"/>
              </w:rPr>
              <w:t>发育筛查测验量表工具箱检查对象为出生到</w:t>
            </w:r>
            <w:r>
              <w:rPr>
                <w:rFonts w:ascii="宋体" w:hAnsi="宋体" w:cs="宋体" w:hint="eastAsia"/>
                <w:kern w:val="0"/>
                <w:sz w:val="24"/>
                <w:szCs w:val="24"/>
              </w:rPr>
              <w:t>6</w:t>
            </w:r>
            <w:r>
              <w:rPr>
                <w:rFonts w:ascii="宋体" w:hAnsi="宋体" w:cs="宋体" w:hint="eastAsia"/>
                <w:kern w:val="0"/>
                <w:sz w:val="24"/>
                <w:szCs w:val="24"/>
              </w:rPr>
              <w:t>岁的婴幼儿，如其不能完成选择好的项目，便认为该婴幼儿可能有问题，应进一步进行其他的诊断性检查。必须注意的是</w:t>
            </w:r>
            <w:r>
              <w:rPr>
                <w:rFonts w:ascii="宋体" w:hAnsi="宋体" w:cs="宋体" w:hint="eastAsia"/>
                <w:kern w:val="0"/>
                <w:sz w:val="24"/>
                <w:szCs w:val="24"/>
              </w:rPr>
              <w:t>DDST</w:t>
            </w:r>
            <w:r>
              <w:rPr>
                <w:rFonts w:ascii="宋体" w:hAnsi="宋体" w:cs="宋体" w:hint="eastAsia"/>
                <w:kern w:val="0"/>
                <w:sz w:val="24"/>
                <w:szCs w:val="24"/>
              </w:rPr>
              <w:t>是筛选性测验，并非测定智商，对婴幼儿目前和将来的适应能力和智力高低无预言作用，只是筛选出可能的智商落后者。</w:t>
            </w:r>
          </w:p>
        </w:tc>
      </w:tr>
      <w:tr w:rsidR="005B45F4" w14:paraId="28844D69" w14:textId="77777777" w:rsidTr="00E01AEB">
        <w:tc>
          <w:tcPr>
            <w:tcW w:w="1129" w:type="dxa"/>
            <w:vAlign w:val="center"/>
          </w:tcPr>
          <w:p w14:paraId="1A33987B" w14:textId="77777777" w:rsidR="005B45F4" w:rsidRDefault="005B45F4" w:rsidP="0072103E">
            <w:pPr>
              <w:numPr>
                <w:ilvl w:val="0"/>
                <w:numId w:val="3"/>
              </w:numPr>
              <w:spacing w:line="360" w:lineRule="auto"/>
              <w:jc w:val="center"/>
              <w:rPr>
                <w:rFonts w:ascii="宋体" w:hAnsi="宋体"/>
                <w:sz w:val="24"/>
                <w:szCs w:val="24"/>
              </w:rPr>
            </w:pPr>
          </w:p>
        </w:tc>
        <w:tc>
          <w:tcPr>
            <w:tcW w:w="7167" w:type="dxa"/>
          </w:tcPr>
          <w:p w14:paraId="486D69E5" w14:textId="77777777" w:rsidR="005B45F4" w:rsidRDefault="005B45F4" w:rsidP="00E01AEB">
            <w:pPr>
              <w:widowControl/>
              <w:spacing w:line="360" w:lineRule="auto"/>
              <w:jc w:val="left"/>
              <w:rPr>
                <w:rFonts w:ascii="宋体" w:hAnsi="宋体"/>
                <w:sz w:val="24"/>
                <w:szCs w:val="24"/>
              </w:rPr>
            </w:pPr>
            <w:r>
              <w:rPr>
                <w:rFonts w:ascii="宋体" w:hAnsi="宋体" w:cs="宋体" w:hint="eastAsia"/>
                <w:kern w:val="0"/>
                <w:sz w:val="24"/>
                <w:szCs w:val="24"/>
              </w:rPr>
              <w:t>Gesell</w:t>
            </w:r>
            <w:r>
              <w:rPr>
                <w:rFonts w:ascii="宋体" w:hAnsi="宋体" w:cs="宋体" w:hint="eastAsia"/>
                <w:kern w:val="0"/>
                <w:sz w:val="24"/>
                <w:szCs w:val="24"/>
              </w:rPr>
              <w:t>发育诊断量表工具箱是评估诊断</w:t>
            </w:r>
            <w:r>
              <w:rPr>
                <w:rFonts w:ascii="宋体" w:hAnsi="宋体" w:cs="宋体" w:hint="eastAsia"/>
                <w:kern w:val="0"/>
                <w:sz w:val="24"/>
                <w:szCs w:val="24"/>
              </w:rPr>
              <w:t>0-6</w:t>
            </w:r>
            <w:r>
              <w:rPr>
                <w:rFonts w:ascii="宋体" w:hAnsi="宋体" w:cs="宋体" w:hint="eastAsia"/>
                <w:kern w:val="0"/>
                <w:sz w:val="24"/>
                <w:szCs w:val="24"/>
              </w:rPr>
              <w:t>岁儿童发育水平的心理测量工具，也用于评定</w:t>
            </w:r>
            <w:r>
              <w:rPr>
                <w:rFonts w:ascii="宋体" w:hAnsi="宋体" w:cs="宋体" w:hint="eastAsia"/>
                <w:kern w:val="0"/>
                <w:sz w:val="24"/>
                <w:szCs w:val="24"/>
              </w:rPr>
              <w:t>0-6</w:t>
            </w:r>
            <w:r>
              <w:rPr>
                <w:rFonts w:ascii="宋体" w:hAnsi="宋体" w:cs="宋体" w:hint="eastAsia"/>
                <w:kern w:val="0"/>
                <w:sz w:val="24"/>
                <w:szCs w:val="24"/>
              </w:rPr>
              <w:t>岁儿童智力残疾的标准化方法之一，量表测评时间约需</w:t>
            </w:r>
            <w:r>
              <w:rPr>
                <w:rFonts w:ascii="宋体" w:hAnsi="宋体" w:cs="宋体" w:hint="eastAsia"/>
                <w:kern w:val="0"/>
                <w:sz w:val="24"/>
                <w:szCs w:val="24"/>
              </w:rPr>
              <w:t>40-120</w:t>
            </w:r>
            <w:r>
              <w:rPr>
                <w:rFonts w:ascii="宋体" w:hAnsi="宋体" w:cs="宋体" w:hint="eastAsia"/>
                <w:kern w:val="0"/>
                <w:sz w:val="24"/>
                <w:szCs w:val="24"/>
              </w:rPr>
              <w:t>分钟。测量共</w:t>
            </w:r>
            <w:r>
              <w:rPr>
                <w:rFonts w:ascii="宋体" w:hAnsi="宋体" w:cs="宋体" w:hint="eastAsia"/>
                <w:kern w:val="0"/>
                <w:sz w:val="24"/>
                <w:szCs w:val="24"/>
              </w:rPr>
              <w:t>500</w:t>
            </w:r>
            <w:r>
              <w:rPr>
                <w:rFonts w:ascii="宋体" w:hAnsi="宋体" w:cs="宋体" w:hint="eastAsia"/>
                <w:kern w:val="0"/>
                <w:sz w:val="24"/>
                <w:szCs w:val="24"/>
              </w:rPr>
              <w:t>余个项目分布</w:t>
            </w:r>
            <w:r>
              <w:rPr>
                <w:rFonts w:ascii="宋体" w:hAnsi="宋体" w:cs="宋体" w:hint="eastAsia"/>
                <w:kern w:val="0"/>
                <w:sz w:val="24"/>
                <w:szCs w:val="24"/>
              </w:rPr>
              <w:t>5</w:t>
            </w:r>
            <w:r>
              <w:rPr>
                <w:rFonts w:ascii="宋体" w:hAnsi="宋体" w:cs="宋体" w:hint="eastAsia"/>
                <w:kern w:val="0"/>
                <w:sz w:val="24"/>
                <w:szCs w:val="24"/>
              </w:rPr>
              <w:t>个能区，适应行为、大运动行为、精细动作行为、语言行为、个人</w:t>
            </w:r>
            <w:r>
              <w:rPr>
                <w:rFonts w:ascii="宋体" w:hAnsi="宋体" w:cs="宋体" w:hint="eastAsia"/>
                <w:kern w:val="0"/>
                <w:sz w:val="24"/>
                <w:szCs w:val="24"/>
              </w:rPr>
              <w:t>-</w:t>
            </w:r>
            <w:r>
              <w:rPr>
                <w:rFonts w:ascii="宋体" w:hAnsi="宋体" w:cs="宋体" w:hint="eastAsia"/>
                <w:kern w:val="0"/>
                <w:sz w:val="24"/>
                <w:szCs w:val="24"/>
              </w:rPr>
              <w:t>社交行为。</w:t>
            </w:r>
          </w:p>
        </w:tc>
      </w:tr>
      <w:tr w:rsidR="005B45F4" w14:paraId="627214CF" w14:textId="77777777" w:rsidTr="00E01AEB">
        <w:tc>
          <w:tcPr>
            <w:tcW w:w="1129" w:type="dxa"/>
            <w:vAlign w:val="center"/>
          </w:tcPr>
          <w:p w14:paraId="769A791A" w14:textId="77777777" w:rsidR="005B45F4" w:rsidRDefault="005B45F4" w:rsidP="0072103E">
            <w:pPr>
              <w:numPr>
                <w:ilvl w:val="0"/>
                <w:numId w:val="3"/>
              </w:numPr>
              <w:spacing w:line="360" w:lineRule="auto"/>
              <w:jc w:val="center"/>
              <w:rPr>
                <w:rFonts w:ascii="宋体" w:hAnsi="宋体"/>
                <w:sz w:val="24"/>
                <w:szCs w:val="24"/>
              </w:rPr>
            </w:pPr>
          </w:p>
        </w:tc>
        <w:tc>
          <w:tcPr>
            <w:tcW w:w="7167" w:type="dxa"/>
          </w:tcPr>
          <w:p w14:paraId="1F24D0FC" w14:textId="77777777" w:rsidR="005B45F4" w:rsidRDefault="005B45F4" w:rsidP="00E01AEB">
            <w:pPr>
              <w:widowControl/>
              <w:spacing w:line="360" w:lineRule="auto"/>
              <w:jc w:val="left"/>
              <w:rPr>
                <w:rFonts w:ascii="宋体" w:hAnsi="宋体" w:cs="宋体"/>
                <w:kern w:val="0"/>
                <w:sz w:val="24"/>
                <w:szCs w:val="24"/>
              </w:rPr>
            </w:pPr>
            <w:r>
              <w:rPr>
                <w:rFonts w:ascii="宋体" w:hAnsi="宋体" w:cs="宋体" w:hint="eastAsia"/>
                <w:kern w:val="0"/>
                <w:sz w:val="24"/>
                <w:szCs w:val="24"/>
              </w:rPr>
              <w:t>配置要求</w:t>
            </w:r>
          </w:p>
        </w:tc>
      </w:tr>
      <w:tr w:rsidR="005B45F4" w14:paraId="48AFB407" w14:textId="77777777" w:rsidTr="00E01AEB">
        <w:tc>
          <w:tcPr>
            <w:tcW w:w="1129" w:type="dxa"/>
            <w:vAlign w:val="center"/>
          </w:tcPr>
          <w:p w14:paraId="4D952B0E" w14:textId="77777777" w:rsidR="005B45F4" w:rsidRDefault="005B45F4" w:rsidP="0072103E">
            <w:pPr>
              <w:numPr>
                <w:ilvl w:val="1"/>
                <w:numId w:val="3"/>
              </w:numPr>
              <w:spacing w:line="360" w:lineRule="auto"/>
              <w:jc w:val="center"/>
              <w:rPr>
                <w:rFonts w:ascii="宋体" w:hAnsi="宋体"/>
                <w:sz w:val="24"/>
                <w:szCs w:val="24"/>
              </w:rPr>
            </w:pPr>
          </w:p>
        </w:tc>
        <w:tc>
          <w:tcPr>
            <w:tcW w:w="7167" w:type="dxa"/>
          </w:tcPr>
          <w:p w14:paraId="6EA19A77" w14:textId="77777777" w:rsidR="005B45F4" w:rsidRDefault="005B45F4" w:rsidP="00E01AEB">
            <w:pPr>
              <w:widowControl/>
              <w:spacing w:line="360" w:lineRule="auto"/>
              <w:jc w:val="left"/>
              <w:rPr>
                <w:rFonts w:ascii="宋体" w:hAnsi="宋体" w:cs="宋体"/>
                <w:kern w:val="0"/>
                <w:sz w:val="24"/>
                <w:szCs w:val="24"/>
              </w:rPr>
            </w:pPr>
            <w:r>
              <w:rPr>
                <w:rFonts w:ascii="宋体" w:hAnsi="宋体" w:hint="eastAsia"/>
                <w:sz w:val="24"/>
                <w:szCs w:val="24"/>
              </w:rPr>
              <w:t>PPVT</w:t>
            </w:r>
            <w:r>
              <w:rPr>
                <w:rFonts w:ascii="宋体" w:hAnsi="宋体" w:hint="eastAsia"/>
                <w:sz w:val="24"/>
                <w:szCs w:val="24"/>
              </w:rPr>
              <w:t>图片词汇测验工具箱</w:t>
            </w:r>
            <w:r>
              <w:rPr>
                <w:rFonts w:ascii="宋体" w:hAnsi="宋体" w:hint="eastAsia"/>
                <w:sz w:val="24"/>
                <w:szCs w:val="24"/>
              </w:rPr>
              <w:t xml:space="preserve">   1</w:t>
            </w:r>
            <w:r>
              <w:rPr>
                <w:rFonts w:ascii="宋体" w:hAnsi="宋体" w:hint="eastAsia"/>
                <w:sz w:val="24"/>
                <w:szCs w:val="24"/>
              </w:rPr>
              <w:t>套</w:t>
            </w:r>
          </w:p>
        </w:tc>
      </w:tr>
      <w:tr w:rsidR="005B45F4" w14:paraId="53B2B440" w14:textId="77777777" w:rsidTr="00E01AEB">
        <w:tc>
          <w:tcPr>
            <w:tcW w:w="1129" w:type="dxa"/>
            <w:vAlign w:val="center"/>
          </w:tcPr>
          <w:p w14:paraId="179A407F" w14:textId="77777777" w:rsidR="005B45F4" w:rsidRDefault="005B45F4" w:rsidP="0072103E">
            <w:pPr>
              <w:numPr>
                <w:ilvl w:val="1"/>
                <w:numId w:val="3"/>
              </w:numPr>
              <w:spacing w:line="360" w:lineRule="auto"/>
              <w:jc w:val="center"/>
              <w:rPr>
                <w:rFonts w:ascii="宋体" w:hAnsi="宋体"/>
                <w:sz w:val="24"/>
                <w:szCs w:val="24"/>
              </w:rPr>
            </w:pPr>
          </w:p>
        </w:tc>
        <w:tc>
          <w:tcPr>
            <w:tcW w:w="7167" w:type="dxa"/>
          </w:tcPr>
          <w:p w14:paraId="13A8F459" w14:textId="77777777" w:rsidR="005B45F4" w:rsidRDefault="005B45F4" w:rsidP="00E01AEB">
            <w:pPr>
              <w:widowControl/>
              <w:spacing w:line="360" w:lineRule="auto"/>
              <w:jc w:val="left"/>
              <w:rPr>
                <w:rFonts w:ascii="宋体" w:hAnsi="宋体" w:cs="宋体"/>
                <w:kern w:val="0"/>
                <w:sz w:val="24"/>
                <w:szCs w:val="24"/>
              </w:rPr>
            </w:pPr>
            <w:r>
              <w:rPr>
                <w:rFonts w:ascii="宋体" w:hAnsi="宋体" w:hint="eastAsia"/>
                <w:sz w:val="24"/>
                <w:szCs w:val="24"/>
              </w:rPr>
              <w:t>S-S</w:t>
            </w:r>
            <w:r>
              <w:rPr>
                <w:rFonts w:ascii="宋体" w:hAnsi="宋体" w:hint="eastAsia"/>
                <w:sz w:val="24"/>
                <w:szCs w:val="24"/>
              </w:rPr>
              <w:t>法语言发育迟缓检查工具箱</w:t>
            </w:r>
            <w:r>
              <w:rPr>
                <w:rFonts w:ascii="宋体" w:hAnsi="宋体" w:hint="eastAsia"/>
                <w:sz w:val="24"/>
                <w:szCs w:val="24"/>
              </w:rPr>
              <w:t xml:space="preserve">   1</w:t>
            </w:r>
            <w:r>
              <w:rPr>
                <w:rFonts w:ascii="宋体" w:hAnsi="宋体" w:hint="eastAsia"/>
                <w:sz w:val="24"/>
                <w:szCs w:val="24"/>
              </w:rPr>
              <w:t>套</w:t>
            </w:r>
          </w:p>
        </w:tc>
      </w:tr>
      <w:tr w:rsidR="005B45F4" w14:paraId="21B44A15" w14:textId="77777777" w:rsidTr="00E01AEB">
        <w:tc>
          <w:tcPr>
            <w:tcW w:w="1129" w:type="dxa"/>
            <w:vAlign w:val="center"/>
          </w:tcPr>
          <w:p w14:paraId="09B9E4C1" w14:textId="77777777" w:rsidR="005B45F4" w:rsidRDefault="005B45F4" w:rsidP="0072103E">
            <w:pPr>
              <w:numPr>
                <w:ilvl w:val="1"/>
                <w:numId w:val="3"/>
              </w:numPr>
              <w:spacing w:line="360" w:lineRule="auto"/>
              <w:jc w:val="center"/>
              <w:rPr>
                <w:rFonts w:ascii="宋体" w:hAnsi="宋体"/>
                <w:sz w:val="24"/>
                <w:szCs w:val="24"/>
              </w:rPr>
            </w:pPr>
          </w:p>
        </w:tc>
        <w:tc>
          <w:tcPr>
            <w:tcW w:w="7167" w:type="dxa"/>
          </w:tcPr>
          <w:p w14:paraId="3B896A00" w14:textId="77777777" w:rsidR="005B45F4" w:rsidRDefault="005B45F4" w:rsidP="00E01AEB">
            <w:pPr>
              <w:widowControl/>
              <w:spacing w:line="360" w:lineRule="auto"/>
              <w:jc w:val="left"/>
              <w:rPr>
                <w:rFonts w:ascii="宋体" w:hAnsi="宋体" w:cs="宋体"/>
                <w:kern w:val="0"/>
                <w:sz w:val="24"/>
                <w:szCs w:val="24"/>
              </w:rPr>
            </w:pPr>
            <w:r>
              <w:rPr>
                <w:rFonts w:ascii="宋体" w:hAnsi="宋体" w:hint="eastAsia"/>
                <w:sz w:val="24"/>
                <w:szCs w:val="24"/>
              </w:rPr>
              <w:t>DDST</w:t>
            </w:r>
            <w:r>
              <w:rPr>
                <w:rFonts w:ascii="宋体" w:hAnsi="宋体" w:hint="eastAsia"/>
                <w:sz w:val="24"/>
                <w:szCs w:val="24"/>
              </w:rPr>
              <w:t>发育筛查测验量表工具箱</w:t>
            </w:r>
            <w:r>
              <w:rPr>
                <w:rFonts w:ascii="宋体" w:hAnsi="宋体" w:hint="eastAsia"/>
                <w:sz w:val="24"/>
                <w:szCs w:val="24"/>
              </w:rPr>
              <w:t xml:space="preserve">   1</w:t>
            </w:r>
            <w:r>
              <w:rPr>
                <w:rFonts w:ascii="宋体" w:hAnsi="宋体" w:hint="eastAsia"/>
                <w:sz w:val="24"/>
                <w:szCs w:val="24"/>
              </w:rPr>
              <w:t>套</w:t>
            </w:r>
          </w:p>
        </w:tc>
      </w:tr>
      <w:tr w:rsidR="005B45F4" w14:paraId="1F01BEBF" w14:textId="77777777" w:rsidTr="00E01AEB">
        <w:tc>
          <w:tcPr>
            <w:tcW w:w="1129" w:type="dxa"/>
            <w:vAlign w:val="center"/>
          </w:tcPr>
          <w:p w14:paraId="1C8AD76E" w14:textId="77777777" w:rsidR="005B45F4" w:rsidRDefault="005B45F4" w:rsidP="0072103E">
            <w:pPr>
              <w:numPr>
                <w:ilvl w:val="1"/>
                <w:numId w:val="3"/>
              </w:numPr>
              <w:spacing w:line="360" w:lineRule="auto"/>
              <w:jc w:val="center"/>
              <w:rPr>
                <w:rFonts w:ascii="宋体" w:hAnsi="宋体"/>
                <w:sz w:val="24"/>
                <w:szCs w:val="24"/>
              </w:rPr>
            </w:pPr>
          </w:p>
        </w:tc>
        <w:tc>
          <w:tcPr>
            <w:tcW w:w="7167" w:type="dxa"/>
          </w:tcPr>
          <w:p w14:paraId="15775B99" w14:textId="77777777" w:rsidR="005B45F4" w:rsidRDefault="005B45F4" w:rsidP="00E01AEB">
            <w:pPr>
              <w:widowControl/>
              <w:spacing w:line="360" w:lineRule="auto"/>
              <w:jc w:val="left"/>
              <w:rPr>
                <w:rFonts w:ascii="宋体" w:hAnsi="宋体" w:cs="宋体"/>
                <w:kern w:val="0"/>
                <w:sz w:val="24"/>
                <w:szCs w:val="24"/>
              </w:rPr>
            </w:pPr>
            <w:r>
              <w:rPr>
                <w:rFonts w:ascii="宋体" w:hAnsi="宋体" w:hint="eastAsia"/>
                <w:sz w:val="24"/>
                <w:szCs w:val="24"/>
              </w:rPr>
              <w:t>Gesell</w:t>
            </w:r>
            <w:r>
              <w:rPr>
                <w:rFonts w:ascii="宋体" w:hAnsi="宋体" w:hint="eastAsia"/>
                <w:sz w:val="24"/>
                <w:szCs w:val="24"/>
              </w:rPr>
              <w:t>发育诊断量表工具箱</w:t>
            </w:r>
            <w:r>
              <w:rPr>
                <w:rFonts w:ascii="宋体" w:hAnsi="宋体" w:hint="eastAsia"/>
                <w:sz w:val="24"/>
                <w:szCs w:val="24"/>
              </w:rPr>
              <w:t xml:space="preserve">   1</w:t>
            </w:r>
            <w:r>
              <w:rPr>
                <w:rFonts w:ascii="宋体" w:hAnsi="宋体" w:hint="eastAsia"/>
                <w:sz w:val="24"/>
                <w:szCs w:val="24"/>
              </w:rPr>
              <w:t>套</w:t>
            </w:r>
          </w:p>
        </w:tc>
      </w:tr>
      <w:tr w:rsidR="005B45F4" w14:paraId="198BCBA3" w14:textId="77777777" w:rsidTr="00E01AEB">
        <w:tc>
          <w:tcPr>
            <w:tcW w:w="1129" w:type="dxa"/>
            <w:vAlign w:val="center"/>
          </w:tcPr>
          <w:p w14:paraId="20FF67C7" w14:textId="77777777" w:rsidR="005B45F4" w:rsidRDefault="005B45F4" w:rsidP="0072103E">
            <w:pPr>
              <w:numPr>
                <w:ilvl w:val="1"/>
                <w:numId w:val="3"/>
              </w:numPr>
              <w:spacing w:line="360" w:lineRule="auto"/>
              <w:jc w:val="center"/>
              <w:rPr>
                <w:rFonts w:ascii="宋体" w:hAnsi="宋体"/>
                <w:sz w:val="24"/>
                <w:szCs w:val="24"/>
              </w:rPr>
            </w:pPr>
          </w:p>
        </w:tc>
        <w:tc>
          <w:tcPr>
            <w:tcW w:w="7167" w:type="dxa"/>
          </w:tcPr>
          <w:p w14:paraId="013CEE3A" w14:textId="77777777" w:rsidR="005B45F4" w:rsidRDefault="005B45F4" w:rsidP="00E01AEB">
            <w:pPr>
              <w:widowControl/>
              <w:spacing w:line="360" w:lineRule="auto"/>
              <w:jc w:val="left"/>
              <w:rPr>
                <w:rFonts w:ascii="宋体" w:hAnsi="宋体" w:cs="宋体"/>
                <w:kern w:val="0"/>
                <w:sz w:val="24"/>
                <w:szCs w:val="24"/>
              </w:rPr>
            </w:pPr>
            <w:r>
              <w:rPr>
                <w:rFonts w:ascii="宋体" w:hAnsi="宋体" w:hint="eastAsia"/>
                <w:sz w:val="24"/>
                <w:szCs w:val="24"/>
              </w:rPr>
              <w:t>工作站</w:t>
            </w:r>
            <w:r>
              <w:rPr>
                <w:rFonts w:ascii="宋体" w:hAnsi="宋体" w:hint="eastAsia"/>
                <w:sz w:val="24"/>
                <w:szCs w:val="24"/>
              </w:rPr>
              <w:t xml:space="preserve">   1</w:t>
            </w:r>
            <w:r>
              <w:rPr>
                <w:rFonts w:ascii="宋体" w:hAnsi="宋体" w:hint="eastAsia"/>
                <w:sz w:val="24"/>
                <w:szCs w:val="24"/>
              </w:rPr>
              <w:t>套</w:t>
            </w:r>
          </w:p>
        </w:tc>
      </w:tr>
    </w:tbl>
    <w:p w14:paraId="230FF845" w14:textId="77777777" w:rsidR="005B45F4" w:rsidRDefault="005B45F4" w:rsidP="005B45F4">
      <w:pPr>
        <w:adjustRightInd w:val="0"/>
        <w:snapToGrid w:val="0"/>
        <w:spacing w:line="360" w:lineRule="auto"/>
        <w:rPr>
          <w:rFonts w:ascii="宋体" w:hAnsi="宋体"/>
          <w:sz w:val="24"/>
          <w:szCs w:val="24"/>
        </w:rPr>
      </w:pPr>
    </w:p>
    <w:p w14:paraId="36B43C0E"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B</w:t>
      </w:r>
      <w:r>
        <w:rPr>
          <w:rFonts w:ascii="宋体" w:hAnsi="宋体" w:hint="eastAsia"/>
          <w:sz w:val="24"/>
          <w:szCs w:val="24"/>
        </w:rPr>
        <w:t>、两折电动升降</w:t>
      </w:r>
      <w:r>
        <w:rPr>
          <w:rFonts w:ascii="宋体" w:hAnsi="宋体" w:hint="eastAsia"/>
          <w:sz w:val="24"/>
          <w:szCs w:val="24"/>
        </w:rPr>
        <w:t>PT</w:t>
      </w:r>
      <w:r>
        <w:rPr>
          <w:rFonts w:ascii="宋体" w:hAnsi="宋体" w:hint="eastAsia"/>
          <w:sz w:val="24"/>
          <w:szCs w:val="24"/>
        </w:rPr>
        <w:t>床</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5B45F4" w14:paraId="42419D4B" w14:textId="77777777" w:rsidTr="00E01AEB">
        <w:tc>
          <w:tcPr>
            <w:tcW w:w="1129" w:type="dxa"/>
          </w:tcPr>
          <w:p w14:paraId="3B70C422"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t>序号</w:t>
            </w:r>
          </w:p>
        </w:tc>
        <w:tc>
          <w:tcPr>
            <w:tcW w:w="7167" w:type="dxa"/>
          </w:tcPr>
          <w:p w14:paraId="702122D1" w14:textId="77777777" w:rsidR="005B45F4" w:rsidRDefault="005B45F4" w:rsidP="00E01AEB">
            <w:pPr>
              <w:spacing w:line="360" w:lineRule="auto"/>
              <w:rPr>
                <w:rFonts w:ascii="宋体" w:hAnsi="宋体"/>
                <w:sz w:val="24"/>
                <w:szCs w:val="24"/>
              </w:rPr>
            </w:pPr>
            <w:r>
              <w:rPr>
                <w:rFonts w:ascii="宋体" w:hAnsi="宋体" w:hint="eastAsia"/>
                <w:sz w:val="24"/>
                <w:szCs w:val="24"/>
              </w:rPr>
              <w:t>需求描述</w:t>
            </w:r>
          </w:p>
        </w:tc>
      </w:tr>
      <w:tr w:rsidR="005B45F4" w14:paraId="3C62C1FD" w14:textId="77777777" w:rsidTr="00E01AEB">
        <w:tc>
          <w:tcPr>
            <w:tcW w:w="1129" w:type="dxa"/>
          </w:tcPr>
          <w:p w14:paraId="6A3C1957"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1EA5094E" w14:textId="77777777" w:rsidR="005B45F4" w:rsidRDefault="005B45F4" w:rsidP="00E01AEB">
            <w:pPr>
              <w:spacing w:line="360" w:lineRule="auto"/>
              <w:rPr>
                <w:rFonts w:ascii="宋体" w:hAnsi="宋体"/>
                <w:sz w:val="24"/>
                <w:szCs w:val="24"/>
              </w:rPr>
            </w:pPr>
            <w:r>
              <w:rPr>
                <w:rFonts w:ascii="宋体" w:hAnsi="宋体" w:hint="eastAsia"/>
                <w:sz w:val="24"/>
                <w:szCs w:val="24"/>
              </w:rPr>
              <w:t>产品尺寸≥</w:t>
            </w:r>
            <w:r>
              <w:rPr>
                <w:rFonts w:ascii="宋体" w:hAnsi="宋体" w:hint="eastAsia"/>
                <w:sz w:val="24"/>
                <w:szCs w:val="24"/>
              </w:rPr>
              <w:t>190x120x40cm</w:t>
            </w:r>
          </w:p>
        </w:tc>
      </w:tr>
      <w:tr w:rsidR="005B45F4" w14:paraId="4F964BCB" w14:textId="77777777" w:rsidTr="00E01AEB">
        <w:tc>
          <w:tcPr>
            <w:tcW w:w="1129" w:type="dxa"/>
          </w:tcPr>
          <w:p w14:paraId="33B8D9C8"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5587A373" w14:textId="77777777" w:rsidR="005B45F4" w:rsidRDefault="005B45F4" w:rsidP="00E01AEB">
            <w:pPr>
              <w:spacing w:line="360" w:lineRule="auto"/>
              <w:rPr>
                <w:rFonts w:ascii="宋体" w:hAnsi="宋体"/>
                <w:sz w:val="24"/>
                <w:szCs w:val="24"/>
              </w:rPr>
            </w:pPr>
            <w:r>
              <w:rPr>
                <w:rFonts w:ascii="宋体" w:hAnsi="宋体" w:hint="eastAsia"/>
                <w:sz w:val="24"/>
                <w:szCs w:val="24"/>
              </w:rPr>
              <w:t>净重≤</w:t>
            </w:r>
            <w:r>
              <w:rPr>
                <w:rFonts w:ascii="宋体" w:hAnsi="宋体" w:hint="eastAsia"/>
                <w:sz w:val="24"/>
                <w:szCs w:val="24"/>
              </w:rPr>
              <w:t>105kg</w:t>
            </w:r>
          </w:p>
        </w:tc>
      </w:tr>
      <w:tr w:rsidR="005B45F4" w14:paraId="39EAB875" w14:textId="77777777" w:rsidTr="00E01AEB">
        <w:tc>
          <w:tcPr>
            <w:tcW w:w="1129" w:type="dxa"/>
          </w:tcPr>
          <w:p w14:paraId="53E67C7E"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4C42CE21" w14:textId="77777777" w:rsidR="005B45F4" w:rsidRDefault="005B45F4" w:rsidP="00E01AEB">
            <w:pPr>
              <w:spacing w:line="360" w:lineRule="auto"/>
              <w:rPr>
                <w:rFonts w:ascii="宋体" w:hAnsi="宋体"/>
                <w:sz w:val="24"/>
                <w:szCs w:val="24"/>
              </w:rPr>
            </w:pPr>
            <w:r>
              <w:rPr>
                <w:rFonts w:ascii="宋体" w:hAnsi="宋体" w:hint="eastAsia"/>
                <w:sz w:val="24"/>
                <w:szCs w:val="24"/>
              </w:rPr>
              <w:t>框架材质：铁框架加表面喷塑处理</w:t>
            </w:r>
          </w:p>
        </w:tc>
      </w:tr>
      <w:tr w:rsidR="005B45F4" w14:paraId="7BF2A20C" w14:textId="77777777" w:rsidTr="00E01AEB">
        <w:tc>
          <w:tcPr>
            <w:tcW w:w="1129" w:type="dxa"/>
          </w:tcPr>
          <w:p w14:paraId="7CB32CA1"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00C40B50" w14:textId="77777777" w:rsidR="005B45F4" w:rsidRDefault="005B45F4" w:rsidP="00E01AEB">
            <w:pPr>
              <w:spacing w:line="360" w:lineRule="auto"/>
              <w:rPr>
                <w:rFonts w:ascii="宋体" w:hAnsi="宋体"/>
                <w:sz w:val="24"/>
                <w:szCs w:val="24"/>
              </w:rPr>
            </w:pPr>
            <w:r>
              <w:rPr>
                <w:rFonts w:ascii="宋体" w:hAnsi="宋体" w:hint="eastAsia"/>
                <w:sz w:val="24"/>
                <w:szCs w:val="24"/>
              </w:rPr>
              <w:t>承重≥</w:t>
            </w:r>
            <w:r>
              <w:rPr>
                <w:rFonts w:ascii="宋体" w:hAnsi="宋体" w:hint="eastAsia"/>
                <w:sz w:val="24"/>
                <w:szCs w:val="24"/>
              </w:rPr>
              <w:t>250kg</w:t>
            </w:r>
          </w:p>
        </w:tc>
      </w:tr>
      <w:tr w:rsidR="005B45F4" w14:paraId="31DEC0E2" w14:textId="77777777" w:rsidTr="00E01AEB">
        <w:tc>
          <w:tcPr>
            <w:tcW w:w="1129" w:type="dxa"/>
          </w:tcPr>
          <w:p w14:paraId="263FAA16"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736CD971" w14:textId="77777777" w:rsidR="005B45F4" w:rsidRDefault="005B45F4" w:rsidP="00E01AEB">
            <w:pPr>
              <w:spacing w:line="360" w:lineRule="auto"/>
              <w:rPr>
                <w:rFonts w:ascii="宋体" w:hAnsi="宋体"/>
                <w:sz w:val="24"/>
                <w:szCs w:val="24"/>
              </w:rPr>
            </w:pPr>
            <w:r>
              <w:rPr>
                <w:rFonts w:ascii="宋体" w:hAnsi="宋体" w:hint="eastAsia"/>
                <w:sz w:val="24"/>
                <w:szCs w:val="24"/>
              </w:rPr>
              <w:t>电压：</w:t>
            </w:r>
            <w:r>
              <w:rPr>
                <w:rFonts w:ascii="宋体" w:hAnsi="宋体" w:hint="eastAsia"/>
                <w:sz w:val="24"/>
                <w:szCs w:val="24"/>
              </w:rPr>
              <w:t>220V~50Hz</w:t>
            </w:r>
          </w:p>
        </w:tc>
      </w:tr>
      <w:tr w:rsidR="005B45F4" w14:paraId="6E8F9386" w14:textId="77777777" w:rsidTr="00E01AEB">
        <w:tc>
          <w:tcPr>
            <w:tcW w:w="1129" w:type="dxa"/>
          </w:tcPr>
          <w:p w14:paraId="499A6941"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43C4C392" w14:textId="77777777" w:rsidR="005B45F4" w:rsidRDefault="005B45F4" w:rsidP="00E01AEB">
            <w:pPr>
              <w:spacing w:line="360" w:lineRule="auto"/>
              <w:rPr>
                <w:rFonts w:ascii="宋体" w:hAnsi="宋体"/>
                <w:sz w:val="24"/>
                <w:szCs w:val="24"/>
              </w:rPr>
            </w:pPr>
            <w:r>
              <w:rPr>
                <w:rFonts w:ascii="宋体" w:hAnsi="宋体" w:hint="eastAsia"/>
                <w:sz w:val="24"/>
                <w:szCs w:val="24"/>
              </w:rPr>
              <w:t>升降高度调整范围≥</w:t>
            </w:r>
            <w:r>
              <w:rPr>
                <w:rFonts w:ascii="宋体" w:hAnsi="宋体" w:hint="eastAsia"/>
                <w:sz w:val="24"/>
                <w:szCs w:val="24"/>
              </w:rPr>
              <w:t>50-90cm</w:t>
            </w:r>
          </w:p>
        </w:tc>
      </w:tr>
      <w:tr w:rsidR="005B45F4" w14:paraId="39F4C175" w14:textId="77777777" w:rsidTr="00E01AEB">
        <w:tc>
          <w:tcPr>
            <w:tcW w:w="1129" w:type="dxa"/>
          </w:tcPr>
          <w:p w14:paraId="151B7391"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592D4D21" w14:textId="77777777" w:rsidR="005B45F4" w:rsidRDefault="005B45F4" w:rsidP="00E01AEB">
            <w:pPr>
              <w:spacing w:line="360" w:lineRule="auto"/>
              <w:rPr>
                <w:rFonts w:ascii="宋体" w:hAnsi="宋体"/>
                <w:sz w:val="24"/>
                <w:szCs w:val="24"/>
              </w:rPr>
            </w:pPr>
            <w:r>
              <w:rPr>
                <w:rFonts w:ascii="宋体" w:hAnsi="宋体" w:hint="eastAsia"/>
                <w:sz w:val="24"/>
                <w:szCs w:val="24"/>
              </w:rPr>
              <w:t>调节需要时间≤</w:t>
            </w:r>
            <w:r>
              <w:rPr>
                <w:rFonts w:ascii="宋体" w:hAnsi="宋体" w:hint="eastAsia"/>
                <w:sz w:val="24"/>
                <w:szCs w:val="24"/>
              </w:rPr>
              <w:t>30</w:t>
            </w:r>
            <w:r>
              <w:rPr>
                <w:rFonts w:ascii="宋体" w:hAnsi="宋体" w:hint="eastAsia"/>
                <w:sz w:val="24"/>
                <w:szCs w:val="24"/>
              </w:rPr>
              <w:t>秒</w:t>
            </w:r>
          </w:p>
        </w:tc>
      </w:tr>
      <w:tr w:rsidR="005B45F4" w14:paraId="480C9A9E" w14:textId="77777777" w:rsidTr="00E01AEB">
        <w:tc>
          <w:tcPr>
            <w:tcW w:w="1129" w:type="dxa"/>
          </w:tcPr>
          <w:p w14:paraId="7DAE7081"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281EFE40" w14:textId="77777777" w:rsidR="005B45F4" w:rsidRDefault="005B45F4" w:rsidP="00E01AEB">
            <w:pPr>
              <w:spacing w:line="360" w:lineRule="auto"/>
              <w:rPr>
                <w:rFonts w:ascii="宋体" w:hAnsi="宋体"/>
                <w:sz w:val="24"/>
                <w:szCs w:val="24"/>
              </w:rPr>
            </w:pPr>
            <w:r>
              <w:rPr>
                <w:rFonts w:ascii="宋体" w:hAnsi="宋体" w:hint="eastAsia"/>
                <w:sz w:val="24"/>
                <w:szCs w:val="24"/>
              </w:rPr>
              <w:t>第一段长度≥</w:t>
            </w:r>
            <w:r>
              <w:rPr>
                <w:rFonts w:ascii="宋体" w:hAnsi="宋体" w:hint="eastAsia"/>
                <w:sz w:val="24"/>
                <w:szCs w:val="24"/>
              </w:rPr>
              <w:t>65cm</w:t>
            </w:r>
            <w:r>
              <w:rPr>
                <w:rFonts w:ascii="宋体" w:hAnsi="宋体" w:hint="eastAsia"/>
                <w:sz w:val="24"/>
                <w:szCs w:val="24"/>
              </w:rPr>
              <w:t>可调节角度：</w:t>
            </w:r>
            <w:r>
              <w:rPr>
                <w:rFonts w:ascii="宋体" w:hAnsi="宋体" w:hint="eastAsia"/>
                <w:sz w:val="24"/>
                <w:szCs w:val="24"/>
              </w:rPr>
              <w:t>0</w:t>
            </w:r>
            <w:r>
              <w:rPr>
                <w:rFonts w:ascii="宋体" w:hAnsi="宋体" w:hint="eastAsia"/>
                <w:sz w:val="24"/>
                <w:szCs w:val="24"/>
              </w:rPr>
              <w:t>度到</w:t>
            </w:r>
            <w:r>
              <w:rPr>
                <w:rFonts w:ascii="宋体" w:hAnsi="宋体" w:hint="eastAsia"/>
                <w:sz w:val="24"/>
                <w:szCs w:val="24"/>
              </w:rPr>
              <w:t>65</w:t>
            </w:r>
            <w:r>
              <w:rPr>
                <w:rFonts w:ascii="宋体" w:hAnsi="宋体" w:hint="eastAsia"/>
                <w:sz w:val="24"/>
                <w:szCs w:val="24"/>
              </w:rPr>
              <w:t>度</w:t>
            </w:r>
          </w:p>
        </w:tc>
      </w:tr>
      <w:tr w:rsidR="005B45F4" w14:paraId="4424BA00" w14:textId="77777777" w:rsidTr="00E01AEB">
        <w:tc>
          <w:tcPr>
            <w:tcW w:w="1129" w:type="dxa"/>
          </w:tcPr>
          <w:p w14:paraId="2694702C"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27A01A7B" w14:textId="77777777" w:rsidR="005B45F4" w:rsidRDefault="005B45F4" w:rsidP="00E01AEB">
            <w:pPr>
              <w:spacing w:line="360" w:lineRule="auto"/>
              <w:rPr>
                <w:rFonts w:ascii="宋体" w:hAnsi="宋体"/>
                <w:sz w:val="24"/>
                <w:szCs w:val="24"/>
              </w:rPr>
            </w:pPr>
            <w:r>
              <w:rPr>
                <w:rFonts w:ascii="宋体" w:hAnsi="宋体" w:hint="eastAsia"/>
                <w:sz w:val="24"/>
                <w:szCs w:val="24"/>
              </w:rPr>
              <w:t>第二段长度≥</w:t>
            </w:r>
            <w:r>
              <w:rPr>
                <w:rFonts w:ascii="宋体" w:hAnsi="宋体" w:hint="eastAsia"/>
                <w:sz w:val="24"/>
                <w:szCs w:val="24"/>
              </w:rPr>
              <w:t xml:space="preserve">120cm </w:t>
            </w:r>
          </w:p>
        </w:tc>
      </w:tr>
      <w:tr w:rsidR="005B45F4" w14:paraId="49F95ECC" w14:textId="77777777" w:rsidTr="00E01AEB">
        <w:tc>
          <w:tcPr>
            <w:tcW w:w="1129" w:type="dxa"/>
          </w:tcPr>
          <w:p w14:paraId="50005942"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386D08DA" w14:textId="77777777" w:rsidR="005B45F4" w:rsidRDefault="005B45F4" w:rsidP="00E01AEB">
            <w:pPr>
              <w:spacing w:line="360" w:lineRule="auto"/>
              <w:rPr>
                <w:rFonts w:ascii="宋体" w:hAnsi="宋体"/>
                <w:sz w:val="24"/>
                <w:szCs w:val="24"/>
              </w:rPr>
            </w:pPr>
            <w:r>
              <w:rPr>
                <w:rFonts w:ascii="宋体" w:hAnsi="宋体" w:hint="eastAsia"/>
                <w:sz w:val="24"/>
                <w:szCs w:val="24"/>
              </w:rPr>
              <w:t>头部气杆控制角度的调整</w:t>
            </w:r>
          </w:p>
        </w:tc>
      </w:tr>
      <w:tr w:rsidR="005B45F4" w14:paraId="7D02DE52" w14:textId="77777777" w:rsidTr="00E01AEB">
        <w:tc>
          <w:tcPr>
            <w:tcW w:w="1129" w:type="dxa"/>
          </w:tcPr>
          <w:p w14:paraId="7EB69C83"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3E9F36B7" w14:textId="77777777" w:rsidR="005B45F4" w:rsidRDefault="005B45F4" w:rsidP="00E01AEB">
            <w:pPr>
              <w:spacing w:line="360" w:lineRule="auto"/>
              <w:rPr>
                <w:rFonts w:ascii="宋体" w:hAnsi="宋体"/>
                <w:sz w:val="24"/>
                <w:szCs w:val="24"/>
              </w:rPr>
            </w:pPr>
            <w:r w:rsidRPr="006E4C33">
              <w:rPr>
                <w:rFonts w:ascii="宋体" w:hAnsi="宋体"/>
                <w:sz w:val="24"/>
                <w:szCs w:val="24"/>
                <w:lang w:val="en"/>
              </w:rPr>
              <w:t>海绵厚度</w:t>
            </w:r>
            <w:r w:rsidRPr="006E4C33">
              <w:rPr>
                <w:rFonts w:ascii="宋体" w:hAnsi="宋体"/>
                <w:sz w:val="24"/>
                <w:szCs w:val="24"/>
                <w:lang w:val="en"/>
              </w:rPr>
              <w:t>≥5cm</w:t>
            </w:r>
            <w:r w:rsidRPr="006E4C33">
              <w:rPr>
                <w:rFonts w:ascii="宋体" w:hAnsi="宋体"/>
                <w:sz w:val="24"/>
                <w:szCs w:val="24"/>
                <w:lang w:val="en"/>
              </w:rPr>
              <w:t>，密度</w:t>
            </w:r>
            <w:r w:rsidRPr="006E4C33">
              <w:rPr>
                <w:rFonts w:ascii="宋体" w:hAnsi="宋体"/>
                <w:sz w:val="24"/>
                <w:szCs w:val="24"/>
                <w:lang w:val="en"/>
              </w:rPr>
              <w:t>≥40kg/m</w:t>
            </w:r>
            <w:r w:rsidRPr="006E4C33">
              <w:rPr>
                <w:rFonts w:ascii="宋体" w:hAnsi="宋体"/>
                <w:sz w:val="24"/>
                <w:szCs w:val="24"/>
                <w:vertAlign w:val="superscript"/>
                <w:lang w:val="en"/>
              </w:rPr>
              <w:t>3</w:t>
            </w:r>
          </w:p>
        </w:tc>
      </w:tr>
      <w:tr w:rsidR="005B45F4" w14:paraId="095E70CD" w14:textId="77777777" w:rsidTr="00E01AEB">
        <w:tc>
          <w:tcPr>
            <w:tcW w:w="1129" w:type="dxa"/>
          </w:tcPr>
          <w:p w14:paraId="7217F9CE"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1CD74428" w14:textId="77777777" w:rsidR="005B45F4" w:rsidRDefault="005B45F4" w:rsidP="00E01AEB">
            <w:pPr>
              <w:spacing w:line="360" w:lineRule="auto"/>
              <w:rPr>
                <w:rFonts w:ascii="宋体" w:hAnsi="宋体"/>
                <w:sz w:val="24"/>
                <w:szCs w:val="24"/>
              </w:rPr>
            </w:pPr>
            <w:r>
              <w:rPr>
                <w:rFonts w:ascii="宋体" w:hAnsi="宋体" w:hint="eastAsia"/>
                <w:sz w:val="24"/>
                <w:szCs w:val="24"/>
              </w:rPr>
              <w:t>阻燃标准</w:t>
            </w:r>
            <w:r>
              <w:rPr>
                <w:rFonts w:ascii="宋体" w:hAnsi="宋体" w:hint="eastAsia"/>
                <w:sz w:val="24"/>
                <w:szCs w:val="24"/>
              </w:rPr>
              <w:t>PVC</w:t>
            </w:r>
          </w:p>
        </w:tc>
      </w:tr>
      <w:tr w:rsidR="005B45F4" w14:paraId="4B49E6D6" w14:textId="77777777" w:rsidTr="00E01AEB">
        <w:tc>
          <w:tcPr>
            <w:tcW w:w="1129" w:type="dxa"/>
          </w:tcPr>
          <w:p w14:paraId="071A19C7" w14:textId="77777777" w:rsidR="005B45F4" w:rsidRDefault="005B45F4" w:rsidP="0072103E">
            <w:pPr>
              <w:numPr>
                <w:ilvl w:val="0"/>
                <w:numId w:val="4"/>
              </w:numPr>
              <w:spacing w:line="360" w:lineRule="auto"/>
              <w:jc w:val="center"/>
              <w:rPr>
                <w:rFonts w:ascii="宋体" w:hAnsi="宋体"/>
                <w:sz w:val="24"/>
                <w:szCs w:val="24"/>
              </w:rPr>
            </w:pPr>
            <w:r>
              <w:rPr>
                <w:rFonts w:ascii="宋体" w:hAnsi="宋体" w:hint="eastAsia"/>
                <w:sz w:val="24"/>
                <w:szCs w:val="24"/>
              </w:rPr>
              <w:t>★</w:t>
            </w:r>
          </w:p>
        </w:tc>
        <w:tc>
          <w:tcPr>
            <w:tcW w:w="7167" w:type="dxa"/>
          </w:tcPr>
          <w:p w14:paraId="0F5BAEB4" w14:textId="77777777" w:rsidR="005B45F4" w:rsidRDefault="005B45F4" w:rsidP="00E01AEB">
            <w:pPr>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个透气孔加孔塞设计</w:t>
            </w:r>
          </w:p>
        </w:tc>
      </w:tr>
      <w:tr w:rsidR="005B45F4" w14:paraId="1BA2B4D6" w14:textId="77777777" w:rsidTr="00E01AEB">
        <w:tc>
          <w:tcPr>
            <w:tcW w:w="1129" w:type="dxa"/>
          </w:tcPr>
          <w:p w14:paraId="6D298977"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6D8B7F62" w14:textId="77777777" w:rsidR="005B45F4" w:rsidRDefault="005B45F4" w:rsidP="00E01AEB">
            <w:pPr>
              <w:spacing w:line="360" w:lineRule="auto"/>
              <w:rPr>
                <w:rFonts w:ascii="宋体" w:hAnsi="宋体"/>
                <w:sz w:val="24"/>
                <w:szCs w:val="24"/>
              </w:rPr>
            </w:pPr>
            <w:r>
              <w:rPr>
                <w:rFonts w:ascii="宋体" w:hAnsi="宋体" w:hint="eastAsia"/>
                <w:sz w:val="24"/>
                <w:szCs w:val="24"/>
              </w:rPr>
              <w:t>伸缩脚轮设计，方便床身移动</w:t>
            </w:r>
          </w:p>
        </w:tc>
      </w:tr>
      <w:tr w:rsidR="005B45F4" w14:paraId="43DF6268" w14:textId="77777777" w:rsidTr="00E01AEB">
        <w:tc>
          <w:tcPr>
            <w:tcW w:w="1129" w:type="dxa"/>
          </w:tcPr>
          <w:p w14:paraId="4C002E50"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3DFD9239" w14:textId="77777777" w:rsidR="005B45F4" w:rsidRDefault="005B45F4" w:rsidP="00E01AEB">
            <w:pPr>
              <w:spacing w:line="360" w:lineRule="auto"/>
              <w:rPr>
                <w:rFonts w:ascii="宋体" w:hAnsi="宋体"/>
                <w:sz w:val="24"/>
                <w:szCs w:val="24"/>
              </w:rPr>
            </w:pPr>
            <w:r>
              <w:rPr>
                <w:rFonts w:ascii="宋体" w:hAnsi="宋体" w:hint="eastAsia"/>
                <w:sz w:val="24"/>
                <w:szCs w:val="24"/>
              </w:rPr>
              <w:t>电机≥</w:t>
            </w:r>
            <w:r>
              <w:rPr>
                <w:rFonts w:ascii="宋体" w:hAnsi="宋体" w:hint="eastAsia"/>
                <w:sz w:val="24"/>
                <w:szCs w:val="24"/>
              </w:rPr>
              <w:t>8000N</w:t>
            </w:r>
          </w:p>
        </w:tc>
      </w:tr>
      <w:tr w:rsidR="005B45F4" w14:paraId="4F010390" w14:textId="77777777" w:rsidTr="00E01AEB">
        <w:tc>
          <w:tcPr>
            <w:tcW w:w="1129" w:type="dxa"/>
          </w:tcPr>
          <w:p w14:paraId="6BCF177B" w14:textId="77777777" w:rsidR="005B45F4" w:rsidRDefault="005B45F4" w:rsidP="0072103E">
            <w:pPr>
              <w:numPr>
                <w:ilvl w:val="0"/>
                <w:numId w:val="4"/>
              </w:numPr>
              <w:spacing w:line="360" w:lineRule="auto"/>
              <w:jc w:val="center"/>
              <w:rPr>
                <w:rFonts w:ascii="宋体" w:hAnsi="宋体"/>
                <w:sz w:val="24"/>
                <w:szCs w:val="24"/>
              </w:rPr>
            </w:pPr>
            <w:r>
              <w:rPr>
                <w:rFonts w:ascii="宋体" w:hAnsi="宋体" w:hint="eastAsia"/>
                <w:sz w:val="24"/>
                <w:szCs w:val="24"/>
              </w:rPr>
              <w:t>★</w:t>
            </w:r>
          </w:p>
        </w:tc>
        <w:tc>
          <w:tcPr>
            <w:tcW w:w="7167" w:type="dxa"/>
          </w:tcPr>
          <w:p w14:paraId="02C4B283" w14:textId="77777777" w:rsidR="005B45F4" w:rsidRDefault="005B45F4" w:rsidP="00E01AEB">
            <w:pPr>
              <w:spacing w:line="360" w:lineRule="auto"/>
              <w:rPr>
                <w:rFonts w:ascii="宋体" w:hAnsi="宋体"/>
                <w:sz w:val="24"/>
                <w:szCs w:val="24"/>
              </w:rPr>
            </w:pPr>
            <w:r>
              <w:rPr>
                <w:rFonts w:ascii="宋体" w:hAnsi="宋体" w:hint="eastAsia"/>
                <w:sz w:val="24"/>
                <w:szCs w:val="24"/>
              </w:rPr>
              <w:t>360</w:t>
            </w:r>
            <w:r>
              <w:rPr>
                <w:rFonts w:ascii="宋体" w:hAnsi="宋体" w:hint="eastAsia"/>
                <w:sz w:val="24"/>
                <w:szCs w:val="24"/>
              </w:rPr>
              <w:t>度环形碰触式升降调节开关</w:t>
            </w:r>
          </w:p>
        </w:tc>
      </w:tr>
      <w:tr w:rsidR="005B45F4" w14:paraId="78CFC364" w14:textId="77777777" w:rsidTr="00E01AEB">
        <w:tc>
          <w:tcPr>
            <w:tcW w:w="1129" w:type="dxa"/>
          </w:tcPr>
          <w:p w14:paraId="74F27916"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151C46AB" w14:textId="77777777" w:rsidR="005B45F4" w:rsidRDefault="005B45F4" w:rsidP="00E01AEB">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7.5cm</w:t>
            </w:r>
            <w:r>
              <w:rPr>
                <w:rFonts w:ascii="宋体" w:hAnsi="宋体" w:hint="eastAsia"/>
                <w:sz w:val="24"/>
                <w:szCs w:val="24"/>
              </w:rPr>
              <w:t>直径轮子</w:t>
            </w:r>
          </w:p>
        </w:tc>
      </w:tr>
      <w:tr w:rsidR="005B45F4" w14:paraId="0DC3D033" w14:textId="77777777" w:rsidTr="00E01AEB">
        <w:tc>
          <w:tcPr>
            <w:tcW w:w="1129" w:type="dxa"/>
          </w:tcPr>
          <w:p w14:paraId="5587D926" w14:textId="77777777" w:rsidR="005B45F4" w:rsidRDefault="005B45F4" w:rsidP="0072103E">
            <w:pPr>
              <w:numPr>
                <w:ilvl w:val="0"/>
                <w:numId w:val="4"/>
              </w:numPr>
              <w:spacing w:line="360" w:lineRule="auto"/>
              <w:jc w:val="center"/>
              <w:rPr>
                <w:rFonts w:ascii="宋体" w:hAnsi="宋体"/>
                <w:sz w:val="24"/>
                <w:szCs w:val="24"/>
              </w:rPr>
            </w:pPr>
            <w:r>
              <w:rPr>
                <w:rFonts w:ascii="宋体" w:hAnsi="宋体" w:hint="eastAsia"/>
                <w:sz w:val="24"/>
                <w:szCs w:val="24"/>
              </w:rPr>
              <w:t>▲</w:t>
            </w:r>
          </w:p>
        </w:tc>
        <w:tc>
          <w:tcPr>
            <w:tcW w:w="7167" w:type="dxa"/>
          </w:tcPr>
          <w:p w14:paraId="57A27087" w14:textId="77777777" w:rsidR="005B45F4" w:rsidRDefault="005B45F4" w:rsidP="00E01AEB">
            <w:pPr>
              <w:spacing w:line="360" w:lineRule="auto"/>
              <w:rPr>
                <w:rFonts w:ascii="宋体" w:hAnsi="宋体"/>
                <w:sz w:val="24"/>
                <w:szCs w:val="24"/>
              </w:rPr>
            </w:pPr>
            <w:r>
              <w:rPr>
                <w:rFonts w:ascii="宋体" w:hAnsi="宋体" w:hint="eastAsia"/>
                <w:sz w:val="24"/>
                <w:szCs w:val="24"/>
              </w:rPr>
              <w:t>四调节螺杆</w:t>
            </w:r>
          </w:p>
        </w:tc>
      </w:tr>
      <w:tr w:rsidR="005B45F4" w14:paraId="5D19F2A1" w14:textId="77777777" w:rsidTr="00E01AEB">
        <w:tc>
          <w:tcPr>
            <w:tcW w:w="1129" w:type="dxa"/>
          </w:tcPr>
          <w:p w14:paraId="2C16F03F"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070B71D0" w14:textId="77777777" w:rsidR="005B45F4" w:rsidRDefault="005B45F4" w:rsidP="00E01AEB">
            <w:pPr>
              <w:spacing w:line="360" w:lineRule="auto"/>
              <w:rPr>
                <w:rFonts w:ascii="宋体" w:hAnsi="宋体"/>
                <w:sz w:val="24"/>
                <w:szCs w:val="24"/>
              </w:rPr>
            </w:pPr>
            <w:r>
              <w:rPr>
                <w:rFonts w:ascii="宋体" w:hAnsi="宋体" w:hint="eastAsia"/>
                <w:sz w:val="24"/>
                <w:szCs w:val="24"/>
              </w:rPr>
              <w:t>皮革耐磨≥</w:t>
            </w:r>
            <w:r>
              <w:rPr>
                <w:rFonts w:ascii="宋体" w:hAnsi="宋体" w:hint="eastAsia"/>
                <w:sz w:val="24"/>
                <w:szCs w:val="24"/>
              </w:rPr>
              <w:t>15</w:t>
            </w:r>
            <w:r>
              <w:rPr>
                <w:rFonts w:ascii="宋体" w:hAnsi="宋体" w:hint="eastAsia"/>
                <w:sz w:val="24"/>
                <w:szCs w:val="24"/>
              </w:rPr>
              <w:t>万次（需提供对应的证明文件）</w:t>
            </w:r>
          </w:p>
        </w:tc>
      </w:tr>
      <w:tr w:rsidR="005B45F4" w14:paraId="0E9039A4" w14:textId="77777777" w:rsidTr="00E01AEB">
        <w:tc>
          <w:tcPr>
            <w:tcW w:w="1129" w:type="dxa"/>
          </w:tcPr>
          <w:p w14:paraId="477E01ED" w14:textId="77777777" w:rsidR="005B45F4" w:rsidRDefault="005B45F4" w:rsidP="0072103E">
            <w:pPr>
              <w:numPr>
                <w:ilvl w:val="0"/>
                <w:numId w:val="4"/>
              </w:numPr>
              <w:spacing w:line="360" w:lineRule="auto"/>
              <w:jc w:val="center"/>
              <w:rPr>
                <w:rFonts w:ascii="宋体" w:hAnsi="宋体"/>
                <w:sz w:val="24"/>
                <w:szCs w:val="24"/>
              </w:rPr>
            </w:pPr>
          </w:p>
        </w:tc>
        <w:tc>
          <w:tcPr>
            <w:tcW w:w="7167" w:type="dxa"/>
          </w:tcPr>
          <w:p w14:paraId="481CA91B" w14:textId="77777777" w:rsidR="005B45F4" w:rsidRDefault="005B45F4" w:rsidP="00E01AEB">
            <w:pPr>
              <w:spacing w:line="360" w:lineRule="auto"/>
              <w:rPr>
                <w:rFonts w:ascii="宋体" w:hAnsi="宋体"/>
                <w:sz w:val="24"/>
                <w:szCs w:val="24"/>
              </w:rPr>
            </w:pPr>
            <w:r>
              <w:rPr>
                <w:rFonts w:ascii="宋体" w:hAnsi="宋体" w:hint="eastAsia"/>
                <w:sz w:val="24"/>
                <w:szCs w:val="24"/>
              </w:rPr>
              <w:t>配置要求（单套配置）</w:t>
            </w:r>
          </w:p>
        </w:tc>
      </w:tr>
      <w:tr w:rsidR="005B45F4" w14:paraId="3B7742D1" w14:textId="77777777" w:rsidTr="00E01AEB">
        <w:tc>
          <w:tcPr>
            <w:tcW w:w="1129" w:type="dxa"/>
          </w:tcPr>
          <w:p w14:paraId="4E001155" w14:textId="77777777" w:rsidR="005B45F4" w:rsidRDefault="005B45F4" w:rsidP="0072103E">
            <w:pPr>
              <w:numPr>
                <w:ilvl w:val="1"/>
                <w:numId w:val="4"/>
              </w:numPr>
              <w:spacing w:line="360" w:lineRule="auto"/>
              <w:jc w:val="center"/>
              <w:rPr>
                <w:rFonts w:ascii="宋体" w:hAnsi="宋体"/>
                <w:sz w:val="24"/>
                <w:szCs w:val="24"/>
              </w:rPr>
            </w:pPr>
          </w:p>
        </w:tc>
        <w:tc>
          <w:tcPr>
            <w:tcW w:w="7167" w:type="dxa"/>
          </w:tcPr>
          <w:p w14:paraId="73A5D207" w14:textId="77777777" w:rsidR="005B45F4" w:rsidRDefault="005B45F4" w:rsidP="00E01AEB">
            <w:pPr>
              <w:spacing w:line="360" w:lineRule="auto"/>
              <w:rPr>
                <w:rFonts w:ascii="宋体" w:hAnsi="宋体"/>
                <w:sz w:val="24"/>
                <w:szCs w:val="24"/>
              </w:rPr>
            </w:pPr>
            <w:r w:rsidRPr="006E4C33">
              <w:rPr>
                <w:rFonts w:ascii="宋体" w:hAnsi="宋体"/>
                <w:sz w:val="24"/>
                <w:szCs w:val="24"/>
              </w:rPr>
              <w:t>床体</w:t>
            </w:r>
            <w:r w:rsidRPr="006E4C33">
              <w:rPr>
                <w:rFonts w:ascii="宋体" w:hAnsi="宋体"/>
                <w:sz w:val="24"/>
                <w:szCs w:val="24"/>
              </w:rPr>
              <w:t xml:space="preserve"> </w:t>
            </w:r>
            <w:r>
              <w:rPr>
                <w:rFonts w:ascii="宋体" w:hAnsi="宋体" w:hint="eastAsia"/>
                <w:sz w:val="24"/>
                <w:szCs w:val="24"/>
              </w:rPr>
              <w:t xml:space="preserve">  </w:t>
            </w:r>
            <w:r w:rsidRPr="006E4C33">
              <w:rPr>
                <w:rFonts w:ascii="宋体" w:hAnsi="宋体"/>
                <w:sz w:val="24"/>
                <w:szCs w:val="24"/>
              </w:rPr>
              <w:t>1</w:t>
            </w:r>
            <w:r w:rsidRPr="006E4C33">
              <w:rPr>
                <w:rFonts w:ascii="宋体" w:hAnsi="宋体"/>
                <w:sz w:val="24"/>
                <w:szCs w:val="24"/>
              </w:rPr>
              <w:t>套</w:t>
            </w:r>
          </w:p>
        </w:tc>
      </w:tr>
      <w:tr w:rsidR="005B45F4" w14:paraId="2FAF3949" w14:textId="77777777" w:rsidTr="00E01AEB">
        <w:tc>
          <w:tcPr>
            <w:tcW w:w="1129" w:type="dxa"/>
          </w:tcPr>
          <w:p w14:paraId="694B1188" w14:textId="77777777" w:rsidR="005B45F4" w:rsidRDefault="005B45F4" w:rsidP="0072103E">
            <w:pPr>
              <w:numPr>
                <w:ilvl w:val="1"/>
                <w:numId w:val="4"/>
              </w:numPr>
              <w:spacing w:line="360" w:lineRule="auto"/>
              <w:jc w:val="center"/>
              <w:rPr>
                <w:rFonts w:ascii="宋体" w:hAnsi="宋体"/>
                <w:sz w:val="24"/>
                <w:szCs w:val="24"/>
              </w:rPr>
            </w:pPr>
          </w:p>
        </w:tc>
        <w:tc>
          <w:tcPr>
            <w:tcW w:w="7167" w:type="dxa"/>
          </w:tcPr>
          <w:p w14:paraId="7FEC84CA" w14:textId="77777777" w:rsidR="005B45F4" w:rsidRDefault="005B45F4" w:rsidP="00E01AEB">
            <w:pPr>
              <w:spacing w:line="360" w:lineRule="auto"/>
              <w:rPr>
                <w:rFonts w:ascii="宋体" w:hAnsi="宋体"/>
                <w:sz w:val="24"/>
                <w:szCs w:val="24"/>
              </w:rPr>
            </w:pPr>
            <w:r>
              <w:rPr>
                <w:rFonts w:ascii="宋体" w:hAnsi="宋体" w:hint="eastAsia"/>
                <w:sz w:val="24"/>
                <w:szCs w:val="24"/>
              </w:rPr>
              <w:t>电动推杆</w:t>
            </w:r>
            <w:r>
              <w:rPr>
                <w:rFonts w:ascii="宋体" w:hAnsi="宋体" w:hint="eastAsia"/>
                <w:sz w:val="24"/>
                <w:szCs w:val="24"/>
              </w:rPr>
              <w:t xml:space="preserve">      1</w:t>
            </w:r>
            <w:r>
              <w:rPr>
                <w:rFonts w:ascii="宋体" w:hAnsi="宋体" w:hint="eastAsia"/>
                <w:sz w:val="24"/>
                <w:szCs w:val="24"/>
              </w:rPr>
              <w:t>台</w:t>
            </w:r>
          </w:p>
        </w:tc>
      </w:tr>
      <w:tr w:rsidR="005B45F4" w14:paraId="094DB4C3" w14:textId="77777777" w:rsidTr="00E01AEB">
        <w:tc>
          <w:tcPr>
            <w:tcW w:w="1129" w:type="dxa"/>
          </w:tcPr>
          <w:p w14:paraId="703581C1" w14:textId="77777777" w:rsidR="005B45F4" w:rsidRDefault="005B45F4" w:rsidP="0072103E">
            <w:pPr>
              <w:numPr>
                <w:ilvl w:val="1"/>
                <w:numId w:val="4"/>
              </w:numPr>
              <w:spacing w:line="360" w:lineRule="auto"/>
              <w:jc w:val="center"/>
              <w:rPr>
                <w:rFonts w:ascii="宋体" w:hAnsi="宋体"/>
                <w:sz w:val="24"/>
                <w:szCs w:val="24"/>
              </w:rPr>
            </w:pPr>
          </w:p>
        </w:tc>
        <w:tc>
          <w:tcPr>
            <w:tcW w:w="7167" w:type="dxa"/>
          </w:tcPr>
          <w:p w14:paraId="4FBFB9F4" w14:textId="77777777" w:rsidR="005B45F4" w:rsidRDefault="005B45F4" w:rsidP="00E01AEB">
            <w:pPr>
              <w:spacing w:line="360" w:lineRule="auto"/>
              <w:rPr>
                <w:rFonts w:ascii="宋体" w:hAnsi="宋体"/>
                <w:sz w:val="24"/>
                <w:szCs w:val="24"/>
              </w:rPr>
            </w:pPr>
            <w:r>
              <w:rPr>
                <w:rFonts w:ascii="宋体" w:hAnsi="宋体" w:hint="eastAsia"/>
                <w:sz w:val="24"/>
                <w:szCs w:val="24"/>
              </w:rPr>
              <w:t>气弹簧</w:t>
            </w:r>
            <w:r>
              <w:rPr>
                <w:rFonts w:ascii="宋体" w:hAnsi="宋体" w:hint="eastAsia"/>
                <w:sz w:val="24"/>
                <w:szCs w:val="24"/>
              </w:rPr>
              <w:t xml:space="preserve">      2</w:t>
            </w:r>
            <w:r>
              <w:rPr>
                <w:rFonts w:ascii="宋体" w:hAnsi="宋体" w:hint="eastAsia"/>
                <w:sz w:val="24"/>
                <w:szCs w:val="24"/>
              </w:rPr>
              <w:t>支</w:t>
            </w:r>
          </w:p>
        </w:tc>
      </w:tr>
      <w:tr w:rsidR="005B45F4" w14:paraId="08536A98" w14:textId="77777777" w:rsidTr="00E01AEB">
        <w:tc>
          <w:tcPr>
            <w:tcW w:w="1129" w:type="dxa"/>
          </w:tcPr>
          <w:p w14:paraId="051C5EA1" w14:textId="77777777" w:rsidR="005B45F4" w:rsidRDefault="005B45F4" w:rsidP="0072103E">
            <w:pPr>
              <w:numPr>
                <w:ilvl w:val="1"/>
                <w:numId w:val="4"/>
              </w:numPr>
              <w:spacing w:line="360" w:lineRule="auto"/>
              <w:jc w:val="center"/>
              <w:rPr>
                <w:rFonts w:ascii="宋体" w:hAnsi="宋体"/>
                <w:sz w:val="24"/>
                <w:szCs w:val="24"/>
              </w:rPr>
            </w:pPr>
          </w:p>
        </w:tc>
        <w:tc>
          <w:tcPr>
            <w:tcW w:w="7167" w:type="dxa"/>
          </w:tcPr>
          <w:p w14:paraId="2C670C66" w14:textId="77777777" w:rsidR="005B45F4" w:rsidRDefault="005B45F4" w:rsidP="00E01AEB">
            <w:pPr>
              <w:spacing w:line="360" w:lineRule="auto"/>
              <w:rPr>
                <w:rFonts w:ascii="宋体" w:hAnsi="宋体"/>
                <w:sz w:val="24"/>
                <w:szCs w:val="24"/>
              </w:rPr>
            </w:pPr>
            <w:r>
              <w:rPr>
                <w:rFonts w:ascii="宋体" w:hAnsi="宋体" w:hint="eastAsia"/>
                <w:sz w:val="24"/>
                <w:szCs w:val="24"/>
              </w:rPr>
              <w:t>医用承压轮</w:t>
            </w:r>
            <w:r>
              <w:rPr>
                <w:rFonts w:ascii="宋体" w:hAnsi="宋体" w:hint="eastAsia"/>
                <w:sz w:val="24"/>
                <w:szCs w:val="24"/>
              </w:rPr>
              <w:t xml:space="preserve">      4</w:t>
            </w:r>
            <w:r>
              <w:rPr>
                <w:rFonts w:ascii="宋体" w:hAnsi="宋体" w:hint="eastAsia"/>
                <w:sz w:val="24"/>
                <w:szCs w:val="24"/>
              </w:rPr>
              <w:t>只</w:t>
            </w:r>
          </w:p>
        </w:tc>
      </w:tr>
      <w:tr w:rsidR="005B45F4" w14:paraId="0FE7B721" w14:textId="77777777" w:rsidTr="00E01AEB">
        <w:tc>
          <w:tcPr>
            <w:tcW w:w="1129" w:type="dxa"/>
          </w:tcPr>
          <w:p w14:paraId="032CEBEA" w14:textId="77777777" w:rsidR="005B45F4" w:rsidRDefault="005B45F4" w:rsidP="0072103E">
            <w:pPr>
              <w:numPr>
                <w:ilvl w:val="1"/>
                <w:numId w:val="4"/>
              </w:numPr>
              <w:spacing w:line="360" w:lineRule="auto"/>
              <w:jc w:val="center"/>
              <w:rPr>
                <w:rFonts w:ascii="宋体" w:hAnsi="宋体"/>
                <w:sz w:val="24"/>
                <w:szCs w:val="24"/>
              </w:rPr>
            </w:pPr>
          </w:p>
        </w:tc>
        <w:tc>
          <w:tcPr>
            <w:tcW w:w="7167" w:type="dxa"/>
          </w:tcPr>
          <w:p w14:paraId="6D63274D" w14:textId="77777777" w:rsidR="005B45F4" w:rsidRDefault="005B45F4" w:rsidP="00E01AEB">
            <w:pPr>
              <w:spacing w:line="360" w:lineRule="auto"/>
              <w:rPr>
                <w:rFonts w:ascii="宋体" w:hAnsi="宋体"/>
                <w:sz w:val="24"/>
                <w:szCs w:val="24"/>
              </w:rPr>
            </w:pPr>
            <w:r>
              <w:rPr>
                <w:rFonts w:ascii="宋体" w:hAnsi="宋体" w:hint="eastAsia"/>
                <w:sz w:val="24"/>
                <w:szCs w:val="24"/>
              </w:rPr>
              <w:t>控制器</w:t>
            </w:r>
            <w:r>
              <w:rPr>
                <w:rFonts w:ascii="宋体" w:hAnsi="宋体" w:hint="eastAsia"/>
                <w:sz w:val="24"/>
                <w:szCs w:val="24"/>
              </w:rPr>
              <w:t xml:space="preserve">      1</w:t>
            </w:r>
            <w:r>
              <w:rPr>
                <w:rFonts w:ascii="宋体" w:hAnsi="宋体" w:hint="eastAsia"/>
                <w:sz w:val="24"/>
                <w:szCs w:val="24"/>
              </w:rPr>
              <w:t>套</w:t>
            </w:r>
          </w:p>
        </w:tc>
      </w:tr>
    </w:tbl>
    <w:p w14:paraId="476924A9" w14:textId="77777777" w:rsidR="005B45F4" w:rsidRDefault="005B45F4" w:rsidP="005B45F4">
      <w:pPr>
        <w:adjustRightInd w:val="0"/>
        <w:snapToGrid w:val="0"/>
        <w:spacing w:line="360" w:lineRule="auto"/>
        <w:rPr>
          <w:rFonts w:ascii="宋体" w:hAnsi="宋体"/>
          <w:sz w:val="24"/>
          <w:szCs w:val="24"/>
        </w:rPr>
      </w:pPr>
    </w:p>
    <w:p w14:paraId="27B03FA9"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C</w:t>
      </w:r>
      <w:r>
        <w:rPr>
          <w:rFonts w:ascii="宋体" w:hAnsi="宋体" w:hint="eastAsia"/>
          <w:sz w:val="24"/>
          <w:szCs w:val="24"/>
        </w:rPr>
        <w:t>、两折四段位电动多功能理疗床</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5B45F4" w14:paraId="1EC6CD84" w14:textId="77777777" w:rsidTr="00E01AEB">
        <w:tc>
          <w:tcPr>
            <w:tcW w:w="1129" w:type="dxa"/>
          </w:tcPr>
          <w:p w14:paraId="2F870F30"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t>序号</w:t>
            </w:r>
          </w:p>
        </w:tc>
        <w:tc>
          <w:tcPr>
            <w:tcW w:w="7167" w:type="dxa"/>
          </w:tcPr>
          <w:p w14:paraId="6B5E6147" w14:textId="77777777" w:rsidR="005B45F4" w:rsidRDefault="005B45F4" w:rsidP="00E01AEB">
            <w:pPr>
              <w:spacing w:line="360" w:lineRule="auto"/>
              <w:rPr>
                <w:rFonts w:ascii="宋体" w:hAnsi="宋体"/>
                <w:sz w:val="24"/>
                <w:szCs w:val="24"/>
              </w:rPr>
            </w:pPr>
            <w:r>
              <w:rPr>
                <w:rFonts w:ascii="宋体" w:hAnsi="宋体" w:hint="eastAsia"/>
                <w:sz w:val="24"/>
                <w:szCs w:val="24"/>
              </w:rPr>
              <w:t>需求描述</w:t>
            </w:r>
          </w:p>
        </w:tc>
      </w:tr>
      <w:tr w:rsidR="005B45F4" w14:paraId="4AC8CDC0" w14:textId="77777777" w:rsidTr="00E01AEB">
        <w:tc>
          <w:tcPr>
            <w:tcW w:w="1129" w:type="dxa"/>
          </w:tcPr>
          <w:p w14:paraId="4BC70A02"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2DD7CC63" w14:textId="77777777" w:rsidR="005B45F4" w:rsidRDefault="005B45F4" w:rsidP="00E01AEB">
            <w:pPr>
              <w:spacing w:line="360" w:lineRule="auto"/>
              <w:rPr>
                <w:rFonts w:ascii="宋体" w:hAnsi="宋体"/>
                <w:sz w:val="24"/>
                <w:szCs w:val="24"/>
              </w:rPr>
            </w:pPr>
            <w:r>
              <w:rPr>
                <w:rFonts w:ascii="宋体" w:hAnsi="宋体" w:hint="eastAsia"/>
                <w:sz w:val="24"/>
                <w:szCs w:val="24"/>
              </w:rPr>
              <w:t>产品尺寸规格≥</w:t>
            </w:r>
            <w:r>
              <w:rPr>
                <w:rFonts w:ascii="宋体" w:hAnsi="宋体" w:hint="eastAsia"/>
                <w:sz w:val="24"/>
                <w:szCs w:val="24"/>
              </w:rPr>
              <w:t>195x65x45cm</w:t>
            </w:r>
          </w:p>
        </w:tc>
      </w:tr>
      <w:tr w:rsidR="005B45F4" w14:paraId="23DC4BE6" w14:textId="77777777" w:rsidTr="00E01AEB">
        <w:tc>
          <w:tcPr>
            <w:tcW w:w="1129" w:type="dxa"/>
          </w:tcPr>
          <w:p w14:paraId="148A2C26"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13CC68C7" w14:textId="77777777" w:rsidR="005B45F4" w:rsidRDefault="005B45F4" w:rsidP="00E01AEB">
            <w:pPr>
              <w:spacing w:line="360" w:lineRule="auto"/>
              <w:rPr>
                <w:rFonts w:ascii="宋体" w:hAnsi="宋体"/>
                <w:sz w:val="24"/>
                <w:szCs w:val="24"/>
              </w:rPr>
            </w:pPr>
            <w:r>
              <w:rPr>
                <w:rFonts w:ascii="宋体" w:hAnsi="宋体" w:hint="eastAsia"/>
                <w:sz w:val="24"/>
                <w:szCs w:val="24"/>
              </w:rPr>
              <w:t>净重≤</w:t>
            </w:r>
            <w:r>
              <w:rPr>
                <w:rFonts w:ascii="宋体" w:hAnsi="宋体" w:hint="eastAsia"/>
                <w:sz w:val="24"/>
                <w:szCs w:val="24"/>
              </w:rPr>
              <w:t>65kg</w:t>
            </w:r>
          </w:p>
        </w:tc>
      </w:tr>
      <w:tr w:rsidR="005B45F4" w14:paraId="2927D361" w14:textId="77777777" w:rsidTr="00E01AEB">
        <w:tc>
          <w:tcPr>
            <w:tcW w:w="1129" w:type="dxa"/>
          </w:tcPr>
          <w:p w14:paraId="55587378"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3D52B649" w14:textId="77777777" w:rsidR="005B45F4" w:rsidRDefault="005B45F4" w:rsidP="00E01AEB">
            <w:pPr>
              <w:spacing w:line="360" w:lineRule="auto"/>
              <w:rPr>
                <w:rFonts w:ascii="宋体" w:hAnsi="宋体"/>
                <w:sz w:val="24"/>
                <w:szCs w:val="24"/>
              </w:rPr>
            </w:pPr>
            <w:r>
              <w:rPr>
                <w:rFonts w:ascii="宋体" w:hAnsi="宋体" w:hint="eastAsia"/>
                <w:sz w:val="24"/>
                <w:szCs w:val="24"/>
              </w:rPr>
              <w:t>框架材质：铁框架加表面喷塑处理</w:t>
            </w:r>
          </w:p>
        </w:tc>
      </w:tr>
      <w:tr w:rsidR="005B45F4" w14:paraId="09D8ECB3" w14:textId="77777777" w:rsidTr="00E01AEB">
        <w:tc>
          <w:tcPr>
            <w:tcW w:w="1129" w:type="dxa"/>
          </w:tcPr>
          <w:p w14:paraId="77E5074D"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285617B9" w14:textId="77777777" w:rsidR="005B45F4" w:rsidRDefault="005B45F4" w:rsidP="00E01AEB">
            <w:pPr>
              <w:spacing w:line="360" w:lineRule="auto"/>
              <w:rPr>
                <w:rFonts w:ascii="宋体" w:hAnsi="宋体"/>
                <w:sz w:val="24"/>
                <w:szCs w:val="24"/>
              </w:rPr>
            </w:pPr>
            <w:r>
              <w:rPr>
                <w:rFonts w:ascii="宋体" w:hAnsi="宋体" w:hint="eastAsia"/>
                <w:sz w:val="24"/>
                <w:szCs w:val="24"/>
              </w:rPr>
              <w:t>承重≥</w:t>
            </w:r>
            <w:r>
              <w:rPr>
                <w:rFonts w:ascii="宋体" w:hAnsi="宋体" w:hint="eastAsia"/>
                <w:sz w:val="24"/>
                <w:szCs w:val="24"/>
              </w:rPr>
              <w:t>250kg</w:t>
            </w:r>
          </w:p>
        </w:tc>
      </w:tr>
      <w:tr w:rsidR="005B45F4" w14:paraId="09E99E30" w14:textId="77777777" w:rsidTr="00E01AEB">
        <w:tc>
          <w:tcPr>
            <w:tcW w:w="1129" w:type="dxa"/>
          </w:tcPr>
          <w:p w14:paraId="61FD565B"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4EE6DE43" w14:textId="77777777" w:rsidR="005B45F4" w:rsidRDefault="005B45F4" w:rsidP="00E01AEB">
            <w:pPr>
              <w:spacing w:line="360" w:lineRule="auto"/>
              <w:rPr>
                <w:rFonts w:ascii="宋体" w:hAnsi="宋体"/>
                <w:sz w:val="24"/>
                <w:szCs w:val="24"/>
              </w:rPr>
            </w:pPr>
            <w:r>
              <w:rPr>
                <w:rFonts w:ascii="宋体" w:hAnsi="宋体" w:hint="eastAsia"/>
                <w:sz w:val="24"/>
                <w:szCs w:val="24"/>
              </w:rPr>
              <w:t>电压：</w:t>
            </w:r>
            <w:r>
              <w:rPr>
                <w:rFonts w:ascii="宋体" w:hAnsi="宋体" w:hint="eastAsia"/>
                <w:sz w:val="24"/>
                <w:szCs w:val="24"/>
              </w:rPr>
              <w:t>220V~50HZ</w:t>
            </w:r>
          </w:p>
        </w:tc>
      </w:tr>
      <w:tr w:rsidR="005B45F4" w14:paraId="783284A2" w14:textId="77777777" w:rsidTr="00E01AEB">
        <w:tc>
          <w:tcPr>
            <w:tcW w:w="1129" w:type="dxa"/>
          </w:tcPr>
          <w:p w14:paraId="626655DA"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0AF871CD" w14:textId="77777777" w:rsidR="005B45F4" w:rsidRDefault="005B45F4" w:rsidP="00E01AEB">
            <w:pPr>
              <w:spacing w:line="360" w:lineRule="auto"/>
              <w:rPr>
                <w:rFonts w:ascii="宋体" w:hAnsi="宋体"/>
                <w:sz w:val="24"/>
                <w:szCs w:val="24"/>
              </w:rPr>
            </w:pPr>
            <w:r>
              <w:rPr>
                <w:rFonts w:ascii="宋体" w:hAnsi="宋体" w:hint="eastAsia"/>
                <w:sz w:val="24"/>
                <w:szCs w:val="24"/>
              </w:rPr>
              <w:t>升降高度范围≥</w:t>
            </w:r>
            <w:r>
              <w:rPr>
                <w:rFonts w:ascii="宋体" w:hAnsi="宋体" w:hint="eastAsia"/>
                <w:sz w:val="24"/>
                <w:szCs w:val="24"/>
              </w:rPr>
              <w:t>50-90cm</w:t>
            </w:r>
          </w:p>
        </w:tc>
      </w:tr>
      <w:tr w:rsidR="005B45F4" w14:paraId="34770FB8" w14:textId="77777777" w:rsidTr="00E01AEB">
        <w:tc>
          <w:tcPr>
            <w:tcW w:w="1129" w:type="dxa"/>
          </w:tcPr>
          <w:p w14:paraId="45173FC6"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27F671C3" w14:textId="77777777" w:rsidR="005B45F4" w:rsidRDefault="005B45F4" w:rsidP="00E01AEB">
            <w:pPr>
              <w:spacing w:line="360" w:lineRule="auto"/>
              <w:rPr>
                <w:rFonts w:ascii="宋体" w:hAnsi="宋体"/>
                <w:sz w:val="24"/>
                <w:szCs w:val="24"/>
              </w:rPr>
            </w:pPr>
            <w:r>
              <w:rPr>
                <w:rFonts w:ascii="宋体" w:hAnsi="宋体" w:hint="eastAsia"/>
                <w:sz w:val="24"/>
                <w:szCs w:val="24"/>
              </w:rPr>
              <w:t>调节需要时间≤</w:t>
            </w:r>
            <w:r>
              <w:rPr>
                <w:rFonts w:ascii="宋体" w:hAnsi="宋体" w:hint="eastAsia"/>
                <w:sz w:val="24"/>
                <w:szCs w:val="24"/>
              </w:rPr>
              <w:t>30</w:t>
            </w:r>
            <w:r>
              <w:rPr>
                <w:rFonts w:ascii="宋体" w:hAnsi="宋体" w:hint="eastAsia"/>
                <w:sz w:val="24"/>
                <w:szCs w:val="24"/>
              </w:rPr>
              <w:t>秒</w:t>
            </w:r>
          </w:p>
        </w:tc>
      </w:tr>
      <w:tr w:rsidR="005B45F4" w14:paraId="732C0ECE" w14:textId="77777777" w:rsidTr="00E01AEB">
        <w:tc>
          <w:tcPr>
            <w:tcW w:w="1129" w:type="dxa"/>
          </w:tcPr>
          <w:p w14:paraId="56A2E36E"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41FBC7C8" w14:textId="77777777" w:rsidR="005B45F4" w:rsidRDefault="005B45F4" w:rsidP="00E01AEB">
            <w:pPr>
              <w:spacing w:line="360" w:lineRule="auto"/>
              <w:rPr>
                <w:rFonts w:ascii="宋体" w:hAnsi="宋体"/>
                <w:sz w:val="24"/>
                <w:szCs w:val="24"/>
              </w:rPr>
            </w:pPr>
            <w:r>
              <w:rPr>
                <w:rFonts w:ascii="宋体" w:hAnsi="宋体" w:hint="eastAsia"/>
                <w:sz w:val="24"/>
                <w:szCs w:val="24"/>
              </w:rPr>
              <w:t>第一段长度≥</w:t>
            </w:r>
            <w:r>
              <w:rPr>
                <w:rFonts w:ascii="宋体" w:hAnsi="宋体" w:hint="eastAsia"/>
                <w:sz w:val="24"/>
                <w:szCs w:val="24"/>
              </w:rPr>
              <w:t>40cm</w:t>
            </w:r>
            <w:r>
              <w:rPr>
                <w:rFonts w:ascii="宋体" w:hAnsi="宋体" w:hint="eastAsia"/>
                <w:sz w:val="24"/>
                <w:szCs w:val="24"/>
              </w:rPr>
              <w:t>可调节角度：</w:t>
            </w:r>
            <w:r>
              <w:rPr>
                <w:rFonts w:ascii="宋体" w:hAnsi="宋体" w:hint="eastAsia"/>
                <w:sz w:val="24"/>
                <w:szCs w:val="24"/>
              </w:rPr>
              <w:t>-45</w:t>
            </w:r>
            <w:r>
              <w:rPr>
                <w:rFonts w:ascii="宋体" w:hAnsi="宋体" w:hint="eastAsia"/>
                <w:sz w:val="24"/>
                <w:szCs w:val="24"/>
              </w:rPr>
              <w:t>度到</w:t>
            </w:r>
            <w:r>
              <w:rPr>
                <w:rFonts w:ascii="宋体" w:hAnsi="宋体" w:hint="eastAsia"/>
                <w:sz w:val="24"/>
                <w:szCs w:val="24"/>
              </w:rPr>
              <w:t>40</w:t>
            </w:r>
            <w:r>
              <w:rPr>
                <w:rFonts w:ascii="宋体" w:hAnsi="宋体" w:hint="eastAsia"/>
                <w:sz w:val="24"/>
                <w:szCs w:val="24"/>
              </w:rPr>
              <w:t>度</w:t>
            </w:r>
            <w:r>
              <w:rPr>
                <w:rFonts w:ascii="宋体" w:hAnsi="宋体" w:hint="eastAsia"/>
                <w:sz w:val="24"/>
                <w:szCs w:val="24"/>
              </w:rPr>
              <w:t xml:space="preserve"> </w:t>
            </w:r>
            <w:r>
              <w:rPr>
                <w:rFonts w:ascii="宋体" w:hAnsi="宋体" w:hint="eastAsia"/>
                <w:sz w:val="24"/>
                <w:szCs w:val="24"/>
              </w:rPr>
              <w:t>扶手调节距离≥</w:t>
            </w:r>
            <w:r>
              <w:rPr>
                <w:rFonts w:ascii="宋体" w:hAnsi="宋体" w:hint="eastAsia"/>
                <w:sz w:val="24"/>
                <w:szCs w:val="24"/>
              </w:rPr>
              <w:t>15cm</w:t>
            </w:r>
          </w:p>
        </w:tc>
      </w:tr>
      <w:tr w:rsidR="005B45F4" w14:paraId="4A5A5F28" w14:textId="77777777" w:rsidTr="00E01AEB">
        <w:tc>
          <w:tcPr>
            <w:tcW w:w="1129" w:type="dxa"/>
          </w:tcPr>
          <w:p w14:paraId="7C40FC27"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6416662B" w14:textId="77777777" w:rsidR="005B45F4" w:rsidRDefault="005B45F4" w:rsidP="00E01AEB">
            <w:pPr>
              <w:spacing w:line="360" w:lineRule="auto"/>
              <w:rPr>
                <w:rFonts w:ascii="宋体" w:hAnsi="宋体"/>
                <w:sz w:val="24"/>
                <w:szCs w:val="24"/>
              </w:rPr>
            </w:pPr>
            <w:r>
              <w:rPr>
                <w:rFonts w:ascii="宋体" w:hAnsi="宋体" w:hint="eastAsia"/>
                <w:sz w:val="24"/>
                <w:szCs w:val="24"/>
              </w:rPr>
              <w:t>第二段长度≥</w:t>
            </w:r>
            <w:r>
              <w:rPr>
                <w:rFonts w:ascii="宋体" w:hAnsi="宋体" w:hint="eastAsia"/>
                <w:sz w:val="24"/>
                <w:szCs w:val="24"/>
              </w:rPr>
              <w:t xml:space="preserve">150cm </w:t>
            </w:r>
          </w:p>
        </w:tc>
      </w:tr>
      <w:tr w:rsidR="005B45F4" w14:paraId="1EBEFA51" w14:textId="77777777" w:rsidTr="00E01AEB">
        <w:tc>
          <w:tcPr>
            <w:tcW w:w="1129" w:type="dxa"/>
          </w:tcPr>
          <w:p w14:paraId="08014BB7"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34C25837" w14:textId="77777777" w:rsidR="005B45F4" w:rsidRDefault="005B45F4" w:rsidP="00E01AEB">
            <w:pPr>
              <w:spacing w:line="360" w:lineRule="auto"/>
              <w:rPr>
                <w:rFonts w:ascii="宋体" w:hAnsi="宋体"/>
                <w:sz w:val="24"/>
                <w:szCs w:val="24"/>
              </w:rPr>
            </w:pPr>
            <w:r>
              <w:rPr>
                <w:rFonts w:ascii="宋体" w:hAnsi="宋体" w:hint="eastAsia"/>
                <w:sz w:val="24"/>
                <w:szCs w:val="24"/>
              </w:rPr>
              <w:t>头部气杆控制角度的调整</w:t>
            </w:r>
          </w:p>
        </w:tc>
      </w:tr>
      <w:tr w:rsidR="005B45F4" w14:paraId="63CCB082" w14:textId="77777777" w:rsidTr="00E01AEB">
        <w:tc>
          <w:tcPr>
            <w:tcW w:w="1129" w:type="dxa"/>
          </w:tcPr>
          <w:p w14:paraId="1F95C214"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4F434C23" w14:textId="77777777" w:rsidR="005B45F4" w:rsidRDefault="005B45F4" w:rsidP="00E01AEB">
            <w:pPr>
              <w:spacing w:line="360" w:lineRule="auto"/>
              <w:rPr>
                <w:rFonts w:ascii="宋体" w:hAnsi="宋体"/>
                <w:sz w:val="24"/>
                <w:szCs w:val="24"/>
              </w:rPr>
            </w:pPr>
            <w:r w:rsidRPr="006E4C33">
              <w:rPr>
                <w:rFonts w:ascii="宋体" w:hAnsi="宋体"/>
                <w:sz w:val="24"/>
                <w:szCs w:val="24"/>
                <w:lang w:val="en"/>
              </w:rPr>
              <w:t>海绵厚度</w:t>
            </w:r>
            <w:r w:rsidRPr="006E4C33">
              <w:rPr>
                <w:rFonts w:ascii="宋体" w:hAnsi="宋体"/>
                <w:sz w:val="24"/>
                <w:szCs w:val="24"/>
                <w:lang w:val="en"/>
              </w:rPr>
              <w:t>≥5cm</w:t>
            </w:r>
            <w:r w:rsidRPr="006E4C33">
              <w:rPr>
                <w:rFonts w:ascii="宋体" w:hAnsi="宋体"/>
                <w:sz w:val="24"/>
                <w:szCs w:val="24"/>
                <w:lang w:val="en"/>
              </w:rPr>
              <w:t>，密度</w:t>
            </w:r>
            <w:r w:rsidRPr="006E4C33">
              <w:rPr>
                <w:rFonts w:ascii="宋体" w:hAnsi="宋体"/>
                <w:sz w:val="24"/>
                <w:szCs w:val="24"/>
                <w:lang w:val="en"/>
              </w:rPr>
              <w:t>≥40kg/m</w:t>
            </w:r>
            <w:r w:rsidRPr="006E4C33">
              <w:rPr>
                <w:rFonts w:ascii="宋体" w:hAnsi="宋体"/>
                <w:sz w:val="24"/>
                <w:szCs w:val="24"/>
                <w:vertAlign w:val="superscript"/>
                <w:lang w:val="en"/>
              </w:rPr>
              <w:t>3</w:t>
            </w:r>
          </w:p>
        </w:tc>
      </w:tr>
      <w:tr w:rsidR="005B45F4" w14:paraId="7D2CC76C" w14:textId="77777777" w:rsidTr="00E01AEB">
        <w:tc>
          <w:tcPr>
            <w:tcW w:w="1129" w:type="dxa"/>
          </w:tcPr>
          <w:p w14:paraId="3E9C443E"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0BF2D046" w14:textId="77777777" w:rsidR="005B45F4" w:rsidRDefault="005B45F4" w:rsidP="00E01AEB">
            <w:pPr>
              <w:spacing w:line="360" w:lineRule="auto"/>
              <w:rPr>
                <w:rFonts w:ascii="宋体" w:hAnsi="宋体"/>
                <w:sz w:val="24"/>
                <w:szCs w:val="24"/>
              </w:rPr>
            </w:pPr>
            <w:r>
              <w:rPr>
                <w:rFonts w:ascii="宋体" w:hAnsi="宋体" w:hint="eastAsia"/>
                <w:sz w:val="24"/>
                <w:szCs w:val="24"/>
              </w:rPr>
              <w:t>阻燃标准</w:t>
            </w:r>
            <w:r>
              <w:rPr>
                <w:rFonts w:ascii="宋体" w:hAnsi="宋体" w:hint="eastAsia"/>
                <w:sz w:val="24"/>
                <w:szCs w:val="24"/>
              </w:rPr>
              <w:t>PVC</w:t>
            </w:r>
          </w:p>
        </w:tc>
      </w:tr>
      <w:tr w:rsidR="005B45F4" w14:paraId="3CEC61A5" w14:textId="77777777" w:rsidTr="00E01AEB">
        <w:tc>
          <w:tcPr>
            <w:tcW w:w="1129" w:type="dxa"/>
          </w:tcPr>
          <w:p w14:paraId="39EB6AB4" w14:textId="77777777" w:rsidR="005B45F4" w:rsidRDefault="005B45F4" w:rsidP="0072103E">
            <w:pPr>
              <w:numPr>
                <w:ilvl w:val="0"/>
                <w:numId w:val="5"/>
              </w:numPr>
              <w:spacing w:line="360" w:lineRule="auto"/>
              <w:jc w:val="center"/>
              <w:rPr>
                <w:rFonts w:ascii="宋体" w:hAnsi="宋体"/>
                <w:sz w:val="24"/>
                <w:szCs w:val="24"/>
              </w:rPr>
            </w:pPr>
            <w:r>
              <w:rPr>
                <w:rFonts w:ascii="宋体" w:hAnsi="宋体" w:hint="eastAsia"/>
                <w:sz w:val="24"/>
                <w:szCs w:val="24"/>
              </w:rPr>
              <w:t>★</w:t>
            </w:r>
          </w:p>
        </w:tc>
        <w:tc>
          <w:tcPr>
            <w:tcW w:w="7167" w:type="dxa"/>
          </w:tcPr>
          <w:p w14:paraId="17694798" w14:textId="77777777" w:rsidR="005B45F4" w:rsidRDefault="005B45F4" w:rsidP="00E01AEB">
            <w:pPr>
              <w:spacing w:line="360" w:lineRule="auto"/>
              <w:rPr>
                <w:rFonts w:ascii="宋体" w:hAnsi="宋体"/>
                <w:sz w:val="24"/>
                <w:szCs w:val="24"/>
              </w:rPr>
            </w:pPr>
            <w:r>
              <w:rPr>
                <w:rFonts w:ascii="宋体" w:hAnsi="宋体" w:hint="eastAsia"/>
                <w:sz w:val="24"/>
                <w:szCs w:val="24"/>
              </w:rPr>
              <w:t>透气孔加孔塞设计</w:t>
            </w:r>
          </w:p>
        </w:tc>
      </w:tr>
      <w:tr w:rsidR="005B45F4" w14:paraId="352483B6" w14:textId="77777777" w:rsidTr="00E01AEB">
        <w:tc>
          <w:tcPr>
            <w:tcW w:w="1129" w:type="dxa"/>
          </w:tcPr>
          <w:p w14:paraId="536ABF19"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4131F8D9" w14:textId="77777777" w:rsidR="005B45F4" w:rsidRDefault="005B45F4" w:rsidP="00E01AEB">
            <w:pPr>
              <w:spacing w:line="360" w:lineRule="auto"/>
              <w:rPr>
                <w:rFonts w:ascii="宋体" w:hAnsi="宋体"/>
                <w:sz w:val="24"/>
                <w:szCs w:val="24"/>
              </w:rPr>
            </w:pPr>
            <w:r>
              <w:rPr>
                <w:rFonts w:ascii="宋体" w:hAnsi="宋体" w:hint="eastAsia"/>
                <w:sz w:val="24"/>
                <w:szCs w:val="24"/>
              </w:rPr>
              <w:t>伸缩脚轮设计，方便床身移动</w:t>
            </w:r>
          </w:p>
        </w:tc>
      </w:tr>
      <w:tr w:rsidR="005B45F4" w14:paraId="7A3C703D" w14:textId="77777777" w:rsidTr="00E01AEB">
        <w:tc>
          <w:tcPr>
            <w:tcW w:w="1129" w:type="dxa"/>
          </w:tcPr>
          <w:p w14:paraId="54DD9FA7"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5542AEE5" w14:textId="77777777" w:rsidR="005B45F4" w:rsidRDefault="005B45F4" w:rsidP="00E01AEB">
            <w:pPr>
              <w:spacing w:line="360" w:lineRule="auto"/>
              <w:rPr>
                <w:rFonts w:ascii="宋体" w:hAnsi="宋体"/>
                <w:sz w:val="24"/>
                <w:szCs w:val="24"/>
              </w:rPr>
            </w:pPr>
            <w:r>
              <w:rPr>
                <w:rFonts w:ascii="宋体" w:hAnsi="宋体" w:hint="eastAsia"/>
                <w:sz w:val="24"/>
                <w:szCs w:val="24"/>
              </w:rPr>
              <w:t>电机≥</w:t>
            </w:r>
            <w:r>
              <w:rPr>
                <w:rFonts w:ascii="宋体" w:hAnsi="宋体" w:hint="eastAsia"/>
                <w:sz w:val="24"/>
                <w:szCs w:val="24"/>
              </w:rPr>
              <w:t>6000N</w:t>
            </w:r>
          </w:p>
        </w:tc>
      </w:tr>
      <w:tr w:rsidR="005B45F4" w14:paraId="5C47D9DD" w14:textId="77777777" w:rsidTr="00E01AEB">
        <w:tc>
          <w:tcPr>
            <w:tcW w:w="1129" w:type="dxa"/>
          </w:tcPr>
          <w:p w14:paraId="7BAAC752" w14:textId="77777777" w:rsidR="005B45F4" w:rsidRDefault="005B45F4" w:rsidP="0072103E">
            <w:pPr>
              <w:numPr>
                <w:ilvl w:val="0"/>
                <w:numId w:val="5"/>
              </w:numPr>
              <w:spacing w:line="360" w:lineRule="auto"/>
              <w:jc w:val="center"/>
              <w:rPr>
                <w:rFonts w:ascii="宋体" w:hAnsi="宋体"/>
                <w:sz w:val="24"/>
                <w:szCs w:val="24"/>
              </w:rPr>
            </w:pPr>
            <w:r>
              <w:rPr>
                <w:rFonts w:ascii="宋体" w:hAnsi="宋体" w:hint="eastAsia"/>
                <w:sz w:val="24"/>
                <w:szCs w:val="24"/>
              </w:rPr>
              <w:t>★</w:t>
            </w:r>
          </w:p>
        </w:tc>
        <w:tc>
          <w:tcPr>
            <w:tcW w:w="7167" w:type="dxa"/>
          </w:tcPr>
          <w:p w14:paraId="61AD9C08" w14:textId="77777777" w:rsidR="005B45F4" w:rsidRDefault="005B45F4" w:rsidP="00E01AEB">
            <w:pPr>
              <w:spacing w:line="360" w:lineRule="auto"/>
              <w:rPr>
                <w:rFonts w:ascii="宋体" w:hAnsi="宋体"/>
                <w:sz w:val="24"/>
                <w:szCs w:val="24"/>
              </w:rPr>
            </w:pPr>
            <w:r>
              <w:rPr>
                <w:rFonts w:ascii="宋体" w:hAnsi="宋体" w:hint="eastAsia"/>
                <w:sz w:val="24"/>
                <w:szCs w:val="24"/>
              </w:rPr>
              <w:t>360</w:t>
            </w:r>
            <w:r>
              <w:rPr>
                <w:rFonts w:ascii="宋体" w:hAnsi="宋体" w:hint="eastAsia"/>
                <w:sz w:val="24"/>
                <w:szCs w:val="24"/>
              </w:rPr>
              <w:t>度环形碰触式升降调节开关</w:t>
            </w:r>
          </w:p>
        </w:tc>
      </w:tr>
      <w:tr w:rsidR="005B45F4" w14:paraId="171888F5" w14:textId="77777777" w:rsidTr="00E01AEB">
        <w:tc>
          <w:tcPr>
            <w:tcW w:w="1129" w:type="dxa"/>
          </w:tcPr>
          <w:p w14:paraId="4B7DCFE5"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349D7183" w14:textId="77777777" w:rsidR="005B45F4" w:rsidRDefault="005B45F4" w:rsidP="00E01AEB">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7.5cm</w:t>
            </w:r>
            <w:r>
              <w:rPr>
                <w:rFonts w:ascii="宋体" w:hAnsi="宋体" w:hint="eastAsia"/>
                <w:sz w:val="24"/>
                <w:szCs w:val="24"/>
              </w:rPr>
              <w:t>直径轮子</w:t>
            </w:r>
          </w:p>
        </w:tc>
      </w:tr>
      <w:tr w:rsidR="005B45F4" w14:paraId="25FE072B" w14:textId="77777777" w:rsidTr="00E01AEB">
        <w:tc>
          <w:tcPr>
            <w:tcW w:w="1129" w:type="dxa"/>
          </w:tcPr>
          <w:p w14:paraId="234AD4BB" w14:textId="77777777" w:rsidR="005B45F4" w:rsidRDefault="005B45F4" w:rsidP="0072103E">
            <w:pPr>
              <w:numPr>
                <w:ilvl w:val="0"/>
                <w:numId w:val="5"/>
              </w:numPr>
              <w:spacing w:line="360" w:lineRule="auto"/>
              <w:jc w:val="center"/>
              <w:rPr>
                <w:rFonts w:ascii="宋体" w:hAnsi="宋体"/>
                <w:sz w:val="24"/>
                <w:szCs w:val="24"/>
              </w:rPr>
            </w:pPr>
            <w:r>
              <w:rPr>
                <w:rFonts w:ascii="宋体" w:hAnsi="宋体" w:hint="eastAsia"/>
                <w:sz w:val="24"/>
                <w:szCs w:val="24"/>
              </w:rPr>
              <w:t>▲</w:t>
            </w:r>
          </w:p>
        </w:tc>
        <w:tc>
          <w:tcPr>
            <w:tcW w:w="7167" w:type="dxa"/>
          </w:tcPr>
          <w:p w14:paraId="08CFC67B" w14:textId="77777777" w:rsidR="005B45F4" w:rsidRDefault="005B45F4" w:rsidP="00E01AEB">
            <w:pPr>
              <w:spacing w:line="360" w:lineRule="auto"/>
              <w:rPr>
                <w:rFonts w:ascii="宋体" w:hAnsi="宋体"/>
                <w:sz w:val="24"/>
                <w:szCs w:val="24"/>
              </w:rPr>
            </w:pPr>
            <w:r>
              <w:rPr>
                <w:rFonts w:ascii="宋体" w:hAnsi="宋体" w:hint="eastAsia"/>
                <w:sz w:val="24"/>
                <w:szCs w:val="24"/>
              </w:rPr>
              <w:t>四调节螺杆</w:t>
            </w:r>
          </w:p>
        </w:tc>
      </w:tr>
      <w:tr w:rsidR="005B45F4" w14:paraId="42C8FC12" w14:textId="77777777" w:rsidTr="00E01AEB">
        <w:tc>
          <w:tcPr>
            <w:tcW w:w="1129" w:type="dxa"/>
          </w:tcPr>
          <w:p w14:paraId="1D65D617"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66D2DF2F" w14:textId="77777777" w:rsidR="005B45F4" w:rsidRDefault="005B45F4" w:rsidP="00E01AEB">
            <w:pPr>
              <w:spacing w:line="360" w:lineRule="auto"/>
              <w:rPr>
                <w:rFonts w:ascii="宋体" w:hAnsi="宋体"/>
                <w:sz w:val="24"/>
                <w:szCs w:val="24"/>
              </w:rPr>
            </w:pPr>
            <w:r>
              <w:rPr>
                <w:rFonts w:ascii="宋体" w:hAnsi="宋体" w:hint="eastAsia"/>
                <w:sz w:val="24"/>
                <w:szCs w:val="24"/>
              </w:rPr>
              <w:t>皮革耐磨≥</w:t>
            </w:r>
            <w:r>
              <w:rPr>
                <w:rFonts w:ascii="宋体" w:hAnsi="宋体" w:hint="eastAsia"/>
                <w:sz w:val="24"/>
                <w:szCs w:val="24"/>
              </w:rPr>
              <w:t>15</w:t>
            </w:r>
            <w:r>
              <w:rPr>
                <w:rFonts w:ascii="宋体" w:hAnsi="宋体" w:hint="eastAsia"/>
                <w:sz w:val="24"/>
                <w:szCs w:val="24"/>
              </w:rPr>
              <w:t>万次（需提供对应的证明文件）</w:t>
            </w:r>
          </w:p>
        </w:tc>
      </w:tr>
      <w:tr w:rsidR="005B45F4" w14:paraId="2E56D9B7" w14:textId="77777777" w:rsidTr="00E01AEB">
        <w:tc>
          <w:tcPr>
            <w:tcW w:w="1129" w:type="dxa"/>
          </w:tcPr>
          <w:p w14:paraId="337B0AE4" w14:textId="77777777" w:rsidR="005B45F4" w:rsidRDefault="005B45F4" w:rsidP="0072103E">
            <w:pPr>
              <w:numPr>
                <w:ilvl w:val="0"/>
                <w:numId w:val="5"/>
              </w:numPr>
              <w:spacing w:line="360" w:lineRule="auto"/>
              <w:jc w:val="center"/>
              <w:rPr>
                <w:rFonts w:ascii="宋体" w:hAnsi="宋体"/>
                <w:sz w:val="24"/>
                <w:szCs w:val="24"/>
              </w:rPr>
            </w:pPr>
          </w:p>
        </w:tc>
        <w:tc>
          <w:tcPr>
            <w:tcW w:w="7167" w:type="dxa"/>
          </w:tcPr>
          <w:p w14:paraId="125DAA31" w14:textId="77777777" w:rsidR="005B45F4" w:rsidRDefault="005B45F4" w:rsidP="00E01AEB">
            <w:pPr>
              <w:spacing w:line="360" w:lineRule="auto"/>
              <w:rPr>
                <w:rFonts w:ascii="宋体" w:hAnsi="宋体"/>
                <w:sz w:val="24"/>
                <w:szCs w:val="24"/>
              </w:rPr>
            </w:pPr>
            <w:r>
              <w:rPr>
                <w:rFonts w:ascii="宋体" w:hAnsi="宋体" w:hint="eastAsia"/>
                <w:sz w:val="24"/>
                <w:szCs w:val="24"/>
              </w:rPr>
              <w:t>配置要求</w:t>
            </w:r>
          </w:p>
        </w:tc>
      </w:tr>
      <w:tr w:rsidR="005B45F4" w14:paraId="373FB7A6" w14:textId="77777777" w:rsidTr="00E01AEB">
        <w:tc>
          <w:tcPr>
            <w:tcW w:w="1129" w:type="dxa"/>
          </w:tcPr>
          <w:p w14:paraId="54EB18FF"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5A2ACE78" w14:textId="77777777" w:rsidR="005B45F4" w:rsidRDefault="005B45F4" w:rsidP="00E01AEB">
            <w:pPr>
              <w:spacing w:line="360" w:lineRule="auto"/>
              <w:rPr>
                <w:rFonts w:ascii="宋体" w:hAnsi="宋体"/>
                <w:sz w:val="24"/>
                <w:szCs w:val="24"/>
              </w:rPr>
            </w:pPr>
            <w:r w:rsidRPr="006E4C33">
              <w:rPr>
                <w:rFonts w:ascii="宋体" w:hAnsi="宋体"/>
                <w:sz w:val="24"/>
                <w:szCs w:val="24"/>
              </w:rPr>
              <w:t>床体</w:t>
            </w:r>
            <w:r w:rsidRPr="006E4C33">
              <w:rPr>
                <w:rFonts w:ascii="宋体" w:hAnsi="宋体"/>
                <w:sz w:val="24"/>
                <w:szCs w:val="24"/>
              </w:rPr>
              <w:t xml:space="preserve"> 1</w:t>
            </w:r>
            <w:r w:rsidRPr="006E4C33">
              <w:rPr>
                <w:rFonts w:ascii="宋体" w:hAnsi="宋体"/>
                <w:sz w:val="24"/>
                <w:szCs w:val="24"/>
              </w:rPr>
              <w:t>套</w:t>
            </w:r>
          </w:p>
        </w:tc>
      </w:tr>
      <w:tr w:rsidR="005B45F4" w14:paraId="426E5DD2" w14:textId="77777777" w:rsidTr="00E01AEB">
        <w:tc>
          <w:tcPr>
            <w:tcW w:w="1129" w:type="dxa"/>
          </w:tcPr>
          <w:p w14:paraId="22751DEB"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02098635" w14:textId="77777777" w:rsidR="005B45F4" w:rsidRDefault="005B45F4" w:rsidP="00E01AEB">
            <w:pPr>
              <w:spacing w:line="360" w:lineRule="auto"/>
              <w:rPr>
                <w:rFonts w:ascii="宋体" w:hAnsi="宋体"/>
                <w:sz w:val="24"/>
                <w:szCs w:val="24"/>
              </w:rPr>
            </w:pPr>
            <w:r>
              <w:rPr>
                <w:rFonts w:ascii="宋体" w:hAnsi="宋体" w:hint="eastAsia"/>
                <w:sz w:val="24"/>
                <w:szCs w:val="24"/>
              </w:rPr>
              <w:t>电动推杆</w:t>
            </w:r>
            <w:r>
              <w:rPr>
                <w:rFonts w:ascii="宋体" w:hAnsi="宋体" w:hint="eastAsia"/>
                <w:sz w:val="24"/>
                <w:szCs w:val="24"/>
              </w:rPr>
              <w:t xml:space="preserve">   1</w:t>
            </w:r>
            <w:r>
              <w:rPr>
                <w:rFonts w:ascii="宋体" w:hAnsi="宋体" w:hint="eastAsia"/>
                <w:sz w:val="24"/>
                <w:szCs w:val="24"/>
              </w:rPr>
              <w:t>台</w:t>
            </w:r>
          </w:p>
        </w:tc>
      </w:tr>
      <w:tr w:rsidR="005B45F4" w14:paraId="32A8C78F" w14:textId="77777777" w:rsidTr="00E01AEB">
        <w:tc>
          <w:tcPr>
            <w:tcW w:w="1129" w:type="dxa"/>
          </w:tcPr>
          <w:p w14:paraId="1F120E78"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12C1DF86" w14:textId="77777777" w:rsidR="005B45F4" w:rsidRDefault="005B45F4" w:rsidP="00E01AEB">
            <w:pPr>
              <w:spacing w:line="360" w:lineRule="auto"/>
              <w:rPr>
                <w:rFonts w:ascii="宋体" w:hAnsi="宋体"/>
                <w:sz w:val="24"/>
                <w:szCs w:val="24"/>
              </w:rPr>
            </w:pPr>
            <w:r>
              <w:rPr>
                <w:rFonts w:ascii="宋体" w:hAnsi="宋体" w:hint="eastAsia"/>
                <w:sz w:val="24"/>
                <w:szCs w:val="24"/>
              </w:rPr>
              <w:t>气弹簧</w:t>
            </w:r>
            <w:r>
              <w:rPr>
                <w:rFonts w:ascii="宋体" w:hAnsi="宋体" w:hint="eastAsia"/>
                <w:sz w:val="24"/>
                <w:szCs w:val="24"/>
              </w:rPr>
              <w:t xml:space="preserve">   1</w:t>
            </w:r>
            <w:r>
              <w:rPr>
                <w:rFonts w:ascii="宋体" w:hAnsi="宋体" w:hint="eastAsia"/>
                <w:sz w:val="24"/>
                <w:szCs w:val="24"/>
              </w:rPr>
              <w:t>支</w:t>
            </w:r>
          </w:p>
        </w:tc>
      </w:tr>
      <w:tr w:rsidR="005B45F4" w14:paraId="65D969A6" w14:textId="77777777" w:rsidTr="00E01AEB">
        <w:tc>
          <w:tcPr>
            <w:tcW w:w="1129" w:type="dxa"/>
          </w:tcPr>
          <w:p w14:paraId="0FFC956A"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67FCBC87" w14:textId="77777777" w:rsidR="005B45F4" w:rsidRDefault="005B45F4" w:rsidP="00E01AEB">
            <w:pPr>
              <w:spacing w:line="360" w:lineRule="auto"/>
              <w:rPr>
                <w:rFonts w:ascii="宋体" w:hAnsi="宋体"/>
                <w:sz w:val="24"/>
                <w:szCs w:val="24"/>
              </w:rPr>
            </w:pPr>
            <w:r>
              <w:rPr>
                <w:rFonts w:ascii="宋体" w:hAnsi="宋体" w:hint="eastAsia"/>
                <w:sz w:val="24"/>
                <w:szCs w:val="24"/>
              </w:rPr>
              <w:t>医用承压轮</w:t>
            </w:r>
            <w:r>
              <w:rPr>
                <w:rFonts w:ascii="宋体" w:hAnsi="宋体" w:hint="eastAsia"/>
                <w:sz w:val="24"/>
                <w:szCs w:val="24"/>
              </w:rPr>
              <w:t xml:space="preserve">   4</w:t>
            </w:r>
            <w:r>
              <w:rPr>
                <w:rFonts w:ascii="宋体" w:hAnsi="宋体" w:hint="eastAsia"/>
                <w:sz w:val="24"/>
                <w:szCs w:val="24"/>
              </w:rPr>
              <w:t>只</w:t>
            </w:r>
          </w:p>
        </w:tc>
      </w:tr>
      <w:tr w:rsidR="005B45F4" w14:paraId="1B4357BE" w14:textId="77777777" w:rsidTr="00E01AEB">
        <w:tc>
          <w:tcPr>
            <w:tcW w:w="1129" w:type="dxa"/>
          </w:tcPr>
          <w:p w14:paraId="60B6E0A4"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62D4DD86" w14:textId="77777777" w:rsidR="005B45F4" w:rsidRDefault="005B45F4" w:rsidP="00E01AEB">
            <w:pPr>
              <w:spacing w:line="360" w:lineRule="auto"/>
              <w:rPr>
                <w:rFonts w:ascii="宋体" w:hAnsi="宋体"/>
                <w:sz w:val="24"/>
                <w:szCs w:val="24"/>
              </w:rPr>
            </w:pPr>
            <w:r>
              <w:rPr>
                <w:rFonts w:ascii="宋体" w:hAnsi="宋体" w:hint="eastAsia"/>
                <w:sz w:val="24"/>
                <w:szCs w:val="24"/>
              </w:rPr>
              <w:t>控制器</w:t>
            </w:r>
            <w:r>
              <w:rPr>
                <w:rFonts w:ascii="宋体" w:hAnsi="宋体" w:hint="eastAsia"/>
                <w:sz w:val="24"/>
                <w:szCs w:val="24"/>
              </w:rPr>
              <w:t xml:space="preserve">   1</w:t>
            </w:r>
            <w:r>
              <w:rPr>
                <w:rFonts w:ascii="宋体" w:hAnsi="宋体" w:hint="eastAsia"/>
                <w:sz w:val="24"/>
                <w:szCs w:val="24"/>
              </w:rPr>
              <w:t>套</w:t>
            </w:r>
          </w:p>
        </w:tc>
      </w:tr>
      <w:tr w:rsidR="005B45F4" w14:paraId="6AAAF063" w14:textId="77777777" w:rsidTr="00E01AEB">
        <w:tc>
          <w:tcPr>
            <w:tcW w:w="1129" w:type="dxa"/>
          </w:tcPr>
          <w:p w14:paraId="0189C362" w14:textId="77777777" w:rsidR="005B45F4" w:rsidRDefault="005B45F4" w:rsidP="0072103E">
            <w:pPr>
              <w:numPr>
                <w:ilvl w:val="1"/>
                <w:numId w:val="5"/>
              </w:numPr>
              <w:spacing w:line="360" w:lineRule="auto"/>
              <w:jc w:val="center"/>
              <w:rPr>
                <w:rFonts w:ascii="宋体" w:hAnsi="宋体"/>
                <w:sz w:val="24"/>
                <w:szCs w:val="24"/>
              </w:rPr>
            </w:pPr>
          </w:p>
        </w:tc>
        <w:tc>
          <w:tcPr>
            <w:tcW w:w="7167" w:type="dxa"/>
          </w:tcPr>
          <w:p w14:paraId="1D19324A" w14:textId="77777777" w:rsidR="005B45F4" w:rsidRDefault="005B45F4" w:rsidP="00E01AEB">
            <w:pPr>
              <w:spacing w:line="360" w:lineRule="auto"/>
              <w:rPr>
                <w:rFonts w:ascii="宋体" w:hAnsi="宋体"/>
                <w:sz w:val="24"/>
                <w:szCs w:val="24"/>
              </w:rPr>
            </w:pPr>
            <w:r>
              <w:rPr>
                <w:rFonts w:ascii="宋体" w:hAnsi="宋体" w:hint="eastAsia"/>
                <w:sz w:val="24"/>
                <w:szCs w:val="24"/>
              </w:rPr>
              <w:t>扶手</w:t>
            </w:r>
            <w:r>
              <w:rPr>
                <w:rFonts w:ascii="宋体" w:hAnsi="宋体" w:hint="eastAsia"/>
                <w:sz w:val="24"/>
                <w:szCs w:val="24"/>
              </w:rPr>
              <w:t xml:space="preserve">   1</w:t>
            </w:r>
            <w:r>
              <w:rPr>
                <w:rFonts w:ascii="宋体" w:hAnsi="宋体" w:hint="eastAsia"/>
                <w:sz w:val="24"/>
                <w:szCs w:val="24"/>
              </w:rPr>
              <w:t>套</w:t>
            </w:r>
          </w:p>
        </w:tc>
      </w:tr>
    </w:tbl>
    <w:p w14:paraId="3AD4F173" w14:textId="77777777" w:rsidR="005B45F4" w:rsidRDefault="005B45F4" w:rsidP="005B45F4">
      <w:pPr>
        <w:adjustRightInd w:val="0"/>
        <w:snapToGrid w:val="0"/>
        <w:spacing w:line="360" w:lineRule="auto"/>
        <w:rPr>
          <w:rFonts w:ascii="宋体" w:hAnsi="宋体"/>
          <w:sz w:val="24"/>
          <w:szCs w:val="24"/>
        </w:rPr>
      </w:pPr>
    </w:p>
    <w:p w14:paraId="163FA518"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D</w:t>
      </w:r>
      <w:r>
        <w:rPr>
          <w:rFonts w:ascii="宋体" w:hAnsi="宋体" w:hint="eastAsia"/>
          <w:sz w:val="24"/>
          <w:szCs w:val="24"/>
        </w:rPr>
        <w:t>、马鞍</w:t>
      </w:r>
      <w:r>
        <w:rPr>
          <w:rFonts w:ascii="宋体" w:hAnsi="宋体" w:hint="eastAsia"/>
          <w:sz w:val="24"/>
          <w:szCs w:val="24"/>
        </w:rPr>
        <w:t>PT</w:t>
      </w:r>
      <w:r>
        <w:rPr>
          <w:rFonts w:ascii="宋体" w:hAnsi="宋体" w:hint="eastAsia"/>
          <w:sz w:val="24"/>
          <w:szCs w:val="24"/>
        </w:rPr>
        <w:t>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5B45F4" w14:paraId="59872F60" w14:textId="77777777" w:rsidTr="00E01AEB">
        <w:tc>
          <w:tcPr>
            <w:tcW w:w="1129" w:type="dxa"/>
          </w:tcPr>
          <w:p w14:paraId="22AD34CE"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lastRenderedPageBreak/>
              <w:t>序号</w:t>
            </w:r>
          </w:p>
        </w:tc>
        <w:tc>
          <w:tcPr>
            <w:tcW w:w="7167" w:type="dxa"/>
          </w:tcPr>
          <w:p w14:paraId="69CF8751" w14:textId="77777777" w:rsidR="005B45F4" w:rsidRDefault="005B45F4" w:rsidP="00E01AEB">
            <w:pPr>
              <w:spacing w:line="360" w:lineRule="auto"/>
              <w:rPr>
                <w:rFonts w:ascii="宋体" w:hAnsi="宋体"/>
                <w:sz w:val="24"/>
                <w:szCs w:val="24"/>
              </w:rPr>
            </w:pPr>
            <w:r>
              <w:rPr>
                <w:rFonts w:ascii="宋体" w:hAnsi="宋体" w:hint="eastAsia"/>
                <w:sz w:val="24"/>
                <w:szCs w:val="24"/>
              </w:rPr>
              <w:t>需求描述</w:t>
            </w:r>
          </w:p>
        </w:tc>
      </w:tr>
      <w:tr w:rsidR="005B45F4" w14:paraId="4DED0EC6" w14:textId="77777777" w:rsidTr="00E01AEB">
        <w:tc>
          <w:tcPr>
            <w:tcW w:w="1129" w:type="dxa"/>
          </w:tcPr>
          <w:p w14:paraId="323166DE"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2C442931" w14:textId="77777777" w:rsidR="005B45F4" w:rsidRDefault="005B45F4" w:rsidP="00E01AEB">
            <w:pPr>
              <w:spacing w:line="360" w:lineRule="auto"/>
              <w:rPr>
                <w:rFonts w:ascii="宋体" w:hAnsi="宋体"/>
                <w:sz w:val="24"/>
                <w:szCs w:val="24"/>
              </w:rPr>
            </w:pPr>
            <w:r>
              <w:rPr>
                <w:rFonts w:ascii="宋体" w:hAnsi="宋体" w:hint="eastAsia"/>
                <w:sz w:val="24"/>
                <w:szCs w:val="24"/>
              </w:rPr>
              <w:t>椅面直径≥</w:t>
            </w:r>
            <w:r>
              <w:rPr>
                <w:rFonts w:ascii="宋体" w:hAnsi="宋体" w:hint="eastAsia"/>
                <w:sz w:val="24"/>
                <w:szCs w:val="24"/>
              </w:rPr>
              <w:t>30cm</w:t>
            </w:r>
          </w:p>
        </w:tc>
      </w:tr>
      <w:tr w:rsidR="005B45F4" w14:paraId="145DE784" w14:textId="77777777" w:rsidTr="00E01AEB">
        <w:tc>
          <w:tcPr>
            <w:tcW w:w="1129" w:type="dxa"/>
          </w:tcPr>
          <w:p w14:paraId="1A5C90D5"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6C2CF91E" w14:textId="77777777" w:rsidR="005B45F4" w:rsidRDefault="005B45F4" w:rsidP="00E01AEB">
            <w:pPr>
              <w:spacing w:line="360" w:lineRule="auto"/>
              <w:rPr>
                <w:rFonts w:ascii="宋体" w:hAnsi="宋体"/>
                <w:sz w:val="24"/>
                <w:szCs w:val="24"/>
              </w:rPr>
            </w:pPr>
            <w:r>
              <w:rPr>
                <w:rFonts w:ascii="宋体" w:hAnsi="宋体" w:hint="eastAsia"/>
                <w:sz w:val="24"/>
                <w:szCs w:val="24"/>
              </w:rPr>
              <w:t>高度调节范围≥</w:t>
            </w:r>
            <w:r>
              <w:rPr>
                <w:rFonts w:ascii="宋体" w:hAnsi="宋体" w:hint="eastAsia"/>
                <w:sz w:val="24"/>
                <w:szCs w:val="24"/>
              </w:rPr>
              <w:t>55-65cm</w:t>
            </w:r>
          </w:p>
        </w:tc>
      </w:tr>
      <w:tr w:rsidR="005B45F4" w14:paraId="50571815" w14:textId="77777777" w:rsidTr="00E01AEB">
        <w:tc>
          <w:tcPr>
            <w:tcW w:w="1129" w:type="dxa"/>
          </w:tcPr>
          <w:p w14:paraId="718770EB"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7403C986" w14:textId="77777777" w:rsidR="005B45F4" w:rsidRDefault="005B45F4" w:rsidP="00E01AEB">
            <w:pPr>
              <w:spacing w:line="360" w:lineRule="auto"/>
              <w:rPr>
                <w:rFonts w:ascii="宋体" w:hAnsi="宋体"/>
                <w:sz w:val="24"/>
                <w:szCs w:val="24"/>
              </w:rPr>
            </w:pPr>
            <w:r>
              <w:rPr>
                <w:rFonts w:ascii="宋体" w:hAnsi="宋体" w:hint="eastAsia"/>
                <w:sz w:val="24"/>
                <w:szCs w:val="24"/>
              </w:rPr>
              <w:t>净重≤</w:t>
            </w:r>
            <w:r>
              <w:rPr>
                <w:rFonts w:ascii="宋体" w:hAnsi="宋体" w:hint="eastAsia"/>
                <w:sz w:val="24"/>
                <w:szCs w:val="24"/>
              </w:rPr>
              <w:t>5.5kg</w:t>
            </w:r>
          </w:p>
        </w:tc>
      </w:tr>
      <w:tr w:rsidR="005B45F4" w14:paraId="007E320B" w14:textId="77777777" w:rsidTr="00E01AEB">
        <w:tc>
          <w:tcPr>
            <w:tcW w:w="1129" w:type="dxa"/>
          </w:tcPr>
          <w:p w14:paraId="3843C7F4"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1B5AABD1" w14:textId="77777777" w:rsidR="005B45F4" w:rsidRDefault="005B45F4" w:rsidP="00E01AEB">
            <w:pPr>
              <w:spacing w:line="360" w:lineRule="auto"/>
              <w:rPr>
                <w:rFonts w:ascii="宋体" w:hAnsi="宋体"/>
                <w:sz w:val="24"/>
                <w:szCs w:val="24"/>
              </w:rPr>
            </w:pPr>
            <w:r w:rsidRPr="006E4C33">
              <w:rPr>
                <w:rFonts w:ascii="宋体" w:hAnsi="宋体"/>
                <w:sz w:val="24"/>
                <w:szCs w:val="24"/>
                <w:lang w:val="en"/>
              </w:rPr>
              <w:t>海绵垫密度</w:t>
            </w:r>
            <w:r w:rsidRPr="006E4C33">
              <w:rPr>
                <w:rFonts w:ascii="宋体" w:hAnsi="宋体"/>
                <w:sz w:val="24"/>
                <w:szCs w:val="24"/>
                <w:lang w:val="en"/>
              </w:rPr>
              <w:t>≥40kg/m</w:t>
            </w:r>
            <w:r w:rsidRPr="006E4C33">
              <w:rPr>
                <w:rFonts w:ascii="宋体" w:hAnsi="宋体"/>
                <w:sz w:val="24"/>
                <w:szCs w:val="24"/>
                <w:vertAlign w:val="superscript"/>
                <w:lang w:val="en"/>
              </w:rPr>
              <w:t>3</w:t>
            </w:r>
          </w:p>
        </w:tc>
      </w:tr>
      <w:tr w:rsidR="005B45F4" w14:paraId="123A7A04" w14:textId="77777777" w:rsidTr="00E01AEB">
        <w:tc>
          <w:tcPr>
            <w:tcW w:w="1129" w:type="dxa"/>
          </w:tcPr>
          <w:p w14:paraId="04527D8E"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6BA774D8" w14:textId="77777777" w:rsidR="005B45F4" w:rsidRDefault="005B45F4" w:rsidP="00E01AEB">
            <w:pPr>
              <w:spacing w:line="360" w:lineRule="auto"/>
              <w:rPr>
                <w:rFonts w:ascii="宋体" w:hAnsi="宋体"/>
                <w:sz w:val="24"/>
                <w:szCs w:val="24"/>
              </w:rPr>
            </w:pPr>
            <w:r>
              <w:rPr>
                <w:rFonts w:ascii="宋体" w:hAnsi="宋体" w:hint="eastAsia"/>
                <w:sz w:val="24"/>
                <w:szCs w:val="24"/>
              </w:rPr>
              <w:t>承重≥</w:t>
            </w:r>
            <w:r>
              <w:rPr>
                <w:rFonts w:ascii="宋体" w:hAnsi="宋体" w:hint="eastAsia"/>
                <w:sz w:val="24"/>
                <w:szCs w:val="24"/>
              </w:rPr>
              <w:t>160kg</w:t>
            </w:r>
          </w:p>
        </w:tc>
      </w:tr>
      <w:tr w:rsidR="005B45F4" w14:paraId="287F359F" w14:textId="77777777" w:rsidTr="00E01AEB">
        <w:tc>
          <w:tcPr>
            <w:tcW w:w="1129" w:type="dxa"/>
          </w:tcPr>
          <w:p w14:paraId="6867A31F"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6AE9DAE3" w14:textId="77777777" w:rsidR="005B45F4" w:rsidRDefault="005B45F4" w:rsidP="00E01AEB">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5cm</w:t>
            </w:r>
            <w:r>
              <w:rPr>
                <w:rFonts w:ascii="宋体" w:hAnsi="宋体" w:hint="eastAsia"/>
                <w:sz w:val="24"/>
                <w:szCs w:val="24"/>
              </w:rPr>
              <w:t>厚度海绵</w:t>
            </w:r>
          </w:p>
        </w:tc>
      </w:tr>
      <w:tr w:rsidR="005B45F4" w14:paraId="5669EBFE" w14:textId="77777777" w:rsidTr="00E01AEB">
        <w:tc>
          <w:tcPr>
            <w:tcW w:w="1129" w:type="dxa"/>
          </w:tcPr>
          <w:p w14:paraId="3338D1AE"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25D0CD8A" w14:textId="77777777" w:rsidR="005B45F4" w:rsidRDefault="005B45F4" w:rsidP="00E01AEB">
            <w:pPr>
              <w:spacing w:line="360" w:lineRule="auto"/>
              <w:rPr>
                <w:rFonts w:ascii="宋体" w:hAnsi="宋体"/>
                <w:sz w:val="24"/>
                <w:szCs w:val="24"/>
              </w:rPr>
            </w:pPr>
            <w:r>
              <w:rPr>
                <w:rFonts w:ascii="宋体" w:hAnsi="宋体" w:hint="eastAsia"/>
                <w:sz w:val="24"/>
                <w:szCs w:val="24"/>
              </w:rPr>
              <w:t>PU</w:t>
            </w:r>
            <w:r>
              <w:rPr>
                <w:rFonts w:ascii="宋体" w:hAnsi="宋体" w:hint="eastAsia"/>
                <w:sz w:val="24"/>
                <w:szCs w:val="24"/>
              </w:rPr>
              <w:t>表皮</w:t>
            </w:r>
          </w:p>
        </w:tc>
      </w:tr>
      <w:tr w:rsidR="005B45F4" w14:paraId="34C50FB1" w14:textId="77777777" w:rsidTr="00E01AEB">
        <w:tc>
          <w:tcPr>
            <w:tcW w:w="1129" w:type="dxa"/>
          </w:tcPr>
          <w:p w14:paraId="388F4657"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6B8A53FD" w14:textId="77777777" w:rsidR="005B45F4" w:rsidRDefault="005B45F4" w:rsidP="00E01AEB">
            <w:pPr>
              <w:spacing w:line="360" w:lineRule="auto"/>
              <w:rPr>
                <w:rFonts w:ascii="宋体" w:hAnsi="宋体"/>
                <w:sz w:val="24"/>
                <w:szCs w:val="24"/>
              </w:rPr>
            </w:pPr>
            <w:r>
              <w:rPr>
                <w:rFonts w:ascii="宋体" w:hAnsi="宋体" w:hint="eastAsia"/>
                <w:sz w:val="24"/>
                <w:szCs w:val="24"/>
              </w:rPr>
              <w:t>防爆气杆</w:t>
            </w:r>
          </w:p>
        </w:tc>
      </w:tr>
      <w:tr w:rsidR="005B45F4" w14:paraId="0BA24551" w14:textId="77777777" w:rsidTr="00E01AEB">
        <w:tc>
          <w:tcPr>
            <w:tcW w:w="1129" w:type="dxa"/>
          </w:tcPr>
          <w:p w14:paraId="06F7B9AB" w14:textId="77777777" w:rsidR="005B45F4" w:rsidRDefault="005B45F4" w:rsidP="0072103E">
            <w:pPr>
              <w:numPr>
                <w:ilvl w:val="0"/>
                <w:numId w:val="6"/>
              </w:numPr>
              <w:spacing w:line="360" w:lineRule="auto"/>
              <w:jc w:val="center"/>
              <w:rPr>
                <w:rFonts w:ascii="宋体" w:hAnsi="宋体"/>
                <w:sz w:val="24"/>
                <w:szCs w:val="24"/>
              </w:rPr>
            </w:pPr>
          </w:p>
        </w:tc>
        <w:tc>
          <w:tcPr>
            <w:tcW w:w="7167" w:type="dxa"/>
          </w:tcPr>
          <w:p w14:paraId="689A89B8" w14:textId="77777777" w:rsidR="005B45F4" w:rsidRDefault="005B45F4" w:rsidP="00E01AEB">
            <w:pPr>
              <w:spacing w:line="360" w:lineRule="auto"/>
              <w:rPr>
                <w:rFonts w:ascii="宋体" w:hAnsi="宋体"/>
                <w:sz w:val="24"/>
                <w:szCs w:val="24"/>
              </w:rPr>
            </w:pPr>
            <w:r>
              <w:rPr>
                <w:rFonts w:ascii="宋体" w:hAnsi="宋体" w:hint="eastAsia"/>
                <w:sz w:val="24"/>
                <w:szCs w:val="24"/>
              </w:rPr>
              <w:t>配置要求（单套配置）</w:t>
            </w:r>
          </w:p>
        </w:tc>
      </w:tr>
      <w:tr w:rsidR="005B45F4" w14:paraId="4E800138" w14:textId="77777777" w:rsidTr="00E01AEB">
        <w:tc>
          <w:tcPr>
            <w:tcW w:w="1129" w:type="dxa"/>
          </w:tcPr>
          <w:p w14:paraId="6B49F65C"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0F7D21A2" w14:textId="77777777" w:rsidR="005B45F4" w:rsidRDefault="005B45F4" w:rsidP="00E01AEB">
            <w:pPr>
              <w:spacing w:line="360" w:lineRule="auto"/>
              <w:rPr>
                <w:rFonts w:ascii="宋体" w:hAnsi="宋体"/>
                <w:sz w:val="24"/>
                <w:szCs w:val="24"/>
              </w:rPr>
            </w:pPr>
            <w:r>
              <w:rPr>
                <w:rFonts w:ascii="宋体" w:hAnsi="宋体" w:hint="eastAsia"/>
                <w:sz w:val="24"/>
                <w:szCs w:val="24"/>
              </w:rPr>
              <w:t>椅面</w:t>
            </w:r>
            <w:r>
              <w:rPr>
                <w:rFonts w:ascii="宋体" w:hAnsi="宋体" w:hint="eastAsia"/>
                <w:sz w:val="24"/>
                <w:szCs w:val="24"/>
              </w:rPr>
              <w:t xml:space="preserve">   1</w:t>
            </w:r>
            <w:r>
              <w:rPr>
                <w:rFonts w:ascii="宋体" w:hAnsi="宋体" w:hint="eastAsia"/>
                <w:sz w:val="24"/>
                <w:szCs w:val="24"/>
              </w:rPr>
              <w:t>套</w:t>
            </w:r>
          </w:p>
        </w:tc>
      </w:tr>
      <w:tr w:rsidR="005B45F4" w14:paraId="557C0B01" w14:textId="77777777" w:rsidTr="00E01AEB">
        <w:tc>
          <w:tcPr>
            <w:tcW w:w="1129" w:type="dxa"/>
          </w:tcPr>
          <w:p w14:paraId="1FBB921E"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79E15B64" w14:textId="77777777" w:rsidR="005B45F4" w:rsidRDefault="005B45F4" w:rsidP="00E01AEB">
            <w:pPr>
              <w:spacing w:line="360" w:lineRule="auto"/>
              <w:rPr>
                <w:rFonts w:ascii="宋体" w:hAnsi="宋体"/>
                <w:sz w:val="24"/>
                <w:szCs w:val="24"/>
              </w:rPr>
            </w:pPr>
            <w:r>
              <w:rPr>
                <w:rFonts w:ascii="宋体" w:hAnsi="宋体" w:hint="eastAsia"/>
                <w:sz w:val="24"/>
                <w:szCs w:val="24"/>
              </w:rPr>
              <w:t>气杆</w:t>
            </w:r>
            <w:r>
              <w:rPr>
                <w:rFonts w:ascii="宋体" w:hAnsi="宋体" w:hint="eastAsia"/>
                <w:sz w:val="24"/>
                <w:szCs w:val="24"/>
              </w:rPr>
              <w:t xml:space="preserve">   1</w:t>
            </w:r>
            <w:r>
              <w:rPr>
                <w:rFonts w:ascii="宋体" w:hAnsi="宋体" w:hint="eastAsia"/>
                <w:sz w:val="24"/>
                <w:szCs w:val="24"/>
              </w:rPr>
              <w:t>套</w:t>
            </w:r>
          </w:p>
        </w:tc>
      </w:tr>
      <w:tr w:rsidR="005B45F4" w14:paraId="349D83D7" w14:textId="77777777" w:rsidTr="00E01AEB">
        <w:tc>
          <w:tcPr>
            <w:tcW w:w="1129" w:type="dxa"/>
          </w:tcPr>
          <w:p w14:paraId="12BF12FD"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47481D6C" w14:textId="77777777" w:rsidR="005B45F4" w:rsidRDefault="005B45F4" w:rsidP="00E01AEB">
            <w:pPr>
              <w:spacing w:line="360" w:lineRule="auto"/>
              <w:rPr>
                <w:rFonts w:ascii="宋体" w:hAnsi="宋体"/>
                <w:sz w:val="24"/>
                <w:szCs w:val="24"/>
              </w:rPr>
            </w:pPr>
            <w:r>
              <w:rPr>
                <w:rFonts w:ascii="宋体" w:hAnsi="宋体" w:hint="eastAsia"/>
                <w:sz w:val="24"/>
                <w:szCs w:val="24"/>
              </w:rPr>
              <w:t>五星爪</w:t>
            </w:r>
            <w:r>
              <w:rPr>
                <w:rFonts w:ascii="宋体" w:hAnsi="宋体" w:hint="eastAsia"/>
                <w:sz w:val="24"/>
                <w:szCs w:val="24"/>
              </w:rPr>
              <w:t xml:space="preserve">   1</w:t>
            </w:r>
            <w:r>
              <w:rPr>
                <w:rFonts w:ascii="宋体" w:hAnsi="宋体" w:hint="eastAsia"/>
                <w:sz w:val="24"/>
                <w:szCs w:val="24"/>
              </w:rPr>
              <w:t>套</w:t>
            </w:r>
          </w:p>
        </w:tc>
      </w:tr>
      <w:tr w:rsidR="005B45F4" w14:paraId="4E656772" w14:textId="77777777" w:rsidTr="00E01AEB">
        <w:tc>
          <w:tcPr>
            <w:tcW w:w="1129" w:type="dxa"/>
          </w:tcPr>
          <w:p w14:paraId="19D78D26"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7D4EAD90" w14:textId="77777777" w:rsidR="005B45F4" w:rsidRDefault="005B45F4" w:rsidP="00E01AEB">
            <w:pPr>
              <w:spacing w:line="360" w:lineRule="auto"/>
              <w:rPr>
                <w:rFonts w:ascii="宋体" w:hAnsi="宋体"/>
                <w:sz w:val="24"/>
                <w:szCs w:val="24"/>
              </w:rPr>
            </w:pPr>
            <w:r>
              <w:rPr>
                <w:rFonts w:ascii="宋体" w:hAnsi="宋体" w:hint="eastAsia"/>
                <w:sz w:val="24"/>
                <w:szCs w:val="24"/>
              </w:rPr>
              <w:t>轮子</w:t>
            </w:r>
            <w:r>
              <w:rPr>
                <w:rFonts w:ascii="宋体" w:hAnsi="宋体" w:hint="eastAsia"/>
                <w:sz w:val="24"/>
                <w:szCs w:val="24"/>
              </w:rPr>
              <w:t xml:space="preserve">   5</w:t>
            </w:r>
            <w:r>
              <w:rPr>
                <w:rFonts w:ascii="宋体" w:hAnsi="宋体" w:hint="eastAsia"/>
                <w:sz w:val="24"/>
                <w:szCs w:val="24"/>
              </w:rPr>
              <w:t>个</w:t>
            </w:r>
          </w:p>
        </w:tc>
      </w:tr>
      <w:tr w:rsidR="005B45F4" w14:paraId="60EAF289" w14:textId="77777777" w:rsidTr="00E01AEB">
        <w:tc>
          <w:tcPr>
            <w:tcW w:w="1129" w:type="dxa"/>
          </w:tcPr>
          <w:p w14:paraId="233E5D41"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2A8C3C1D" w14:textId="77777777" w:rsidR="005B45F4" w:rsidRDefault="005B45F4" w:rsidP="00E01AEB">
            <w:pPr>
              <w:spacing w:line="360" w:lineRule="auto"/>
              <w:rPr>
                <w:rFonts w:ascii="宋体" w:hAnsi="宋体"/>
                <w:sz w:val="24"/>
                <w:szCs w:val="24"/>
              </w:rPr>
            </w:pPr>
            <w:r>
              <w:rPr>
                <w:rFonts w:ascii="宋体" w:hAnsi="宋体" w:hint="eastAsia"/>
                <w:sz w:val="24"/>
                <w:szCs w:val="24"/>
              </w:rPr>
              <w:t>托盘</w:t>
            </w:r>
            <w:r>
              <w:rPr>
                <w:rFonts w:ascii="宋体" w:hAnsi="宋体" w:hint="eastAsia"/>
                <w:sz w:val="24"/>
                <w:szCs w:val="24"/>
              </w:rPr>
              <w:t xml:space="preserve">   1</w:t>
            </w:r>
            <w:r>
              <w:rPr>
                <w:rFonts w:ascii="宋体" w:hAnsi="宋体" w:hint="eastAsia"/>
                <w:sz w:val="24"/>
                <w:szCs w:val="24"/>
              </w:rPr>
              <w:t>个</w:t>
            </w:r>
          </w:p>
        </w:tc>
      </w:tr>
      <w:tr w:rsidR="005B45F4" w14:paraId="7185B36F" w14:textId="77777777" w:rsidTr="00E01AEB">
        <w:tc>
          <w:tcPr>
            <w:tcW w:w="1129" w:type="dxa"/>
          </w:tcPr>
          <w:p w14:paraId="30674EFB" w14:textId="77777777" w:rsidR="005B45F4" w:rsidRDefault="005B45F4" w:rsidP="0072103E">
            <w:pPr>
              <w:numPr>
                <w:ilvl w:val="1"/>
                <w:numId w:val="6"/>
              </w:numPr>
              <w:spacing w:line="360" w:lineRule="auto"/>
              <w:jc w:val="center"/>
              <w:rPr>
                <w:rFonts w:ascii="宋体" w:hAnsi="宋体"/>
                <w:sz w:val="24"/>
                <w:szCs w:val="24"/>
              </w:rPr>
            </w:pPr>
          </w:p>
        </w:tc>
        <w:tc>
          <w:tcPr>
            <w:tcW w:w="7167" w:type="dxa"/>
          </w:tcPr>
          <w:p w14:paraId="064DCB87" w14:textId="77777777" w:rsidR="005B45F4" w:rsidRDefault="005B45F4" w:rsidP="00E01AEB">
            <w:pPr>
              <w:spacing w:line="360" w:lineRule="auto"/>
              <w:rPr>
                <w:rFonts w:ascii="宋体" w:hAnsi="宋体"/>
                <w:sz w:val="24"/>
                <w:szCs w:val="24"/>
              </w:rPr>
            </w:pPr>
            <w:r>
              <w:rPr>
                <w:rFonts w:ascii="宋体" w:hAnsi="宋体" w:hint="eastAsia"/>
                <w:sz w:val="24"/>
                <w:szCs w:val="24"/>
              </w:rPr>
              <w:t>安装工具</w:t>
            </w:r>
            <w:r>
              <w:rPr>
                <w:rFonts w:ascii="宋体" w:hAnsi="宋体" w:hint="eastAsia"/>
                <w:sz w:val="24"/>
                <w:szCs w:val="24"/>
              </w:rPr>
              <w:t xml:space="preserve">   1</w:t>
            </w:r>
            <w:r>
              <w:rPr>
                <w:rFonts w:ascii="宋体" w:hAnsi="宋体" w:hint="eastAsia"/>
                <w:sz w:val="24"/>
                <w:szCs w:val="24"/>
              </w:rPr>
              <w:t>套</w:t>
            </w:r>
          </w:p>
        </w:tc>
      </w:tr>
    </w:tbl>
    <w:p w14:paraId="3141AEC6" w14:textId="77777777" w:rsidR="005B45F4" w:rsidRDefault="005B45F4" w:rsidP="005B45F4">
      <w:pPr>
        <w:adjustRightInd w:val="0"/>
        <w:snapToGrid w:val="0"/>
        <w:spacing w:line="360" w:lineRule="auto"/>
        <w:rPr>
          <w:rFonts w:ascii="宋体" w:hAnsi="宋体"/>
          <w:sz w:val="24"/>
          <w:szCs w:val="24"/>
        </w:rPr>
      </w:pPr>
    </w:p>
    <w:p w14:paraId="3FDAA8BD"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E</w:t>
      </w:r>
      <w:r>
        <w:rPr>
          <w:rFonts w:ascii="宋体" w:hAnsi="宋体" w:hint="eastAsia"/>
          <w:sz w:val="24"/>
          <w:szCs w:val="24"/>
        </w:rPr>
        <w:t>、圆面</w:t>
      </w:r>
      <w:r>
        <w:rPr>
          <w:rFonts w:ascii="宋体" w:hAnsi="宋体" w:hint="eastAsia"/>
          <w:sz w:val="24"/>
          <w:szCs w:val="24"/>
        </w:rPr>
        <w:t>PT</w:t>
      </w:r>
      <w:r>
        <w:rPr>
          <w:rFonts w:ascii="宋体" w:hAnsi="宋体" w:hint="eastAsia"/>
          <w:sz w:val="24"/>
          <w:szCs w:val="24"/>
        </w:rPr>
        <w:t>凳</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9"/>
        <w:gridCol w:w="7167"/>
      </w:tblGrid>
      <w:tr w:rsidR="005B45F4" w14:paraId="31CC3AF2" w14:textId="77777777" w:rsidTr="00E01AEB">
        <w:tc>
          <w:tcPr>
            <w:tcW w:w="1129" w:type="dxa"/>
          </w:tcPr>
          <w:p w14:paraId="42882716" w14:textId="77777777" w:rsidR="005B45F4" w:rsidRDefault="005B45F4" w:rsidP="00E01AEB">
            <w:pPr>
              <w:spacing w:line="360" w:lineRule="auto"/>
              <w:jc w:val="center"/>
              <w:rPr>
                <w:rFonts w:ascii="宋体" w:hAnsi="宋体"/>
                <w:sz w:val="24"/>
                <w:szCs w:val="24"/>
              </w:rPr>
            </w:pPr>
            <w:r>
              <w:rPr>
                <w:rFonts w:ascii="宋体" w:hAnsi="宋体" w:hint="eastAsia"/>
                <w:sz w:val="24"/>
                <w:szCs w:val="24"/>
              </w:rPr>
              <w:t>序号</w:t>
            </w:r>
          </w:p>
        </w:tc>
        <w:tc>
          <w:tcPr>
            <w:tcW w:w="7167" w:type="dxa"/>
          </w:tcPr>
          <w:p w14:paraId="7C505B51" w14:textId="77777777" w:rsidR="005B45F4" w:rsidRDefault="005B45F4" w:rsidP="00E01AEB">
            <w:pPr>
              <w:spacing w:line="360" w:lineRule="auto"/>
              <w:rPr>
                <w:rFonts w:ascii="宋体" w:hAnsi="宋体"/>
                <w:sz w:val="24"/>
                <w:szCs w:val="24"/>
              </w:rPr>
            </w:pPr>
            <w:r>
              <w:rPr>
                <w:rFonts w:ascii="宋体" w:hAnsi="宋体" w:hint="eastAsia"/>
                <w:sz w:val="24"/>
                <w:szCs w:val="24"/>
              </w:rPr>
              <w:t>需求描述</w:t>
            </w:r>
          </w:p>
        </w:tc>
      </w:tr>
      <w:tr w:rsidR="005B45F4" w14:paraId="680E9B09" w14:textId="77777777" w:rsidTr="00E01AEB">
        <w:tc>
          <w:tcPr>
            <w:tcW w:w="1129" w:type="dxa"/>
          </w:tcPr>
          <w:p w14:paraId="02FE2DF5"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6C35D3E3" w14:textId="77777777" w:rsidR="005B45F4" w:rsidRDefault="005B45F4" w:rsidP="00E01AEB">
            <w:pPr>
              <w:spacing w:line="360" w:lineRule="auto"/>
              <w:rPr>
                <w:rFonts w:ascii="宋体" w:hAnsi="宋体"/>
                <w:sz w:val="24"/>
                <w:szCs w:val="24"/>
              </w:rPr>
            </w:pPr>
            <w:r>
              <w:rPr>
                <w:rFonts w:ascii="宋体" w:hAnsi="宋体" w:hint="eastAsia"/>
                <w:sz w:val="24"/>
                <w:szCs w:val="24"/>
              </w:rPr>
              <w:t>椅面直径≥</w:t>
            </w:r>
            <w:r>
              <w:rPr>
                <w:rFonts w:ascii="宋体" w:hAnsi="宋体" w:hint="eastAsia"/>
                <w:sz w:val="24"/>
                <w:szCs w:val="24"/>
              </w:rPr>
              <w:t>40cm</w:t>
            </w:r>
          </w:p>
        </w:tc>
      </w:tr>
      <w:tr w:rsidR="005B45F4" w14:paraId="38C89D5C" w14:textId="77777777" w:rsidTr="00E01AEB">
        <w:tc>
          <w:tcPr>
            <w:tcW w:w="1129" w:type="dxa"/>
          </w:tcPr>
          <w:p w14:paraId="135E8482"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2C0E39B5" w14:textId="77777777" w:rsidR="005B45F4" w:rsidRDefault="005B45F4" w:rsidP="00E01AEB">
            <w:pPr>
              <w:spacing w:line="360" w:lineRule="auto"/>
              <w:rPr>
                <w:rFonts w:ascii="宋体" w:hAnsi="宋体"/>
                <w:sz w:val="24"/>
                <w:szCs w:val="24"/>
              </w:rPr>
            </w:pPr>
            <w:r>
              <w:rPr>
                <w:rFonts w:ascii="宋体" w:hAnsi="宋体" w:hint="eastAsia"/>
                <w:sz w:val="24"/>
                <w:szCs w:val="24"/>
              </w:rPr>
              <w:t>高度调节范围≥</w:t>
            </w:r>
            <w:r>
              <w:rPr>
                <w:rFonts w:ascii="宋体" w:hAnsi="宋体" w:hint="eastAsia"/>
                <w:sz w:val="24"/>
                <w:szCs w:val="24"/>
              </w:rPr>
              <w:t>55-65cm</w:t>
            </w:r>
          </w:p>
        </w:tc>
      </w:tr>
      <w:tr w:rsidR="005B45F4" w14:paraId="4B3755EF" w14:textId="77777777" w:rsidTr="00E01AEB">
        <w:tc>
          <w:tcPr>
            <w:tcW w:w="1129" w:type="dxa"/>
          </w:tcPr>
          <w:p w14:paraId="0349ACA4"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3C70B75E" w14:textId="77777777" w:rsidR="005B45F4" w:rsidRDefault="005B45F4" w:rsidP="00E01AEB">
            <w:pPr>
              <w:spacing w:line="360" w:lineRule="auto"/>
              <w:rPr>
                <w:rFonts w:ascii="宋体" w:hAnsi="宋体"/>
                <w:sz w:val="24"/>
                <w:szCs w:val="24"/>
              </w:rPr>
            </w:pPr>
            <w:r>
              <w:rPr>
                <w:rFonts w:ascii="宋体" w:hAnsi="宋体" w:hint="eastAsia"/>
                <w:sz w:val="24"/>
                <w:szCs w:val="24"/>
              </w:rPr>
              <w:t>净重≤</w:t>
            </w:r>
            <w:r>
              <w:rPr>
                <w:rFonts w:ascii="宋体" w:hAnsi="宋体" w:hint="eastAsia"/>
                <w:sz w:val="24"/>
                <w:szCs w:val="24"/>
              </w:rPr>
              <w:t>6kg</w:t>
            </w:r>
          </w:p>
        </w:tc>
      </w:tr>
      <w:tr w:rsidR="005B45F4" w14:paraId="440BEDFF" w14:textId="77777777" w:rsidTr="00E01AEB">
        <w:tc>
          <w:tcPr>
            <w:tcW w:w="1129" w:type="dxa"/>
          </w:tcPr>
          <w:p w14:paraId="24E898ED"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0A3F938B" w14:textId="1AE0B2A9" w:rsidR="005B45F4" w:rsidRDefault="005B45F4" w:rsidP="00D24DC4">
            <w:pPr>
              <w:tabs>
                <w:tab w:val="center" w:pos="3475"/>
              </w:tabs>
              <w:spacing w:line="360" w:lineRule="auto"/>
              <w:rPr>
                <w:rFonts w:ascii="宋体" w:hAnsi="宋体"/>
                <w:sz w:val="24"/>
                <w:szCs w:val="24"/>
              </w:rPr>
            </w:pPr>
            <w:r w:rsidRPr="006E4C33">
              <w:rPr>
                <w:rFonts w:ascii="宋体" w:hAnsi="宋体"/>
                <w:sz w:val="24"/>
                <w:szCs w:val="24"/>
                <w:lang w:val="en"/>
              </w:rPr>
              <w:t>海绵垫密度</w:t>
            </w:r>
            <w:r w:rsidRPr="006E4C33">
              <w:rPr>
                <w:rFonts w:ascii="宋体" w:hAnsi="宋体"/>
                <w:sz w:val="24"/>
                <w:szCs w:val="24"/>
                <w:lang w:val="en"/>
              </w:rPr>
              <w:t>≥40kg/m</w:t>
            </w:r>
            <w:r w:rsidRPr="006E4C33">
              <w:rPr>
                <w:rFonts w:ascii="宋体" w:hAnsi="宋体"/>
                <w:sz w:val="24"/>
                <w:szCs w:val="24"/>
                <w:vertAlign w:val="superscript"/>
                <w:lang w:val="en"/>
              </w:rPr>
              <w:t>3</w:t>
            </w:r>
            <w:r w:rsidR="00D24DC4">
              <w:rPr>
                <w:rFonts w:ascii="宋体" w:hAnsi="宋体" w:hint="eastAsia"/>
                <w:sz w:val="24"/>
                <w:szCs w:val="24"/>
                <w:vertAlign w:val="superscript"/>
                <w:lang w:val="en"/>
              </w:rPr>
              <w:tab/>
            </w:r>
          </w:p>
        </w:tc>
      </w:tr>
      <w:tr w:rsidR="005B45F4" w14:paraId="75765BD3" w14:textId="77777777" w:rsidTr="00E01AEB">
        <w:tc>
          <w:tcPr>
            <w:tcW w:w="1129" w:type="dxa"/>
          </w:tcPr>
          <w:p w14:paraId="18B639D0"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21D4A2CD" w14:textId="77777777" w:rsidR="005B45F4" w:rsidRDefault="005B45F4" w:rsidP="00E01AEB">
            <w:pPr>
              <w:spacing w:line="360" w:lineRule="auto"/>
              <w:rPr>
                <w:rFonts w:ascii="宋体" w:hAnsi="宋体"/>
                <w:sz w:val="24"/>
                <w:szCs w:val="24"/>
              </w:rPr>
            </w:pPr>
            <w:r>
              <w:rPr>
                <w:rFonts w:ascii="宋体" w:hAnsi="宋体" w:hint="eastAsia"/>
                <w:sz w:val="24"/>
                <w:szCs w:val="24"/>
              </w:rPr>
              <w:t>承重≥</w:t>
            </w:r>
            <w:r>
              <w:rPr>
                <w:rFonts w:ascii="宋体" w:hAnsi="宋体" w:hint="eastAsia"/>
                <w:sz w:val="24"/>
                <w:szCs w:val="24"/>
              </w:rPr>
              <w:t>160kg</w:t>
            </w:r>
          </w:p>
        </w:tc>
      </w:tr>
      <w:tr w:rsidR="005B45F4" w14:paraId="567CAC4B" w14:textId="77777777" w:rsidTr="00E01AEB">
        <w:tc>
          <w:tcPr>
            <w:tcW w:w="1129" w:type="dxa"/>
          </w:tcPr>
          <w:p w14:paraId="58ADA72F"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18F3A7E5" w14:textId="77777777" w:rsidR="005B45F4" w:rsidRDefault="005B45F4" w:rsidP="00E01AEB">
            <w:pPr>
              <w:spacing w:line="360" w:lineRule="auto"/>
              <w:rPr>
                <w:rFonts w:ascii="宋体" w:hAnsi="宋体"/>
                <w:sz w:val="24"/>
                <w:szCs w:val="24"/>
              </w:rPr>
            </w:pPr>
            <w:r>
              <w:rPr>
                <w:rFonts w:ascii="宋体" w:hAnsi="宋体" w:hint="eastAsia"/>
                <w:sz w:val="24"/>
                <w:szCs w:val="24"/>
              </w:rPr>
              <w:t>≥</w:t>
            </w:r>
            <w:r>
              <w:rPr>
                <w:rFonts w:ascii="宋体" w:hAnsi="宋体" w:hint="eastAsia"/>
                <w:sz w:val="24"/>
                <w:szCs w:val="24"/>
              </w:rPr>
              <w:t>5cm</w:t>
            </w:r>
            <w:r>
              <w:rPr>
                <w:rFonts w:ascii="宋体" w:hAnsi="宋体" w:hint="eastAsia"/>
                <w:sz w:val="24"/>
                <w:szCs w:val="24"/>
              </w:rPr>
              <w:t>厚度海绵</w:t>
            </w:r>
          </w:p>
        </w:tc>
      </w:tr>
      <w:tr w:rsidR="005B45F4" w14:paraId="296128D1" w14:textId="77777777" w:rsidTr="00E01AEB">
        <w:tc>
          <w:tcPr>
            <w:tcW w:w="1129" w:type="dxa"/>
          </w:tcPr>
          <w:p w14:paraId="07EAAA9E"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50A01C0E" w14:textId="77777777" w:rsidR="005B45F4" w:rsidRDefault="005B45F4" w:rsidP="00E01AEB">
            <w:pPr>
              <w:spacing w:line="360" w:lineRule="auto"/>
              <w:rPr>
                <w:rFonts w:ascii="宋体" w:hAnsi="宋体"/>
                <w:sz w:val="24"/>
                <w:szCs w:val="24"/>
              </w:rPr>
            </w:pPr>
            <w:r>
              <w:rPr>
                <w:rFonts w:ascii="宋体" w:hAnsi="宋体" w:hint="eastAsia"/>
                <w:sz w:val="24"/>
                <w:szCs w:val="24"/>
              </w:rPr>
              <w:t>PU</w:t>
            </w:r>
            <w:r>
              <w:rPr>
                <w:rFonts w:ascii="宋体" w:hAnsi="宋体" w:hint="eastAsia"/>
                <w:sz w:val="24"/>
                <w:szCs w:val="24"/>
              </w:rPr>
              <w:t>表皮</w:t>
            </w:r>
          </w:p>
        </w:tc>
      </w:tr>
      <w:tr w:rsidR="005B45F4" w14:paraId="51EC58FE" w14:textId="77777777" w:rsidTr="00E01AEB">
        <w:tc>
          <w:tcPr>
            <w:tcW w:w="1129" w:type="dxa"/>
          </w:tcPr>
          <w:p w14:paraId="0F67AAB4"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170C6787" w14:textId="77777777" w:rsidR="005B45F4" w:rsidRDefault="005B45F4" w:rsidP="00E01AEB">
            <w:pPr>
              <w:spacing w:line="360" w:lineRule="auto"/>
              <w:rPr>
                <w:rFonts w:ascii="宋体" w:hAnsi="宋体"/>
                <w:sz w:val="24"/>
                <w:szCs w:val="24"/>
              </w:rPr>
            </w:pPr>
            <w:r>
              <w:rPr>
                <w:rFonts w:ascii="宋体" w:hAnsi="宋体" w:hint="eastAsia"/>
                <w:sz w:val="24"/>
                <w:szCs w:val="24"/>
              </w:rPr>
              <w:t>防爆气杆</w:t>
            </w:r>
          </w:p>
        </w:tc>
      </w:tr>
      <w:tr w:rsidR="005B45F4" w14:paraId="0343B1EF" w14:textId="77777777" w:rsidTr="00E01AEB">
        <w:tc>
          <w:tcPr>
            <w:tcW w:w="1129" w:type="dxa"/>
          </w:tcPr>
          <w:p w14:paraId="731EF5E4" w14:textId="77777777" w:rsidR="005B45F4" w:rsidRDefault="005B45F4" w:rsidP="0072103E">
            <w:pPr>
              <w:numPr>
                <w:ilvl w:val="0"/>
                <w:numId w:val="7"/>
              </w:numPr>
              <w:spacing w:line="360" w:lineRule="auto"/>
              <w:jc w:val="center"/>
              <w:rPr>
                <w:rFonts w:ascii="宋体" w:hAnsi="宋体"/>
                <w:sz w:val="24"/>
                <w:szCs w:val="24"/>
              </w:rPr>
            </w:pPr>
          </w:p>
        </w:tc>
        <w:tc>
          <w:tcPr>
            <w:tcW w:w="7167" w:type="dxa"/>
          </w:tcPr>
          <w:p w14:paraId="05CC2212" w14:textId="77777777" w:rsidR="005B45F4" w:rsidRDefault="005B45F4" w:rsidP="00E01AEB">
            <w:pPr>
              <w:spacing w:line="360" w:lineRule="auto"/>
              <w:rPr>
                <w:rFonts w:ascii="宋体" w:hAnsi="宋体"/>
                <w:sz w:val="24"/>
                <w:szCs w:val="24"/>
              </w:rPr>
            </w:pPr>
            <w:r>
              <w:rPr>
                <w:rFonts w:ascii="宋体" w:hAnsi="宋体" w:hint="eastAsia"/>
                <w:sz w:val="24"/>
                <w:szCs w:val="24"/>
              </w:rPr>
              <w:t>配置要求（单套配置）</w:t>
            </w:r>
          </w:p>
        </w:tc>
      </w:tr>
      <w:tr w:rsidR="005B45F4" w14:paraId="5BC44C8F" w14:textId="77777777" w:rsidTr="00E01AEB">
        <w:tc>
          <w:tcPr>
            <w:tcW w:w="1129" w:type="dxa"/>
          </w:tcPr>
          <w:p w14:paraId="570DC370"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460F8092" w14:textId="77777777" w:rsidR="005B45F4" w:rsidRDefault="005B45F4" w:rsidP="00E01AEB">
            <w:pPr>
              <w:spacing w:line="360" w:lineRule="auto"/>
              <w:rPr>
                <w:rFonts w:ascii="宋体" w:hAnsi="宋体"/>
                <w:sz w:val="24"/>
                <w:szCs w:val="24"/>
              </w:rPr>
            </w:pPr>
            <w:r>
              <w:rPr>
                <w:rFonts w:ascii="宋体" w:hAnsi="宋体" w:hint="eastAsia"/>
                <w:sz w:val="24"/>
                <w:szCs w:val="24"/>
              </w:rPr>
              <w:t>椅面</w:t>
            </w:r>
            <w:r>
              <w:rPr>
                <w:rFonts w:ascii="宋体" w:hAnsi="宋体" w:hint="eastAsia"/>
                <w:sz w:val="24"/>
                <w:szCs w:val="24"/>
              </w:rPr>
              <w:t xml:space="preserve">   1</w:t>
            </w:r>
            <w:r>
              <w:rPr>
                <w:rFonts w:ascii="宋体" w:hAnsi="宋体" w:hint="eastAsia"/>
                <w:sz w:val="24"/>
                <w:szCs w:val="24"/>
              </w:rPr>
              <w:t>套</w:t>
            </w:r>
          </w:p>
        </w:tc>
      </w:tr>
      <w:tr w:rsidR="005B45F4" w14:paraId="0CCF19DA" w14:textId="77777777" w:rsidTr="00E01AEB">
        <w:tc>
          <w:tcPr>
            <w:tcW w:w="1129" w:type="dxa"/>
          </w:tcPr>
          <w:p w14:paraId="14B9FCE4"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3E2782BB" w14:textId="77777777" w:rsidR="005B45F4" w:rsidRDefault="005B45F4" w:rsidP="00E01AEB">
            <w:pPr>
              <w:spacing w:line="360" w:lineRule="auto"/>
              <w:rPr>
                <w:rFonts w:ascii="宋体" w:hAnsi="宋体"/>
                <w:sz w:val="24"/>
                <w:szCs w:val="24"/>
              </w:rPr>
            </w:pPr>
            <w:r>
              <w:rPr>
                <w:rFonts w:ascii="宋体" w:hAnsi="宋体" w:hint="eastAsia"/>
                <w:sz w:val="24"/>
                <w:szCs w:val="24"/>
              </w:rPr>
              <w:t>气杆</w:t>
            </w:r>
            <w:r>
              <w:rPr>
                <w:rFonts w:ascii="宋体" w:hAnsi="宋体" w:hint="eastAsia"/>
                <w:sz w:val="24"/>
                <w:szCs w:val="24"/>
              </w:rPr>
              <w:t xml:space="preserve">   1</w:t>
            </w:r>
            <w:r>
              <w:rPr>
                <w:rFonts w:ascii="宋体" w:hAnsi="宋体" w:hint="eastAsia"/>
                <w:sz w:val="24"/>
                <w:szCs w:val="24"/>
              </w:rPr>
              <w:t>套</w:t>
            </w:r>
          </w:p>
        </w:tc>
      </w:tr>
      <w:tr w:rsidR="005B45F4" w14:paraId="6BD9BCAB" w14:textId="77777777" w:rsidTr="00E01AEB">
        <w:tc>
          <w:tcPr>
            <w:tcW w:w="1129" w:type="dxa"/>
          </w:tcPr>
          <w:p w14:paraId="001F727A"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5177613A" w14:textId="77777777" w:rsidR="005B45F4" w:rsidRDefault="005B45F4" w:rsidP="00E01AEB">
            <w:pPr>
              <w:spacing w:line="360" w:lineRule="auto"/>
              <w:rPr>
                <w:rFonts w:ascii="宋体" w:hAnsi="宋体"/>
                <w:sz w:val="24"/>
                <w:szCs w:val="24"/>
              </w:rPr>
            </w:pPr>
            <w:r>
              <w:rPr>
                <w:rFonts w:ascii="宋体" w:hAnsi="宋体" w:hint="eastAsia"/>
                <w:sz w:val="24"/>
                <w:szCs w:val="24"/>
              </w:rPr>
              <w:t>五星爪</w:t>
            </w:r>
            <w:r>
              <w:rPr>
                <w:rFonts w:ascii="宋体" w:hAnsi="宋体" w:hint="eastAsia"/>
                <w:sz w:val="24"/>
                <w:szCs w:val="24"/>
              </w:rPr>
              <w:t xml:space="preserve">   1</w:t>
            </w:r>
            <w:r>
              <w:rPr>
                <w:rFonts w:ascii="宋体" w:hAnsi="宋体" w:hint="eastAsia"/>
                <w:sz w:val="24"/>
                <w:szCs w:val="24"/>
              </w:rPr>
              <w:t>套</w:t>
            </w:r>
          </w:p>
        </w:tc>
      </w:tr>
      <w:tr w:rsidR="005B45F4" w14:paraId="0CBF97BF" w14:textId="77777777" w:rsidTr="00E01AEB">
        <w:tc>
          <w:tcPr>
            <w:tcW w:w="1129" w:type="dxa"/>
          </w:tcPr>
          <w:p w14:paraId="1B27E91B"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65266362" w14:textId="77777777" w:rsidR="005B45F4" w:rsidRDefault="005B45F4" w:rsidP="00E01AEB">
            <w:pPr>
              <w:spacing w:line="360" w:lineRule="auto"/>
              <w:rPr>
                <w:rFonts w:ascii="宋体" w:hAnsi="宋体"/>
                <w:sz w:val="24"/>
                <w:szCs w:val="24"/>
              </w:rPr>
            </w:pPr>
            <w:r>
              <w:rPr>
                <w:rFonts w:ascii="宋体" w:hAnsi="宋体" w:hint="eastAsia"/>
                <w:sz w:val="24"/>
                <w:szCs w:val="24"/>
              </w:rPr>
              <w:t>轮子</w:t>
            </w:r>
            <w:r>
              <w:rPr>
                <w:rFonts w:ascii="宋体" w:hAnsi="宋体" w:hint="eastAsia"/>
                <w:sz w:val="24"/>
                <w:szCs w:val="24"/>
              </w:rPr>
              <w:t xml:space="preserve">   5</w:t>
            </w:r>
            <w:r>
              <w:rPr>
                <w:rFonts w:ascii="宋体" w:hAnsi="宋体" w:hint="eastAsia"/>
                <w:sz w:val="24"/>
                <w:szCs w:val="24"/>
              </w:rPr>
              <w:t>个</w:t>
            </w:r>
          </w:p>
        </w:tc>
      </w:tr>
      <w:tr w:rsidR="005B45F4" w14:paraId="5D1B74DE" w14:textId="77777777" w:rsidTr="00E01AEB">
        <w:tc>
          <w:tcPr>
            <w:tcW w:w="1129" w:type="dxa"/>
          </w:tcPr>
          <w:p w14:paraId="2D2D3881"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3ADD7698" w14:textId="77777777" w:rsidR="005B45F4" w:rsidRDefault="005B45F4" w:rsidP="00E01AEB">
            <w:pPr>
              <w:spacing w:line="360" w:lineRule="auto"/>
              <w:rPr>
                <w:rFonts w:ascii="宋体" w:hAnsi="宋体"/>
                <w:sz w:val="24"/>
                <w:szCs w:val="24"/>
              </w:rPr>
            </w:pPr>
            <w:r>
              <w:rPr>
                <w:rFonts w:ascii="宋体" w:hAnsi="宋体" w:hint="eastAsia"/>
                <w:sz w:val="24"/>
                <w:szCs w:val="24"/>
              </w:rPr>
              <w:t>托盘</w:t>
            </w:r>
            <w:r>
              <w:rPr>
                <w:rFonts w:ascii="宋体" w:hAnsi="宋体" w:hint="eastAsia"/>
                <w:sz w:val="24"/>
                <w:szCs w:val="24"/>
              </w:rPr>
              <w:t xml:space="preserve">   1</w:t>
            </w:r>
            <w:r>
              <w:rPr>
                <w:rFonts w:ascii="宋体" w:hAnsi="宋体" w:hint="eastAsia"/>
                <w:sz w:val="24"/>
                <w:szCs w:val="24"/>
              </w:rPr>
              <w:t>个</w:t>
            </w:r>
          </w:p>
        </w:tc>
      </w:tr>
      <w:tr w:rsidR="005B45F4" w14:paraId="4FCCD351" w14:textId="77777777" w:rsidTr="00E01AEB">
        <w:tc>
          <w:tcPr>
            <w:tcW w:w="1129" w:type="dxa"/>
          </w:tcPr>
          <w:p w14:paraId="015F45B7" w14:textId="77777777" w:rsidR="005B45F4" w:rsidRDefault="005B45F4" w:rsidP="0072103E">
            <w:pPr>
              <w:numPr>
                <w:ilvl w:val="1"/>
                <w:numId w:val="7"/>
              </w:numPr>
              <w:spacing w:line="360" w:lineRule="auto"/>
              <w:jc w:val="center"/>
              <w:rPr>
                <w:rFonts w:ascii="宋体" w:hAnsi="宋体"/>
                <w:sz w:val="24"/>
                <w:szCs w:val="24"/>
              </w:rPr>
            </w:pPr>
          </w:p>
        </w:tc>
        <w:tc>
          <w:tcPr>
            <w:tcW w:w="7167" w:type="dxa"/>
          </w:tcPr>
          <w:p w14:paraId="3F022185" w14:textId="77777777" w:rsidR="005B45F4" w:rsidRDefault="005B45F4" w:rsidP="00E01AEB">
            <w:pPr>
              <w:spacing w:line="360" w:lineRule="auto"/>
              <w:rPr>
                <w:rFonts w:ascii="宋体" w:hAnsi="宋体"/>
                <w:sz w:val="24"/>
                <w:szCs w:val="24"/>
              </w:rPr>
            </w:pPr>
            <w:r>
              <w:rPr>
                <w:rFonts w:ascii="宋体" w:hAnsi="宋体" w:hint="eastAsia"/>
                <w:sz w:val="24"/>
                <w:szCs w:val="24"/>
              </w:rPr>
              <w:t>安装工具</w:t>
            </w:r>
            <w:r>
              <w:rPr>
                <w:rFonts w:ascii="宋体" w:hAnsi="宋体" w:hint="eastAsia"/>
                <w:sz w:val="24"/>
                <w:szCs w:val="24"/>
              </w:rPr>
              <w:t xml:space="preserve">   1</w:t>
            </w:r>
            <w:r>
              <w:rPr>
                <w:rFonts w:ascii="宋体" w:hAnsi="宋体" w:hint="eastAsia"/>
                <w:sz w:val="24"/>
                <w:szCs w:val="24"/>
              </w:rPr>
              <w:t>套</w:t>
            </w:r>
          </w:p>
        </w:tc>
      </w:tr>
    </w:tbl>
    <w:p w14:paraId="7FD3B439" w14:textId="77777777" w:rsidR="005B45F4" w:rsidRDefault="005B45F4" w:rsidP="005B45F4">
      <w:pPr>
        <w:adjustRightInd w:val="0"/>
        <w:snapToGrid w:val="0"/>
        <w:spacing w:line="360" w:lineRule="auto"/>
        <w:rPr>
          <w:rFonts w:ascii="宋体" w:hAnsi="宋体"/>
          <w:sz w:val="24"/>
          <w:szCs w:val="24"/>
        </w:rPr>
      </w:pPr>
    </w:p>
    <w:p w14:paraId="77B5DAD3"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二、伴随服务要求：</w:t>
      </w:r>
    </w:p>
    <w:p w14:paraId="1698D50E"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1.</w:t>
      </w:r>
      <w:r>
        <w:rPr>
          <w:rFonts w:ascii="宋体" w:hAnsi="宋体" w:hint="eastAsia"/>
          <w:sz w:val="24"/>
          <w:szCs w:val="24"/>
        </w:rPr>
        <w:tab/>
      </w:r>
      <w:r>
        <w:rPr>
          <w:rFonts w:ascii="宋体" w:hAnsi="宋体" w:hint="eastAsia"/>
          <w:sz w:val="24"/>
          <w:szCs w:val="24"/>
        </w:rPr>
        <w:t>产品附件要求：同配置要求</w:t>
      </w:r>
    </w:p>
    <w:p w14:paraId="00322C11"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ab/>
      </w:r>
      <w:r>
        <w:rPr>
          <w:rFonts w:ascii="宋体" w:hAnsi="宋体" w:hint="eastAsia"/>
          <w:sz w:val="24"/>
          <w:szCs w:val="24"/>
        </w:rPr>
        <w:t>产品升级服务要求：终身免费提供软件升级</w:t>
      </w:r>
    </w:p>
    <w:p w14:paraId="1FD14193"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ab/>
      </w:r>
      <w:r>
        <w:rPr>
          <w:rFonts w:ascii="宋体" w:hAnsi="宋体" w:hint="eastAsia"/>
          <w:sz w:val="24"/>
          <w:szCs w:val="24"/>
        </w:rPr>
        <w:t>安装及调试：工程师免费上门安装调试，直到可以正常使用</w:t>
      </w:r>
    </w:p>
    <w:p w14:paraId="39CD5D20"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ab/>
      </w:r>
      <w:r>
        <w:rPr>
          <w:rFonts w:ascii="宋体" w:hAnsi="宋体" w:hint="eastAsia"/>
          <w:sz w:val="24"/>
          <w:szCs w:val="24"/>
        </w:rPr>
        <w:t>提供技术援助：提供操作手册，每年技术回访</w:t>
      </w:r>
    </w:p>
    <w:p w14:paraId="167A69BF"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5.</w:t>
      </w:r>
      <w:r>
        <w:rPr>
          <w:rFonts w:ascii="宋体" w:hAnsi="宋体" w:hint="eastAsia"/>
          <w:sz w:val="24"/>
          <w:szCs w:val="24"/>
        </w:rPr>
        <w:tab/>
      </w:r>
      <w:r>
        <w:rPr>
          <w:rFonts w:ascii="宋体" w:hAnsi="宋体" w:hint="eastAsia"/>
          <w:sz w:val="24"/>
          <w:szCs w:val="24"/>
        </w:rPr>
        <w:t>培训：免费提供现场技术培训，应对临床医生及技术人员提供正规的整套设备操作、维护、维修、检测等内容的培训，使使用者全面了解直至完全掌握设备的使用</w:t>
      </w:r>
    </w:p>
    <w:p w14:paraId="7137850C" w14:textId="2EA646B1"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6.</w:t>
      </w:r>
      <w:r>
        <w:rPr>
          <w:rFonts w:ascii="宋体" w:hAnsi="宋体" w:hint="eastAsia"/>
          <w:sz w:val="24"/>
          <w:szCs w:val="24"/>
        </w:rPr>
        <w:tab/>
      </w:r>
      <w:r>
        <w:rPr>
          <w:rFonts w:ascii="宋体" w:hAnsi="宋体" w:hint="eastAsia"/>
          <w:sz w:val="24"/>
          <w:szCs w:val="24"/>
        </w:rPr>
        <w:t>验收方案：合同签订后</w:t>
      </w:r>
      <w:r>
        <w:rPr>
          <w:rFonts w:ascii="宋体" w:hAnsi="宋体" w:hint="eastAsia"/>
          <w:sz w:val="24"/>
          <w:szCs w:val="24"/>
        </w:rPr>
        <w:t>30</w:t>
      </w:r>
      <w:r>
        <w:rPr>
          <w:rFonts w:ascii="宋体" w:hAnsi="宋体" w:hint="eastAsia"/>
          <w:sz w:val="24"/>
          <w:szCs w:val="24"/>
        </w:rPr>
        <w:t>天内完成安装、调试、对设备使用人员进行专业使用培训，直至能独立完成操作并通过验收</w:t>
      </w:r>
    </w:p>
    <w:p w14:paraId="3BF2CB71" w14:textId="77777777" w:rsidR="005A015D" w:rsidRPr="005A015D" w:rsidRDefault="005A015D" w:rsidP="005B45F4">
      <w:pPr>
        <w:adjustRightInd w:val="0"/>
        <w:snapToGrid w:val="0"/>
        <w:spacing w:line="360" w:lineRule="auto"/>
        <w:rPr>
          <w:rFonts w:ascii="宋体" w:hAnsi="宋体" w:hint="eastAsia"/>
          <w:sz w:val="24"/>
          <w:szCs w:val="24"/>
        </w:rPr>
      </w:pPr>
    </w:p>
    <w:p w14:paraId="79F81431"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三、售后服务要求</w:t>
      </w:r>
    </w:p>
    <w:p w14:paraId="3D2B9F4D"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lastRenderedPageBreak/>
        <w:t>1.</w:t>
      </w:r>
      <w:r>
        <w:rPr>
          <w:rFonts w:ascii="宋体" w:hAnsi="宋体" w:hint="eastAsia"/>
          <w:sz w:val="24"/>
          <w:szCs w:val="24"/>
        </w:rPr>
        <w:tab/>
      </w:r>
      <w:r>
        <w:rPr>
          <w:rFonts w:ascii="宋体" w:hAnsi="宋体" w:hint="eastAsia"/>
          <w:sz w:val="24"/>
          <w:szCs w:val="24"/>
        </w:rPr>
        <w:t>响应时间：</w:t>
      </w:r>
      <w:r>
        <w:rPr>
          <w:rFonts w:ascii="宋体" w:hAnsi="宋体" w:hint="eastAsia"/>
          <w:sz w:val="24"/>
          <w:szCs w:val="24"/>
        </w:rPr>
        <w:t>2</w:t>
      </w:r>
      <w:r>
        <w:rPr>
          <w:rFonts w:ascii="宋体" w:hAnsi="宋体" w:hint="eastAsia"/>
          <w:sz w:val="24"/>
          <w:szCs w:val="24"/>
        </w:rPr>
        <w:t>小时内响应，并提出解决问题和排除故障的方案，如需到现场解决问题，维修人员在</w:t>
      </w:r>
      <w:r>
        <w:rPr>
          <w:rFonts w:ascii="宋体" w:hAnsi="宋体" w:hint="eastAsia"/>
          <w:sz w:val="24"/>
          <w:szCs w:val="24"/>
        </w:rPr>
        <w:t>48</w:t>
      </w:r>
      <w:r>
        <w:rPr>
          <w:rFonts w:ascii="宋体" w:hAnsi="宋体" w:hint="eastAsia"/>
          <w:sz w:val="24"/>
          <w:szCs w:val="24"/>
        </w:rPr>
        <w:t>小时内到达现场，</w:t>
      </w:r>
      <w:r>
        <w:rPr>
          <w:rFonts w:ascii="宋体" w:hAnsi="宋体" w:hint="eastAsia"/>
          <w:sz w:val="24"/>
          <w:szCs w:val="24"/>
        </w:rPr>
        <w:t>72</w:t>
      </w:r>
      <w:r>
        <w:rPr>
          <w:rFonts w:ascii="宋体" w:hAnsi="宋体" w:hint="eastAsia"/>
          <w:sz w:val="24"/>
          <w:szCs w:val="24"/>
        </w:rPr>
        <w:t>小时内保证修复正常。</w:t>
      </w:r>
    </w:p>
    <w:p w14:paraId="4D8B1E6B"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2.</w:t>
      </w:r>
      <w:r>
        <w:rPr>
          <w:rFonts w:ascii="宋体" w:hAnsi="宋体" w:hint="eastAsia"/>
          <w:sz w:val="24"/>
          <w:szCs w:val="24"/>
        </w:rPr>
        <w:tab/>
      </w:r>
      <w:r>
        <w:rPr>
          <w:rFonts w:ascii="宋体" w:hAnsi="宋体" w:hint="eastAsia"/>
          <w:sz w:val="24"/>
          <w:szCs w:val="24"/>
        </w:rPr>
        <w:t>★保修年限：</w:t>
      </w:r>
      <w:r w:rsidRPr="009B3BFF">
        <w:rPr>
          <w:rFonts w:ascii="宋体" w:hAnsi="宋体" w:hint="eastAsia"/>
          <w:sz w:val="24"/>
          <w:szCs w:val="24"/>
        </w:rPr>
        <w:t>原厂质保≥</w:t>
      </w:r>
      <w:r w:rsidRPr="009B3BFF">
        <w:rPr>
          <w:rFonts w:ascii="宋体" w:hAnsi="宋体" w:hint="eastAsia"/>
          <w:sz w:val="24"/>
          <w:szCs w:val="24"/>
        </w:rPr>
        <w:t>5</w:t>
      </w:r>
      <w:r w:rsidRPr="009B3BFF">
        <w:rPr>
          <w:rFonts w:ascii="宋体" w:hAnsi="宋体" w:hint="eastAsia"/>
          <w:sz w:val="24"/>
          <w:szCs w:val="24"/>
        </w:rPr>
        <w:t>年，并提供投标人出具的售后服务承诺函（格式自拟）</w:t>
      </w:r>
      <w:r>
        <w:rPr>
          <w:rFonts w:ascii="宋体" w:hAnsi="宋体" w:hint="eastAsia"/>
          <w:sz w:val="24"/>
          <w:szCs w:val="24"/>
        </w:rPr>
        <w:t>。</w:t>
      </w:r>
    </w:p>
    <w:p w14:paraId="6D1AD9B7"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3.</w:t>
      </w:r>
      <w:r>
        <w:rPr>
          <w:rFonts w:ascii="宋体" w:hAnsi="宋体" w:hint="eastAsia"/>
          <w:sz w:val="24"/>
          <w:szCs w:val="24"/>
        </w:rPr>
        <w:tab/>
      </w:r>
      <w:r>
        <w:rPr>
          <w:rFonts w:ascii="宋体" w:hAnsi="宋体" w:hint="eastAsia"/>
          <w:sz w:val="24"/>
          <w:szCs w:val="24"/>
        </w:rPr>
        <w:t>维保内容与价格：质保期后，维保费用以双方最终认定价格为准，原则上不超过设备总价的</w:t>
      </w:r>
      <w:r>
        <w:rPr>
          <w:rFonts w:ascii="宋体" w:hAnsi="宋体" w:hint="eastAsia"/>
          <w:sz w:val="24"/>
          <w:szCs w:val="24"/>
        </w:rPr>
        <w:t>5%</w:t>
      </w:r>
      <w:r>
        <w:rPr>
          <w:rFonts w:ascii="宋体" w:hAnsi="宋体" w:hint="eastAsia"/>
          <w:sz w:val="24"/>
          <w:szCs w:val="24"/>
        </w:rPr>
        <w:t>。以双方最终认定价格为准，且招标人有权更换服务方。</w:t>
      </w:r>
    </w:p>
    <w:p w14:paraId="3A1F426F" w14:textId="77777777" w:rsidR="005B45F4" w:rsidRDefault="005B45F4" w:rsidP="005B45F4">
      <w:pPr>
        <w:adjustRightInd w:val="0"/>
        <w:snapToGrid w:val="0"/>
        <w:spacing w:line="360" w:lineRule="auto"/>
        <w:rPr>
          <w:rFonts w:ascii="宋体" w:hAnsi="宋体"/>
          <w:sz w:val="24"/>
          <w:szCs w:val="24"/>
        </w:rPr>
      </w:pPr>
      <w:r>
        <w:rPr>
          <w:rFonts w:ascii="宋体" w:hAnsi="宋体" w:hint="eastAsia"/>
          <w:sz w:val="24"/>
          <w:szCs w:val="24"/>
        </w:rPr>
        <w:t>4.</w:t>
      </w:r>
      <w:r>
        <w:rPr>
          <w:rFonts w:ascii="宋体" w:hAnsi="宋体" w:hint="eastAsia"/>
          <w:sz w:val="24"/>
          <w:szCs w:val="24"/>
        </w:rPr>
        <w:tab/>
      </w:r>
      <w:r>
        <w:rPr>
          <w:rFonts w:ascii="宋体" w:hAnsi="宋体" w:hint="eastAsia"/>
          <w:sz w:val="24"/>
          <w:szCs w:val="24"/>
        </w:rPr>
        <w:t>备品备件供货价格：不得超过市场价格的</w:t>
      </w:r>
      <w:r>
        <w:rPr>
          <w:rFonts w:ascii="宋体" w:hAnsi="宋体" w:hint="eastAsia"/>
          <w:sz w:val="24"/>
          <w:szCs w:val="24"/>
        </w:rPr>
        <w:t>80%</w:t>
      </w:r>
      <w:r>
        <w:rPr>
          <w:rFonts w:ascii="宋体" w:hAnsi="宋体" w:hint="eastAsia"/>
          <w:sz w:val="24"/>
          <w:szCs w:val="24"/>
        </w:rPr>
        <w:t>。投标时需填写上述价格，出质保期后，上述产品供货价</w:t>
      </w:r>
      <w:bookmarkStart w:id="0" w:name="_GoBack"/>
      <w:bookmarkEnd w:id="0"/>
      <w:r>
        <w:rPr>
          <w:rFonts w:ascii="宋体" w:hAnsi="宋体" w:hint="eastAsia"/>
          <w:sz w:val="24"/>
          <w:szCs w:val="24"/>
        </w:rPr>
        <w:t>格以双方最终认定价格为准，且招标人有权更换供货方。</w:t>
      </w:r>
    </w:p>
    <w:p w14:paraId="326B780A" w14:textId="77777777" w:rsidR="003A0D5D" w:rsidRPr="00225086" w:rsidRDefault="003A0D5D" w:rsidP="005B45F4">
      <w:pPr>
        <w:spacing w:line="360" w:lineRule="auto"/>
        <w:rPr>
          <w:rFonts w:ascii="宋体" w:eastAsia="宋体" w:hAnsi="宋体"/>
          <w:sz w:val="24"/>
          <w:szCs w:val="24"/>
        </w:rPr>
      </w:pPr>
    </w:p>
    <w:p w14:paraId="746E13CA" w14:textId="783BFDFE" w:rsidR="001D1C86" w:rsidRPr="005A015D" w:rsidRDefault="005A015D" w:rsidP="005A015D">
      <w:pPr>
        <w:adjustRightInd w:val="0"/>
        <w:snapToGrid w:val="0"/>
        <w:spacing w:line="360" w:lineRule="auto"/>
        <w:ind w:firstLineChars="200" w:firstLine="480"/>
        <w:rPr>
          <w:rFonts w:ascii="宋体" w:eastAsia="宋体" w:hAnsi="宋体"/>
          <w:sz w:val="24"/>
          <w:szCs w:val="24"/>
        </w:rPr>
      </w:pPr>
      <w:r w:rsidRPr="005A015D">
        <w:rPr>
          <w:rFonts w:ascii="宋体" w:eastAsia="宋体" w:hAnsi="宋体" w:hint="eastAsia"/>
          <w:sz w:val="24"/>
          <w:szCs w:val="24"/>
        </w:rPr>
        <w:t>四、</w:t>
      </w:r>
      <w:r w:rsidR="001D1C86" w:rsidRPr="005A015D">
        <w:rPr>
          <w:rFonts w:ascii="宋体" w:eastAsia="宋体" w:hAnsi="宋体" w:hint="eastAsia"/>
          <w:sz w:val="24"/>
          <w:szCs w:val="24"/>
        </w:rPr>
        <w:t>最高限价</w:t>
      </w:r>
    </w:p>
    <w:p w14:paraId="3DFA2C96" w14:textId="72174EE2" w:rsidR="001D1C86" w:rsidRDefault="001D1C86" w:rsidP="00601ADC">
      <w:pPr>
        <w:adjustRightInd w:val="0"/>
        <w:snapToGrid w:val="0"/>
        <w:spacing w:line="360" w:lineRule="auto"/>
        <w:ind w:firstLineChars="200" w:firstLine="480"/>
        <w:rPr>
          <w:rFonts w:ascii="宋体" w:eastAsia="宋体" w:hAnsi="宋体"/>
          <w:sz w:val="24"/>
          <w:szCs w:val="24"/>
        </w:rPr>
      </w:pPr>
      <w:r w:rsidRPr="00D30161">
        <w:rPr>
          <w:rFonts w:ascii="宋体" w:eastAsia="宋体" w:hAnsi="宋体" w:hint="eastAsia"/>
          <w:sz w:val="24"/>
          <w:szCs w:val="24"/>
        </w:rPr>
        <w:t>人民币</w:t>
      </w:r>
      <w:r w:rsidR="005B45F4" w:rsidRPr="005B45F4">
        <w:rPr>
          <w:rFonts w:ascii="宋体" w:eastAsia="宋体" w:hAnsi="宋体" w:hint="eastAsia"/>
          <w:sz w:val="24"/>
          <w:szCs w:val="24"/>
        </w:rPr>
        <w:t>32.28</w:t>
      </w:r>
      <w:r w:rsidRPr="00D30161">
        <w:rPr>
          <w:rFonts w:ascii="宋体" w:eastAsia="宋体" w:hAnsi="宋体"/>
          <w:sz w:val="24"/>
          <w:szCs w:val="24"/>
        </w:rPr>
        <w:t>万元</w:t>
      </w:r>
    </w:p>
    <w:p w14:paraId="033A2566" w14:textId="77777777" w:rsidR="005A015D" w:rsidRPr="00D30161" w:rsidRDefault="005A015D" w:rsidP="00601ADC">
      <w:pPr>
        <w:adjustRightInd w:val="0"/>
        <w:snapToGrid w:val="0"/>
        <w:spacing w:line="360" w:lineRule="auto"/>
        <w:ind w:firstLineChars="200" w:firstLine="480"/>
        <w:rPr>
          <w:rFonts w:ascii="宋体" w:eastAsia="宋体" w:hAnsi="宋体" w:hint="eastAsia"/>
          <w:sz w:val="24"/>
          <w:szCs w:val="24"/>
        </w:rPr>
      </w:pPr>
    </w:p>
    <w:p w14:paraId="418D483D" w14:textId="38B08193" w:rsidR="001D1C86" w:rsidRPr="005A015D" w:rsidRDefault="005A015D" w:rsidP="005A015D">
      <w:pPr>
        <w:adjustRightInd w:val="0"/>
        <w:snapToGrid w:val="0"/>
        <w:spacing w:line="360" w:lineRule="auto"/>
        <w:ind w:firstLineChars="200" w:firstLine="480"/>
        <w:rPr>
          <w:rFonts w:ascii="宋体" w:eastAsia="宋体" w:hAnsi="宋体"/>
          <w:sz w:val="24"/>
          <w:szCs w:val="24"/>
        </w:rPr>
      </w:pPr>
      <w:r w:rsidRPr="005A015D">
        <w:rPr>
          <w:rFonts w:ascii="宋体" w:eastAsia="宋体" w:hAnsi="宋体" w:hint="eastAsia"/>
          <w:sz w:val="24"/>
          <w:szCs w:val="24"/>
        </w:rPr>
        <w:t>五、</w:t>
      </w:r>
      <w:r w:rsidR="001D1C86" w:rsidRPr="005A015D">
        <w:rPr>
          <w:rFonts w:ascii="宋体" w:eastAsia="宋体" w:hAnsi="宋体" w:hint="eastAsia"/>
          <w:sz w:val="24"/>
          <w:szCs w:val="24"/>
        </w:rPr>
        <w:t>资格条件</w:t>
      </w:r>
    </w:p>
    <w:p w14:paraId="2075267D" w14:textId="77777777" w:rsidR="005B45F4" w:rsidRP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1、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14:paraId="49525F0E" w14:textId="77777777" w:rsidR="005B45F4" w:rsidRP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2、如投标人拟投标货物为医疗器械的，应提供投标货物的《中华人民共和国医疗器械注册证》或《第一类医疗器械备案凭证》。投标人应按照国家有关规定提供《医疗器械经营许可证》或《第二类医疗器械经营备案凭证》；供应商的经营范围应当与相关许可或备案内容保持一致。（仅适用于医疗器械，其中儿童评估箱、马鞍PT凳、圆面PT凳不适用）</w:t>
      </w:r>
    </w:p>
    <w:p w14:paraId="78156729" w14:textId="77777777" w:rsidR="005B45F4" w:rsidRP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3、在参加采购活动前三年内，在经营活动中没有重大违法记录；</w:t>
      </w:r>
    </w:p>
    <w:p w14:paraId="6823903F" w14:textId="77777777" w:rsidR="005B45F4" w:rsidRP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4、未被列入“信用中国”网站(www.creditchina.gov.cn)失信被执行人名单、重大税收违法案件当事人名单的供应商。</w:t>
      </w:r>
    </w:p>
    <w:p w14:paraId="3761A092" w14:textId="77777777" w:rsidR="005B45F4" w:rsidRP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5、投标人为代理商的，应提供所有投标产品有效的生产厂家授权书或合法获得该产品的其他证明。</w:t>
      </w:r>
    </w:p>
    <w:p w14:paraId="47DD6643" w14:textId="77777777" w:rsidR="005B45F4"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6、本项目不接受联合体投标。</w:t>
      </w:r>
    </w:p>
    <w:p w14:paraId="72005B52" w14:textId="5D1B34B0" w:rsidR="00132643" w:rsidRPr="005A015D" w:rsidRDefault="005A015D" w:rsidP="005A015D">
      <w:pPr>
        <w:adjustRightInd w:val="0"/>
        <w:snapToGrid w:val="0"/>
        <w:spacing w:line="360" w:lineRule="auto"/>
        <w:ind w:firstLineChars="200" w:firstLine="480"/>
        <w:rPr>
          <w:rFonts w:ascii="宋体" w:eastAsia="宋体" w:hAnsi="宋体"/>
          <w:sz w:val="24"/>
          <w:szCs w:val="24"/>
        </w:rPr>
      </w:pPr>
      <w:r w:rsidRPr="005A015D">
        <w:rPr>
          <w:rFonts w:ascii="宋体" w:eastAsia="宋体" w:hAnsi="宋体" w:hint="eastAsia"/>
          <w:sz w:val="24"/>
          <w:szCs w:val="24"/>
        </w:rPr>
        <w:lastRenderedPageBreak/>
        <w:t>六、</w:t>
      </w:r>
      <w:r w:rsidR="00132643" w:rsidRPr="005A015D">
        <w:rPr>
          <w:rFonts w:ascii="宋体" w:eastAsia="宋体" w:hAnsi="宋体" w:hint="eastAsia"/>
          <w:sz w:val="24"/>
          <w:szCs w:val="24"/>
        </w:rPr>
        <w:t>付款方式</w:t>
      </w:r>
    </w:p>
    <w:p w14:paraId="2D2FEFEA" w14:textId="01CD3362" w:rsidR="00132643" w:rsidRPr="00D30161" w:rsidRDefault="005B45F4" w:rsidP="005B45F4">
      <w:pPr>
        <w:adjustRightInd w:val="0"/>
        <w:snapToGrid w:val="0"/>
        <w:spacing w:line="360" w:lineRule="auto"/>
        <w:ind w:firstLineChars="200" w:firstLine="480"/>
        <w:rPr>
          <w:rFonts w:ascii="宋体" w:eastAsia="宋体" w:hAnsi="宋体"/>
          <w:sz w:val="24"/>
          <w:szCs w:val="24"/>
        </w:rPr>
      </w:pPr>
      <w:r w:rsidRPr="005B45F4">
        <w:rPr>
          <w:rFonts w:ascii="宋体" w:eastAsia="宋体" w:hAnsi="宋体" w:hint="eastAsia"/>
          <w:sz w:val="24"/>
          <w:szCs w:val="24"/>
        </w:rPr>
        <w:t>设备验收合格后的三个月内付清全款。</w:t>
      </w:r>
    </w:p>
    <w:sectPr w:rsidR="00132643" w:rsidRPr="00D30161" w:rsidSect="008A2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E3C82" w14:textId="77777777" w:rsidR="0072103E" w:rsidRDefault="0072103E" w:rsidP="001D1C86">
      <w:r>
        <w:separator/>
      </w:r>
    </w:p>
  </w:endnote>
  <w:endnote w:type="continuationSeparator" w:id="0">
    <w:p w14:paraId="533BD76F" w14:textId="77777777" w:rsidR="0072103E" w:rsidRDefault="0072103E"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AFE90" w14:textId="77777777" w:rsidR="0072103E" w:rsidRDefault="0072103E" w:rsidP="001D1C86">
      <w:r>
        <w:separator/>
      </w:r>
    </w:p>
  </w:footnote>
  <w:footnote w:type="continuationSeparator" w:id="0">
    <w:p w14:paraId="2718F82C" w14:textId="77777777" w:rsidR="0072103E" w:rsidRDefault="0072103E" w:rsidP="001D1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2"/>
    <w:multiLevelType w:val="multilevel"/>
    <w:tmpl w:val="00000032"/>
    <w:lvl w:ilvl="0">
      <w:start w:val="1"/>
      <w:numFmt w:val="chineseCountingThousand"/>
      <w:pStyle w:val="2"/>
      <w:lvlText w:val="(%1)"/>
      <w:lvlJc w:val="left"/>
      <w:pPr>
        <w:tabs>
          <w:tab w:val="left" w:pos="425"/>
        </w:tabs>
        <w:ind w:left="425" w:hanging="425"/>
      </w:pPr>
      <w:rPr>
        <w:rFonts w:hint="eastAsia"/>
        <w:b/>
        <w:i w:val="0"/>
        <w:sz w:val="24"/>
      </w:rPr>
    </w:lvl>
    <w:lvl w:ilvl="1">
      <w:start w:val="1"/>
      <w:numFmt w:val="upperLetter"/>
      <w:lvlText w:val="%2"/>
      <w:lvlJc w:val="left"/>
      <w:pPr>
        <w:tabs>
          <w:tab w:val="left" w:pos="851"/>
        </w:tabs>
        <w:ind w:left="851" w:hanging="426"/>
      </w:pPr>
      <w:rPr>
        <w:rFonts w:hint="eastAsia"/>
        <w:b/>
        <w:i w:val="0"/>
        <w:sz w:val="28"/>
      </w:rPr>
    </w:lvl>
    <w:lvl w:ilvl="2">
      <w:start w:val="1"/>
      <w:numFmt w:val="decimal"/>
      <w:lvlText w:val="%3."/>
      <w:lvlJc w:val="left"/>
      <w:pPr>
        <w:tabs>
          <w:tab w:val="left" w:pos="1276"/>
        </w:tabs>
        <w:ind w:left="1276" w:hanging="425"/>
      </w:pPr>
      <w:rPr>
        <w:rFonts w:hint="eastAsia"/>
      </w:rPr>
    </w:lvl>
    <w:lvl w:ilvl="3">
      <w:start w:val="1"/>
      <w:numFmt w:val="none"/>
      <w:lvlText w:val=""/>
      <w:lvlJc w:val="left"/>
      <w:pPr>
        <w:tabs>
          <w:tab w:val="left" w:pos="360"/>
        </w:tabs>
      </w:pPr>
    </w:lvl>
    <w:lvl w:ilvl="4">
      <w:start w:val="1"/>
      <w:numFmt w:val="decimal"/>
      <w:lvlText w:val="%5."/>
      <w:lvlJc w:val="left"/>
      <w:pPr>
        <w:tabs>
          <w:tab w:val="left" w:pos="1984"/>
        </w:tabs>
        <w:ind w:left="1984" w:hanging="425"/>
      </w:pPr>
      <w:rPr>
        <w:rFonts w:hint="eastAsia"/>
      </w:rPr>
    </w:lvl>
    <w:lvl w:ilvl="5">
      <w:start w:val="1"/>
      <w:numFmt w:val="lowerLetter"/>
      <w:lvlText w:val="%6."/>
      <w:lvlJc w:val="left"/>
      <w:pPr>
        <w:tabs>
          <w:tab w:val="left" w:pos="2409"/>
        </w:tabs>
        <w:ind w:left="2409" w:hanging="425"/>
      </w:pPr>
      <w:rPr>
        <w:rFonts w:hint="eastAsia"/>
      </w:rPr>
    </w:lvl>
    <w:lvl w:ilvl="6">
      <w:start w:val="1"/>
      <w:numFmt w:val="lowerRoman"/>
      <w:lvlText w:val="%7."/>
      <w:lvlJc w:val="left"/>
      <w:pPr>
        <w:tabs>
          <w:tab w:val="left" w:pos="2835"/>
        </w:tabs>
        <w:ind w:left="2835" w:hanging="426"/>
      </w:pPr>
      <w:rPr>
        <w:rFonts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00E46185"/>
    <w:multiLevelType w:val="multilevel"/>
    <w:tmpl w:val="1194AC38"/>
    <w:lvl w:ilvl="0">
      <w:start w:val="4"/>
      <w:numFmt w:val="decimal"/>
      <w:pStyle w:val="a"/>
      <w:lvlText w:val="%1、"/>
      <w:lvlJc w:val="left"/>
      <w:pPr>
        <w:ind w:left="1004" w:hanging="720"/>
      </w:pPr>
      <w:rPr>
        <w:rFonts w:ascii="宋体" w:eastAsia="宋体" w:hAnsi="宋体" w:cs="Times New Roman"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1">
    <w:nsid w:val="16002429"/>
    <w:multiLevelType w:val="multilevel"/>
    <w:tmpl w:val="16002429"/>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1">
    <w:nsid w:val="18FB0642"/>
    <w:multiLevelType w:val="multilevel"/>
    <w:tmpl w:val="18FB064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1">
    <w:nsid w:val="1A3215DD"/>
    <w:multiLevelType w:val="multilevel"/>
    <w:tmpl w:val="1A3215DD"/>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1">
    <w:nsid w:val="49CB358A"/>
    <w:multiLevelType w:val="multilevel"/>
    <w:tmpl w:val="49CB358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1">
    <w:nsid w:val="6209465E"/>
    <w:multiLevelType w:val="multilevel"/>
    <w:tmpl w:val="6209465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710F23FA"/>
    <w:multiLevelType w:val="multilevel"/>
    <w:tmpl w:val="710F23FA"/>
    <w:lvl w:ilvl="0">
      <w:start w:val="1"/>
      <w:numFmt w:val="japaneseCounting"/>
      <w:lvlText w:val="%1、"/>
      <w:lvlJc w:val="left"/>
      <w:pPr>
        <w:ind w:left="1004" w:hanging="720"/>
      </w:pPr>
      <w:rPr>
        <w:rFonts w:ascii="宋体" w:eastAsia="宋体" w:hAnsi="宋体"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7"/>
  </w:num>
  <w:num w:numId="3">
    <w:abstractNumId w:val="3"/>
  </w:num>
  <w:num w:numId="4">
    <w:abstractNumId w:val="4"/>
  </w:num>
  <w:num w:numId="5">
    <w:abstractNumId w:val="6"/>
  </w:num>
  <w:num w:numId="6">
    <w:abstractNumId w:val="2"/>
  </w:num>
  <w:num w:numId="7">
    <w:abstractNumId w:val="5"/>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8"/>
    <w:rsid w:val="0000168B"/>
    <w:rsid w:val="000320C9"/>
    <w:rsid w:val="00047D4B"/>
    <w:rsid w:val="00071640"/>
    <w:rsid w:val="0008335B"/>
    <w:rsid w:val="00097888"/>
    <w:rsid w:val="00097B6A"/>
    <w:rsid w:val="000D679A"/>
    <w:rsid w:val="000E5E7D"/>
    <w:rsid w:val="00132643"/>
    <w:rsid w:val="001703F4"/>
    <w:rsid w:val="001D1C86"/>
    <w:rsid w:val="001F14DC"/>
    <w:rsid w:val="00220551"/>
    <w:rsid w:val="00225086"/>
    <w:rsid w:val="002922B8"/>
    <w:rsid w:val="002A7DE0"/>
    <w:rsid w:val="002B66EB"/>
    <w:rsid w:val="002E581F"/>
    <w:rsid w:val="00320AB5"/>
    <w:rsid w:val="0036642B"/>
    <w:rsid w:val="003A0D5D"/>
    <w:rsid w:val="003D0540"/>
    <w:rsid w:val="00441CE0"/>
    <w:rsid w:val="004A1612"/>
    <w:rsid w:val="004A7A67"/>
    <w:rsid w:val="004C6415"/>
    <w:rsid w:val="004D5012"/>
    <w:rsid w:val="004F7BFA"/>
    <w:rsid w:val="00503347"/>
    <w:rsid w:val="005563F4"/>
    <w:rsid w:val="005715B8"/>
    <w:rsid w:val="005A015D"/>
    <w:rsid w:val="005A7771"/>
    <w:rsid w:val="005B1131"/>
    <w:rsid w:val="005B45F4"/>
    <w:rsid w:val="005E5990"/>
    <w:rsid w:val="005F703C"/>
    <w:rsid w:val="00601ADC"/>
    <w:rsid w:val="00617285"/>
    <w:rsid w:val="0072103E"/>
    <w:rsid w:val="007548F7"/>
    <w:rsid w:val="00770D6F"/>
    <w:rsid w:val="00781F1B"/>
    <w:rsid w:val="00784A4C"/>
    <w:rsid w:val="007A160A"/>
    <w:rsid w:val="007D4145"/>
    <w:rsid w:val="007D5BE8"/>
    <w:rsid w:val="00802568"/>
    <w:rsid w:val="008268C4"/>
    <w:rsid w:val="00837B6D"/>
    <w:rsid w:val="00860B6F"/>
    <w:rsid w:val="0088467A"/>
    <w:rsid w:val="0089067C"/>
    <w:rsid w:val="0089088D"/>
    <w:rsid w:val="00895D84"/>
    <w:rsid w:val="008A2BC7"/>
    <w:rsid w:val="008C5C60"/>
    <w:rsid w:val="008E4C3D"/>
    <w:rsid w:val="0090336E"/>
    <w:rsid w:val="00934863"/>
    <w:rsid w:val="00964D20"/>
    <w:rsid w:val="00983107"/>
    <w:rsid w:val="009D50C6"/>
    <w:rsid w:val="00A07377"/>
    <w:rsid w:val="00A80EE9"/>
    <w:rsid w:val="00A80F37"/>
    <w:rsid w:val="00AB5B21"/>
    <w:rsid w:val="00B0136F"/>
    <w:rsid w:val="00B20CD3"/>
    <w:rsid w:val="00B43BBE"/>
    <w:rsid w:val="00B53484"/>
    <w:rsid w:val="00B57F57"/>
    <w:rsid w:val="00B6128E"/>
    <w:rsid w:val="00B82B1E"/>
    <w:rsid w:val="00B8398F"/>
    <w:rsid w:val="00BA7096"/>
    <w:rsid w:val="00BB18A0"/>
    <w:rsid w:val="00BC45F8"/>
    <w:rsid w:val="00BE580F"/>
    <w:rsid w:val="00CF154D"/>
    <w:rsid w:val="00D17B0E"/>
    <w:rsid w:val="00D24DC4"/>
    <w:rsid w:val="00D30161"/>
    <w:rsid w:val="00D60294"/>
    <w:rsid w:val="00D94538"/>
    <w:rsid w:val="00D96873"/>
    <w:rsid w:val="00DB14FA"/>
    <w:rsid w:val="00DC4BC2"/>
    <w:rsid w:val="00E01844"/>
    <w:rsid w:val="00E347A7"/>
    <w:rsid w:val="00E451FF"/>
    <w:rsid w:val="00E872D4"/>
    <w:rsid w:val="00EA227E"/>
    <w:rsid w:val="00EA4CB5"/>
    <w:rsid w:val="00F16FEB"/>
    <w:rsid w:val="00F87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2CAC3"/>
  <w15:docId w15:val="{B6A5C232-5957-491C-ADC5-0D0BE602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2">
    <w:name w:val="heading 2"/>
    <w:basedOn w:val="a0"/>
    <w:next w:val="a0"/>
    <w:link w:val="20"/>
    <w:autoRedefine/>
    <w:uiPriority w:val="9"/>
    <w:qFormat/>
    <w:rsid w:val="00220551"/>
    <w:pPr>
      <w:keepNext/>
      <w:keepLines/>
      <w:numPr>
        <w:numId w:val="1"/>
      </w:numPr>
      <w:adjustRightInd w:val="0"/>
      <w:spacing w:before="180" w:after="60" w:line="400" w:lineRule="atLeast"/>
      <w:textAlignment w:val="baseline"/>
      <w:outlineLvl w:val="1"/>
    </w:pPr>
    <w:rPr>
      <w:rFonts w:ascii="宋体" w:eastAsia="宋体" w:hAnsi="Arial" w:cs="Times New Roman"/>
      <w:spacing w:val="20"/>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D1C86"/>
    <w:rPr>
      <w:sz w:val="18"/>
      <w:szCs w:val="18"/>
    </w:rPr>
  </w:style>
  <w:style w:type="paragraph" w:styleId="a6">
    <w:name w:val="footer"/>
    <w:basedOn w:val="a0"/>
    <w:link w:val="a7"/>
    <w:uiPriority w:val="99"/>
    <w:unhideWhenUsed/>
    <w:rsid w:val="001D1C86"/>
    <w:pPr>
      <w:tabs>
        <w:tab w:val="center" w:pos="4153"/>
        <w:tab w:val="right" w:pos="8306"/>
      </w:tabs>
      <w:snapToGrid w:val="0"/>
      <w:jc w:val="left"/>
    </w:pPr>
    <w:rPr>
      <w:sz w:val="18"/>
      <w:szCs w:val="18"/>
    </w:rPr>
  </w:style>
  <w:style w:type="character" w:customStyle="1" w:styleId="a7">
    <w:name w:val="页脚 字符"/>
    <w:basedOn w:val="a1"/>
    <w:link w:val="a6"/>
    <w:uiPriority w:val="99"/>
    <w:rsid w:val="001D1C86"/>
    <w:rPr>
      <w:sz w:val="18"/>
      <w:szCs w:val="18"/>
    </w:rPr>
  </w:style>
  <w:style w:type="character" w:customStyle="1" w:styleId="NormalCharacter">
    <w:name w:val="NormalCharacter"/>
    <w:autoRedefine/>
    <w:semiHidden/>
    <w:qFormat/>
    <w:rsid w:val="001D1C86"/>
  </w:style>
  <w:style w:type="character" w:customStyle="1" w:styleId="20">
    <w:name w:val="标题 2 字符"/>
    <w:basedOn w:val="a1"/>
    <w:link w:val="2"/>
    <w:uiPriority w:val="9"/>
    <w:qFormat/>
    <w:rsid w:val="00220551"/>
    <w:rPr>
      <w:rFonts w:ascii="宋体" w:eastAsia="宋体" w:hAnsi="Arial" w:cs="Times New Roman"/>
      <w:spacing w:val="20"/>
      <w:kern w:val="0"/>
      <w:sz w:val="28"/>
      <w:szCs w:val="20"/>
    </w:rPr>
  </w:style>
  <w:style w:type="table" w:styleId="a8">
    <w:name w:val="Table Grid"/>
    <w:basedOn w:val="a2"/>
    <w:autoRedefine/>
    <w:uiPriority w:val="59"/>
    <w:qFormat/>
    <w:rsid w:val="004A7A6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列出段落 字符"/>
    <w:link w:val="a"/>
    <w:autoRedefine/>
    <w:uiPriority w:val="34"/>
    <w:qFormat/>
    <w:rsid w:val="005A015D"/>
    <w:rPr>
      <w:rFonts w:ascii="宋体" w:hAnsi="宋体"/>
      <w:sz w:val="24"/>
    </w:rPr>
  </w:style>
  <w:style w:type="paragraph" w:styleId="a">
    <w:name w:val="List Paragraph"/>
    <w:basedOn w:val="a0"/>
    <w:link w:val="a9"/>
    <w:autoRedefine/>
    <w:uiPriority w:val="34"/>
    <w:qFormat/>
    <w:rsid w:val="005A015D"/>
    <w:pPr>
      <w:widowControl/>
      <w:numPr>
        <w:numId w:val="8"/>
      </w:numPr>
      <w:spacing w:after="156" w:line="360" w:lineRule="auto"/>
      <w:textAlignment w:val="baseline"/>
    </w:pPr>
    <w:rPr>
      <w:rFonts w:ascii="宋体" w:hAnsi="宋体"/>
      <w:sz w:val="24"/>
    </w:rPr>
  </w:style>
  <w:style w:type="character" w:styleId="aa">
    <w:name w:val="annotation reference"/>
    <w:qFormat/>
    <w:rsid w:val="005B1131"/>
    <w:rPr>
      <w:sz w:val="21"/>
      <w:szCs w:val="21"/>
    </w:rPr>
  </w:style>
  <w:style w:type="paragraph" w:customStyle="1" w:styleId="21">
    <w:name w:val="列表段落2"/>
    <w:basedOn w:val="a0"/>
    <w:rsid w:val="008A2BC7"/>
    <w:pPr>
      <w:ind w:firstLineChars="200" w:firstLine="420"/>
    </w:pPr>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AF04-02B5-44DF-A007-BE9CD3D50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484</Words>
  <Characters>2765</Characters>
  <Application>Microsoft Office Word</Application>
  <DocSecurity>0</DocSecurity>
  <Lines>23</Lines>
  <Paragraphs>6</Paragraphs>
  <ScaleCrop>false</ScaleCrop>
  <Company>Organization</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cp:lastModifiedBy>
  <cp:revision>69</cp:revision>
  <dcterms:created xsi:type="dcterms:W3CDTF">2024-03-28T03:06:00Z</dcterms:created>
  <dcterms:modified xsi:type="dcterms:W3CDTF">2025-02-07T07:18:00Z</dcterms:modified>
</cp:coreProperties>
</file>