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CFD4E" w14:textId="77777777" w:rsidR="00D86094" w:rsidRDefault="00894DED">
      <w:pPr>
        <w:adjustRightInd w:val="0"/>
        <w:snapToGrid w:val="0"/>
        <w:spacing w:line="360" w:lineRule="auto"/>
        <w:rPr>
          <w:rFonts w:ascii="宋体" w:eastAsia="宋体" w:hAnsi="宋体"/>
          <w:b/>
          <w:sz w:val="24"/>
          <w:szCs w:val="24"/>
        </w:rPr>
      </w:pPr>
      <w:r>
        <w:rPr>
          <w:rFonts w:ascii="宋体" w:eastAsia="宋体" w:hAnsi="宋体" w:hint="eastAsia"/>
          <w:b/>
          <w:sz w:val="24"/>
          <w:szCs w:val="24"/>
        </w:rPr>
        <w:t>一、项目名称</w:t>
      </w:r>
    </w:p>
    <w:p w14:paraId="62DE8E99" w14:textId="3312F063" w:rsidR="00D86094" w:rsidRDefault="007A5BE4">
      <w:pPr>
        <w:adjustRightInd w:val="0"/>
        <w:snapToGrid w:val="0"/>
        <w:spacing w:line="360" w:lineRule="auto"/>
        <w:rPr>
          <w:rFonts w:ascii="宋体" w:eastAsia="宋体" w:hAnsi="宋体"/>
          <w:sz w:val="24"/>
          <w:szCs w:val="24"/>
        </w:rPr>
      </w:pPr>
      <w:r>
        <w:rPr>
          <w:rFonts w:ascii="宋体" w:eastAsia="宋体" w:hAnsi="宋体" w:hint="eastAsia"/>
          <w:sz w:val="24"/>
          <w:szCs w:val="24"/>
        </w:rPr>
        <w:t>儿肺功能仪</w:t>
      </w:r>
    </w:p>
    <w:p w14:paraId="0F1167B1" w14:textId="77777777" w:rsidR="00D86094" w:rsidRDefault="00894DED">
      <w:pPr>
        <w:adjustRightInd w:val="0"/>
        <w:snapToGrid w:val="0"/>
        <w:spacing w:line="360" w:lineRule="auto"/>
        <w:rPr>
          <w:rFonts w:ascii="宋体" w:eastAsia="宋体" w:hAnsi="宋体"/>
          <w:b/>
          <w:sz w:val="24"/>
          <w:szCs w:val="24"/>
        </w:rPr>
      </w:pPr>
      <w:r>
        <w:rPr>
          <w:rFonts w:ascii="宋体" w:eastAsia="宋体" w:hAnsi="宋体" w:hint="eastAsia"/>
          <w:b/>
          <w:sz w:val="24"/>
          <w:szCs w:val="24"/>
        </w:rPr>
        <w:t>二、项目参数:</w:t>
      </w:r>
    </w:p>
    <w:p w14:paraId="29C39831" w14:textId="77777777" w:rsidR="00D86094" w:rsidRDefault="00894DED">
      <w:pPr>
        <w:adjustRightInd w:val="0"/>
        <w:snapToGrid w:val="0"/>
        <w:spacing w:line="360" w:lineRule="auto"/>
        <w:rPr>
          <w:rFonts w:ascii="宋体" w:eastAsia="宋体" w:hAnsi="宋体"/>
          <w:b/>
          <w:sz w:val="24"/>
          <w:szCs w:val="24"/>
        </w:rPr>
      </w:pPr>
      <w:r>
        <w:rPr>
          <w:rFonts w:ascii="宋体" w:eastAsia="宋体" w:hAnsi="宋体" w:hint="eastAsia"/>
          <w:b/>
          <w:sz w:val="24"/>
          <w:szCs w:val="24"/>
        </w:rPr>
        <w:t>（一）名称</w:t>
      </w:r>
    </w:p>
    <w:p w14:paraId="4FB24DB1" w14:textId="34E6B7A6" w:rsidR="00D86094" w:rsidRDefault="007A5BE4">
      <w:pPr>
        <w:adjustRightInd w:val="0"/>
        <w:snapToGrid w:val="0"/>
        <w:spacing w:line="360" w:lineRule="auto"/>
        <w:rPr>
          <w:rFonts w:ascii="宋体" w:eastAsia="宋体" w:hAnsi="宋体"/>
          <w:sz w:val="24"/>
          <w:szCs w:val="24"/>
        </w:rPr>
      </w:pPr>
      <w:r>
        <w:rPr>
          <w:rFonts w:ascii="宋体" w:eastAsia="宋体" w:hAnsi="宋体" w:hint="eastAsia"/>
          <w:sz w:val="24"/>
          <w:szCs w:val="24"/>
        </w:rPr>
        <w:t>儿肺功能仪</w:t>
      </w:r>
    </w:p>
    <w:p w14:paraId="065B5A7E" w14:textId="77777777" w:rsidR="00D86094" w:rsidRDefault="00894DED">
      <w:pPr>
        <w:adjustRightInd w:val="0"/>
        <w:snapToGrid w:val="0"/>
        <w:spacing w:line="360" w:lineRule="auto"/>
        <w:rPr>
          <w:rFonts w:ascii="宋体" w:eastAsia="宋体" w:hAnsi="宋体"/>
          <w:b/>
          <w:sz w:val="24"/>
          <w:szCs w:val="24"/>
        </w:rPr>
      </w:pPr>
      <w:r>
        <w:rPr>
          <w:rFonts w:ascii="宋体" w:eastAsia="宋体" w:hAnsi="宋体" w:hint="eastAsia"/>
          <w:b/>
          <w:sz w:val="24"/>
          <w:szCs w:val="24"/>
        </w:rPr>
        <w:t>（二）预算金额、最高限价</w:t>
      </w:r>
    </w:p>
    <w:p w14:paraId="79AB496B" w14:textId="77777777" w:rsidR="00D86094" w:rsidRDefault="00894DE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人民币60</w:t>
      </w:r>
      <w:r>
        <w:rPr>
          <w:rFonts w:ascii="宋体" w:eastAsia="宋体" w:hAnsi="宋体"/>
          <w:sz w:val="24"/>
          <w:szCs w:val="24"/>
        </w:rPr>
        <w:t>万元</w:t>
      </w:r>
    </w:p>
    <w:p w14:paraId="3B2C902C" w14:textId="77777777" w:rsidR="00D86094" w:rsidRDefault="00894DED">
      <w:pPr>
        <w:adjustRightInd w:val="0"/>
        <w:snapToGrid w:val="0"/>
        <w:spacing w:line="360" w:lineRule="auto"/>
        <w:rPr>
          <w:rFonts w:ascii="宋体" w:eastAsia="宋体" w:hAnsi="宋体"/>
          <w:b/>
          <w:sz w:val="24"/>
          <w:szCs w:val="24"/>
        </w:rPr>
      </w:pPr>
      <w:r>
        <w:rPr>
          <w:rFonts w:ascii="宋体" w:eastAsia="宋体" w:hAnsi="宋体" w:hint="eastAsia"/>
          <w:b/>
          <w:sz w:val="24"/>
          <w:szCs w:val="24"/>
        </w:rPr>
        <w:t>（三）资格条件</w:t>
      </w:r>
    </w:p>
    <w:p w14:paraId="37A3BD07" w14:textId="77777777" w:rsidR="00D86094" w:rsidRDefault="00894DED">
      <w:pPr>
        <w:adjustRightInd w:val="0"/>
        <w:snapToGrid w:val="0"/>
        <w:spacing w:line="360" w:lineRule="auto"/>
        <w:rPr>
          <w:rFonts w:ascii="宋体" w:eastAsia="宋体" w:hAnsi="宋体"/>
          <w:sz w:val="24"/>
          <w:szCs w:val="24"/>
        </w:rPr>
      </w:pPr>
      <w:r>
        <w:rPr>
          <w:rFonts w:ascii="宋体" w:eastAsia="宋体" w:hAnsi="宋体"/>
          <w:sz w:val="24"/>
          <w:szCs w:val="24"/>
        </w:rPr>
        <w:t>1）具有独立承担民事责任的能力。</w:t>
      </w:r>
    </w:p>
    <w:p w14:paraId="1F97959A" w14:textId="77777777" w:rsidR="00D86094" w:rsidRDefault="00894DED">
      <w:pPr>
        <w:adjustRightInd w:val="0"/>
        <w:snapToGrid w:val="0"/>
        <w:spacing w:line="360" w:lineRule="auto"/>
        <w:rPr>
          <w:rFonts w:ascii="宋体" w:eastAsia="宋体" w:hAnsi="宋体"/>
          <w:sz w:val="24"/>
          <w:szCs w:val="24"/>
        </w:rPr>
      </w:pPr>
      <w:r>
        <w:rPr>
          <w:rFonts w:ascii="宋体" w:eastAsia="宋体" w:hAnsi="宋体"/>
          <w:sz w:val="24"/>
          <w:szCs w:val="24"/>
        </w:rPr>
        <w:t>2）本项目不接受联合体投标；</w:t>
      </w:r>
    </w:p>
    <w:p w14:paraId="1553098B" w14:textId="77777777" w:rsidR="00D86094" w:rsidRDefault="00894DED">
      <w:pPr>
        <w:adjustRightInd w:val="0"/>
        <w:snapToGrid w:val="0"/>
        <w:spacing w:line="360" w:lineRule="auto"/>
        <w:rPr>
          <w:rFonts w:ascii="宋体" w:eastAsia="宋体" w:hAnsi="宋体"/>
          <w:sz w:val="24"/>
          <w:szCs w:val="24"/>
        </w:rPr>
      </w:pPr>
      <w:r>
        <w:rPr>
          <w:rFonts w:ascii="宋体" w:eastAsia="宋体" w:hAnsi="宋体"/>
          <w:sz w:val="24"/>
          <w:szCs w:val="24"/>
        </w:rPr>
        <w:t>3）本项目不接受分包、转包；</w:t>
      </w:r>
    </w:p>
    <w:p w14:paraId="2DA1CFBF" w14:textId="77777777" w:rsidR="00D86094" w:rsidRDefault="00894DED">
      <w:pPr>
        <w:adjustRightInd w:val="0"/>
        <w:snapToGrid w:val="0"/>
        <w:spacing w:line="360" w:lineRule="auto"/>
        <w:rPr>
          <w:rFonts w:ascii="宋体" w:eastAsia="宋体" w:hAnsi="宋体"/>
          <w:sz w:val="24"/>
          <w:szCs w:val="24"/>
        </w:rPr>
      </w:pPr>
      <w:r>
        <w:rPr>
          <w:rFonts w:ascii="宋体" w:eastAsia="宋体" w:hAnsi="宋体"/>
          <w:sz w:val="24"/>
          <w:szCs w:val="24"/>
        </w:rPr>
        <w:t>4）单位负责人为同一人或者存在直接控股、管理关系的不同供应商，不得参加同一合同项下的采购活动；</w:t>
      </w:r>
    </w:p>
    <w:p w14:paraId="33AB9958" w14:textId="77777777" w:rsidR="00D86094" w:rsidRDefault="00894DED">
      <w:pPr>
        <w:adjustRightInd w:val="0"/>
        <w:snapToGrid w:val="0"/>
        <w:spacing w:line="360" w:lineRule="auto"/>
        <w:rPr>
          <w:rFonts w:ascii="宋体" w:eastAsia="宋体" w:hAnsi="宋体"/>
          <w:sz w:val="24"/>
          <w:szCs w:val="24"/>
        </w:rPr>
      </w:pPr>
      <w:r>
        <w:rPr>
          <w:rFonts w:ascii="宋体" w:eastAsia="宋体" w:hAnsi="宋体"/>
          <w:sz w:val="24"/>
          <w:szCs w:val="24"/>
        </w:rPr>
        <w:t>5）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59269F55" w14:textId="77777777" w:rsidR="00D86094" w:rsidRDefault="00894DED">
      <w:pPr>
        <w:adjustRightInd w:val="0"/>
        <w:snapToGrid w:val="0"/>
        <w:spacing w:line="360" w:lineRule="auto"/>
        <w:rPr>
          <w:rFonts w:ascii="宋体" w:eastAsia="宋体" w:hAnsi="宋体"/>
          <w:sz w:val="24"/>
          <w:szCs w:val="24"/>
        </w:rPr>
      </w:pPr>
      <w:r>
        <w:rPr>
          <w:rFonts w:ascii="宋体" w:eastAsia="宋体" w:hAnsi="宋体" w:hint="eastAsia"/>
          <w:sz w:val="24"/>
          <w:szCs w:val="24"/>
        </w:rPr>
        <w:t>6）若投标人是投标货物制造厂家，应按照国家有关规定提供有效期内完整的《中华人民共和国医疗器械生产企业许可证》、《中华人民共和国医疗器械经营许可证》、《中华人民共和国医疗器械注册证》。投标人的生产或经营范围应当与国家相关许可保持一致。投标货物的规格型号应当与《中华人民共和国医疗器械注册证》中的规格型号保持一致。</w:t>
      </w:r>
    </w:p>
    <w:p w14:paraId="39BB5BF7" w14:textId="77777777" w:rsidR="00D86094" w:rsidRDefault="00894DED">
      <w:pPr>
        <w:adjustRightInd w:val="0"/>
        <w:snapToGrid w:val="0"/>
        <w:spacing w:line="360" w:lineRule="auto"/>
        <w:rPr>
          <w:rFonts w:ascii="宋体" w:eastAsia="宋体" w:hAnsi="宋体"/>
          <w:sz w:val="24"/>
          <w:szCs w:val="24"/>
        </w:rPr>
      </w:pPr>
      <w:r>
        <w:rPr>
          <w:rFonts w:ascii="宋体" w:eastAsia="宋体" w:hAnsi="宋体" w:hint="eastAsia"/>
          <w:sz w:val="24"/>
          <w:szCs w:val="24"/>
        </w:rPr>
        <w:t>7）若投标人是经营销售企业，应按照国家有关规定提供有效期内完整的《中华人民共和国医疗器械经营许可证》、《中华人民共和国医疗器械注册证》。投标人的生产或经营范围应当与国家相关许可保持一致。投标货物的规格型号应当与《中华人民共和国医疗器械注册证》中的规格型号保持一致。</w:t>
      </w:r>
    </w:p>
    <w:p w14:paraId="63C3F5A2" w14:textId="77777777" w:rsidR="00D86094" w:rsidRDefault="00894DED">
      <w:pPr>
        <w:adjustRightInd w:val="0"/>
        <w:snapToGrid w:val="0"/>
        <w:spacing w:line="360" w:lineRule="auto"/>
        <w:rPr>
          <w:rFonts w:ascii="宋体" w:eastAsia="宋体" w:hAnsi="宋体"/>
          <w:sz w:val="24"/>
          <w:szCs w:val="24"/>
        </w:rPr>
      </w:pPr>
      <w:r>
        <w:rPr>
          <w:rFonts w:ascii="宋体" w:eastAsia="宋体" w:hAnsi="宋体" w:hint="eastAsia"/>
          <w:sz w:val="24"/>
          <w:szCs w:val="24"/>
        </w:rPr>
        <w:t>8）如投标单位是贸易代理商，应提供该设备的制造商出具的本次采购项目唯一代理的授权函</w:t>
      </w:r>
      <w:r>
        <w:rPr>
          <w:rFonts w:ascii="宋体" w:eastAsia="宋体" w:hAnsi="宋体"/>
          <w:sz w:val="24"/>
          <w:szCs w:val="24"/>
        </w:rPr>
        <w:t>。</w:t>
      </w:r>
    </w:p>
    <w:p w14:paraId="6FB33F0F" w14:textId="77777777" w:rsidR="00D86094" w:rsidRDefault="00D86094">
      <w:pPr>
        <w:adjustRightInd w:val="0"/>
        <w:snapToGrid w:val="0"/>
        <w:spacing w:line="360" w:lineRule="auto"/>
        <w:rPr>
          <w:rFonts w:ascii="宋体" w:eastAsia="宋体" w:hAnsi="宋体"/>
          <w:sz w:val="24"/>
          <w:szCs w:val="24"/>
        </w:rPr>
      </w:pPr>
    </w:p>
    <w:p w14:paraId="4A872247" w14:textId="77777777" w:rsidR="00D86094" w:rsidRDefault="00894DED">
      <w:pPr>
        <w:adjustRightInd w:val="0"/>
        <w:snapToGrid w:val="0"/>
        <w:spacing w:line="360" w:lineRule="auto"/>
        <w:rPr>
          <w:rFonts w:ascii="宋体" w:eastAsia="宋体" w:hAnsi="宋体"/>
          <w:b/>
          <w:sz w:val="24"/>
          <w:szCs w:val="24"/>
        </w:rPr>
      </w:pPr>
      <w:r>
        <w:rPr>
          <w:rFonts w:ascii="宋体" w:eastAsia="宋体" w:hAnsi="宋体" w:hint="eastAsia"/>
          <w:b/>
          <w:sz w:val="24"/>
          <w:szCs w:val="24"/>
        </w:rPr>
        <w:t>（四）功能及技术参数：</w:t>
      </w:r>
    </w:p>
    <w:p w14:paraId="3D3AD323" w14:textId="77777777" w:rsidR="00D86094" w:rsidRDefault="00894DED">
      <w:pPr>
        <w:keepNext/>
        <w:keepLines/>
        <w:numPr>
          <w:ilvl w:val="0"/>
          <w:numId w:val="2"/>
        </w:numPr>
        <w:tabs>
          <w:tab w:val="left" w:pos="360"/>
        </w:tabs>
        <w:spacing w:before="100" w:after="100" w:line="440" w:lineRule="exact"/>
        <w:ind w:left="420"/>
        <w:jc w:val="left"/>
        <w:outlineLvl w:val="0"/>
        <w:rPr>
          <w:rFonts w:ascii="宋体" w:eastAsia="宋体" w:hAnsi="Times New Roman" w:cs="Times New Roman"/>
          <w:b/>
          <w:spacing w:val="20"/>
          <w:kern w:val="44"/>
          <w:sz w:val="24"/>
          <w:szCs w:val="24"/>
        </w:rPr>
      </w:pPr>
      <w:bookmarkStart w:id="0" w:name="PO_PURCHASE_REQUIREMENT_FILE36649_2"/>
      <w:bookmarkStart w:id="1" w:name="PO_PURCHASE_REQUIREMENT_FILE28186_2"/>
      <w:r>
        <w:rPr>
          <w:rFonts w:ascii="宋体" w:eastAsia="宋体" w:hAnsi="Times New Roman" w:cs="Times New Roman" w:hint="eastAsia"/>
          <w:b/>
          <w:spacing w:val="20"/>
          <w:kern w:val="44"/>
          <w:sz w:val="24"/>
          <w:szCs w:val="24"/>
        </w:rPr>
        <w:t>主要功能及工作原理：</w:t>
      </w:r>
    </w:p>
    <w:p w14:paraId="14C2BB49" w14:textId="77777777" w:rsidR="00D86094" w:rsidRPr="005D3D1D" w:rsidRDefault="00894DED">
      <w:pPr>
        <w:spacing w:line="360" w:lineRule="auto"/>
        <w:ind w:firstLineChars="200" w:firstLine="480"/>
        <w:rPr>
          <w:rFonts w:ascii="宋体" w:eastAsia="宋体" w:hAnsi="宋体"/>
          <w:sz w:val="24"/>
          <w:szCs w:val="24"/>
        </w:rPr>
      </w:pPr>
      <w:r w:rsidRPr="005D3D1D">
        <w:rPr>
          <w:rFonts w:ascii="宋体" w:eastAsia="宋体" w:hAnsi="宋体" w:hint="eastAsia"/>
          <w:sz w:val="24"/>
          <w:szCs w:val="24"/>
        </w:rPr>
        <w:t>主要功能：肺功能测试系统适用于对患者做肺功能的临床测定，具备慢肺活量测试、用力肺活量测试、最大通气量检测、支气管药物舒张试验、脉冲震荡气道阻力测定、支气管药物激发试验等功能。</w:t>
      </w:r>
    </w:p>
    <w:p w14:paraId="0D97A3A2" w14:textId="77777777" w:rsidR="00D86094" w:rsidRPr="005D3D1D" w:rsidRDefault="00894DED">
      <w:pPr>
        <w:spacing w:line="360" w:lineRule="auto"/>
        <w:ind w:firstLineChars="200" w:firstLine="480"/>
        <w:rPr>
          <w:rFonts w:ascii="宋体" w:eastAsia="宋体" w:hAnsi="宋体"/>
          <w:sz w:val="24"/>
          <w:szCs w:val="24"/>
        </w:rPr>
      </w:pPr>
      <w:r w:rsidRPr="005D3D1D">
        <w:rPr>
          <w:rFonts w:ascii="宋体" w:eastAsia="宋体" w:hAnsi="宋体" w:hint="eastAsia"/>
          <w:sz w:val="24"/>
          <w:szCs w:val="24"/>
        </w:rPr>
        <w:t>两台肺功能仪，一台需支持常规肺通气和脉冲振荡，另外一台需支持常规肺通气、支气管激发和潮气呼吸，同时有潮气模块。</w:t>
      </w:r>
    </w:p>
    <w:p w14:paraId="0D6D359A" w14:textId="77777777" w:rsidR="00D86094" w:rsidRPr="005D3D1D" w:rsidRDefault="00894DED">
      <w:pPr>
        <w:spacing w:line="360" w:lineRule="auto"/>
        <w:ind w:firstLineChars="200" w:firstLine="480"/>
        <w:rPr>
          <w:rFonts w:ascii="宋体" w:eastAsia="宋体" w:hAnsi="宋体"/>
          <w:sz w:val="24"/>
          <w:szCs w:val="24"/>
        </w:rPr>
      </w:pPr>
      <w:r w:rsidRPr="005D3D1D">
        <w:rPr>
          <w:rFonts w:ascii="宋体" w:eastAsia="宋体" w:hAnsi="宋体" w:hint="eastAsia"/>
          <w:sz w:val="24"/>
          <w:szCs w:val="24"/>
        </w:rPr>
        <w:t>工作原理：利用压差式流量传感器技术测定患儿的呼出及吸入的气体流速通过数字积分计算得到呼出及吸入的气体容量，经过肺功能测定专用软件的工作站实现数据信号采集及图文报告的输出等。</w:t>
      </w:r>
    </w:p>
    <w:p w14:paraId="31AE0DD1" w14:textId="77777777" w:rsidR="00D86094" w:rsidRDefault="00D86094">
      <w:pPr>
        <w:keepNext/>
        <w:keepLines/>
        <w:tabs>
          <w:tab w:val="left" w:pos="360"/>
        </w:tabs>
        <w:spacing w:before="100" w:after="100" w:line="440" w:lineRule="exact"/>
        <w:ind w:left="420"/>
        <w:jc w:val="left"/>
        <w:outlineLvl w:val="0"/>
        <w:rPr>
          <w:rFonts w:ascii="宋体" w:eastAsia="宋体" w:hAnsi="Times New Roman" w:cs="Times New Roman"/>
          <w:b/>
          <w:spacing w:val="20"/>
          <w:kern w:val="44"/>
          <w:sz w:val="24"/>
          <w:szCs w:val="24"/>
        </w:rPr>
      </w:pPr>
    </w:p>
    <w:p w14:paraId="7D54DF97" w14:textId="77777777" w:rsidR="00D86094" w:rsidRDefault="00894DED">
      <w:pPr>
        <w:keepNext/>
        <w:keepLines/>
        <w:numPr>
          <w:ilvl w:val="0"/>
          <w:numId w:val="2"/>
        </w:numPr>
        <w:tabs>
          <w:tab w:val="left" w:pos="360"/>
        </w:tabs>
        <w:spacing w:before="100" w:after="100" w:line="440" w:lineRule="exact"/>
        <w:ind w:left="420"/>
        <w:jc w:val="left"/>
        <w:outlineLvl w:val="0"/>
        <w:rPr>
          <w:rFonts w:ascii="宋体" w:eastAsia="宋体" w:hAnsi="Times New Roman" w:cs="Times New Roman"/>
          <w:b/>
          <w:spacing w:val="20"/>
          <w:kern w:val="44"/>
          <w:sz w:val="24"/>
          <w:szCs w:val="24"/>
        </w:rPr>
      </w:pPr>
      <w:r>
        <w:rPr>
          <w:rFonts w:ascii="宋体" w:eastAsia="宋体" w:hAnsi="Times New Roman" w:cs="Times New Roman" w:hint="eastAsia"/>
          <w:b/>
          <w:spacing w:val="20"/>
          <w:kern w:val="44"/>
          <w:sz w:val="24"/>
          <w:szCs w:val="24"/>
        </w:rPr>
        <w:t>应用场景：</w:t>
      </w:r>
    </w:p>
    <w:p w14:paraId="3C12ADCD" w14:textId="77777777" w:rsidR="00D86094" w:rsidRDefault="00894DED">
      <w:pPr>
        <w:spacing w:line="360" w:lineRule="auto"/>
        <w:ind w:firstLineChars="200" w:firstLine="480"/>
        <w:rPr>
          <w:rFonts w:ascii="宋体" w:eastAsia="宋体" w:hAnsi="宋体" w:cs="等线"/>
          <w:sz w:val="24"/>
          <w:szCs w:val="24"/>
        </w:rPr>
      </w:pPr>
      <w:r>
        <w:rPr>
          <w:rFonts w:ascii="宋体" w:eastAsia="宋体" w:hAnsi="宋体" w:cs="等线" w:hint="eastAsia"/>
          <w:sz w:val="24"/>
          <w:szCs w:val="24"/>
        </w:rPr>
        <w:t>设备为占地约0.5平米的可移动式工作站，患者可坐在椅上或卧于床上检查。</w:t>
      </w:r>
      <w:bookmarkStart w:id="2" w:name="_Toc70385203"/>
      <w:bookmarkStart w:id="3" w:name="_Toc72184668"/>
    </w:p>
    <w:p w14:paraId="33A25462" w14:textId="77777777" w:rsidR="00D86094" w:rsidRDefault="00894DED">
      <w:pPr>
        <w:keepNext/>
        <w:keepLines/>
        <w:numPr>
          <w:ilvl w:val="0"/>
          <w:numId w:val="2"/>
        </w:numPr>
        <w:tabs>
          <w:tab w:val="left" w:pos="360"/>
        </w:tabs>
        <w:spacing w:before="100" w:after="100" w:line="440" w:lineRule="exact"/>
        <w:ind w:left="420"/>
        <w:jc w:val="left"/>
        <w:outlineLvl w:val="0"/>
        <w:rPr>
          <w:rFonts w:ascii="宋体" w:eastAsia="宋体" w:hAnsi="Times New Roman" w:cs="Times New Roman"/>
          <w:b/>
          <w:spacing w:val="20"/>
          <w:kern w:val="44"/>
          <w:sz w:val="24"/>
          <w:szCs w:val="24"/>
        </w:rPr>
      </w:pPr>
      <w:r>
        <w:rPr>
          <w:rFonts w:ascii="宋体" w:eastAsia="宋体" w:hAnsi="Times New Roman" w:cs="Times New Roman" w:hint="eastAsia"/>
          <w:b/>
          <w:spacing w:val="20"/>
          <w:kern w:val="44"/>
          <w:sz w:val="24"/>
          <w:szCs w:val="24"/>
        </w:rPr>
        <w:t>配置清单</w:t>
      </w:r>
    </w:p>
    <w:tbl>
      <w:tblPr>
        <w:tblStyle w:val="12"/>
        <w:tblW w:w="0" w:type="auto"/>
        <w:jc w:val="center"/>
        <w:tblLook w:val="04A0" w:firstRow="1" w:lastRow="0" w:firstColumn="1" w:lastColumn="0" w:noHBand="0" w:noVBand="1"/>
      </w:tblPr>
      <w:tblGrid>
        <w:gridCol w:w="1069"/>
        <w:gridCol w:w="4166"/>
        <w:gridCol w:w="2077"/>
      </w:tblGrid>
      <w:tr w:rsidR="00D86094" w14:paraId="46DC8BF8" w14:textId="77777777">
        <w:trPr>
          <w:jc w:val="center"/>
        </w:trPr>
        <w:tc>
          <w:tcPr>
            <w:tcW w:w="1069" w:type="dxa"/>
          </w:tcPr>
          <w:p w14:paraId="758C154E" w14:textId="77777777" w:rsidR="00D86094" w:rsidRDefault="00894DED">
            <w:pPr>
              <w:jc w:val="center"/>
              <w:rPr>
                <w:rFonts w:ascii="宋体" w:hAnsi="宋体"/>
                <w:sz w:val="24"/>
                <w:szCs w:val="24"/>
              </w:rPr>
            </w:pPr>
            <w:r>
              <w:rPr>
                <w:rFonts w:ascii="宋体" w:hAnsi="宋体" w:hint="eastAsia"/>
                <w:sz w:val="24"/>
                <w:szCs w:val="24"/>
              </w:rPr>
              <w:t>序号</w:t>
            </w:r>
          </w:p>
        </w:tc>
        <w:tc>
          <w:tcPr>
            <w:tcW w:w="4166" w:type="dxa"/>
          </w:tcPr>
          <w:p w14:paraId="1A1A4C25" w14:textId="77777777" w:rsidR="00D86094" w:rsidRDefault="00894DED">
            <w:pPr>
              <w:jc w:val="center"/>
              <w:rPr>
                <w:rFonts w:ascii="宋体" w:hAnsi="宋体"/>
                <w:sz w:val="24"/>
                <w:szCs w:val="24"/>
              </w:rPr>
            </w:pPr>
            <w:r>
              <w:rPr>
                <w:rFonts w:ascii="宋体" w:hAnsi="宋体" w:hint="eastAsia"/>
                <w:sz w:val="24"/>
                <w:szCs w:val="24"/>
              </w:rPr>
              <w:t>名称</w:t>
            </w:r>
          </w:p>
        </w:tc>
        <w:tc>
          <w:tcPr>
            <w:tcW w:w="2077" w:type="dxa"/>
          </w:tcPr>
          <w:p w14:paraId="7DE7F630" w14:textId="77777777" w:rsidR="00D86094" w:rsidRDefault="00894DED">
            <w:pPr>
              <w:jc w:val="center"/>
              <w:rPr>
                <w:rFonts w:ascii="宋体" w:hAnsi="宋体"/>
                <w:sz w:val="24"/>
                <w:szCs w:val="24"/>
              </w:rPr>
            </w:pPr>
            <w:r>
              <w:rPr>
                <w:rFonts w:ascii="宋体" w:hAnsi="宋体" w:hint="eastAsia"/>
                <w:sz w:val="24"/>
                <w:szCs w:val="24"/>
              </w:rPr>
              <w:t>数量</w:t>
            </w:r>
          </w:p>
        </w:tc>
      </w:tr>
      <w:tr w:rsidR="00D86094" w14:paraId="207FF6EA" w14:textId="77777777">
        <w:trPr>
          <w:jc w:val="center"/>
        </w:trPr>
        <w:tc>
          <w:tcPr>
            <w:tcW w:w="1069" w:type="dxa"/>
            <w:vAlign w:val="center"/>
          </w:tcPr>
          <w:p w14:paraId="15F27EBD" w14:textId="77777777" w:rsidR="00D86094" w:rsidRDefault="00894DED">
            <w:pPr>
              <w:jc w:val="center"/>
              <w:rPr>
                <w:rFonts w:ascii="宋体" w:hAnsi="宋体"/>
                <w:sz w:val="24"/>
                <w:szCs w:val="24"/>
              </w:rPr>
            </w:pPr>
            <w:r>
              <w:t>1</w:t>
            </w:r>
          </w:p>
        </w:tc>
        <w:tc>
          <w:tcPr>
            <w:tcW w:w="4166" w:type="dxa"/>
            <w:vAlign w:val="center"/>
          </w:tcPr>
          <w:p w14:paraId="12F4E3BE" w14:textId="77777777" w:rsidR="00D86094" w:rsidRDefault="00894DED">
            <w:pPr>
              <w:jc w:val="center"/>
              <w:rPr>
                <w:rFonts w:ascii="宋体" w:hAnsi="宋体"/>
                <w:sz w:val="24"/>
                <w:szCs w:val="24"/>
              </w:rPr>
            </w:pPr>
            <w:r>
              <w:rPr>
                <w:rFonts w:hint="eastAsia"/>
              </w:rPr>
              <w:t>肺功能主机箱</w:t>
            </w:r>
          </w:p>
        </w:tc>
        <w:tc>
          <w:tcPr>
            <w:tcW w:w="2077" w:type="dxa"/>
          </w:tcPr>
          <w:p w14:paraId="57D1A3A6" w14:textId="77777777" w:rsidR="00D86094" w:rsidRDefault="00894DED">
            <w:pPr>
              <w:jc w:val="center"/>
              <w:rPr>
                <w:rFonts w:ascii="宋体" w:hAnsi="宋体"/>
                <w:sz w:val="24"/>
                <w:szCs w:val="24"/>
              </w:rPr>
            </w:pPr>
            <w:r>
              <w:rPr>
                <w:rFonts w:hint="eastAsia"/>
              </w:rPr>
              <w:t>2</w:t>
            </w:r>
            <w:r>
              <w:rPr>
                <w:rFonts w:hint="eastAsia"/>
              </w:rPr>
              <w:t>套</w:t>
            </w:r>
          </w:p>
        </w:tc>
      </w:tr>
      <w:tr w:rsidR="00D86094" w14:paraId="504ED851" w14:textId="77777777">
        <w:trPr>
          <w:jc w:val="center"/>
        </w:trPr>
        <w:tc>
          <w:tcPr>
            <w:tcW w:w="1069" w:type="dxa"/>
            <w:vAlign w:val="center"/>
          </w:tcPr>
          <w:p w14:paraId="68304027" w14:textId="77777777" w:rsidR="00D86094" w:rsidRDefault="00894DED">
            <w:pPr>
              <w:jc w:val="center"/>
              <w:rPr>
                <w:rFonts w:ascii="宋体" w:hAnsi="宋体"/>
                <w:sz w:val="24"/>
                <w:szCs w:val="24"/>
              </w:rPr>
            </w:pPr>
            <w:r>
              <w:t>2</w:t>
            </w:r>
          </w:p>
        </w:tc>
        <w:tc>
          <w:tcPr>
            <w:tcW w:w="4166" w:type="dxa"/>
            <w:vAlign w:val="bottom"/>
          </w:tcPr>
          <w:p w14:paraId="1E1A0D82" w14:textId="77777777" w:rsidR="00D86094" w:rsidRDefault="00894DED">
            <w:pPr>
              <w:jc w:val="center"/>
              <w:rPr>
                <w:rFonts w:ascii="宋体" w:hAnsi="宋体"/>
                <w:sz w:val="24"/>
                <w:szCs w:val="24"/>
              </w:rPr>
            </w:pPr>
            <w:r>
              <w:rPr>
                <w:rFonts w:hint="eastAsia"/>
              </w:rPr>
              <w:t>可上下左右移动调节的支撑臂</w:t>
            </w:r>
          </w:p>
        </w:tc>
        <w:tc>
          <w:tcPr>
            <w:tcW w:w="2077" w:type="dxa"/>
          </w:tcPr>
          <w:p w14:paraId="6884F8EF" w14:textId="77777777" w:rsidR="00D86094" w:rsidRDefault="00894DED">
            <w:pPr>
              <w:jc w:val="center"/>
              <w:rPr>
                <w:rFonts w:ascii="宋体" w:hAnsi="宋体"/>
                <w:sz w:val="24"/>
                <w:szCs w:val="24"/>
              </w:rPr>
            </w:pPr>
            <w:r>
              <w:rPr>
                <w:rFonts w:hint="eastAsia"/>
              </w:rPr>
              <w:t>2</w:t>
            </w:r>
            <w:r>
              <w:rPr>
                <w:rFonts w:hint="eastAsia"/>
              </w:rPr>
              <w:t>套</w:t>
            </w:r>
          </w:p>
        </w:tc>
      </w:tr>
      <w:tr w:rsidR="00D86094" w14:paraId="76CC82DD" w14:textId="77777777">
        <w:trPr>
          <w:jc w:val="center"/>
        </w:trPr>
        <w:tc>
          <w:tcPr>
            <w:tcW w:w="1069" w:type="dxa"/>
            <w:vAlign w:val="center"/>
          </w:tcPr>
          <w:p w14:paraId="7BCD800D" w14:textId="77777777" w:rsidR="00D86094" w:rsidRDefault="00894DED">
            <w:pPr>
              <w:jc w:val="center"/>
              <w:rPr>
                <w:rFonts w:ascii="宋体" w:hAnsi="宋体"/>
                <w:sz w:val="24"/>
                <w:szCs w:val="24"/>
              </w:rPr>
            </w:pPr>
            <w:r>
              <w:t>3</w:t>
            </w:r>
          </w:p>
        </w:tc>
        <w:tc>
          <w:tcPr>
            <w:tcW w:w="4166" w:type="dxa"/>
          </w:tcPr>
          <w:p w14:paraId="15B670C1" w14:textId="77777777" w:rsidR="00D86094" w:rsidRDefault="00894DED">
            <w:pPr>
              <w:jc w:val="center"/>
              <w:rPr>
                <w:rFonts w:ascii="宋体" w:hAnsi="宋体" w:cs="宋体"/>
                <w:kern w:val="0"/>
                <w:sz w:val="24"/>
                <w:szCs w:val="24"/>
              </w:rPr>
            </w:pPr>
            <w:r>
              <w:rPr>
                <w:rFonts w:hint="eastAsia"/>
              </w:rPr>
              <w:t>带口压检查的流速传感器手柄</w:t>
            </w:r>
          </w:p>
        </w:tc>
        <w:tc>
          <w:tcPr>
            <w:tcW w:w="2077" w:type="dxa"/>
          </w:tcPr>
          <w:p w14:paraId="131063AC" w14:textId="77777777" w:rsidR="00D86094" w:rsidRDefault="00894DED">
            <w:pPr>
              <w:jc w:val="center"/>
              <w:rPr>
                <w:rFonts w:ascii="宋体" w:hAnsi="宋体"/>
                <w:sz w:val="24"/>
                <w:szCs w:val="24"/>
              </w:rPr>
            </w:pPr>
            <w:r>
              <w:rPr>
                <w:rFonts w:hint="eastAsia"/>
              </w:rPr>
              <w:t>2</w:t>
            </w:r>
            <w:r>
              <w:rPr>
                <w:rFonts w:hint="eastAsia"/>
              </w:rPr>
              <w:t>套</w:t>
            </w:r>
          </w:p>
        </w:tc>
      </w:tr>
      <w:tr w:rsidR="00D86094" w14:paraId="26DEFC9E" w14:textId="77777777">
        <w:trPr>
          <w:jc w:val="center"/>
        </w:trPr>
        <w:tc>
          <w:tcPr>
            <w:tcW w:w="1069" w:type="dxa"/>
            <w:vAlign w:val="center"/>
          </w:tcPr>
          <w:p w14:paraId="1EC56022" w14:textId="77777777" w:rsidR="00D86094" w:rsidRDefault="00894DED">
            <w:pPr>
              <w:jc w:val="center"/>
              <w:rPr>
                <w:rFonts w:ascii="宋体" w:hAnsi="宋体"/>
                <w:sz w:val="24"/>
                <w:szCs w:val="24"/>
              </w:rPr>
            </w:pPr>
            <w:r>
              <w:t>4</w:t>
            </w:r>
          </w:p>
        </w:tc>
        <w:tc>
          <w:tcPr>
            <w:tcW w:w="4166" w:type="dxa"/>
            <w:vAlign w:val="bottom"/>
          </w:tcPr>
          <w:p w14:paraId="1505B7F8" w14:textId="77777777" w:rsidR="00D86094" w:rsidRDefault="00894DED">
            <w:pPr>
              <w:jc w:val="center"/>
              <w:rPr>
                <w:rFonts w:ascii="宋体" w:hAnsi="宋体"/>
                <w:bCs/>
                <w:sz w:val="24"/>
                <w:szCs w:val="24"/>
              </w:rPr>
            </w:pPr>
            <w:r>
              <w:rPr>
                <w:rFonts w:hint="eastAsia"/>
              </w:rPr>
              <w:t>带加热电路的流速传感器</w:t>
            </w:r>
          </w:p>
        </w:tc>
        <w:tc>
          <w:tcPr>
            <w:tcW w:w="2077" w:type="dxa"/>
          </w:tcPr>
          <w:p w14:paraId="176F60BD" w14:textId="77777777" w:rsidR="00D86094" w:rsidRDefault="00894DED">
            <w:pPr>
              <w:jc w:val="center"/>
              <w:rPr>
                <w:rFonts w:ascii="宋体" w:hAnsi="宋体"/>
                <w:sz w:val="24"/>
                <w:szCs w:val="24"/>
              </w:rPr>
            </w:pPr>
            <w:r>
              <w:rPr>
                <w:rFonts w:hint="eastAsia"/>
              </w:rPr>
              <w:t>2</w:t>
            </w:r>
            <w:r>
              <w:rPr>
                <w:rFonts w:hint="eastAsia"/>
              </w:rPr>
              <w:t>套</w:t>
            </w:r>
          </w:p>
        </w:tc>
      </w:tr>
      <w:tr w:rsidR="00D86094" w14:paraId="6D42A8F8" w14:textId="77777777">
        <w:trPr>
          <w:jc w:val="center"/>
        </w:trPr>
        <w:tc>
          <w:tcPr>
            <w:tcW w:w="1069" w:type="dxa"/>
            <w:vAlign w:val="center"/>
          </w:tcPr>
          <w:p w14:paraId="538DF797" w14:textId="77777777" w:rsidR="00D86094" w:rsidRDefault="00894DED">
            <w:pPr>
              <w:jc w:val="center"/>
              <w:rPr>
                <w:rFonts w:ascii="宋体" w:hAnsi="宋体"/>
                <w:sz w:val="24"/>
                <w:szCs w:val="24"/>
              </w:rPr>
            </w:pPr>
            <w:r>
              <w:t>5</w:t>
            </w:r>
          </w:p>
        </w:tc>
        <w:tc>
          <w:tcPr>
            <w:tcW w:w="4166" w:type="dxa"/>
          </w:tcPr>
          <w:p w14:paraId="08602C8F" w14:textId="77777777" w:rsidR="00D86094" w:rsidRDefault="00894DED">
            <w:pPr>
              <w:jc w:val="center"/>
              <w:rPr>
                <w:rFonts w:ascii="宋体" w:hAnsi="宋体"/>
                <w:sz w:val="24"/>
                <w:szCs w:val="24"/>
              </w:rPr>
            </w:pPr>
            <w:r>
              <w:rPr>
                <w:rFonts w:hint="eastAsia"/>
              </w:rPr>
              <w:t>定标桶</w:t>
            </w:r>
          </w:p>
        </w:tc>
        <w:tc>
          <w:tcPr>
            <w:tcW w:w="2077" w:type="dxa"/>
          </w:tcPr>
          <w:p w14:paraId="6C9A0F1C" w14:textId="77777777" w:rsidR="00D86094" w:rsidRDefault="00894DED">
            <w:pPr>
              <w:jc w:val="center"/>
              <w:rPr>
                <w:rFonts w:ascii="宋体" w:hAnsi="宋体"/>
                <w:sz w:val="24"/>
                <w:szCs w:val="24"/>
              </w:rPr>
            </w:pPr>
            <w:r>
              <w:rPr>
                <w:rFonts w:hint="eastAsia"/>
              </w:rPr>
              <w:t>2</w:t>
            </w:r>
            <w:r>
              <w:rPr>
                <w:rFonts w:hint="eastAsia"/>
              </w:rPr>
              <w:t>套</w:t>
            </w:r>
          </w:p>
        </w:tc>
      </w:tr>
      <w:tr w:rsidR="00D86094" w14:paraId="30020DE1" w14:textId="77777777">
        <w:trPr>
          <w:jc w:val="center"/>
        </w:trPr>
        <w:tc>
          <w:tcPr>
            <w:tcW w:w="1069" w:type="dxa"/>
            <w:vAlign w:val="center"/>
          </w:tcPr>
          <w:p w14:paraId="31591F6A" w14:textId="77777777" w:rsidR="00D86094" w:rsidRDefault="00894DED">
            <w:pPr>
              <w:jc w:val="center"/>
              <w:rPr>
                <w:rFonts w:ascii="宋体" w:hAnsi="宋体"/>
                <w:sz w:val="24"/>
                <w:szCs w:val="24"/>
              </w:rPr>
            </w:pPr>
            <w:r>
              <w:rPr>
                <w:rFonts w:hint="eastAsia"/>
              </w:rPr>
              <w:t>6</w:t>
            </w:r>
          </w:p>
        </w:tc>
        <w:tc>
          <w:tcPr>
            <w:tcW w:w="4166" w:type="dxa"/>
          </w:tcPr>
          <w:p w14:paraId="4316FFF2" w14:textId="77777777" w:rsidR="00D86094" w:rsidRDefault="00894DED">
            <w:pPr>
              <w:jc w:val="center"/>
              <w:rPr>
                <w:rFonts w:ascii="宋体" w:hAnsi="宋体" w:cs="宋体"/>
                <w:color w:val="000000"/>
                <w:sz w:val="24"/>
                <w:szCs w:val="24"/>
              </w:rPr>
            </w:pPr>
            <w:r>
              <w:rPr>
                <w:rFonts w:hint="eastAsia"/>
              </w:rPr>
              <w:t>IOS</w:t>
            </w:r>
            <w:r>
              <w:rPr>
                <w:rFonts w:hint="eastAsia"/>
              </w:rPr>
              <w:t>脉冲发生器和数据处理器</w:t>
            </w:r>
          </w:p>
        </w:tc>
        <w:tc>
          <w:tcPr>
            <w:tcW w:w="2077" w:type="dxa"/>
          </w:tcPr>
          <w:p w14:paraId="6465C9F8" w14:textId="77777777" w:rsidR="00D86094" w:rsidRDefault="00894DED">
            <w:pPr>
              <w:jc w:val="center"/>
              <w:rPr>
                <w:rFonts w:ascii="宋体" w:hAnsi="宋体"/>
                <w:sz w:val="24"/>
                <w:szCs w:val="24"/>
              </w:rPr>
            </w:pPr>
            <w:r>
              <w:rPr>
                <w:rFonts w:hint="eastAsia"/>
              </w:rPr>
              <w:t>1</w:t>
            </w:r>
            <w:r>
              <w:rPr>
                <w:rFonts w:hint="eastAsia"/>
              </w:rPr>
              <w:t>套</w:t>
            </w:r>
          </w:p>
        </w:tc>
      </w:tr>
      <w:tr w:rsidR="00D86094" w14:paraId="566D492C" w14:textId="77777777">
        <w:trPr>
          <w:jc w:val="center"/>
        </w:trPr>
        <w:tc>
          <w:tcPr>
            <w:tcW w:w="1069" w:type="dxa"/>
            <w:vAlign w:val="center"/>
          </w:tcPr>
          <w:p w14:paraId="59DB41F6" w14:textId="77777777" w:rsidR="00D86094" w:rsidRDefault="00894DED">
            <w:pPr>
              <w:jc w:val="center"/>
              <w:rPr>
                <w:rFonts w:ascii="宋体" w:hAnsi="宋体"/>
                <w:sz w:val="24"/>
                <w:szCs w:val="24"/>
              </w:rPr>
            </w:pPr>
            <w:r>
              <w:rPr>
                <w:rFonts w:hint="eastAsia"/>
              </w:rPr>
              <w:t>7</w:t>
            </w:r>
          </w:p>
        </w:tc>
        <w:tc>
          <w:tcPr>
            <w:tcW w:w="4166" w:type="dxa"/>
          </w:tcPr>
          <w:p w14:paraId="4B7E504F" w14:textId="77777777" w:rsidR="00D86094" w:rsidRDefault="00894DED">
            <w:pPr>
              <w:jc w:val="center"/>
              <w:rPr>
                <w:rFonts w:ascii="宋体" w:hAnsi="宋体"/>
                <w:sz w:val="24"/>
                <w:szCs w:val="24"/>
              </w:rPr>
            </w:pPr>
            <w:r>
              <w:rPr>
                <w:rFonts w:hint="eastAsia"/>
              </w:rPr>
              <w:t>IOS</w:t>
            </w:r>
            <w:r>
              <w:rPr>
                <w:rFonts w:hint="eastAsia"/>
              </w:rPr>
              <w:t>阻抗定标器</w:t>
            </w:r>
          </w:p>
        </w:tc>
        <w:tc>
          <w:tcPr>
            <w:tcW w:w="2077" w:type="dxa"/>
          </w:tcPr>
          <w:p w14:paraId="47DBCDA7" w14:textId="77777777" w:rsidR="00D86094" w:rsidRDefault="00894DED">
            <w:pPr>
              <w:jc w:val="center"/>
              <w:rPr>
                <w:rFonts w:ascii="宋体" w:hAnsi="宋体"/>
                <w:sz w:val="24"/>
                <w:szCs w:val="24"/>
              </w:rPr>
            </w:pPr>
            <w:r>
              <w:rPr>
                <w:rFonts w:hint="eastAsia"/>
              </w:rPr>
              <w:t>1</w:t>
            </w:r>
            <w:r>
              <w:rPr>
                <w:rFonts w:hint="eastAsia"/>
              </w:rPr>
              <w:t>套</w:t>
            </w:r>
          </w:p>
        </w:tc>
      </w:tr>
      <w:tr w:rsidR="00D86094" w14:paraId="2AE64964" w14:textId="77777777">
        <w:trPr>
          <w:jc w:val="center"/>
        </w:trPr>
        <w:tc>
          <w:tcPr>
            <w:tcW w:w="1069" w:type="dxa"/>
            <w:vAlign w:val="center"/>
          </w:tcPr>
          <w:p w14:paraId="399CFE18" w14:textId="77777777" w:rsidR="00D86094" w:rsidRDefault="00894DED">
            <w:pPr>
              <w:jc w:val="center"/>
              <w:rPr>
                <w:rFonts w:ascii="宋体" w:hAnsi="宋体"/>
                <w:sz w:val="24"/>
                <w:szCs w:val="24"/>
              </w:rPr>
            </w:pPr>
            <w:r>
              <w:rPr>
                <w:rFonts w:hint="eastAsia"/>
              </w:rPr>
              <w:t>8</w:t>
            </w:r>
          </w:p>
        </w:tc>
        <w:tc>
          <w:tcPr>
            <w:tcW w:w="4166" w:type="dxa"/>
          </w:tcPr>
          <w:p w14:paraId="56CCA1C7" w14:textId="77777777" w:rsidR="00D86094" w:rsidRDefault="00894DED">
            <w:pPr>
              <w:jc w:val="center"/>
              <w:rPr>
                <w:rFonts w:ascii="宋体" w:hAnsi="宋体"/>
                <w:sz w:val="24"/>
                <w:szCs w:val="24"/>
              </w:rPr>
            </w:pPr>
            <w:r>
              <w:rPr>
                <w:rFonts w:hint="eastAsia"/>
              </w:rPr>
              <w:t>肺功能仪连接管路</w:t>
            </w:r>
          </w:p>
        </w:tc>
        <w:tc>
          <w:tcPr>
            <w:tcW w:w="2077" w:type="dxa"/>
          </w:tcPr>
          <w:p w14:paraId="03673EF1" w14:textId="77777777" w:rsidR="00D86094" w:rsidRDefault="00894DED">
            <w:pPr>
              <w:jc w:val="center"/>
              <w:rPr>
                <w:rFonts w:ascii="宋体" w:hAnsi="宋体"/>
                <w:sz w:val="24"/>
                <w:szCs w:val="24"/>
              </w:rPr>
            </w:pPr>
            <w:r>
              <w:rPr>
                <w:rFonts w:hint="eastAsia"/>
              </w:rPr>
              <w:t>2</w:t>
            </w:r>
            <w:r>
              <w:rPr>
                <w:rFonts w:hint="eastAsia"/>
              </w:rPr>
              <w:t>套</w:t>
            </w:r>
          </w:p>
        </w:tc>
      </w:tr>
      <w:tr w:rsidR="00D86094" w14:paraId="296C0F42" w14:textId="77777777">
        <w:trPr>
          <w:jc w:val="center"/>
        </w:trPr>
        <w:tc>
          <w:tcPr>
            <w:tcW w:w="1069" w:type="dxa"/>
          </w:tcPr>
          <w:p w14:paraId="5F9A50C0" w14:textId="77777777" w:rsidR="00D86094" w:rsidRDefault="00894DED">
            <w:pPr>
              <w:jc w:val="center"/>
              <w:rPr>
                <w:rFonts w:ascii="宋体" w:hAnsi="宋体"/>
                <w:sz w:val="24"/>
                <w:szCs w:val="24"/>
              </w:rPr>
            </w:pPr>
            <w:r>
              <w:rPr>
                <w:rFonts w:hint="eastAsia"/>
              </w:rPr>
              <w:t>9</w:t>
            </w:r>
          </w:p>
        </w:tc>
        <w:tc>
          <w:tcPr>
            <w:tcW w:w="4166" w:type="dxa"/>
          </w:tcPr>
          <w:p w14:paraId="3E18C445" w14:textId="77777777" w:rsidR="00D86094" w:rsidRDefault="00894DED">
            <w:pPr>
              <w:jc w:val="center"/>
              <w:rPr>
                <w:rFonts w:ascii="宋体" w:hAnsi="宋体"/>
                <w:sz w:val="24"/>
                <w:szCs w:val="24"/>
              </w:rPr>
            </w:pPr>
            <w:r>
              <w:rPr>
                <w:rFonts w:hint="eastAsia"/>
              </w:rPr>
              <w:t>45</w:t>
            </w:r>
            <w:r>
              <w:rPr>
                <w:rFonts w:hint="eastAsia"/>
              </w:rPr>
              <w:t>度弯头</w:t>
            </w:r>
          </w:p>
        </w:tc>
        <w:tc>
          <w:tcPr>
            <w:tcW w:w="2077" w:type="dxa"/>
          </w:tcPr>
          <w:p w14:paraId="572E61D5" w14:textId="77777777" w:rsidR="00D86094" w:rsidRDefault="00894DED">
            <w:pPr>
              <w:jc w:val="center"/>
              <w:rPr>
                <w:rFonts w:ascii="宋体" w:hAnsi="宋体"/>
                <w:sz w:val="24"/>
                <w:szCs w:val="24"/>
              </w:rPr>
            </w:pPr>
            <w:r>
              <w:rPr>
                <w:rFonts w:hint="eastAsia"/>
              </w:rPr>
              <w:t>2</w:t>
            </w:r>
            <w:r>
              <w:rPr>
                <w:rFonts w:hint="eastAsia"/>
              </w:rPr>
              <w:t>只</w:t>
            </w:r>
          </w:p>
        </w:tc>
      </w:tr>
      <w:tr w:rsidR="00D86094" w14:paraId="0AB908A0" w14:textId="77777777">
        <w:trPr>
          <w:jc w:val="center"/>
        </w:trPr>
        <w:tc>
          <w:tcPr>
            <w:tcW w:w="1069" w:type="dxa"/>
          </w:tcPr>
          <w:p w14:paraId="31921984" w14:textId="77777777" w:rsidR="00D86094" w:rsidRDefault="00894DED">
            <w:pPr>
              <w:jc w:val="center"/>
              <w:rPr>
                <w:rFonts w:ascii="宋体" w:hAnsi="宋体"/>
                <w:sz w:val="24"/>
                <w:szCs w:val="24"/>
              </w:rPr>
            </w:pPr>
            <w:r>
              <w:rPr>
                <w:rFonts w:hint="eastAsia"/>
              </w:rPr>
              <w:t>10</w:t>
            </w:r>
          </w:p>
        </w:tc>
        <w:tc>
          <w:tcPr>
            <w:tcW w:w="4166" w:type="dxa"/>
          </w:tcPr>
          <w:p w14:paraId="4CE99BD1" w14:textId="77777777" w:rsidR="00D86094" w:rsidRDefault="00894DED">
            <w:pPr>
              <w:jc w:val="center"/>
              <w:rPr>
                <w:rFonts w:ascii="宋体" w:hAnsi="宋体"/>
                <w:sz w:val="24"/>
                <w:szCs w:val="24"/>
              </w:rPr>
            </w:pPr>
            <w:r>
              <w:rPr>
                <w:rFonts w:hint="eastAsia"/>
              </w:rPr>
              <w:t>激发试验主机箱</w:t>
            </w:r>
          </w:p>
        </w:tc>
        <w:tc>
          <w:tcPr>
            <w:tcW w:w="2077" w:type="dxa"/>
          </w:tcPr>
          <w:p w14:paraId="390B89FA" w14:textId="77777777" w:rsidR="00D86094" w:rsidRDefault="00894DED">
            <w:pPr>
              <w:jc w:val="center"/>
              <w:rPr>
                <w:rFonts w:ascii="宋体" w:hAnsi="宋体"/>
                <w:sz w:val="24"/>
                <w:szCs w:val="24"/>
              </w:rPr>
            </w:pPr>
            <w:r>
              <w:rPr>
                <w:rFonts w:hint="eastAsia"/>
              </w:rPr>
              <w:t>1</w:t>
            </w:r>
            <w:r>
              <w:rPr>
                <w:rFonts w:hint="eastAsia"/>
              </w:rPr>
              <w:t>套</w:t>
            </w:r>
          </w:p>
        </w:tc>
      </w:tr>
      <w:tr w:rsidR="00D86094" w14:paraId="39767A56" w14:textId="77777777">
        <w:trPr>
          <w:jc w:val="center"/>
        </w:trPr>
        <w:tc>
          <w:tcPr>
            <w:tcW w:w="1069" w:type="dxa"/>
          </w:tcPr>
          <w:p w14:paraId="778C9C91" w14:textId="77777777" w:rsidR="00D86094" w:rsidRDefault="00894DED">
            <w:pPr>
              <w:jc w:val="center"/>
              <w:rPr>
                <w:rFonts w:ascii="宋体" w:hAnsi="宋体"/>
                <w:sz w:val="24"/>
                <w:szCs w:val="24"/>
              </w:rPr>
            </w:pPr>
            <w:r>
              <w:rPr>
                <w:rFonts w:hint="eastAsia"/>
              </w:rPr>
              <w:t>11</w:t>
            </w:r>
          </w:p>
        </w:tc>
        <w:tc>
          <w:tcPr>
            <w:tcW w:w="4166" w:type="dxa"/>
          </w:tcPr>
          <w:p w14:paraId="685F5A96" w14:textId="77777777" w:rsidR="00D86094" w:rsidRDefault="00894DED">
            <w:pPr>
              <w:jc w:val="center"/>
              <w:rPr>
                <w:rFonts w:ascii="宋体" w:hAnsi="宋体"/>
                <w:sz w:val="24"/>
                <w:szCs w:val="24"/>
              </w:rPr>
            </w:pPr>
            <w:r>
              <w:rPr>
                <w:rFonts w:hint="eastAsia"/>
              </w:rPr>
              <w:t>APS</w:t>
            </w:r>
            <w:r>
              <w:rPr>
                <w:rFonts w:hint="eastAsia"/>
              </w:rPr>
              <w:t>连接管路</w:t>
            </w:r>
          </w:p>
        </w:tc>
        <w:tc>
          <w:tcPr>
            <w:tcW w:w="2077" w:type="dxa"/>
          </w:tcPr>
          <w:p w14:paraId="2D232CB2" w14:textId="77777777" w:rsidR="00D86094" w:rsidRDefault="00894DED">
            <w:pPr>
              <w:jc w:val="center"/>
              <w:rPr>
                <w:rFonts w:ascii="宋体" w:hAnsi="宋体"/>
                <w:sz w:val="24"/>
                <w:szCs w:val="24"/>
              </w:rPr>
            </w:pPr>
            <w:r>
              <w:rPr>
                <w:rFonts w:hint="eastAsia"/>
              </w:rPr>
              <w:t>1</w:t>
            </w:r>
            <w:r>
              <w:rPr>
                <w:rFonts w:hint="eastAsia"/>
              </w:rPr>
              <w:t>套</w:t>
            </w:r>
          </w:p>
        </w:tc>
      </w:tr>
      <w:tr w:rsidR="00D86094" w14:paraId="0EBB0DCC" w14:textId="77777777">
        <w:trPr>
          <w:jc w:val="center"/>
        </w:trPr>
        <w:tc>
          <w:tcPr>
            <w:tcW w:w="1069" w:type="dxa"/>
          </w:tcPr>
          <w:p w14:paraId="11400EA3" w14:textId="77777777" w:rsidR="00D86094" w:rsidRDefault="00894DED">
            <w:pPr>
              <w:jc w:val="center"/>
              <w:rPr>
                <w:rFonts w:ascii="宋体" w:hAnsi="宋体"/>
                <w:sz w:val="24"/>
                <w:szCs w:val="24"/>
              </w:rPr>
            </w:pPr>
            <w:r>
              <w:rPr>
                <w:rFonts w:hint="eastAsia"/>
              </w:rPr>
              <w:t>12</w:t>
            </w:r>
          </w:p>
        </w:tc>
        <w:tc>
          <w:tcPr>
            <w:tcW w:w="4166" w:type="dxa"/>
          </w:tcPr>
          <w:p w14:paraId="617E2B13" w14:textId="77777777" w:rsidR="00D86094" w:rsidRDefault="00894DED">
            <w:pPr>
              <w:jc w:val="center"/>
              <w:rPr>
                <w:rFonts w:ascii="宋体" w:hAnsi="宋体"/>
                <w:sz w:val="24"/>
                <w:szCs w:val="24"/>
              </w:rPr>
            </w:pPr>
            <w:r>
              <w:rPr>
                <w:rFonts w:hint="eastAsia"/>
              </w:rPr>
              <w:t>APS</w:t>
            </w:r>
            <w:r>
              <w:rPr>
                <w:rFonts w:hint="eastAsia"/>
              </w:rPr>
              <w:t>测试控制器（测试头）</w:t>
            </w:r>
          </w:p>
        </w:tc>
        <w:tc>
          <w:tcPr>
            <w:tcW w:w="2077" w:type="dxa"/>
          </w:tcPr>
          <w:p w14:paraId="40476A05" w14:textId="77777777" w:rsidR="00D86094" w:rsidRDefault="00894DED">
            <w:pPr>
              <w:jc w:val="center"/>
              <w:rPr>
                <w:rFonts w:ascii="宋体" w:hAnsi="宋体"/>
                <w:sz w:val="24"/>
                <w:szCs w:val="24"/>
              </w:rPr>
            </w:pPr>
            <w:r>
              <w:rPr>
                <w:rFonts w:hint="eastAsia"/>
              </w:rPr>
              <w:t>1</w:t>
            </w:r>
            <w:r>
              <w:rPr>
                <w:rFonts w:hint="eastAsia"/>
              </w:rPr>
              <w:t>套</w:t>
            </w:r>
          </w:p>
        </w:tc>
      </w:tr>
      <w:tr w:rsidR="00D86094" w14:paraId="2DFAD797" w14:textId="77777777">
        <w:trPr>
          <w:jc w:val="center"/>
        </w:trPr>
        <w:tc>
          <w:tcPr>
            <w:tcW w:w="1069" w:type="dxa"/>
          </w:tcPr>
          <w:p w14:paraId="390D05A1" w14:textId="77777777" w:rsidR="00D86094" w:rsidRDefault="00894DED">
            <w:pPr>
              <w:jc w:val="center"/>
              <w:rPr>
                <w:rFonts w:ascii="宋体" w:hAnsi="宋体"/>
                <w:sz w:val="24"/>
                <w:szCs w:val="24"/>
              </w:rPr>
            </w:pPr>
            <w:r>
              <w:rPr>
                <w:rFonts w:hint="eastAsia"/>
              </w:rPr>
              <w:t>13</w:t>
            </w:r>
          </w:p>
        </w:tc>
        <w:tc>
          <w:tcPr>
            <w:tcW w:w="4166" w:type="dxa"/>
          </w:tcPr>
          <w:p w14:paraId="439DC602" w14:textId="77777777" w:rsidR="00D86094" w:rsidRDefault="00894DED">
            <w:pPr>
              <w:jc w:val="center"/>
              <w:rPr>
                <w:rFonts w:ascii="宋体" w:hAnsi="宋体"/>
                <w:sz w:val="24"/>
                <w:szCs w:val="24"/>
              </w:rPr>
            </w:pPr>
            <w:r>
              <w:rPr>
                <w:rFonts w:hint="eastAsia"/>
              </w:rPr>
              <w:t>APS</w:t>
            </w:r>
            <w:r>
              <w:rPr>
                <w:rFonts w:hint="eastAsia"/>
              </w:rPr>
              <w:t>三通连接头</w:t>
            </w:r>
          </w:p>
        </w:tc>
        <w:tc>
          <w:tcPr>
            <w:tcW w:w="2077" w:type="dxa"/>
          </w:tcPr>
          <w:p w14:paraId="16C2105F" w14:textId="77777777" w:rsidR="00D86094" w:rsidRDefault="00894DED">
            <w:pPr>
              <w:jc w:val="center"/>
              <w:rPr>
                <w:rFonts w:ascii="宋体" w:hAnsi="宋体"/>
                <w:sz w:val="24"/>
                <w:szCs w:val="24"/>
              </w:rPr>
            </w:pPr>
            <w:r>
              <w:rPr>
                <w:rFonts w:hint="eastAsia"/>
              </w:rPr>
              <w:t>1</w:t>
            </w:r>
            <w:r>
              <w:rPr>
                <w:rFonts w:hint="eastAsia"/>
              </w:rPr>
              <w:t>套</w:t>
            </w:r>
          </w:p>
        </w:tc>
      </w:tr>
      <w:tr w:rsidR="00D86094" w14:paraId="6B52D88E" w14:textId="77777777">
        <w:trPr>
          <w:jc w:val="center"/>
        </w:trPr>
        <w:tc>
          <w:tcPr>
            <w:tcW w:w="1069" w:type="dxa"/>
          </w:tcPr>
          <w:p w14:paraId="0B2D95D9" w14:textId="77777777" w:rsidR="00D86094" w:rsidRDefault="00894DED">
            <w:pPr>
              <w:jc w:val="center"/>
              <w:rPr>
                <w:rFonts w:ascii="宋体" w:hAnsi="宋体"/>
                <w:sz w:val="24"/>
                <w:szCs w:val="24"/>
              </w:rPr>
            </w:pPr>
            <w:r>
              <w:rPr>
                <w:rFonts w:hint="eastAsia"/>
              </w:rPr>
              <w:t>14</w:t>
            </w:r>
          </w:p>
        </w:tc>
        <w:tc>
          <w:tcPr>
            <w:tcW w:w="4166" w:type="dxa"/>
          </w:tcPr>
          <w:p w14:paraId="6EDA5F13" w14:textId="77777777" w:rsidR="00D86094" w:rsidRDefault="00894DED">
            <w:pPr>
              <w:jc w:val="center"/>
              <w:rPr>
                <w:rFonts w:ascii="宋体" w:hAnsi="宋体"/>
                <w:sz w:val="24"/>
                <w:szCs w:val="24"/>
              </w:rPr>
            </w:pPr>
            <w:r>
              <w:rPr>
                <w:rFonts w:hint="eastAsia"/>
              </w:rPr>
              <w:t>APS MedAid</w:t>
            </w:r>
            <w:r>
              <w:rPr>
                <w:rFonts w:hint="eastAsia"/>
              </w:rPr>
              <w:t>雾化罐</w:t>
            </w:r>
          </w:p>
        </w:tc>
        <w:tc>
          <w:tcPr>
            <w:tcW w:w="2077" w:type="dxa"/>
          </w:tcPr>
          <w:p w14:paraId="4A7E536A" w14:textId="77777777" w:rsidR="00D86094" w:rsidRDefault="00894DED">
            <w:pPr>
              <w:jc w:val="center"/>
              <w:rPr>
                <w:rFonts w:ascii="宋体" w:hAnsi="宋体"/>
                <w:sz w:val="24"/>
                <w:szCs w:val="24"/>
              </w:rPr>
            </w:pPr>
            <w:r>
              <w:rPr>
                <w:rFonts w:hint="eastAsia"/>
              </w:rPr>
              <w:t>1</w:t>
            </w:r>
            <w:r>
              <w:rPr>
                <w:rFonts w:hint="eastAsia"/>
              </w:rPr>
              <w:t>套</w:t>
            </w:r>
          </w:p>
        </w:tc>
      </w:tr>
      <w:tr w:rsidR="00D86094" w14:paraId="2A2C6801" w14:textId="77777777">
        <w:trPr>
          <w:jc w:val="center"/>
        </w:trPr>
        <w:tc>
          <w:tcPr>
            <w:tcW w:w="1069" w:type="dxa"/>
          </w:tcPr>
          <w:p w14:paraId="644AB1A0" w14:textId="77777777" w:rsidR="00D86094" w:rsidRDefault="00894DED">
            <w:pPr>
              <w:jc w:val="center"/>
              <w:rPr>
                <w:rFonts w:ascii="宋体" w:hAnsi="宋体"/>
                <w:sz w:val="24"/>
                <w:szCs w:val="24"/>
              </w:rPr>
            </w:pPr>
            <w:r>
              <w:rPr>
                <w:rFonts w:hint="eastAsia"/>
              </w:rPr>
              <w:t>15</w:t>
            </w:r>
          </w:p>
        </w:tc>
        <w:tc>
          <w:tcPr>
            <w:tcW w:w="4166" w:type="dxa"/>
          </w:tcPr>
          <w:p w14:paraId="208D32A6" w14:textId="77777777" w:rsidR="00D86094" w:rsidRDefault="00894DED">
            <w:pPr>
              <w:jc w:val="center"/>
              <w:rPr>
                <w:rFonts w:ascii="宋体" w:hAnsi="宋体"/>
                <w:sz w:val="24"/>
                <w:szCs w:val="24"/>
              </w:rPr>
            </w:pPr>
            <w:r>
              <w:rPr>
                <w:rFonts w:hint="eastAsia"/>
              </w:rPr>
              <w:t>APS</w:t>
            </w:r>
            <w:r>
              <w:rPr>
                <w:rFonts w:hint="eastAsia"/>
              </w:rPr>
              <w:t>过滤器</w:t>
            </w:r>
          </w:p>
        </w:tc>
        <w:tc>
          <w:tcPr>
            <w:tcW w:w="2077" w:type="dxa"/>
          </w:tcPr>
          <w:p w14:paraId="63DCD6E1" w14:textId="77777777" w:rsidR="00D86094" w:rsidRDefault="00894DED">
            <w:pPr>
              <w:jc w:val="center"/>
              <w:rPr>
                <w:rFonts w:ascii="宋体" w:hAnsi="宋体"/>
                <w:sz w:val="24"/>
                <w:szCs w:val="24"/>
              </w:rPr>
            </w:pPr>
            <w:r>
              <w:rPr>
                <w:rFonts w:hint="eastAsia"/>
              </w:rPr>
              <w:t>2</w:t>
            </w:r>
            <w:r>
              <w:rPr>
                <w:rFonts w:hint="eastAsia"/>
              </w:rPr>
              <w:t>个</w:t>
            </w:r>
          </w:p>
        </w:tc>
      </w:tr>
      <w:tr w:rsidR="00D86094" w14:paraId="6FD814D1" w14:textId="77777777">
        <w:trPr>
          <w:jc w:val="center"/>
        </w:trPr>
        <w:tc>
          <w:tcPr>
            <w:tcW w:w="1069" w:type="dxa"/>
          </w:tcPr>
          <w:p w14:paraId="049EC848" w14:textId="77777777" w:rsidR="00D86094" w:rsidRDefault="00894DED">
            <w:pPr>
              <w:jc w:val="center"/>
              <w:rPr>
                <w:rFonts w:ascii="宋体" w:hAnsi="宋体"/>
                <w:sz w:val="24"/>
                <w:szCs w:val="24"/>
              </w:rPr>
            </w:pPr>
            <w:r>
              <w:rPr>
                <w:rFonts w:hint="eastAsia"/>
              </w:rPr>
              <w:t>16</w:t>
            </w:r>
          </w:p>
        </w:tc>
        <w:tc>
          <w:tcPr>
            <w:tcW w:w="4166" w:type="dxa"/>
          </w:tcPr>
          <w:p w14:paraId="5A76246F" w14:textId="77777777" w:rsidR="00D86094" w:rsidRDefault="00894DED">
            <w:pPr>
              <w:jc w:val="center"/>
              <w:rPr>
                <w:rFonts w:ascii="宋体" w:hAnsi="宋体"/>
                <w:sz w:val="24"/>
                <w:szCs w:val="24"/>
              </w:rPr>
            </w:pPr>
            <w:r>
              <w:rPr>
                <w:rFonts w:hint="eastAsia"/>
              </w:rPr>
              <w:t>鼻夹</w:t>
            </w:r>
          </w:p>
        </w:tc>
        <w:tc>
          <w:tcPr>
            <w:tcW w:w="2077" w:type="dxa"/>
          </w:tcPr>
          <w:p w14:paraId="01608B99" w14:textId="77777777" w:rsidR="00D86094" w:rsidRDefault="00894DED">
            <w:pPr>
              <w:jc w:val="center"/>
              <w:rPr>
                <w:rFonts w:ascii="宋体" w:hAnsi="宋体"/>
                <w:sz w:val="24"/>
                <w:szCs w:val="24"/>
              </w:rPr>
            </w:pPr>
            <w:r>
              <w:rPr>
                <w:rFonts w:hint="eastAsia"/>
              </w:rPr>
              <w:t>4</w:t>
            </w:r>
            <w:r>
              <w:rPr>
                <w:rFonts w:hint="eastAsia"/>
              </w:rPr>
              <w:t>只</w:t>
            </w:r>
          </w:p>
        </w:tc>
      </w:tr>
      <w:tr w:rsidR="00D86094" w14:paraId="4A2A05C2" w14:textId="77777777">
        <w:trPr>
          <w:jc w:val="center"/>
        </w:trPr>
        <w:tc>
          <w:tcPr>
            <w:tcW w:w="1069" w:type="dxa"/>
          </w:tcPr>
          <w:p w14:paraId="4FA38485" w14:textId="77777777" w:rsidR="00D86094" w:rsidRDefault="00894DED">
            <w:pPr>
              <w:jc w:val="center"/>
              <w:rPr>
                <w:rFonts w:ascii="宋体" w:hAnsi="宋体"/>
                <w:sz w:val="24"/>
                <w:szCs w:val="24"/>
              </w:rPr>
            </w:pPr>
            <w:r>
              <w:rPr>
                <w:rFonts w:hint="eastAsia"/>
              </w:rPr>
              <w:t>17</w:t>
            </w:r>
          </w:p>
        </w:tc>
        <w:tc>
          <w:tcPr>
            <w:tcW w:w="4166" w:type="dxa"/>
          </w:tcPr>
          <w:p w14:paraId="4F1FCB97" w14:textId="77777777" w:rsidR="00D86094" w:rsidRDefault="00894DED">
            <w:pPr>
              <w:jc w:val="center"/>
              <w:rPr>
                <w:rFonts w:ascii="宋体" w:hAnsi="宋体"/>
                <w:sz w:val="24"/>
                <w:szCs w:val="24"/>
              </w:rPr>
            </w:pPr>
            <w:r>
              <w:rPr>
                <w:rFonts w:hint="eastAsia"/>
              </w:rPr>
              <w:t>鼻夹垫</w:t>
            </w:r>
          </w:p>
        </w:tc>
        <w:tc>
          <w:tcPr>
            <w:tcW w:w="2077" w:type="dxa"/>
          </w:tcPr>
          <w:p w14:paraId="11D24191" w14:textId="77777777" w:rsidR="00D86094" w:rsidRDefault="00894DED">
            <w:pPr>
              <w:jc w:val="center"/>
              <w:rPr>
                <w:rFonts w:ascii="宋体" w:hAnsi="宋体"/>
                <w:sz w:val="24"/>
                <w:szCs w:val="24"/>
              </w:rPr>
            </w:pPr>
            <w:r>
              <w:rPr>
                <w:rFonts w:hint="eastAsia"/>
              </w:rPr>
              <w:t>50</w:t>
            </w:r>
            <w:r>
              <w:rPr>
                <w:rFonts w:hint="eastAsia"/>
              </w:rPr>
              <w:t>只</w:t>
            </w:r>
          </w:p>
        </w:tc>
      </w:tr>
      <w:tr w:rsidR="00D86094" w14:paraId="5A4787F8" w14:textId="77777777">
        <w:trPr>
          <w:jc w:val="center"/>
        </w:trPr>
        <w:tc>
          <w:tcPr>
            <w:tcW w:w="1069" w:type="dxa"/>
            <w:vAlign w:val="center"/>
          </w:tcPr>
          <w:p w14:paraId="492BB227" w14:textId="77777777" w:rsidR="00D86094" w:rsidRDefault="00894DED">
            <w:pPr>
              <w:jc w:val="center"/>
              <w:rPr>
                <w:rFonts w:ascii="宋体" w:hAnsi="宋体"/>
                <w:sz w:val="24"/>
                <w:szCs w:val="24"/>
              </w:rPr>
            </w:pPr>
            <w:r>
              <w:rPr>
                <w:rFonts w:hint="eastAsia"/>
              </w:rPr>
              <w:t>18</w:t>
            </w:r>
          </w:p>
        </w:tc>
        <w:tc>
          <w:tcPr>
            <w:tcW w:w="4166" w:type="dxa"/>
          </w:tcPr>
          <w:p w14:paraId="2C5E515E" w14:textId="77777777" w:rsidR="00D86094" w:rsidRDefault="00894DED">
            <w:pPr>
              <w:jc w:val="center"/>
              <w:rPr>
                <w:rFonts w:ascii="宋体" w:hAnsi="宋体"/>
                <w:sz w:val="24"/>
                <w:szCs w:val="24"/>
              </w:rPr>
            </w:pPr>
            <w:r>
              <w:rPr>
                <w:rFonts w:hint="eastAsia"/>
              </w:rPr>
              <w:t>肺功能测定软件、病人数据库管理软件、维</w:t>
            </w:r>
            <w:r>
              <w:rPr>
                <w:rFonts w:hint="eastAsia"/>
              </w:rPr>
              <w:lastRenderedPageBreak/>
              <w:t>修及操作手册软件密码软件</w:t>
            </w:r>
          </w:p>
        </w:tc>
        <w:tc>
          <w:tcPr>
            <w:tcW w:w="2077" w:type="dxa"/>
          </w:tcPr>
          <w:p w14:paraId="39645CC3" w14:textId="77777777" w:rsidR="00D86094" w:rsidRDefault="00894DED">
            <w:pPr>
              <w:jc w:val="center"/>
              <w:rPr>
                <w:rFonts w:ascii="宋体" w:hAnsi="宋体"/>
                <w:sz w:val="24"/>
                <w:szCs w:val="24"/>
              </w:rPr>
            </w:pPr>
            <w:r>
              <w:rPr>
                <w:rFonts w:hint="eastAsia"/>
              </w:rPr>
              <w:lastRenderedPageBreak/>
              <w:t>2</w:t>
            </w:r>
            <w:r>
              <w:rPr>
                <w:rFonts w:hint="eastAsia"/>
              </w:rPr>
              <w:t>套</w:t>
            </w:r>
          </w:p>
        </w:tc>
      </w:tr>
      <w:tr w:rsidR="00D86094" w14:paraId="4B530E82" w14:textId="77777777">
        <w:trPr>
          <w:jc w:val="center"/>
        </w:trPr>
        <w:tc>
          <w:tcPr>
            <w:tcW w:w="1069" w:type="dxa"/>
            <w:vAlign w:val="center"/>
          </w:tcPr>
          <w:p w14:paraId="05381ADA" w14:textId="77777777" w:rsidR="00D86094" w:rsidRDefault="00894DED">
            <w:pPr>
              <w:jc w:val="center"/>
              <w:rPr>
                <w:rFonts w:ascii="宋体" w:hAnsi="宋体"/>
                <w:sz w:val="24"/>
                <w:szCs w:val="24"/>
              </w:rPr>
            </w:pPr>
            <w:r>
              <w:rPr>
                <w:rFonts w:hint="eastAsia"/>
              </w:rPr>
              <w:t>19</w:t>
            </w:r>
          </w:p>
        </w:tc>
        <w:tc>
          <w:tcPr>
            <w:tcW w:w="4166" w:type="dxa"/>
          </w:tcPr>
          <w:p w14:paraId="546AC3EF" w14:textId="77777777" w:rsidR="00D86094" w:rsidRDefault="00894DED">
            <w:pPr>
              <w:jc w:val="center"/>
              <w:rPr>
                <w:rFonts w:ascii="宋体" w:hAnsi="宋体"/>
                <w:sz w:val="24"/>
                <w:szCs w:val="24"/>
              </w:rPr>
            </w:pPr>
            <w:r>
              <w:rPr>
                <w:rFonts w:hint="eastAsia"/>
              </w:rPr>
              <w:t>肺功能软件工作站</w:t>
            </w:r>
            <w:r>
              <w:rPr>
                <w:rFonts w:hint="eastAsia"/>
              </w:rPr>
              <w:t>2</w:t>
            </w:r>
            <w:r>
              <w:rPr>
                <w:rFonts w:hint="eastAsia"/>
              </w:rPr>
              <w:t>套，含彩色文字输出组件</w:t>
            </w:r>
          </w:p>
        </w:tc>
        <w:tc>
          <w:tcPr>
            <w:tcW w:w="2077" w:type="dxa"/>
          </w:tcPr>
          <w:p w14:paraId="1EEB7E25" w14:textId="77777777" w:rsidR="00D86094" w:rsidRDefault="00894DED">
            <w:pPr>
              <w:jc w:val="center"/>
              <w:rPr>
                <w:rFonts w:ascii="宋体" w:hAnsi="宋体"/>
                <w:sz w:val="24"/>
                <w:szCs w:val="24"/>
              </w:rPr>
            </w:pPr>
            <w:r>
              <w:rPr>
                <w:rFonts w:hint="eastAsia"/>
              </w:rPr>
              <w:t>2</w:t>
            </w:r>
            <w:r>
              <w:rPr>
                <w:rFonts w:hint="eastAsia"/>
              </w:rPr>
              <w:t>台</w:t>
            </w:r>
          </w:p>
        </w:tc>
      </w:tr>
      <w:tr w:rsidR="00D86094" w14:paraId="71618EC8" w14:textId="77777777">
        <w:trPr>
          <w:jc w:val="center"/>
        </w:trPr>
        <w:tc>
          <w:tcPr>
            <w:tcW w:w="1069" w:type="dxa"/>
            <w:vAlign w:val="center"/>
          </w:tcPr>
          <w:p w14:paraId="4C606C7D" w14:textId="77777777" w:rsidR="00D86094" w:rsidRDefault="00894DED">
            <w:pPr>
              <w:jc w:val="center"/>
              <w:rPr>
                <w:rFonts w:ascii="宋体" w:hAnsi="宋体"/>
                <w:sz w:val="24"/>
                <w:szCs w:val="24"/>
              </w:rPr>
            </w:pPr>
            <w:r>
              <w:rPr>
                <w:rFonts w:hint="eastAsia"/>
              </w:rPr>
              <w:t>20</w:t>
            </w:r>
          </w:p>
        </w:tc>
        <w:tc>
          <w:tcPr>
            <w:tcW w:w="4166" w:type="dxa"/>
          </w:tcPr>
          <w:p w14:paraId="2A2EDA64" w14:textId="77777777" w:rsidR="00D86094" w:rsidRDefault="00894DED">
            <w:pPr>
              <w:jc w:val="center"/>
              <w:rPr>
                <w:rFonts w:ascii="宋体" w:hAnsi="宋体"/>
                <w:sz w:val="24"/>
                <w:szCs w:val="24"/>
              </w:rPr>
            </w:pPr>
            <w:r>
              <w:rPr>
                <w:rFonts w:hint="eastAsia"/>
              </w:rPr>
              <w:t>其他必须的配套组件及电缆连接线等。</w:t>
            </w:r>
          </w:p>
        </w:tc>
        <w:tc>
          <w:tcPr>
            <w:tcW w:w="2077" w:type="dxa"/>
          </w:tcPr>
          <w:p w14:paraId="627D0624" w14:textId="77777777" w:rsidR="00D86094" w:rsidRDefault="00D86094">
            <w:pPr>
              <w:jc w:val="center"/>
              <w:rPr>
                <w:rFonts w:ascii="宋体" w:hAnsi="宋体"/>
                <w:sz w:val="24"/>
                <w:szCs w:val="24"/>
              </w:rPr>
            </w:pPr>
          </w:p>
        </w:tc>
      </w:tr>
    </w:tbl>
    <w:bookmarkEnd w:id="2"/>
    <w:bookmarkEnd w:id="3"/>
    <w:p w14:paraId="46AF8A96" w14:textId="77777777" w:rsidR="00D86094" w:rsidRDefault="00894DED">
      <w:pPr>
        <w:keepNext/>
        <w:keepLines/>
        <w:numPr>
          <w:ilvl w:val="0"/>
          <w:numId w:val="2"/>
        </w:numPr>
        <w:tabs>
          <w:tab w:val="left" w:pos="360"/>
        </w:tabs>
        <w:spacing w:before="100" w:after="100" w:line="360" w:lineRule="auto"/>
        <w:ind w:left="420"/>
        <w:jc w:val="left"/>
        <w:outlineLvl w:val="0"/>
        <w:rPr>
          <w:rFonts w:ascii="宋体" w:eastAsia="宋体" w:hAnsi="Times New Roman" w:cs="Times New Roman"/>
          <w:b/>
          <w:spacing w:val="20"/>
          <w:kern w:val="44"/>
          <w:sz w:val="24"/>
          <w:szCs w:val="24"/>
        </w:rPr>
      </w:pPr>
      <w:r>
        <w:rPr>
          <w:rFonts w:ascii="宋体" w:eastAsia="宋体" w:hAnsi="Times New Roman" w:cs="Times New Roman" w:hint="eastAsia"/>
          <w:b/>
          <w:spacing w:val="20"/>
          <w:kern w:val="44"/>
          <w:sz w:val="24"/>
          <w:szCs w:val="24"/>
        </w:rPr>
        <w:t>重要及一般技术参数：</w:t>
      </w:r>
    </w:p>
    <w:p w14:paraId="41BB265C" w14:textId="77777777" w:rsidR="00D86094" w:rsidRDefault="00894DED">
      <w:pPr>
        <w:keepNext/>
        <w:keepLines/>
        <w:tabs>
          <w:tab w:val="left" w:pos="360"/>
        </w:tabs>
        <w:spacing w:before="100" w:after="100" w:line="360" w:lineRule="auto"/>
        <w:jc w:val="left"/>
        <w:outlineLvl w:val="0"/>
        <w:rPr>
          <w:rFonts w:ascii="宋体" w:eastAsia="宋体" w:hAnsi="Times New Roman" w:cs="Times New Roman"/>
          <w:b/>
          <w:spacing w:val="20"/>
          <w:kern w:val="44"/>
          <w:sz w:val="24"/>
          <w:szCs w:val="24"/>
        </w:rPr>
      </w:pPr>
      <w:r>
        <w:rPr>
          <w:rFonts w:ascii="宋体" w:eastAsia="宋体" w:hAnsi="Times New Roman" w:cs="Times New Roman" w:hint="eastAsia"/>
          <w:b/>
          <w:spacing w:val="20"/>
          <w:kern w:val="44"/>
          <w:sz w:val="24"/>
          <w:szCs w:val="24"/>
        </w:rPr>
        <w:t>设备一：儿童肺功能仪（常规肺通气和脉冲振荡）</w:t>
      </w:r>
    </w:p>
    <w:tbl>
      <w:tblPr>
        <w:tblStyle w:val="af"/>
        <w:tblW w:w="8580" w:type="dxa"/>
        <w:jc w:val="center"/>
        <w:tblLook w:val="04A0" w:firstRow="1" w:lastRow="0" w:firstColumn="1" w:lastColumn="0" w:noHBand="0" w:noVBand="1"/>
      </w:tblPr>
      <w:tblGrid>
        <w:gridCol w:w="1413"/>
        <w:gridCol w:w="7167"/>
      </w:tblGrid>
      <w:tr w:rsidR="00D86094" w14:paraId="5FA5A4E0" w14:textId="77777777">
        <w:trPr>
          <w:trHeight w:val="168"/>
          <w:jc w:val="center"/>
        </w:trPr>
        <w:tc>
          <w:tcPr>
            <w:tcW w:w="1413" w:type="dxa"/>
          </w:tcPr>
          <w:p w14:paraId="46F31D36"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序号</w:t>
            </w:r>
          </w:p>
        </w:tc>
        <w:tc>
          <w:tcPr>
            <w:tcW w:w="7167" w:type="dxa"/>
          </w:tcPr>
          <w:p w14:paraId="77B46C24" w14:textId="77777777" w:rsidR="00D86094" w:rsidRDefault="00894DED">
            <w:pPr>
              <w:spacing w:after="100" w:afterAutospacing="1"/>
              <w:jc w:val="center"/>
              <w:rPr>
                <w:rFonts w:ascii="宋体" w:hAnsi="宋体"/>
                <w:szCs w:val="21"/>
              </w:rPr>
            </w:pPr>
            <w:r>
              <w:rPr>
                <w:rFonts w:ascii="宋体" w:hAnsi="宋体" w:hint="eastAsia"/>
                <w:b/>
                <w:bCs/>
                <w:szCs w:val="21"/>
              </w:rPr>
              <w:t>需求描述</w:t>
            </w:r>
          </w:p>
        </w:tc>
      </w:tr>
      <w:tr w:rsidR="00D86094" w14:paraId="755715C7" w14:textId="77777777">
        <w:trPr>
          <w:jc w:val="center"/>
        </w:trPr>
        <w:tc>
          <w:tcPr>
            <w:tcW w:w="1413" w:type="dxa"/>
          </w:tcPr>
          <w:p w14:paraId="70B312B1"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一</w:t>
            </w:r>
          </w:p>
        </w:tc>
        <w:tc>
          <w:tcPr>
            <w:tcW w:w="7167" w:type="dxa"/>
          </w:tcPr>
          <w:p w14:paraId="20E11108" w14:textId="77777777" w:rsidR="00D86094" w:rsidRDefault="00894DED">
            <w:pPr>
              <w:spacing w:after="100" w:afterAutospacing="1"/>
              <w:jc w:val="center"/>
              <w:rPr>
                <w:rFonts w:ascii="宋体" w:hAnsi="宋体"/>
                <w:szCs w:val="21"/>
              </w:rPr>
            </w:pPr>
            <w:r>
              <w:rPr>
                <w:rFonts w:ascii="宋体" w:hAnsi="宋体" w:hint="eastAsia"/>
                <w:b/>
                <w:szCs w:val="21"/>
              </w:rPr>
              <w:t>功能要求</w:t>
            </w:r>
          </w:p>
        </w:tc>
      </w:tr>
      <w:tr w:rsidR="00D86094" w14:paraId="235AF2BF" w14:textId="77777777">
        <w:trPr>
          <w:jc w:val="center"/>
        </w:trPr>
        <w:tc>
          <w:tcPr>
            <w:tcW w:w="1413" w:type="dxa"/>
          </w:tcPr>
          <w:p w14:paraId="28EB6423"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1</w:t>
            </w:r>
          </w:p>
        </w:tc>
        <w:tc>
          <w:tcPr>
            <w:tcW w:w="7167" w:type="dxa"/>
          </w:tcPr>
          <w:p w14:paraId="696D5B78" w14:textId="77777777" w:rsidR="00D86094" w:rsidRDefault="00894DED">
            <w:pPr>
              <w:rPr>
                <w:rFonts w:ascii="宋体" w:hAnsi="宋体" w:cs="宋体"/>
                <w:kern w:val="0"/>
                <w:szCs w:val="21"/>
                <w:lang w:val="zh-CN"/>
              </w:rPr>
            </w:pPr>
            <w:r>
              <w:rPr>
                <w:rFonts w:ascii="宋体" w:hAnsi="宋体" w:cs="宋体" w:hint="eastAsia"/>
                <w:kern w:val="0"/>
                <w:szCs w:val="21"/>
                <w:lang w:val="zh-CN"/>
              </w:rPr>
              <w:t>测定功能要求 （</w:t>
            </w:r>
            <w:r>
              <w:rPr>
                <w:rFonts w:ascii="宋体" w:hAnsi="宋体" w:cs="宋体" w:hint="eastAsia"/>
                <w:szCs w:val="21"/>
              </w:rPr>
              <w:t>可测定患者年龄段在4岁及以上</w:t>
            </w:r>
            <w:r>
              <w:rPr>
                <w:rFonts w:ascii="宋体" w:hAnsi="宋体" w:cs="宋体" w:hint="eastAsia"/>
                <w:kern w:val="0"/>
                <w:szCs w:val="21"/>
                <w:lang w:val="zh-CN"/>
              </w:rPr>
              <w:t>）</w:t>
            </w:r>
          </w:p>
        </w:tc>
      </w:tr>
      <w:tr w:rsidR="00D86094" w14:paraId="7AD7407E" w14:textId="77777777">
        <w:trPr>
          <w:jc w:val="center"/>
        </w:trPr>
        <w:tc>
          <w:tcPr>
            <w:tcW w:w="1413" w:type="dxa"/>
          </w:tcPr>
          <w:p w14:paraId="731F4F4B"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1.1</w:t>
            </w:r>
          </w:p>
        </w:tc>
        <w:tc>
          <w:tcPr>
            <w:tcW w:w="7167" w:type="dxa"/>
          </w:tcPr>
          <w:p w14:paraId="1331DC25" w14:textId="77777777" w:rsidR="00D86094" w:rsidRDefault="00894DED">
            <w:pPr>
              <w:rPr>
                <w:rFonts w:ascii="宋体" w:hAnsi="宋体" w:cs="宋体"/>
                <w:kern w:val="0"/>
                <w:szCs w:val="21"/>
                <w:lang w:val="zh-CN"/>
              </w:rPr>
            </w:pPr>
            <w:r>
              <w:rPr>
                <w:rFonts w:ascii="宋体" w:hAnsi="宋体" w:cs="宋体" w:hint="eastAsia"/>
                <w:kern w:val="0"/>
                <w:szCs w:val="21"/>
                <w:lang w:val="zh-CN"/>
              </w:rPr>
              <w:t>肺通气功能检查，包括：流速容量环；潮气量；呼吸频率；最大肺活量；用力肺活量； 一秒量；二秒量；三秒量；一秒率；通气量； 深吸气量；补呼气量；补吸气量；吸气峰值流速；呼气峰值流速；吸气肺活量；呼气肺活量；最大通气量等</w:t>
            </w:r>
          </w:p>
        </w:tc>
      </w:tr>
      <w:tr w:rsidR="00D86094" w14:paraId="6F79A453" w14:textId="77777777">
        <w:trPr>
          <w:jc w:val="center"/>
        </w:trPr>
        <w:tc>
          <w:tcPr>
            <w:tcW w:w="1413" w:type="dxa"/>
          </w:tcPr>
          <w:p w14:paraId="2ED225CC"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2</w:t>
            </w:r>
          </w:p>
        </w:tc>
        <w:tc>
          <w:tcPr>
            <w:tcW w:w="7167" w:type="dxa"/>
          </w:tcPr>
          <w:p w14:paraId="4F00DF0C" w14:textId="77777777" w:rsidR="00D86094" w:rsidRDefault="00894DED">
            <w:pPr>
              <w:rPr>
                <w:rFonts w:ascii="宋体" w:hAnsi="宋体" w:cs="宋体"/>
                <w:kern w:val="0"/>
                <w:szCs w:val="21"/>
                <w:lang w:val="zh-CN"/>
              </w:rPr>
            </w:pPr>
            <w:r>
              <w:rPr>
                <w:rFonts w:ascii="宋体" w:hAnsi="宋体" w:cs="宋体" w:hint="eastAsia"/>
                <w:kern w:val="0"/>
                <w:szCs w:val="21"/>
                <w:lang w:val="zh-CN"/>
              </w:rPr>
              <w:t>支气管药物舒张试验前后肺功能对比检查，包括：药物舒张试验规程设置；吸药前后肺功能对比；药物使用效果评定等</w:t>
            </w:r>
          </w:p>
        </w:tc>
      </w:tr>
      <w:tr w:rsidR="00D86094" w14:paraId="1268E44A" w14:textId="77777777">
        <w:trPr>
          <w:jc w:val="center"/>
        </w:trPr>
        <w:tc>
          <w:tcPr>
            <w:tcW w:w="1413" w:type="dxa"/>
          </w:tcPr>
          <w:p w14:paraId="28A2039B"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1.3</w:t>
            </w:r>
          </w:p>
        </w:tc>
        <w:tc>
          <w:tcPr>
            <w:tcW w:w="7167" w:type="dxa"/>
          </w:tcPr>
          <w:p w14:paraId="6A712A19" w14:textId="77777777" w:rsidR="00D86094" w:rsidRDefault="00894DED">
            <w:pPr>
              <w:spacing w:after="100" w:afterAutospacing="1"/>
              <w:rPr>
                <w:rFonts w:hAnsi="宋体" w:cs="宋体"/>
                <w:bCs/>
                <w:szCs w:val="21"/>
              </w:rPr>
            </w:pPr>
            <w:r>
              <w:rPr>
                <w:rFonts w:hAnsi="宋体" w:cs="宋体" w:hint="eastAsia"/>
                <w:bCs/>
                <w:szCs w:val="21"/>
              </w:rPr>
              <w:t>具备总气道阻力</w:t>
            </w:r>
            <w:r>
              <w:rPr>
                <w:rFonts w:hAnsi="宋体" w:cs="宋体" w:hint="eastAsia"/>
                <w:bCs/>
                <w:szCs w:val="21"/>
              </w:rPr>
              <w:t xml:space="preserve"> R5</w:t>
            </w:r>
            <w:r>
              <w:rPr>
                <w:rFonts w:hAnsi="宋体" w:cs="宋体" w:hint="eastAsia"/>
                <w:bCs/>
                <w:szCs w:val="21"/>
              </w:rPr>
              <w:t>；中心气道阻力</w:t>
            </w:r>
            <w:r>
              <w:rPr>
                <w:rFonts w:hAnsi="宋体" w:cs="宋体" w:hint="eastAsia"/>
                <w:bCs/>
                <w:szCs w:val="21"/>
              </w:rPr>
              <w:t>Rz</w:t>
            </w:r>
            <w:r>
              <w:rPr>
                <w:rFonts w:hAnsi="宋体" w:cs="宋体" w:hint="eastAsia"/>
                <w:bCs/>
                <w:szCs w:val="21"/>
              </w:rPr>
              <w:t>；周边气道阻力</w:t>
            </w:r>
            <w:r>
              <w:rPr>
                <w:rFonts w:hAnsi="宋体" w:cs="宋体" w:hint="eastAsia"/>
                <w:bCs/>
                <w:szCs w:val="21"/>
              </w:rPr>
              <w:t>Rp</w:t>
            </w:r>
            <w:r>
              <w:rPr>
                <w:rFonts w:hAnsi="宋体" w:cs="宋体" w:hint="eastAsia"/>
                <w:bCs/>
                <w:szCs w:val="21"/>
              </w:rPr>
              <w:t>；顺应性包括肺顺应性（</w:t>
            </w:r>
            <w:r>
              <w:rPr>
                <w:rFonts w:hAnsi="宋体" w:cs="宋体" w:hint="eastAsia"/>
                <w:bCs/>
                <w:szCs w:val="21"/>
              </w:rPr>
              <w:t>Cl</w:t>
            </w:r>
            <w:r>
              <w:rPr>
                <w:rFonts w:hAnsi="宋体" w:cs="宋体" w:hint="eastAsia"/>
                <w:bCs/>
                <w:szCs w:val="21"/>
              </w:rPr>
              <w:t>）、气管顺应性（</w:t>
            </w:r>
            <w:r>
              <w:rPr>
                <w:rFonts w:hAnsi="宋体" w:cs="宋体" w:hint="eastAsia"/>
                <w:bCs/>
                <w:szCs w:val="21"/>
              </w:rPr>
              <w:t>Cb</w:t>
            </w:r>
            <w:r>
              <w:rPr>
                <w:rFonts w:hAnsi="宋体" w:cs="宋体" w:hint="eastAsia"/>
                <w:bCs/>
                <w:szCs w:val="21"/>
              </w:rPr>
              <w:t>）和胸廓顺应性（</w:t>
            </w:r>
            <w:r>
              <w:rPr>
                <w:rFonts w:hAnsi="宋体" w:cs="宋体" w:hint="eastAsia"/>
                <w:bCs/>
                <w:szCs w:val="21"/>
              </w:rPr>
              <w:t>Cw</w:t>
            </w:r>
            <w:r>
              <w:rPr>
                <w:rFonts w:hAnsi="宋体" w:cs="宋体" w:hint="eastAsia"/>
                <w:bCs/>
                <w:szCs w:val="21"/>
              </w:rPr>
              <w:t>）等；共振频率</w:t>
            </w:r>
            <w:r>
              <w:rPr>
                <w:rFonts w:hAnsi="宋体" w:cs="宋体" w:hint="eastAsia"/>
                <w:bCs/>
                <w:szCs w:val="21"/>
              </w:rPr>
              <w:t>Fres</w:t>
            </w:r>
            <w:r>
              <w:rPr>
                <w:rFonts w:hAnsi="宋体" w:cs="宋体" w:hint="eastAsia"/>
                <w:bCs/>
                <w:szCs w:val="21"/>
              </w:rPr>
              <w:t>分析，反映粘性阻力的非常敏感的指标；具备结构参数图、频谱分析图、阻抗容积图（</w:t>
            </w:r>
            <w:r>
              <w:rPr>
                <w:rFonts w:hAnsi="宋体" w:cs="宋体" w:hint="eastAsia"/>
                <w:bCs/>
                <w:szCs w:val="21"/>
              </w:rPr>
              <w:t>Z</w:t>
            </w:r>
            <w:r>
              <w:rPr>
                <w:rFonts w:hAnsi="宋体" w:cs="宋体" w:hint="eastAsia"/>
                <w:bCs/>
                <w:szCs w:val="21"/>
              </w:rPr>
              <w:t>—</w:t>
            </w:r>
            <w:r>
              <w:rPr>
                <w:rFonts w:hAnsi="宋体" w:cs="宋体" w:hint="eastAsia"/>
                <w:bCs/>
                <w:szCs w:val="21"/>
              </w:rPr>
              <w:t>V</w:t>
            </w:r>
            <w:r>
              <w:rPr>
                <w:rFonts w:hAnsi="宋体" w:cs="宋体" w:hint="eastAsia"/>
                <w:bCs/>
                <w:szCs w:val="21"/>
              </w:rPr>
              <w:t>图）、频谱微分均值图</w:t>
            </w:r>
          </w:p>
        </w:tc>
      </w:tr>
      <w:tr w:rsidR="00D86094" w14:paraId="3A090B8E" w14:textId="77777777">
        <w:trPr>
          <w:jc w:val="center"/>
        </w:trPr>
        <w:tc>
          <w:tcPr>
            <w:tcW w:w="1413" w:type="dxa"/>
          </w:tcPr>
          <w:p w14:paraId="5D0AB13D"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 xml:space="preserve">2 </w:t>
            </w:r>
          </w:p>
        </w:tc>
        <w:tc>
          <w:tcPr>
            <w:tcW w:w="7167" w:type="dxa"/>
          </w:tcPr>
          <w:p w14:paraId="7E3E6080" w14:textId="77777777" w:rsidR="00D86094" w:rsidRDefault="00894DED">
            <w:pPr>
              <w:spacing w:after="100" w:afterAutospacing="1"/>
              <w:rPr>
                <w:rFonts w:hAnsi="宋体" w:cs="宋体"/>
                <w:bCs/>
                <w:szCs w:val="21"/>
              </w:rPr>
            </w:pPr>
            <w:r>
              <w:rPr>
                <w:rFonts w:ascii="宋体" w:hAnsi="宋体" w:cs="宋体" w:hint="eastAsia"/>
                <w:kern w:val="0"/>
                <w:szCs w:val="21"/>
                <w:lang w:val="zh-CN"/>
              </w:rPr>
              <w:t>其他功能要求</w:t>
            </w:r>
          </w:p>
        </w:tc>
      </w:tr>
      <w:tr w:rsidR="00D86094" w14:paraId="54585D01" w14:textId="77777777">
        <w:trPr>
          <w:jc w:val="center"/>
        </w:trPr>
        <w:tc>
          <w:tcPr>
            <w:tcW w:w="1413" w:type="dxa"/>
          </w:tcPr>
          <w:p w14:paraId="0236176E"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2.1</w:t>
            </w:r>
          </w:p>
        </w:tc>
        <w:tc>
          <w:tcPr>
            <w:tcW w:w="7167" w:type="dxa"/>
          </w:tcPr>
          <w:p w14:paraId="1D8BFA82" w14:textId="77777777" w:rsidR="00D86094" w:rsidRDefault="00894DED">
            <w:pPr>
              <w:spacing w:after="100" w:afterAutospacing="1"/>
              <w:rPr>
                <w:rFonts w:hAnsi="宋体" w:cs="宋体"/>
                <w:bCs/>
                <w:szCs w:val="21"/>
              </w:rPr>
            </w:pPr>
            <w:bookmarkStart w:id="4" w:name="OLE_LINK9"/>
            <w:r>
              <w:rPr>
                <w:rFonts w:hint="eastAsia"/>
              </w:rPr>
              <w:t>肺功能软件工作站应具备彩打功能</w:t>
            </w:r>
            <w:bookmarkEnd w:id="4"/>
          </w:p>
        </w:tc>
      </w:tr>
      <w:tr w:rsidR="00D86094" w14:paraId="3BE01CB6" w14:textId="77777777">
        <w:trPr>
          <w:jc w:val="center"/>
        </w:trPr>
        <w:tc>
          <w:tcPr>
            <w:tcW w:w="1413" w:type="dxa"/>
          </w:tcPr>
          <w:p w14:paraId="56B63EE0"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二</w:t>
            </w:r>
          </w:p>
        </w:tc>
        <w:tc>
          <w:tcPr>
            <w:tcW w:w="7167" w:type="dxa"/>
          </w:tcPr>
          <w:p w14:paraId="750DB026" w14:textId="77777777" w:rsidR="00D86094" w:rsidRDefault="00894DED">
            <w:pPr>
              <w:spacing w:after="100" w:afterAutospacing="1"/>
              <w:jc w:val="center"/>
              <w:rPr>
                <w:rFonts w:hAnsi="宋体" w:cs="宋体"/>
                <w:bCs/>
                <w:szCs w:val="21"/>
              </w:rPr>
            </w:pPr>
            <w:r>
              <w:rPr>
                <w:rFonts w:ascii="宋体" w:hAnsi="宋体" w:hint="eastAsia"/>
                <w:b/>
                <w:szCs w:val="21"/>
              </w:rPr>
              <w:t>技术参数要求</w:t>
            </w:r>
          </w:p>
        </w:tc>
      </w:tr>
      <w:tr w:rsidR="00D86094" w14:paraId="6B87440A" w14:textId="77777777">
        <w:trPr>
          <w:jc w:val="center"/>
        </w:trPr>
        <w:tc>
          <w:tcPr>
            <w:tcW w:w="1413" w:type="dxa"/>
          </w:tcPr>
          <w:p w14:paraId="5BC97D69"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b/>
                <w:bCs/>
                <w:kern w:val="0"/>
                <w:szCs w:val="21"/>
                <w:lang w:val="zh-CN"/>
              </w:rPr>
              <w:t>2.1</w:t>
            </w:r>
          </w:p>
        </w:tc>
        <w:tc>
          <w:tcPr>
            <w:tcW w:w="7167" w:type="dxa"/>
          </w:tcPr>
          <w:p w14:paraId="56FF52E2" w14:textId="77777777" w:rsidR="00D86094" w:rsidRDefault="00894DED">
            <w:pPr>
              <w:rPr>
                <w:rFonts w:hAnsi="宋体" w:cs="宋体"/>
                <w:bCs/>
                <w:szCs w:val="21"/>
              </w:rPr>
            </w:pPr>
            <w:r>
              <w:rPr>
                <w:rFonts w:ascii="宋体" w:hAnsi="宋体" w:cs="宋体" w:hint="eastAsia"/>
                <w:b/>
                <w:bCs/>
                <w:kern w:val="0"/>
                <w:szCs w:val="21"/>
                <w:lang w:val="zh-CN"/>
              </w:rPr>
              <w:t>呼吸流量测定：</w:t>
            </w:r>
          </w:p>
        </w:tc>
      </w:tr>
      <w:tr w:rsidR="00D86094" w14:paraId="4FF89CF9" w14:textId="77777777">
        <w:trPr>
          <w:jc w:val="center"/>
        </w:trPr>
        <w:tc>
          <w:tcPr>
            <w:tcW w:w="1413" w:type="dxa"/>
          </w:tcPr>
          <w:p w14:paraId="7B27B9A0"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2.1.1</w:t>
            </w:r>
          </w:p>
        </w:tc>
        <w:tc>
          <w:tcPr>
            <w:tcW w:w="7167" w:type="dxa"/>
          </w:tcPr>
          <w:p w14:paraId="6C89D9B3" w14:textId="77777777" w:rsidR="00D86094" w:rsidRDefault="00894DED">
            <w:pPr>
              <w:rPr>
                <w:rFonts w:hAnsi="宋体" w:cs="宋体"/>
                <w:bCs/>
                <w:szCs w:val="21"/>
              </w:rPr>
            </w:pPr>
            <w:r>
              <w:rPr>
                <w:rFonts w:ascii="宋体" w:hAnsi="宋体" w:hint="eastAsia"/>
                <w:szCs w:val="21"/>
              </w:rPr>
              <w:t>数字积分双向铂合金筛网压差式（非Lilly型压差式）金属材料流速传感器或热线式流速传感器</w:t>
            </w:r>
          </w:p>
        </w:tc>
      </w:tr>
      <w:tr w:rsidR="00D86094" w14:paraId="45687B59" w14:textId="77777777">
        <w:trPr>
          <w:jc w:val="center"/>
        </w:trPr>
        <w:tc>
          <w:tcPr>
            <w:tcW w:w="1413" w:type="dxa"/>
          </w:tcPr>
          <w:p w14:paraId="456CE2B5"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2.1.2</w:t>
            </w:r>
          </w:p>
        </w:tc>
        <w:tc>
          <w:tcPr>
            <w:tcW w:w="7167" w:type="dxa"/>
          </w:tcPr>
          <w:p w14:paraId="4F5C4FF7" w14:textId="77777777" w:rsidR="00D86094" w:rsidRDefault="00894DED">
            <w:pPr>
              <w:rPr>
                <w:rFonts w:hAnsi="宋体" w:cs="宋体"/>
                <w:bCs/>
                <w:szCs w:val="21"/>
              </w:rPr>
            </w:pPr>
            <w:r>
              <w:rPr>
                <w:rFonts w:hint="eastAsia"/>
                <w:szCs w:val="21"/>
              </w:rPr>
              <w:t>手柄式结构，压力差传感器直接安装在手柄部位，筛网传感器和手柄间的连接采用硬连接结构，以提高传感器的频响，直接在手柄内完成流速信号的模数转换，手柄与主机间信号采用数字信号传递，以消除干扰和避免信号衰减</w:t>
            </w:r>
          </w:p>
        </w:tc>
      </w:tr>
      <w:tr w:rsidR="00D86094" w14:paraId="4A84781C" w14:textId="77777777">
        <w:trPr>
          <w:jc w:val="center"/>
        </w:trPr>
        <w:tc>
          <w:tcPr>
            <w:tcW w:w="1413" w:type="dxa"/>
          </w:tcPr>
          <w:p w14:paraId="672FDD65"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2.1.3</w:t>
            </w:r>
          </w:p>
        </w:tc>
        <w:tc>
          <w:tcPr>
            <w:tcW w:w="7167" w:type="dxa"/>
          </w:tcPr>
          <w:p w14:paraId="10FC9569" w14:textId="77777777" w:rsidR="00D86094" w:rsidRDefault="00894DED">
            <w:pPr>
              <w:rPr>
                <w:rFonts w:hAnsi="宋体" w:cs="宋体"/>
                <w:bCs/>
                <w:szCs w:val="21"/>
              </w:rPr>
            </w:pPr>
            <w:r>
              <w:rPr>
                <w:rFonts w:ascii="宋体" w:hAnsi="宋体" w:cs="宋体" w:hint="eastAsia"/>
                <w:kern w:val="0"/>
                <w:szCs w:val="21"/>
                <w:lang w:val="zh-CN"/>
              </w:rPr>
              <w:t>金属材料，带电加热系统，具有避免水汽结露以及消毒灭菌作用</w:t>
            </w:r>
          </w:p>
        </w:tc>
      </w:tr>
      <w:tr w:rsidR="00D86094" w14:paraId="3441B178" w14:textId="77777777">
        <w:trPr>
          <w:jc w:val="center"/>
        </w:trPr>
        <w:tc>
          <w:tcPr>
            <w:tcW w:w="1413" w:type="dxa"/>
          </w:tcPr>
          <w:p w14:paraId="1F6FD2F8"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2.1.4</w:t>
            </w:r>
          </w:p>
        </w:tc>
        <w:tc>
          <w:tcPr>
            <w:tcW w:w="7167" w:type="dxa"/>
          </w:tcPr>
          <w:p w14:paraId="68248290" w14:textId="77777777" w:rsidR="00D86094" w:rsidRDefault="00894DED">
            <w:pPr>
              <w:rPr>
                <w:rFonts w:hAnsi="宋体" w:cs="宋体"/>
                <w:bCs/>
                <w:szCs w:val="21"/>
              </w:rPr>
            </w:pPr>
            <w:r>
              <w:rPr>
                <w:rFonts w:ascii="宋体" w:hAnsi="宋体" w:cs="宋体" w:hint="eastAsia"/>
                <w:kern w:val="0"/>
                <w:szCs w:val="21"/>
                <w:lang w:val="zh-CN"/>
              </w:rPr>
              <w:t>流速传感器具备三流速线性容积定标功能，具备3升定标桶，全面符合中国肺功能检查指南质控要求</w:t>
            </w:r>
          </w:p>
        </w:tc>
      </w:tr>
      <w:tr w:rsidR="00D86094" w14:paraId="38F31A2F" w14:textId="77777777">
        <w:trPr>
          <w:jc w:val="center"/>
        </w:trPr>
        <w:tc>
          <w:tcPr>
            <w:tcW w:w="1413" w:type="dxa"/>
          </w:tcPr>
          <w:p w14:paraId="55B096D5"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2.1.5</w:t>
            </w:r>
          </w:p>
        </w:tc>
        <w:tc>
          <w:tcPr>
            <w:tcW w:w="7167" w:type="dxa"/>
          </w:tcPr>
          <w:p w14:paraId="3EE9CB4B" w14:textId="77777777" w:rsidR="00D86094" w:rsidRDefault="00894DED">
            <w:pPr>
              <w:rPr>
                <w:rFonts w:hAnsi="宋体" w:cs="宋体"/>
                <w:bCs/>
                <w:szCs w:val="21"/>
              </w:rPr>
            </w:pPr>
            <w:r>
              <w:rPr>
                <w:rFonts w:ascii="宋体" w:hAnsi="宋体" w:cs="宋体" w:hint="eastAsia"/>
                <w:kern w:val="0"/>
                <w:szCs w:val="21"/>
                <w:lang w:val="zh-CN"/>
              </w:rPr>
              <w:t>阻力＜0.05Kpa/L/S</w:t>
            </w:r>
          </w:p>
        </w:tc>
      </w:tr>
      <w:tr w:rsidR="00D86094" w14:paraId="38B5DF9C" w14:textId="77777777">
        <w:trPr>
          <w:jc w:val="center"/>
        </w:trPr>
        <w:tc>
          <w:tcPr>
            <w:tcW w:w="1413" w:type="dxa"/>
          </w:tcPr>
          <w:p w14:paraId="2D88C3FA"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2.1.6</w:t>
            </w:r>
          </w:p>
        </w:tc>
        <w:tc>
          <w:tcPr>
            <w:tcW w:w="7167" w:type="dxa"/>
          </w:tcPr>
          <w:p w14:paraId="0B82C74E" w14:textId="77777777" w:rsidR="00D86094" w:rsidRDefault="00894DED">
            <w:pPr>
              <w:rPr>
                <w:rFonts w:hAnsi="宋体" w:cs="宋体"/>
                <w:bCs/>
                <w:szCs w:val="21"/>
              </w:rPr>
            </w:pPr>
            <w:r>
              <w:rPr>
                <w:rFonts w:ascii="宋体" w:hAnsi="宋体" w:cs="宋体" w:hint="eastAsia"/>
                <w:kern w:val="0"/>
                <w:szCs w:val="21"/>
                <w:lang w:val="zh-CN"/>
              </w:rPr>
              <w:t xml:space="preserve">测量范围：至少0－20L／S </w:t>
            </w:r>
          </w:p>
        </w:tc>
      </w:tr>
      <w:tr w:rsidR="00D86094" w14:paraId="74A53C3F" w14:textId="77777777">
        <w:trPr>
          <w:jc w:val="center"/>
        </w:trPr>
        <w:tc>
          <w:tcPr>
            <w:tcW w:w="1413" w:type="dxa"/>
          </w:tcPr>
          <w:p w14:paraId="2BAC45CF"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2.1.7</w:t>
            </w:r>
          </w:p>
        </w:tc>
        <w:tc>
          <w:tcPr>
            <w:tcW w:w="7167" w:type="dxa"/>
          </w:tcPr>
          <w:p w14:paraId="0D98A1B6" w14:textId="77777777" w:rsidR="00D86094" w:rsidRDefault="00894DED">
            <w:pPr>
              <w:rPr>
                <w:rFonts w:hAnsi="宋体" w:cs="宋体"/>
                <w:bCs/>
                <w:szCs w:val="21"/>
              </w:rPr>
            </w:pPr>
            <w:r>
              <w:rPr>
                <w:rFonts w:ascii="宋体" w:hAnsi="宋体" w:cs="宋体" w:hint="eastAsia"/>
                <w:kern w:val="0"/>
                <w:szCs w:val="21"/>
                <w:lang w:val="zh-CN"/>
              </w:rPr>
              <w:t>分辨率：≤ 10ML／S</w:t>
            </w:r>
          </w:p>
        </w:tc>
      </w:tr>
      <w:tr w:rsidR="00D86094" w14:paraId="3822360D" w14:textId="77777777">
        <w:trPr>
          <w:jc w:val="center"/>
        </w:trPr>
        <w:tc>
          <w:tcPr>
            <w:tcW w:w="1413" w:type="dxa"/>
          </w:tcPr>
          <w:p w14:paraId="2FA47748"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2.1.8</w:t>
            </w:r>
          </w:p>
        </w:tc>
        <w:tc>
          <w:tcPr>
            <w:tcW w:w="7167" w:type="dxa"/>
          </w:tcPr>
          <w:p w14:paraId="661F96D1" w14:textId="77777777" w:rsidR="00D86094" w:rsidRDefault="00894DED">
            <w:pPr>
              <w:rPr>
                <w:rFonts w:hAnsi="宋体" w:cs="宋体"/>
                <w:bCs/>
                <w:szCs w:val="21"/>
              </w:rPr>
            </w:pPr>
            <w:r>
              <w:rPr>
                <w:rFonts w:ascii="宋体" w:hAnsi="宋体" w:cs="宋体" w:hint="eastAsia"/>
                <w:kern w:val="0"/>
                <w:szCs w:val="21"/>
                <w:lang w:val="zh-CN"/>
              </w:rPr>
              <w:t>测量误差：＜2％</w:t>
            </w:r>
          </w:p>
        </w:tc>
      </w:tr>
      <w:tr w:rsidR="00D86094" w14:paraId="104E89F9" w14:textId="77777777">
        <w:trPr>
          <w:jc w:val="center"/>
        </w:trPr>
        <w:tc>
          <w:tcPr>
            <w:tcW w:w="1413" w:type="dxa"/>
          </w:tcPr>
          <w:p w14:paraId="1F665173"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2.1.9</w:t>
            </w:r>
          </w:p>
        </w:tc>
        <w:tc>
          <w:tcPr>
            <w:tcW w:w="7167" w:type="dxa"/>
          </w:tcPr>
          <w:p w14:paraId="751A3643" w14:textId="77777777" w:rsidR="00D86094" w:rsidRDefault="00894DED">
            <w:pPr>
              <w:rPr>
                <w:rFonts w:hAnsi="宋体" w:cs="宋体"/>
                <w:bCs/>
                <w:szCs w:val="21"/>
              </w:rPr>
            </w:pPr>
            <w:r>
              <w:rPr>
                <w:rFonts w:ascii="宋体" w:hAnsi="宋体" w:cs="宋体" w:hint="eastAsia"/>
                <w:kern w:val="0"/>
                <w:szCs w:val="21"/>
                <w:lang w:val="zh-CN"/>
              </w:rPr>
              <w:t>单个流速传感器正常使用寿命五年以上</w:t>
            </w:r>
          </w:p>
        </w:tc>
      </w:tr>
      <w:tr w:rsidR="00D86094" w14:paraId="5C0246FF" w14:textId="77777777">
        <w:trPr>
          <w:jc w:val="center"/>
        </w:trPr>
        <w:tc>
          <w:tcPr>
            <w:tcW w:w="1413" w:type="dxa"/>
          </w:tcPr>
          <w:p w14:paraId="0D8AE6FD"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2.1.10</w:t>
            </w:r>
          </w:p>
        </w:tc>
        <w:tc>
          <w:tcPr>
            <w:tcW w:w="7167" w:type="dxa"/>
          </w:tcPr>
          <w:p w14:paraId="659BF79B" w14:textId="77777777" w:rsidR="00D86094" w:rsidRDefault="00894DED">
            <w:pPr>
              <w:rPr>
                <w:rFonts w:hAnsi="宋体" w:cs="宋体"/>
                <w:bCs/>
                <w:szCs w:val="21"/>
              </w:rPr>
            </w:pPr>
            <w:r>
              <w:rPr>
                <w:rFonts w:ascii="宋体" w:hAnsi="宋体" w:cs="宋体" w:hint="eastAsia"/>
                <w:kern w:val="0"/>
                <w:szCs w:val="21"/>
                <w:lang w:val="zh-CN"/>
              </w:rPr>
              <w:t>流速传感器能直接拆卸浸泡清洗消毒，全面符合中国肺功能检查指南质控要求</w:t>
            </w:r>
          </w:p>
        </w:tc>
      </w:tr>
      <w:tr w:rsidR="00D86094" w14:paraId="65E2891F" w14:textId="77777777">
        <w:trPr>
          <w:jc w:val="center"/>
        </w:trPr>
        <w:tc>
          <w:tcPr>
            <w:tcW w:w="1413" w:type="dxa"/>
          </w:tcPr>
          <w:p w14:paraId="78BFEF0B" w14:textId="77777777" w:rsidR="00D86094" w:rsidRDefault="00894DED">
            <w:pPr>
              <w:spacing w:after="100" w:afterAutospacing="1"/>
              <w:jc w:val="center"/>
              <w:rPr>
                <w:rFonts w:ascii="宋体" w:hAnsi="宋体" w:cs="宋体"/>
                <w:kern w:val="0"/>
                <w:szCs w:val="21"/>
              </w:rPr>
            </w:pPr>
            <w:r>
              <w:rPr>
                <w:rFonts w:ascii="宋体" w:hAnsi="宋体" w:cs="宋体" w:hint="eastAsia"/>
                <w:kern w:val="0"/>
                <w:szCs w:val="21"/>
              </w:rPr>
              <w:t>2.2</w:t>
            </w:r>
          </w:p>
        </w:tc>
        <w:tc>
          <w:tcPr>
            <w:tcW w:w="7167" w:type="dxa"/>
          </w:tcPr>
          <w:p w14:paraId="6A411B2D" w14:textId="77777777" w:rsidR="00D86094" w:rsidRDefault="00894DED">
            <w:pPr>
              <w:rPr>
                <w:rFonts w:ascii="宋体" w:hAnsi="宋体" w:cs="宋体"/>
                <w:kern w:val="0"/>
                <w:szCs w:val="21"/>
                <w:lang w:val="zh-CN"/>
              </w:rPr>
            </w:pPr>
            <w:r>
              <w:rPr>
                <w:rFonts w:ascii="宋体" w:hAnsi="宋体" w:cs="宋体" w:hint="eastAsia"/>
                <w:kern w:val="0"/>
                <w:szCs w:val="21"/>
                <w:lang w:val="zh-CN"/>
              </w:rPr>
              <w:t>连续频率脉冲振荡法(IOS)肺功能测定：</w:t>
            </w:r>
          </w:p>
        </w:tc>
      </w:tr>
      <w:tr w:rsidR="00D86094" w14:paraId="3F8D1433" w14:textId="77777777">
        <w:trPr>
          <w:jc w:val="center"/>
        </w:trPr>
        <w:tc>
          <w:tcPr>
            <w:tcW w:w="1413" w:type="dxa"/>
          </w:tcPr>
          <w:p w14:paraId="2A4AEF2F" w14:textId="77777777" w:rsidR="00D86094" w:rsidRDefault="00894DED">
            <w:pPr>
              <w:spacing w:after="100" w:afterAutospacing="1"/>
              <w:jc w:val="center"/>
              <w:rPr>
                <w:rFonts w:ascii="宋体" w:hAnsi="宋体" w:cs="宋体"/>
                <w:kern w:val="0"/>
                <w:szCs w:val="21"/>
              </w:rPr>
            </w:pPr>
            <w:r>
              <w:rPr>
                <w:rFonts w:ascii="宋体" w:hAnsi="宋体" w:cs="宋体" w:hint="eastAsia"/>
                <w:kern w:val="0"/>
                <w:szCs w:val="21"/>
              </w:rPr>
              <w:t>2.2.1</w:t>
            </w:r>
          </w:p>
        </w:tc>
        <w:tc>
          <w:tcPr>
            <w:tcW w:w="7167" w:type="dxa"/>
          </w:tcPr>
          <w:p w14:paraId="5B3BB167" w14:textId="77777777" w:rsidR="00D86094" w:rsidRDefault="00894DED">
            <w:pPr>
              <w:rPr>
                <w:rFonts w:ascii="宋体" w:hAnsi="宋体" w:cs="宋体"/>
                <w:kern w:val="0"/>
                <w:szCs w:val="21"/>
                <w:lang w:val="zh-CN"/>
              </w:rPr>
            </w:pPr>
            <w:r>
              <w:rPr>
                <w:rFonts w:ascii="宋体" w:hAnsi="宋体" w:cs="宋体" w:hint="eastAsia"/>
                <w:kern w:val="0"/>
                <w:szCs w:val="21"/>
                <w:lang w:val="zh-CN"/>
              </w:rPr>
              <w:t>脉冲振荡发生器脉冲间隔至少0.1-6秒</w:t>
            </w:r>
          </w:p>
        </w:tc>
      </w:tr>
      <w:tr w:rsidR="00D86094" w14:paraId="5A19A8EE" w14:textId="77777777">
        <w:trPr>
          <w:jc w:val="center"/>
        </w:trPr>
        <w:tc>
          <w:tcPr>
            <w:tcW w:w="1413" w:type="dxa"/>
          </w:tcPr>
          <w:p w14:paraId="58DF07A3" w14:textId="77777777" w:rsidR="00D86094" w:rsidRDefault="00894DED">
            <w:pPr>
              <w:spacing w:after="100" w:afterAutospacing="1"/>
              <w:jc w:val="center"/>
              <w:rPr>
                <w:rFonts w:ascii="宋体" w:hAnsi="宋体" w:cs="宋体"/>
                <w:kern w:val="0"/>
                <w:szCs w:val="21"/>
              </w:rPr>
            </w:pPr>
            <w:r>
              <w:rPr>
                <w:rFonts w:ascii="宋体" w:hAnsi="宋体" w:cs="宋体" w:hint="eastAsia"/>
                <w:kern w:val="0"/>
                <w:szCs w:val="21"/>
              </w:rPr>
              <w:t>2.2.2</w:t>
            </w:r>
          </w:p>
        </w:tc>
        <w:tc>
          <w:tcPr>
            <w:tcW w:w="7167" w:type="dxa"/>
          </w:tcPr>
          <w:p w14:paraId="3B58203A" w14:textId="77777777" w:rsidR="00D86094" w:rsidRDefault="00894DED">
            <w:pPr>
              <w:rPr>
                <w:rFonts w:ascii="宋体" w:hAnsi="宋体" w:cs="宋体"/>
                <w:kern w:val="0"/>
                <w:szCs w:val="21"/>
                <w:lang w:val="zh-CN"/>
              </w:rPr>
            </w:pPr>
            <w:r>
              <w:rPr>
                <w:rFonts w:ascii="宋体" w:hAnsi="宋体" w:cs="宋体" w:hint="eastAsia"/>
                <w:kern w:val="0"/>
                <w:szCs w:val="21"/>
                <w:lang w:val="zh-CN"/>
              </w:rPr>
              <w:t>频率范围：至少0-100赫兹</w:t>
            </w:r>
          </w:p>
        </w:tc>
      </w:tr>
      <w:tr w:rsidR="00D86094" w14:paraId="680E2550" w14:textId="77777777">
        <w:trPr>
          <w:jc w:val="center"/>
        </w:trPr>
        <w:tc>
          <w:tcPr>
            <w:tcW w:w="1413" w:type="dxa"/>
          </w:tcPr>
          <w:p w14:paraId="5BDFEA34" w14:textId="77777777" w:rsidR="00D86094" w:rsidRDefault="00894DED">
            <w:pPr>
              <w:spacing w:after="100" w:afterAutospacing="1"/>
              <w:jc w:val="center"/>
              <w:rPr>
                <w:rFonts w:ascii="宋体" w:hAnsi="宋体" w:cs="宋体"/>
                <w:kern w:val="0"/>
                <w:szCs w:val="21"/>
              </w:rPr>
            </w:pPr>
            <w:r>
              <w:rPr>
                <w:rFonts w:ascii="宋体" w:hAnsi="宋体" w:cs="宋体" w:hint="eastAsia"/>
                <w:kern w:val="0"/>
                <w:szCs w:val="21"/>
              </w:rPr>
              <w:lastRenderedPageBreak/>
              <w:t>2.2.3</w:t>
            </w:r>
          </w:p>
        </w:tc>
        <w:tc>
          <w:tcPr>
            <w:tcW w:w="7167" w:type="dxa"/>
          </w:tcPr>
          <w:p w14:paraId="408B36B2" w14:textId="77777777" w:rsidR="00D86094" w:rsidRDefault="00894DED">
            <w:pPr>
              <w:rPr>
                <w:rFonts w:ascii="宋体" w:hAnsi="宋体" w:cs="宋体"/>
                <w:kern w:val="0"/>
                <w:szCs w:val="21"/>
                <w:lang w:val="zh-CN"/>
              </w:rPr>
            </w:pPr>
            <w:r>
              <w:rPr>
                <w:rFonts w:ascii="宋体" w:hAnsi="宋体" w:cs="宋体" w:hint="eastAsia"/>
                <w:kern w:val="0"/>
                <w:szCs w:val="21"/>
                <w:lang w:val="zh-CN"/>
              </w:rPr>
              <w:t>相对阻力0.2KPA/L/S</w:t>
            </w:r>
          </w:p>
        </w:tc>
      </w:tr>
      <w:tr w:rsidR="00D86094" w14:paraId="52E5142C" w14:textId="77777777">
        <w:trPr>
          <w:jc w:val="center"/>
        </w:trPr>
        <w:tc>
          <w:tcPr>
            <w:tcW w:w="1413" w:type="dxa"/>
          </w:tcPr>
          <w:p w14:paraId="4050200F" w14:textId="77777777" w:rsidR="00D86094" w:rsidRDefault="00894DED">
            <w:pPr>
              <w:spacing w:after="100" w:afterAutospacing="1"/>
              <w:jc w:val="center"/>
              <w:rPr>
                <w:rFonts w:ascii="宋体" w:hAnsi="宋体" w:cs="宋体"/>
                <w:kern w:val="0"/>
                <w:szCs w:val="21"/>
              </w:rPr>
            </w:pPr>
            <w:r>
              <w:rPr>
                <w:rFonts w:ascii="宋体" w:hAnsi="宋体" w:cs="宋体" w:hint="eastAsia"/>
                <w:kern w:val="0"/>
                <w:szCs w:val="21"/>
              </w:rPr>
              <w:t>2.2.4</w:t>
            </w:r>
          </w:p>
        </w:tc>
        <w:tc>
          <w:tcPr>
            <w:tcW w:w="7167" w:type="dxa"/>
          </w:tcPr>
          <w:p w14:paraId="316BD71C" w14:textId="77777777" w:rsidR="00D86094" w:rsidRDefault="00894DED">
            <w:pPr>
              <w:rPr>
                <w:rFonts w:ascii="宋体" w:hAnsi="宋体" w:cs="宋体"/>
                <w:kern w:val="0"/>
                <w:szCs w:val="21"/>
                <w:lang w:val="zh-CN"/>
              </w:rPr>
            </w:pPr>
            <w:r>
              <w:rPr>
                <w:rFonts w:ascii="宋体" w:hAnsi="宋体" w:cs="宋体" w:hint="eastAsia"/>
                <w:kern w:val="0"/>
                <w:szCs w:val="21"/>
                <w:lang w:val="zh-CN"/>
              </w:rPr>
              <w:t>脉冲时长45毫秒</w:t>
            </w:r>
          </w:p>
        </w:tc>
      </w:tr>
    </w:tbl>
    <w:p w14:paraId="37743FC1" w14:textId="77777777" w:rsidR="00D86094" w:rsidRDefault="00D86094">
      <w:pPr>
        <w:keepNext/>
        <w:keepLines/>
        <w:tabs>
          <w:tab w:val="left" w:pos="360"/>
        </w:tabs>
        <w:spacing w:before="100" w:after="100" w:line="360" w:lineRule="auto"/>
        <w:jc w:val="left"/>
        <w:outlineLvl w:val="0"/>
        <w:rPr>
          <w:rFonts w:ascii="宋体" w:eastAsia="宋体" w:hAnsi="Times New Roman" w:cs="Times New Roman"/>
          <w:b/>
          <w:spacing w:val="20"/>
          <w:kern w:val="44"/>
          <w:sz w:val="24"/>
          <w:szCs w:val="24"/>
        </w:rPr>
      </w:pPr>
    </w:p>
    <w:p w14:paraId="708032AC" w14:textId="77777777" w:rsidR="00D86094" w:rsidRDefault="00894DED">
      <w:pPr>
        <w:keepNext/>
        <w:keepLines/>
        <w:tabs>
          <w:tab w:val="left" w:pos="360"/>
        </w:tabs>
        <w:spacing w:before="100" w:after="100" w:line="360" w:lineRule="auto"/>
        <w:jc w:val="left"/>
        <w:outlineLvl w:val="0"/>
        <w:rPr>
          <w:rFonts w:ascii="宋体" w:eastAsia="宋体" w:hAnsi="Times New Roman" w:cs="Times New Roman"/>
          <w:b/>
          <w:spacing w:val="20"/>
          <w:kern w:val="44"/>
          <w:sz w:val="24"/>
          <w:szCs w:val="24"/>
        </w:rPr>
      </w:pPr>
      <w:r>
        <w:rPr>
          <w:rFonts w:ascii="宋体" w:eastAsia="宋体" w:hAnsi="Times New Roman" w:cs="Times New Roman" w:hint="eastAsia"/>
          <w:b/>
          <w:spacing w:val="20"/>
          <w:kern w:val="44"/>
          <w:sz w:val="24"/>
          <w:szCs w:val="24"/>
        </w:rPr>
        <w:t>设备二：儿童肺功能仪（常规肺通气、支气管激发和潮气呼吸）</w:t>
      </w:r>
    </w:p>
    <w:tbl>
      <w:tblPr>
        <w:tblStyle w:val="af"/>
        <w:tblW w:w="8580" w:type="dxa"/>
        <w:jc w:val="center"/>
        <w:tblLook w:val="04A0" w:firstRow="1" w:lastRow="0" w:firstColumn="1" w:lastColumn="0" w:noHBand="0" w:noVBand="1"/>
      </w:tblPr>
      <w:tblGrid>
        <w:gridCol w:w="1413"/>
        <w:gridCol w:w="7167"/>
      </w:tblGrid>
      <w:tr w:rsidR="00D86094" w14:paraId="0F19DE20" w14:textId="77777777">
        <w:trPr>
          <w:trHeight w:val="168"/>
          <w:jc w:val="center"/>
        </w:trPr>
        <w:tc>
          <w:tcPr>
            <w:tcW w:w="1413" w:type="dxa"/>
          </w:tcPr>
          <w:bookmarkEnd w:id="0"/>
          <w:bookmarkEnd w:id="1"/>
          <w:p w14:paraId="5764871D"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序号</w:t>
            </w:r>
          </w:p>
        </w:tc>
        <w:tc>
          <w:tcPr>
            <w:tcW w:w="7167" w:type="dxa"/>
          </w:tcPr>
          <w:p w14:paraId="46A04F95" w14:textId="77777777" w:rsidR="00D86094" w:rsidRDefault="00894DED">
            <w:pPr>
              <w:spacing w:after="100" w:afterAutospacing="1"/>
              <w:jc w:val="center"/>
              <w:rPr>
                <w:rFonts w:ascii="宋体" w:hAnsi="宋体"/>
                <w:szCs w:val="21"/>
              </w:rPr>
            </w:pPr>
            <w:r>
              <w:rPr>
                <w:rFonts w:ascii="宋体" w:hAnsi="宋体" w:hint="eastAsia"/>
                <w:b/>
                <w:bCs/>
                <w:szCs w:val="21"/>
              </w:rPr>
              <w:t>需求描述</w:t>
            </w:r>
          </w:p>
        </w:tc>
      </w:tr>
      <w:tr w:rsidR="00D86094" w14:paraId="688478D0" w14:textId="77777777">
        <w:trPr>
          <w:jc w:val="center"/>
        </w:trPr>
        <w:tc>
          <w:tcPr>
            <w:tcW w:w="1413" w:type="dxa"/>
          </w:tcPr>
          <w:p w14:paraId="6E6B20AD"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一</w:t>
            </w:r>
          </w:p>
        </w:tc>
        <w:tc>
          <w:tcPr>
            <w:tcW w:w="7167" w:type="dxa"/>
          </w:tcPr>
          <w:p w14:paraId="1ED18FC0" w14:textId="77777777" w:rsidR="00D86094" w:rsidRDefault="00894DED">
            <w:pPr>
              <w:spacing w:after="100" w:afterAutospacing="1"/>
              <w:jc w:val="center"/>
              <w:rPr>
                <w:rFonts w:ascii="宋体" w:hAnsi="宋体"/>
                <w:szCs w:val="21"/>
              </w:rPr>
            </w:pPr>
            <w:r>
              <w:rPr>
                <w:rFonts w:ascii="宋体" w:hAnsi="宋体" w:hint="eastAsia"/>
                <w:b/>
                <w:szCs w:val="21"/>
              </w:rPr>
              <w:t>功能要求</w:t>
            </w:r>
          </w:p>
        </w:tc>
      </w:tr>
      <w:tr w:rsidR="00D86094" w14:paraId="6B334ACC" w14:textId="77777777">
        <w:trPr>
          <w:trHeight w:val="90"/>
          <w:jc w:val="center"/>
        </w:trPr>
        <w:tc>
          <w:tcPr>
            <w:tcW w:w="1413" w:type="dxa"/>
          </w:tcPr>
          <w:p w14:paraId="3D1BA904"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1</w:t>
            </w:r>
          </w:p>
        </w:tc>
        <w:tc>
          <w:tcPr>
            <w:tcW w:w="7167" w:type="dxa"/>
          </w:tcPr>
          <w:p w14:paraId="692FD60B" w14:textId="77777777" w:rsidR="00D86094" w:rsidRDefault="00894DED">
            <w:pPr>
              <w:rPr>
                <w:rFonts w:ascii="宋体" w:hAnsi="宋体" w:cs="宋体"/>
                <w:kern w:val="0"/>
                <w:szCs w:val="21"/>
                <w:lang w:val="zh-CN"/>
              </w:rPr>
            </w:pPr>
            <w:r>
              <w:rPr>
                <w:rFonts w:ascii="宋体" w:hAnsi="宋体" w:cs="宋体" w:hint="eastAsia"/>
                <w:kern w:val="0"/>
                <w:szCs w:val="21"/>
                <w:lang w:val="zh-CN"/>
              </w:rPr>
              <w:t>测定功能要求 （</w:t>
            </w:r>
            <w:r>
              <w:rPr>
                <w:rFonts w:ascii="宋体" w:hAnsi="宋体" w:cs="宋体" w:hint="eastAsia"/>
                <w:szCs w:val="21"/>
              </w:rPr>
              <w:t>可测定患者年龄段在4岁及以上</w:t>
            </w:r>
            <w:r>
              <w:rPr>
                <w:rFonts w:ascii="宋体" w:hAnsi="宋体" w:cs="宋体" w:hint="eastAsia"/>
                <w:kern w:val="0"/>
                <w:szCs w:val="21"/>
                <w:lang w:val="zh-CN"/>
              </w:rPr>
              <w:t>）</w:t>
            </w:r>
          </w:p>
        </w:tc>
      </w:tr>
      <w:tr w:rsidR="00D86094" w14:paraId="3073B3BB" w14:textId="77777777">
        <w:trPr>
          <w:jc w:val="center"/>
        </w:trPr>
        <w:tc>
          <w:tcPr>
            <w:tcW w:w="1413" w:type="dxa"/>
          </w:tcPr>
          <w:p w14:paraId="29C9560B"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1.1</w:t>
            </w:r>
          </w:p>
        </w:tc>
        <w:tc>
          <w:tcPr>
            <w:tcW w:w="7167" w:type="dxa"/>
          </w:tcPr>
          <w:p w14:paraId="2BF6A70F" w14:textId="77777777" w:rsidR="00D86094" w:rsidRDefault="00894DED">
            <w:pPr>
              <w:rPr>
                <w:rFonts w:ascii="宋体" w:hAnsi="宋体" w:cs="宋体"/>
                <w:kern w:val="0"/>
                <w:szCs w:val="21"/>
                <w:lang w:val="zh-CN"/>
              </w:rPr>
            </w:pPr>
            <w:r>
              <w:rPr>
                <w:rFonts w:ascii="宋体" w:hAnsi="宋体" w:cs="宋体" w:hint="eastAsia"/>
                <w:kern w:val="0"/>
                <w:szCs w:val="21"/>
                <w:lang w:val="zh-CN"/>
              </w:rPr>
              <w:t>肺通气功能检查，包括：流速容量环；潮气量；呼吸频率；最大肺活量；用力肺活量； 一秒量；二秒量；三秒量；一秒率；通气量； 深吸气量；补呼气量；补吸气量；吸气峰值流速；呼气峰值流速；吸气肺活量；呼气肺活量；最大通气量等</w:t>
            </w:r>
          </w:p>
        </w:tc>
      </w:tr>
      <w:tr w:rsidR="00D86094" w14:paraId="21E6A43C" w14:textId="77777777">
        <w:trPr>
          <w:jc w:val="center"/>
        </w:trPr>
        <w:tc>
          <w:tcPr>
            <w:tcW w:w="1413" w:type="dxa"/>
          </w:tcPr>
          <w:p w14:paraId="61C2D922"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2</w:t>
            </w:r>
          </w:p>
        </w:tc>
        <w:tc>
          <w:tcPr>
            <w:tcW w:w="7167" w:type="dxa"/>
          </w:tcPr>
          <w:p w14:paraId="0B10E324" w14:textId="77777777" w:rsidR="00D86094" w:rsidRDefault="00894DED">
            <w:pPr>
              <w:rPr>
                <w:rFonts w:ascii="宋体" w:hAnsi="宋体" w:cs="宋体"/>
                <w:kern w:val="0"/>
                <w:szCs w:val="21"/>
                <w:lang w:val="zh-CN"/>
              </w:rPr>
            </w:pPr>
            <w:r>
              <w:rPr>
                <w:rFonts w:ascii="宋体" w:hAnsi="宋体" w:cs="宋体" w:hint="eastAsia"/>
                <w:kern w:val="0"/>
                <w:szCs w:val="21"/>
                <w:lang w:val="zh-CN"/>
              </w:rPr>
              <w:t>支气管药物舒张试验前后肺功能对比检查，包括：药物舒张试验规程设置；吸药前后肺功能对比；药物使用效果评定等</w:t>
            </w:r>
          </w:p>
        </w:tc>
      </w:tr>
      <w:tr w:rsidR="00D86094" w14:paraId="3F1F97BE" w14:textId="77777777">
        <w:trPr>
          <w:jc w:val="center"/>
        </w:trPr>
        <w:tc>
          <w:tcPr>
            <w:tcW w:w="1413" w:type="dxa"/>
          </w:tcPr>
          <w:p w14:paraId="3F79D578"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1.3</w:t>
            </w:r>
          </w:p>
        </w:tc>
        <w:tc>
          <w:tcPr>
            <w:tcW w:w="7167" w:type="dxa"/>
          </w:tcPr>
          <w:p w14:paraId="3FFF45A5" w14:textId="77777777" w:rsidR="00D86094" w:rsidRDefault="00894DED">
            <w:pPr>
              <w:spacing w:after="100" w:afterAutospacing="1"/>
              <w:rPr>
                <w:rFonts w:hAnsi="宋体" w:cs="宋体"/>
                <w:bCs/>
                <w:szCs w:val="21"/>
              </w:rPr>
            </w:pPr>
            <w:r>
              <w:rPr>
                <w:rFonts w:hAnsi="宋体" w:cs="宋体" w:hint="eastAsia"/>
                <w:bCs/>
                <w:szCs w:val="21"/>
              </w:rPr>
              <w:t>具备支气管药物激发试验功能，包括：激发规程自定义编制；调整试验过程中的药物剂量</w:t>
            </w:r>
          </w:p>
        </w:tc>
      </w:tr>
      <w:tr w:rsidR="00D86094" w14:paraId="3EC79755" w14:textId="77777777">
        <w:trPr>
          <w:jc w:val="center"/>
        </w:trPr>
        <w:tc>
          <w:tcPr>
            <w:tcW w:w="1413" w:type="dxa"/>
          </w:tcPr>
          <w:p w14:paraId="75988993" w14:textId="77777777" w:rsidR="00D86094" w:rsidRDefault="00894DED">
            <w:pPr>
              <w:spacing w:after="100" w:afterAutospacing="1"/>
              <w:jc w:val="center"/>
              <w:rPr>
                <w:rFonts w:ascii="宋体" w:hAnsi="宋体" w:cs="宋体"/>
                <w:kern w:val="0"/>
                <w:szCs w:val="21"/>
              </w:rPr>
            </w:pPr>
            <w:r>
              <w:rPr>
                <w:rFonts w:ascii="宋体" w:hAnsi="宋体" w:cs="宋体" w:hint="eastAsia"/>
                <w:kern w:val="0"/>
                <w:szCs w:val="21"/>
              </w:rPr>
              <w:t>1.4</w:t>
            </w:r>
          </w:p>
        </w:tc>
        <w:tc>
          <w:tcPr>
            <w:tcW w:w="7167" w:type="dxa"/>
          </w:tcPr>
          <w:p w14:paraId="353A863D" w14:textId="77777777" w:rsidR="00D86094" w:rsidRDefault="00894DED">
            <w:pPr>
              <w:spacing w:after="100" w:afterAutospacing="1"/>
              <w:rPr>
                <w:rFonts w:ascii="宋体" w:hAnsi="宋体" w:cs="宋体"/>
                <w:kern w:val="0"/>
                <w:szCs w:val="21"/>
                <w:lang w:val="zh-CN"/>
              </w:rPr>
            </w:pPr>
            <w:r>
              <w:rPr>
                <w:rFonts w:ascii="宋体" w:hAnsi="宋体" w:cs="宋体" w:hint="eastAsia"/>
                <w:kern w:val="0"/>
                <w:szCs w:val="21"/>
                <w:lang w:val="zh-CN"/>
              </w:rPr>
              <w:t>具备潮气呼吸分析模块功能，包括：潮气量；呼吸频率；公斤潮气量；吸气时间；呼气时间；吸呼比；达峰时间比；达峰容积比等</w:t>
            </w:r>
          </w:p>
        </w:tc>
      </w:tr>
      <w:tr w:rsidR="00D86094" w14:paraId="3D81303A" w14:textId="77777777">
        <w:trPr>
          <w:jc w:val="center"/>
        </w:trPr>
        <w:tc>
          <w:tcPr>
            <w:tcW w:w="1413" w:type="dxa"/>
          </w:tcPr>
          <w:p w14:paraId="3A0D34D5"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 xml:space="preserve">2 </w:t>
            </w:r>
          </w:p>
        </w:tc>
        <w:tc>
          <w:tcPr>
            <w:tcW w:w="7167" w:type="dxa"/>
          </w:tcPr>
          <w:p w14:paraId="27B09CEE" w14:textId="77777777" w:rsidR="00D86094" w:rsidRDefault="00894DED">
            <w:pPr>
              <w:spacing w:after="100" w:afterAutospacing="1"/>
              <w:rPr>
                <w:rFonts w:hAnsi="宋体" w:cs="宋体"/>
                <w:bCs/>
                <w:szCs w:val="21"/>
              </w:rPr>
            </w:pPr>
            <w:r>
              <w:rPr>
                <w:rFonts w:ascii="宋体" w:hAnsi="宋体" w:cs="宋体" w:hint="eastAsia"/>
                <w:kern w:val="0"/>
                <w:szCs w:val="21"/>
                <w:lang w:val="zh-CN"/>
              </w:rPr>
              <w:t>其他功能要求</w:t>
            </w:r>
          </w:p>
        </w:tc>
      </w:tr>
      <w:tr w:rsidR="00D86094" w14:paraId="5F9A04E6" w14:textId="77777777">
        <w:trPr>
          <w:jc w:val="center"/>
        </w:trPr>
        <w:tc>
          <w:tcPr>
            <w:tcW w:w="1413" w:type="dxa"/>
          </w:tcPr>
          <w:p w14:paraId="2023EBC7"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2.1</w:t>
            </w:r>
          </w:p>
        </w:tc>
        <w:tc>
          <w:tcPr>
            <w:tcW w:w="7167" w:type="dxa"/>
          </w:tcPr>
          <w:p w14:paraId="1D18E871" w14:textId="77777777" w:rsidR="00D86094" w:rsidRDefault="00894DED">
            <w:pPr>
              <w:spacing w:after="100" w:afterAutospacing="1"/>
              <w:rPr>
                <w:rFonts w:ascii="宋体" w:hAnsi="宋体" w:cs="宋体"/>
                <w:kern w:val="0"/>
                <w:szCs w:val="21"/>
                <w:lang w:val="zh-CN"/>
              </w:rPr>
            </w:pPr>
            <w:r>
              <w:rPr>
                <w:rFonts w:hint="eastAsia"/>
              </w:rPr>
              <w:t>肺功能软件工作站应具备彩打功能</w:t>
            </w:r>
          </w:p>
        </w:tc>
      </w:tr>
      <w:tr w:rsidR="00D86094" w14:paraId="1D9B8F9D" w14:textId="77777777">
        <w:trPr>
          <w:jc w:val="center"/>
        </w:trPr>
        <w:tc>
          <w:tcPr>
            <w:tcW w:w="1413" w:type="dxa"/>
          </w:tcPr>
          <w:p w14:paraId="32BAE131"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二</w:t>
            </w:r>
          </w:p>
        </w:tc>
        <w:tc>
          <w:tcPr>
            <w:tcW w:w="7167" w:type="dxa"/>
          </w:tcPr>
          <w:p w14:paraId="465DF562" w14:textId="77777777" w:rsidR="00D86094" w:rsidRDefault="00894DED">
            <w:pPr>
              <w:spacing w:after="100" w:afterAutospacing="1"/>
              <w:jc w:val="center"/>
              <w:rPr>
                <w:rFonts w:ascii="宋体" w:hAnsi="宋体"/>
                <w:szCs w:val="21"/>
              </w:rPr>
            </w:pPr>
            <w:r>
              <w:rPr>
                <w:rFonts w:ascii="宋体" w:hAnsi="宋体" w:hint="eastAsia"/>
                <w:b/>
                <w:szCs w:val="21"/>
              </w:rPr>
              <w:t>技术参数要求</w:t>
            </w:r>
          </w:p>
        </w:tc>
      </w:tr>
      <w:tr w:rsidR="00D86094" w14:paraId="29B41E95" w14:textId="77777777">
        <w:trPr>
          <w:jc w:val="center"/>
        </w:trPr>
        <w:tc>
          <w:tcPr>
            <w:tcW w:w="1413" w:type="dxa"/>
          </w:tcPr>
          <w:p w14:paraId="598E35A8"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b/>
                <w:bCs/>
                <w:kern w:val="0"/>
                <w:szCs w:val="21"/>
                <w:lang w:val="zh-CN"/>
              </w:rPr>
              <w:t>2.1</w:t>
            </w:r>
          </w:p>
        </w:tc>
        <w:tc>
          <w:tcPr>
            <w:tcW w:w="7167" w:type="dxa"/>
          </w:tcPr>
          <w:p w14:paraId="153376A4" w14:textId="77777777" w:rsidR="00D86094" w:rsidRDefault="00894DED">
            <w:pPr>
              <w:rPr>
                <w:rFonts w:ascii="宋体" w:hAnsi="宋体"/>
                <w:szCs w:val="21"/>
              </w:rPr>
            </w:pPr>
            <w:r>
              <w:rPr>
                <w:rFonts w:ascii="宋体" w:hAnsi="宋体" w:cs="宋体" w:hint="eastAsia"/>
                <w:b/>
                <w:bCs/>
                <w:kern w:val="0"/>
                <w:szCs w:val="21"/>
                <w:lang w:val="zh-CN"/>
              </w:rPr>
              <w:t>呼吸流量测定：</w:t>
            </w:r>
          </w:p>
        </w:tc>
      </w:tr>
      <w:tr w:rsidR="00D86094" w14:paraId="05BC4E45" w14:textId="77777777">
        <w:trPr>
          <w:jc w:val="center"/>
        </w:trPr>
        <w:tc>
          <w:tcPr>
            <w:tcW w:w="1413" w:type="dxa"/>
          </w:tcPr>
          <w:p w14:paraId="3A4EB515"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2.1.1</w:t>
            </w:r>
          </w:p>
        </w:tc>
        <w:tc>
          <w:tcPr>
            <w:tcW w:w="7167" w:type="dxa"/>
          </w:tcPr>
          <w:p w14:paraId="1E3690D7" w14:textId="77777777" w:rsidR="00D86094" w:rsidRDefault="00894DED">
            <w:pPr>
              <w:rPr>
                <w:rFonts w:ascii="宋体" w:hAnsi="宋体"/>
                <w:szCs w:val="21"/>
              </w:rPr>
            </w:pPr>
            <w:r>
              <w:rPr>
                <w:rFonts w:ascii="宋体" w:hAnsi="宋体" w:hint="eastAsia"/>
                <w:szCs w:val="21"/>
              </w:rPr>
              <w:t>数字积分双向铂合金筛网压差式（非Lilly型压差式）金属材料流速传感器或热线式流速传感器</w:t>
            </w:r>
          </w:p>
        </w:tc>
      </w:tr>
      <w:tr w:rsidR="00D86094" w14:paraId="57F3C9CC" w14:textId="77777777">
        <w:trPr>
          <w:jc w:val="center"/>
        </w:trPr>
        <w:tc>
          <w:tcPr>
            <w:tcW w:w="1413" w:type="dxa"/>
          </w:tcPr>
          <w:p w14:paraId="34790A2D"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2.1.2</w:t>
            </w:r>
          </w:p>
        </w:tc>
        <w:tc>
          <w:tcPr>
            <w:tcW w:w="7167" w:type="dxa"/>
          </w:tcPr>
          <w:p w14:paraId="6C9E2D61" w14:textId="77777777" w:rsidR="00D86094" w:rsidRDefault="00894DED">
            <w:pPr>
              <w:rPr>
                <w:rFonts w:ascii="宋体" w:hAnsi="宋体"/>
                <w:szCs w:val="21"/>
              </w:rPr>
            </w:pPr>
            <w:r>
              <w:rPr>
                <w:rFonts w:hint="eastAsia"/>
                <w:szCs w:val="21"/>
              </w:rPr>
              <w:t>手柄式结构，压力差传感器直接安装在手柄部位，筛网传感器和手柄间的连接采用硬连接结构，以提高传感器的频响，直接在手柄内完成流速信号的模数转换，手柄与主机间信号采用数字信号传递，以消除干扰和避免信号衰减</w:t>
            </w:r>
          </w:p>
        </w:tc>
      </w:tr>
      <w:tr w:rsidR="00D86094" w14:paraId="4B77E73A" w14:textId="77777777">
        <w:trPr>
          <w:jc w:val="center"/>
        </w:trPr>
        <w:tc>
          <w:tcPr>
            <w:tcW w:w="1413" w:type="dxa"/>
          </w:tcPr>
          <w:p w14:paraId="6D968618"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2.1.3</w:t>
            </w:r>
          </w:p>
        </w:tc>
        <w:tc>
          <w:tcPr>
            <w:tcW w:w="7167" w:type="dxa"/>
          </w:tcPr>
          <w:p w14:paraId="7B84E8BC" w14:textId="77777777" w:rsidR="00D86094" w:rsidRDefault="00894DED">
            <w:pPr>
              <w:rPr>
                <w:rFonts w:ascii="宋体" w:hAnsi="宋体"/>
                <w:szCs w:val="21"/>
              </w:rPr>
            </w:pPr>
            <w:r>
              <w:rPr>
                <w:rFonts w:ascii="宋体" w:hAnsi="宋体" w:cs="宋体" w:hint="eastAsia"/>
                <w:kern w:val="0"/>
                <w:szCs w:val="21"/>
                <w:lang w:val="zh-CN"/>
              </w:rPr>
              <w:t>金属材料，带电加热系统，具有避免水汽结露以及消毒灭菌作用</w:t>
            </w:r>
          </w:p>
        </w:tc>
      </w:tr>
      <w:tr w:rsidR="00D86094" w14:paraId="30DAA662" w14:textId="77777777">
        <w:trPr>
          <w:jc w:val="center"/>
        </w:trPr>
        <w:tc>
          <w:tcPr>
            <w:tcW w:w="1413" w:type="dxa"/>
          </w:tcPr>
          <w:p w14:paraId="411FA3ED"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2.1.4</w:t>
            </w:r>
          </w:p>
        </w:tc>
        <w:tc>
          <w:tcPr>
            <w:tcW w:w="7167" w:type="dxa"/>
          </w:tcPr>
          <w:p w14:paraId="17F17E59" w14:textId="77777777" w:rsidR="00D86094" w:rsidRDefault="00894DED">
            <w:pPr>
              <w:rPr>
                <w:rFonts w:ascii="宋体" w:hAnsi="宋体"/>
                <w:szCs w:val="21"/>
              </w:rPr>
            </w:pPr>
            <w:r>
              <w:rPr>
                <w:rFonts w:ascii="宋体" w:hAnsi="宋体" w:cs="宋体" w:hint="eastAsia"/>
                <w:kern w:val="0"/>
                <w:szCs w:val="21"/>
                <w:lang w:val="zh-CN"/>
              </w:rPr>
              <w:t>流速传感器具备三流速线性容积定标功能，具备3升定标桶，全面符合中国肺功能检查指南质控要求</w:t>
            </w:r>
          </w:p>
        </w:tc>
      </w:tr>
      <w:tr w:rsidR="00D86094" w14:paraId="39939125" w14:textId="77777777">
        <w:trPr>
          <w:jc w:val="center"/>
        </w:trPr>
        <w:tc>
          <w:tcPr>
            <w:tcW w:w="1413" w:type="dxa"/>
          </w:tcPr>
          <w:p w14:paraId="653751CE"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2.1.5</w:t>
            </w:r>
          </w:p>
        </w:tc>
        <w:tc>
          <w:tcPr>
            <w:tcW w:w="7167" w:type="dxa"/>
          </w:tcPr>
          <w:p w14:paraId="6DD33A8D" w14:textId="77777777" w:rsidR="00D86094" w:rsidRDefault="00894DED">
            <w:pPr>
              <w:rPr>
                <w:rFonts w:ascii="宋体" w:hAnsi="宋体"/>
                <w:szCs w:val="21"/>
              </w:rPr>
            </w:pPr>
            <w:r>
              <w:rPr>
                <w:rFonts w:ascii="宋体" w:hAnsi="宋体" w:cs="宋体" w:hint="eastAsia"/>
                <w:kern w:val="0"/>
                <w:szCs w:val="21"/>
                <w:lang w:val="zh-CN"/>
              </w:rPr>
              <w:t>阻力＜0.05Kpa/L/S</w:t>
            </w:r>
          </w:p>
        </w:tc>
      </w:tr>
      <w:tr w:rsidR="00D86094" w14:paraId="4C4C7DB1" w14:textId="77777777">
        <w:trPr>
          <w:jc w:val="center"/>
        </w:trPr>
        <w:tc>
          <w:tcPr>
            <w:tcW w:w="1413" w:type="dxa"/>
          </w:tcPr>
          <w:p w14:paraId="54290D16"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2.1.6</w:t>
            </w:r>
          </w:p>
        </w:tc>
        <w:tc>
          <w:tcPr>
            <w:tcW w:w="7167" w:type="dxa"/>
          </w:tcPr>
          <w:p w14:paraId="5D9E53FE" w14:textId="77777777" w:rsidR="00D86094" w:rsidRDefault="00894DED">
            <w:pPr>
              <w:rPr>
                <w:rFonts w:ascii="宋体" w:hAnsi="宋体"/>
                <w:szCs w:val="21"/>
              </w:rPr>
            </w:pPr>
            <w:r>
              <w:rPr>
                <w:rFonts w:ascii="宋体" w:hAnsi="宋体" w:cs="宋体" w:hint="eastAsia"/>
                <w:kern w:val="0"/>
                <w:szCs w:val="21"/>
                <w:lang w:val="zh-CN"/>
              </w:rPr>
              <w:t xml:space="preserve">测量范围：至少0－20L／S </w:t>
            </w:r>
          </w:p>
        </w:tc>
      </w:tr>
      <w:tr w:rsidR="00D86094" w14:paraId="7BF35CED" w14:textId="77777777">
        <w:trPr>
          <w:jc w:val="center"/>
        </w:trPr>
        <w:tc>
          <w:tcPr>
            <w:tcW w:w="1413" w:type="dxa"/>
          </w:tcPr>
          <w:p w14:paraId="3B8BD693"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2.1.7</w:t>
            </w:r>
          </w:p>
        </w:tc>
        <w:tc>
          <w:tcPr>
            <w:tcW w:w="7167" w:type="dxa"/>
          </w:tcPr>
          <w:p w14:paraId="052DE7CB" w14:textId="77777777" w:rsidR="00D86094" w:rsidRDefault="00894DED">
            <w:pPr>
              <w:rPr>
                <w:rFonts w:ascii="宋体" w:hAnsi="宋体"/>
                <w:szCs w:val="21"/>
              </w:rPr>
            </w:pPr>
            <w:r>
              <w:rPr>
                <w:rFonts w:ascii="宋体" w:hAnsi="宋体" w:cs="宋体" w:hint="eastAsia"/>
                <w:kern w:val="0"/>
                <w:szCs w:val="21"/>
                <w:lang w:val="zh-CN"/>
              </w:rPr>
              <w:t>分辨率：≤ 10ML／S</w:t>
            </w:r>
          </w:p>
        </w:tc>
      </w:tr>
      <w:tr w:rsidR="00D86094" w14:paraId="15077B1E" w14:textId="77777777">
        <w:trPr>
          <w:jc w:val="center"/>
        </w:trPr>
        <w:tc>
          <w:tcPr>
            <w:tcW w:w="1413" w:type="dxa"/>
          </w:tcPr>
          <w:p w14:paraId="3F5E490C"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2.1.8</w:t>
            </w:r>
          </w:p>
        </w:tc>
        <w:tc>
          <w:tcPr>
            <w:tcW w:w="7167" w:type="dxa"/>
          </w:tcPr>
          <w:p w14:paraId="746E9E46" w14:textId="77777777" w:rsidR="00D86094" w:rsidRDefault="00894DED">
            <w:pPr>
              <w:rPr>
                <w:rFonts w:ascii="宋体" w:hAnsi="宋体"/>
                <w:szCs w:val="21"/>
              </w:rPr>
            </w:pPr>
            <w:r>
              <w:rPr>
                <w:rFonts w:ascii="宋体" w:hAnsi="宋体" w:cs="宋体" w:hint="eastAsia"/>
                <w:kern w:val="0"/>
                <w:szCs w:val="21"/>
                <w:lang w:val="zh-CN"/>
              </w:rPr>
              <w:t>测量误差：＜2％</w:t>
            </w:r>
          </w:p>
        </w:tc>
      </w:tr>
      <w:tr w:rsidR="00D86094" w14:paraId="0831C4C6" w14:textId="77777777">
        <w:trPr>
          <w:jc w:val="center"/>
        </w:trPr>
        <w:tc>
          <w:tcPr>
            <w:tcW w:w="1413" w:type="dxa"/>
          </w:tcPr>
          <w:p w14:paraId="0FCE8BB8"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2.1.9</w:t>
            </w:r>
          </w:p>
        </w:tc>
        <w:tc>
          <w:tcPr>
            <w:tcW w:w="7167" w:type="dxa"/>
          </w:tcPr>
          <w:p w14:paraId="2F9AF6E3" w14:textId="77777777" w:rsidR="00D86094" w:rsidRDefault="00894DED">
            <w:pPr>
              <w:rPr>
                <w:rFonts w:ascii="宋体" w:hAnsi="宋体"/>
                <w:szCs w:val="21"/>
              </w:rPr>
            </w:pPr>
            <w:r>
              <w:rPr>
                <w:rFonts w:ascii="宋体" w:hAnsi="宋体" w:cs="宋体" w:hint="eastAsia"/>
                <w:kern w:val="0"/>
                <w:szCs w:val="21"/>
                <w:lang w:val="zh-CN"/>
              </w:rPr>
              <w:t>单个流速传感器正常使用寿命五年以上</w:t>
            </w:r>
          </w:p>
        </w:tc>
      </w:tr>
      <w:tr w:rsidR="00D86094" w14:paraId="705758CD" w14:textId="77777777">
        <w:trPr>
          <w:jc w:val="center"/>
        </w:trPr>
        <w:tc>
          <w:tcPr>
            <w:tcW w:w="1413" w:type="dxa"/>
          </w:tcPr>
          <w:p w14:paraId="0E6B09C9" w14:textId="77777777" w:rsidR="00D86094" w:rsidRDefault="00894DED">
            <w:pPr>
              <w:spacing w:after="100" w:afterAutospacing="1"/>
              <w:jc w:val="center"/>
              <w:rPr>
                <w:rFonts w:ascii="宋体" w:hAnsi="宋体" w:cs="宋体"/>
                <w:kern w:val="0"/>
                <w:szCs w:val="21"/>
                <w:lang w:val="zh-CN"/>
              </w:rPr>
            </w:pPr>
            <w:r>
              <w:rPr>
                <w:rFonts w:ascii="宋体" w:hAnsi="宋体" w:cs="宋体" w:hint="eastAsia"/>
                <w:kern w:val="0"/>
                <w:szCs w:val="21"/>
                <w:lang w:val="zh-CN"/>
              </w:rPr>
              <w:t>2.1.10</w:t>
            </w:r>
          </w:p>
        </w:tc>
        <w:tc>
          <w:tcPr>
            <w:tcW w:w="7167" w:type="dxa"/>
          </w:tcPr>
          <w:p w14:paraId="597DCE1A" w14:textId="77777777" w:rsidR="00D86094" w:rsidRDefault="00894DED">
            <w:pPr>
              <w:rPr>
                <w:rFonts w:ascii="宋体" w:hAnsi="宋体"/>
                <w:szCs w:val="21"/>
              </w:rPr>
            </w:pPr>
            <w:r>
              <w:rPr>
                <w:rFonts w:ascii="宋体" w:hAnsi="宋体" w:cs="宋体" w:hint="eastAsia"/>
                <w:kern w:val="0"/>
                <w:szCs w:val="21"/>
                <w:lang w:val="zh-CN"/>
              </w:rPr>
              <w:t>流速传感器能直接拆卸浸泡清洗消毒，全面符合中国肺功能检查指南质控要求</w:t>
            </w:r>
          </w:p>
        </w:tc>
      </w:tr>
      <w:tr w:rsidR="00D86094" w14:paraId="05AB9BA3" w14:textId="77777777">
        <w:trPr>
          <w:jc w:val="center"/>
        </w:trPr>
        <w:tc>
          <w:tcPr>
            <w:tcW w:w="1413" w:type="dxa"/>
          </w:tcPr>
          <w:p w14:paraId="7C7E0671" w14:textId="77777777" w:rsidR="00D86094" w:rsidRDefault="00894DED">
            <w:pPr>
              <w:jc w:val="center"/>
              <w:rPr>
                <w:rFonts w:ascii="宋体" w:hAnsi="宋体" w:cs="宋体"/>
                <w:kern w:val="0"/>
                <w:szCs w:val="21"/>
                <w:lang w:val="zh-CN"/>
              </w:rPr>
            </w:pPr>
            <w:r>
              <w:rPr>
                <w:rFonts w:ascii="宋体" w:hAnsi="宋体" w:cs="宋体"/>
                <w:b/>
                <w:bCs/>
                <w:kern w:val="0"/>
                <w:szCs w:val="21"/>
                <w:lang w:val="zh-CN"/>
              </w:rPr>
              <w:t>2.2</w:t>
            </w:r>
          </w:p>
        </w:tc>
        <w:tc>
          <w:tcPr>
            <w:tcW w:w="7167" w:type="dxa"/>
          </w:tcPr>
          <w:p w14:paraId="74E69CD6" w14:textId="77777777" w:rsidR="00D86094" w:rsidRDefault="00894DED">
            <w:pPr>
              <w:spacing w:line="0" w:lineRule="atLeast"/>
              <w:rPr>
                <w:rFonts w:ascii="宋体" w:hAnsi="宋体"/>
                <w:szCs w:val="21"/>
              </w:rPr>
            </w:pPr>
            <w:r>
              <w:rPr>
                <w:rFonts w:ascii="宋体" w:hAnsi="宋体" w:cs="宋体" w:hint="eastAsia"/>
                <w:b/>
                <w:bCs/>
                <w:kern w:val="0"/>
                <w:szCs w:val="21"/>
                <w:lang w:val="zh-CN"/>
              </w:rPr>
              <w:t>APS支气管药物激发试验给药装置</w:t>
            </w:r>
          </w:p>
        </w:tc>
      </w:tr>
      <w:tr w:rsidR="00D86094" w14:paraId="1A148536" w14:textId="77777777">
        <w:trPr>
          <w:jc w:val="center"/>
        </w:trPr>
        <w:tc>
          <w:tcPr>
            <w:tcW w:w="1413" w:type="dxa"/>
          </w:tcPr>
          <w:p w14:paraId="17C539F3" w14:textId="77777777" w:rsidR="00D86094" w:rsidRDefault="00894DED">
            <w:pPr>
              <w:jc w:val="center"/>
              <w:rPr>
                <w:rFonts w:ascii="宋体" w:hAnsi="宋体" w:cs="宋体"/>
                <w:kern w:val="0"/>
                <w:szCs w:val="21"/>
                <w:lang w:val="zh-CN"/>
              </w:rPr>
            </w:pPr>
            <w:r>
              <w:rPr>
                <w:rFonts w:hint="eastAsia"/>
              </w:rPr>
              <w:t>▲</w:t>
            </w:r>
            <w:r>
              <w:rPr>
                <w:rFonts w:ascii="宋体" w:hAnsi="宋体" w:cs="宋体"/>
                <w:kern w:val="0"/>
                <w:szCs w:val="21"/>
                <w:lang w:val="zh-CN"/>
              </w:rPr>
              <w:t>2.2.1</w:t>
            </w:r>
          </w:p>
        </w:tc>
        <w:tc>
          <w:tcPr>
            <w:tcW w:w="7167" w:type="dxa"/>
          </w:tcPr>
          <w:p w14:paraId="6077D6B7" w14:textId="77777777" w:rsidR="00D86094" w:rsidRDefault="00894DED">
            <w:pPr>
              <w:spacing w:line="0" w:lineRule="atLeast"/>
              <w:rPr>
                <w:rFonts w:ascii="宋体" w:hAnsi="宋体"/>
                <w:szCs w:val="21"/>
              </w:rPr>
            </w:pPr>
            <w:r>
              <w:rPr>
                <w:rFonts w:ascii="宋体" w:hAnsi="宋体" w:cs="宋体" w:hint="eastAsia"/>
                <w:kern w:val="0"/>
                <w:szCs w:val="21"/>
                <w:lang w:val="zh-CN"/>
              </w:rPr>
              <w:t>支气管药物激发试验气道反应性检查,采用高渗盐水或组织胺或乙酰（氯醋）甲胆碱作为激发药物</w:t>
            </w:r>
          </w:p>
        </w:tc>
      </w:tr>
      <w:tr w:rsidR="00D86094" w14:paraId="7011A136" w14:textId="77777777">
        <w:trPr>
          <w:jc w:val="center"/>
        </w:trPr>
        <w:tc>
          <w:tcPr>
            <w:tcW w:w="1413" w:type="dxa"/>
          </w:tcPr>
          <w:p w14:paraId="3746AC37" w14:textId="77777777" w:rsidR="00D86094" w:rsidRDefault="00894DED">
            <w:pPr>
              <w:jc w:val="center"/>
              <w:rPr>
                <w:rFonts w:ascii="宋体" w:hAnsi="宋体" w:cs="宋体"/>
                <w:kern w:val="0"/>
                <w:szCs w:val="21"/>
                <w:lang w:val="zh-CN"/>
              </w:rPr>
            </w:pPr>
            <w:r>
              <w:rPr>
                <w:rFonts w:hint="eastAsia"/>
              </w:rPr>
              <w:t>▲</w:t>
            </w:r>
            <w:r>
              <w:rPr>
                <w:rFonts w:ascii="宋体" w:hAnsi="宋体" w:cs="宋体"/>
                <w:kern w:val="0"/>
                <w:szCs w:val="21"/>
                <w:lang w:val="zh-CN"/>
              </w:rPr>
              <w:t>2.2.2</w:t>
            </w:r>
          </w:p>
        </w:tc>
        <w:tc>
          <w:tcPr>
            <w:tcW w:w="7167" w:type="dxa"/>
          </w:tcPr>
          <w:p w14:paraId="62EA4B47" w14:textId="77777777" w:rsidR="00D86094" w:rsidRDefault="00894DED">
            <w:pPr>
              <w:spacing w:line="0" w:lineRule="atLeast"/>
              <w:rPr>
                <w:rFonts w:ascii="宋体" w:hAnsi="宋体"/>
                <w:szCs w:val="21"/>
              </w:rPr>
            </w:pPr>
            <w:r>
              <w:rPr>
                <w:rFonts w:ascii="宋体" w:hAnsi="宋体" w:cs="宋体" w:hint="eastAsia"/>
                <w:kern w:val="0"/>
                <w:szCs w:val="21"/>
                <w:lang w:val="zh-CN"/>
              </w:rPr>
              <w:t>至少12个不同激发规程，可以自定义激发规程，每个规程的激发给药最大级数为10级具备国际通用的PD20或PC20测定功能。</w:t>
            </w:r>
          </w:p>
        </w:tc>
      </w:tr>
      <w:tr w:rsidR="00D86094" w14:paraId="4DD24C2D" w14:textId="77777777">
        <w:trPr>
          <w:jc w:val="center"/>
        </w:trPr>
        <w:tc>
          <w:tcPr>
            <w:tcW w:w="1413" w:type="dxa"/>
          </w:tcPr>
          <w:p w14:paraId="13C33FC8" w14:textId="77777777" w:rsidR="00D86094" w:rsidRDefault="00894DED">
            <w:pPr>
              <w:jc w:val="center"/>
              <w:rPr>
                <w:rFonts w:ascii="宋体" w:hAnsi="宋体" w:cs="宋体"/>
                <w:kern w:val="0"/>
                <w:szCs w:val="21"/>
                <w:lang w:val="zh-CN"/>
              </w:rPr>
            </w:pPr>
            <w:r>
              <w:rPr>
                <w:rFonts w:hint="eastAsia"/>
              </w:rPr>
              <w:t>▲</w:t>
            </w:r>
            <w:r>
              <w:rPr>
                <w:rFonts w:ascii="宋体" w:hAnsi="宋体" w:cs="宋体"/>
                <w:kern w:val="0"/>
                <w:szCs w:val="21"/>
                <w:lang w:val="zh-CN"/>
              </w:rPr>
              <w:t>2.2.3</w:t>
            </w:r>
          </w:p>
        </w:tc>
        <w:tc>
          <w:tcPr>
            <w:tcW w:w="7167" w:type="dxa"/>
          </w:tcPr>
          <w:p w14:paraId="08234EDB" w14:textId="77777777" w:rsidR="00D86094" w:rsidRDefault="00894DED">
            <w:pPr>
              <w:rPr>
                <w:rFonts w:ascii="宋体" w:hAnsi="宋体"/>
                <w:szCs w:val="21"/>
              </w:rPr>
            </w:pPr>
            <w:r>
              <w:rPr>
                <w:rFonts w:ascii="宋体" w:hAnsi="宋体" w:cs="宋体" w:hint="eastAsia"/>
                <w:kern w:val="0"/>
                <w:szCs w:val="21"/>
                <w:lang w:val="zh-CN"/>
              </w:rPr>
              <w:t>具备计算机控制的与肺功能主机联机的药物激发试验给药系统</w:t>
            </w:r>
          </w:p>
        </w:tc>
      </w:tr>
      <w:tr w:rsidR="00D86094" w14:paraId="5888C683" w14:textId="77777777">
        <w:trPr>
          <w:jc w:val="center"/>
        </w:trPr>
        <w:tc>
          <w:tcPr>
            <w:tcW w:w="1413" w:type="dxa"/>
            <w:vAlign w:val="center"/>
          </w:tcPr>
          <w:p w14:paraId="638F1198" w14:textId="77777777" w:rsidR="00D86094" w:rsidRDefault="00894DED">
            <w:pPr>
              <w:jc w:val="center"/>
              <w:rPr>
                <w:rFonts w:ascii="宋体" w:hAnsi="宋体" w:cs="宋体"/>
                <w:kern w:val="0"/>
                <w:szCs w:val="21"/>
                <w:lang w:val="zh-CN"/>
              </w:rPr>
            </w:pPr>
            <w:r>
              <w:rPr>
                <w:rFonts w:hint="eastAsia"/>
              </w:rPr>
              <w:lastRenderedPageBreak/>
              <w:t>▲</w:t>
            </w:r>
            <w:r>
              <w:rPr>
                <w:rFonts w:ascii="宋体" w:hAnsi="宋体" w:cs="宋体"/>
                <w:kern w:val="0"/>
                <w:szCs w:val="21"/>
                <w:lang w:val="zh-CN"/>
              </w:rPr>
              <w:t>2.2.3.1</w:t>
            </w:r>
          </w:p>
        </w:tc>
        <w:tc>
          <w:tcPr>
            <w:tcW w:w="7167" w:type="dxa"/>
            <w:vAlign w:val="center"/>
          </w:tcPr>
          <w:p w14:paraId="7200C3CE" w14:textId="77777777" w:rsidR="00D86094" w:rsidRDefault="00894DED">
            <w:pPr>
              <w:rPr>
                <w:rFonts w:ascii="宋体" w:hAnsi="宋体"/>
                <w:szCs w:val="21"/>
              </w:rPr>
            </w:pPr>
            <w:r>
              <w:rPr>
                <w:rFonts w:ascii="宋体" w:hAnsi="宋体" w:cs="宋体" w:hint="eastAsia"/>
                <w:kern w:val="0"/>
                <w:szCs w:val="21"/>
                <w:lang w:val="zh-CN"/>
              </w:rPr>
              <w:t>给药系统由肺功能主机计算机控制使用，不采用外置式的独立给药系统</w:t>
            </w:r>
          </w:p>
        </w:tc>
      </w:tr>
      <w:tr w:rsidR="00D86094" w14:paraId="24F7B5B1" w14:textId="77777777">
        <w:trPr>
          <w:jc w:val="center"/>
        </w:trPr>
        <w:tc>
          <w:tcPr>
            <w:tcW w:w="1413" w:type="dxa"/>
          </w:tcPr>
          <w:p w14:paraId="40A2FB7A" w14:textId="77777777" w:rsidR="00D86094" w:rsidRDefault="00894DED">
            <w:pPr>
              <w:jc w:val="center"/>
              <w:rPr>
                <w:rFonts w:ascii="宋体" w:hAnsi="宋体" w:cs="宋体"/>
                <w:kern w:val="0"/>
                <w:szCs w:val="21"/>
                <w:lang w:val="zh-CN"/>
              </w:rPr>
            </w:pPr>
            <w:r>
              <w:rPr>
                <w:rFonts w:ascii="宋体" w:hAnsi="宋体" w:cs="宋体"/>
                <w:kern w:val="0"/>
                <w:szCs w:val="21"/>
                <w:lang w:val="zh-CN"/>
              </w:rPr>
              <w:t>2.2.3.2</w:t>
            </w:r>
          </w:p>
        </w:tc>
        <w:tc>
          <w:tcPr>
            <w:tcW w:w="7167" w:type="dxa"/>
          </w:tcPr>
          <w:p w14:paraId="791A538D" w14:textId="77777777" w:rsidR="00D86094" w:rsidRDefault="00894DED">
            <w:pPr>
              <w:rPr>
                <w:rFonts w:ascii="宋体" w:hAnsi="宋体"/>
                <w:szCs w:val="21"/>
              </w:rPr>
            </w:pPr>
            <w:r>
              <w:rPr>
                <w:rFonts w:ascii="宋体" w:hAnsi="宋体" w:cs="宋体" w:hint="eastAsia"/>
                <w:kern w:val="0"/>
                <w:szCs w:val="21"/>
                <w:lang w:val="zh-CN"/>
              </w:rPr>
              <w:t>不采用瓶装压缩氧气或其它压缩气体提供压力的雾化给药方式</w:t>
            </w:r>
          </w:p>
        </w:tc>
      </w:tr>
      <w:tr w:rsidR="00D86094" w14:paraId="030EB838" w14:textId="77777777">
        <w:trPr>
          <w:jc w:val="center"/>
        </w:trPr>
        <w:tc>
          <w:tcPr>
            <w:tcW w:w="1413" w:type="dxa"/>
          </w:tcPr>
          <w:p w14:paraId="64D44633" w14:textId="77777777" w:rsidR="00D86094" w:rsidRDefault="00894DED">
            <w:pPr>
              <w:jc w:val="center"/>
              <w:rPr>
                <w:rFonts w:ascii="宋体" w:hAnsi="宋体" w:cs="宋体"/>
                <w:kern w:val="0"/>
                <w:szCs w:val="21"/>
                <w:lang w:val="zh-CN"/>
              </w:rPr>
            </w:pPr>
            <w:r>
              <w:rPr>
                <w:rFonts w:ascii="宋体" w:hAnsi="宋体" w:cs="宋体"/>
                <w:kern w:val="0"/>
                <w:szCs w:val="21"/>
                <w:lang w:val="zh-CN"/>
              </w:rPr>
              <w:t>2.2.3.3</w:t>
            </w:r>
          </w:p>
        </w:tc>
        <w:tc>
          <w:tcPr>
            <w:tcW w:w="7167" w:type="dxa"/>
          </w:tcPr>
          <w:p w14:paraId="3755CFA1" w14:textId="77777777" w:rsidR="00D86094" w:rsidRDefault="00894DED">
            <w:pPr>
              <w:rPr>
                <w:rFonts w:ascii="宋体" w:hAnsi="宋体"/>
                <w:szCs w:val="21"/>
              </w:rPr>
            </w:pPr>
            <w:r>
              <w:rPr>
                <w:rFonts w:ascii="宋体" w:hAnsi="宋体" w:cs="宋体" w:hint="eastAsia"/>
                <w:kern w:val="0"/>
                <w:szCs w:val="21"/>
                <w:lang w:val="zh-CN"/>
              </w:rPr>
              <w:t>采用计算机控制的精密吸气触发全自动变压空气压缩机雾化给药</w:t>
            </w:r>
          </w:p>
        </w:tc>
      </w:tr>
      <w:tr w:rsidR="00D86094" w14:paraId="369FF209" w14:textId="77777777">
        <w:trPr>
          <w:jc w:val="center"/>
        </w:trPr>
        <w:tc>
          <w:tcPr>
            <w:tcW w:w="1413" w:type="dxa"/>
          </w:tcPr>
          <w:p w14:paraId="61AAB8CC" w14:textId="77777777" w:rsidR="00D86094" w:rsidRDefault="00894DED">
            <w:pPr>
              <w:jc w:val="center"/>
              <w:rPr>
                <w:rFonts w:ascii="宋体" w:hAnsi="宋体" w:cs="宋体"/>
                <w:kern w:val="0"/>
                <w:szCs w:val="21"/>
                <w:lang w:val="zh-CN"/>
              </w:rPr>
            </w:pPr>
            <w:r>
              <w:rPr>
                <w:rFonts w:ascii="宋体" w:hAnsi="宋体" w:cs="宋体"/>
                <w:kern w:val="0"/>
                <w:szCs w:val="21"/>
                <w:lang w:val="zh-CN"/>
              </w:rPr>
              <w:t>2.2.3.4</w:t>
            </w:r>
          </w:p>
        </w:tc>
        <w:tc>
          <w:tcPr>
            <w:tcW w:w="7167" w:type="dxa"/>
          </w:tcPr>
          <w:p w14:paraId="44595450" w14:textId="77777777" w:rsidR="00D86094" w:rsidRDefault="00894DED">
            <w:pPr>
              <w:rPr>
                <w:rFonts w:ascii="宋体" w:hAnsi="宋体"/>
                <w:szCs w:val="21"/>
              </w:rPr>
            </w:pPr>
            <w:r>
              <w:rPr>
                <w:rFonts w:ascii="宋体" w:hAnsi="宋体" w:cs="宋体" w:hint="eastAsia"/>
                <w:kern w:val="0"/>
                <w:szCs w:val="21"/>
                <w:lang w:val="zh-CN"/>
              </w:rPr>
              <w:t>空气压缩机喷雾功率：至少0~1400毫克</w:t>
            </w:r>
            <w:r>
              <w:rPr>
                <w:rFonts w:ascii="宋体" w:hAnsi="宋体" w:cs="宋体"/>
                <w:kern w:val="0"/>
                <w:szCs w:val="21"/>
                <w:lang w:val="zh-CN"/>
              </w:rPr>
              <w:t>/</w:t>
            </w:r>
            <w:r>
              <w:rPr>
                <w:rFonts w:ascii="宋体" w:hAnsi="宋体" w:cs="宋体" w:hint="eastAsia"/>
                <w:kern w:val="0"/>
                <w:szCs w:val="21"/>
                <w:lang w:val="zh-CN"/>
              </w:rPr>
              <w:t>分</w:t>
            </w:r>
          </w:p>
        </w:tc>
      </w:tr>
      <w:tr w:rsidR="00D86094" w14:paraId="22BA4F65" w14:textId="77777777">
        <w:trPr>
          <w:jc w:val="center"/>
        </w:trPr>
        <w:tc>
          <w:tcPr>
            <w:tcW w:w="1413" w:type="dxa"/>
          </w:tcPr>
          <w:p w14:paraId="05A58DAA" w14:textId="77777777" w:rsidR="00D86094" w:rsidRDefault="00894DED">
            <w:pPr>
              <w:jc w:val="center"/>
              <w:rPr>
                <w:rFonts w:ascii="宋体" w:hAnsi="宋体" w:cs="宋体"/>
                <w:kern w:val="0"/>
                <w:szCs w:val="21"/>
                <w:lang w:val="zh-CN"/>
              </w:rPr>
            </w:pPr>
            <w:r>
              <w:rPr>
                <w:rFonts w:ascii="宋体" w:hAnsi="宋体" w:cs="宋体"/>
                <w:kern w:val="0"/>
                <w:szCs w:val="21"/>
                <w:lang w:val="zh-CN"/>
              </w:rPr>
              <w:t>2.2.3.5</w:t>
            </w:r>
          </w:p>
        </w:tc>
        <w:tc>
          <w:tcPr>
            <w:tcW w:w="7167" w:type="dxa"/>
          </w:tcPr>
          <w:p w14:paraId="50327CC2" w14:textId="77777777" w:rsidR="00D86094" w:rsidRDefault="00894DED">
            <w:pPr>
              <w:rPr>
                <w:rFonts w:ascii="宋体" w:hAnsi="宋体"/>
                <w:szCs w:val="21"/>
              </w:rPr>
            </w:pPr>
            <w:r>
              <w:rPr>
                <w:rFonts w:ascii="宋体" w:hAnsi="宋体" w:cs="宋体" w:hint="eastAsia"/>
                <w:kern w:val="0"/>
                <w:szCs w:val="21"/>
                <w:lang w:val="zh-CN"/>
              </w:rPr>
              <w:t>空气压缩机雾化颗粒直径在0.4um~5um之间</w:t>
            </w:r>
          </w:p>
        </w:tc>
      </w:tr>
      <w:tr w:rsidR="00D86094" w14:paraId="308E0A2D" w14:textId="77777777">
        <w:trPr>
          <w:jc w:val="center"/>
        </w:trPr>
        <w:tc>
          <w:tcPr>
            <w:tcW w:w="1413" w:type="dxa"/>
          </w:tcPr>
          <w:p w14:paraId="4BB50767" w14:textId="77777777" w:rsidR="00D86094" w:rsidRDefault="00894DED">
            <w:pPr>
              <w:jc w:val="center"/>
              <w:rPr>
                <w:rFonts w:ascii="宋体" w:hAnsi="宋体" w:cs="宋体"/>
                <w:kern w:val="0"/>
                <w:szCs w:val="21"/>
                <w:lang w:val="zh-CN"/>
              </w:rPr>
            </w:pPr>
            <w:r>
              <w:rPr>
                <w:rFonts w:ascii="宋体" w:hAnsi="宋体" w:cs="宋体"/>
                <w:kern w:val="0"/>
                <w:szCs w:val="21"/>
                <w:lang w:val="zh-CN"/>
              </w:rPr>
              <w:t>2.2.3.6</w:t>
            </w:r>
          </w:p>
        </w:tc>
        <w:tc>
          <w:tcPr>
            <w:tcW w:w="7167" w:type="dxa"/>
          </w:tcPr>
          <w:p w14:paraId="1029C4C6" w14:textId="77777777" w:rsidR="00D86094" w:rsidRDefault="00894DED">
            <w:pPr>
              <w:rPr>
                <w:rFonts w:ascii="宋体" w:hAnsi="宋体"/>
                <w:szCs w:val="21"/>
              </w:rPr>
            </w:pPr>
            <w:r>
              <w:rPr>
                <w:rFonts w:ascii="宋体" w:hAnsi="宋体" w:cs="宋体" w:hint="eastAsia"/>
                <w:kern w:val="0"/>
                <w:szCs w:val="21"/>
                <w:lang w:val="zh-CN"/>
              </w:rPr>
              <w:t>空气压缩机最大供气能力：≥</w:t>
            </w:r>
            <w:r>
              <w:rPr>
                <w:rFonts w:ascii="宋体" w:hAnsi="宋体" w:cs="宋体"/>
                <w:kern w:val="0"/>
                <w:szCs w:val="21"/>
                <w:lang w:val="zh-CN"/>
              </w:rPr>
              <w:t xml:space="preserve"> 10</w:t>
            </w:r>
            <w:r>
              <w:rPr>
                <w:rFonts w:ascii="宋体" w:hAnsi="宋体" w:cs="宋体" w:hint="eastAsia"/>
                <w:kern w:val="0"/>
                <w:szCs w:val="21"/>
                <w:lang w:val="zh-CN"/>
              </w:rPr>
              <w:t>0升</w:t>
            </w:r>
            <w:r>
              <w:rPr>
                <w:rFonts w:ascii="宋体" w:hAnsi="宋体" w:cs="宋体"/>
                <w:kern w:val="0"/>
                <w:szCs w:val="21"/>
                <w:lang w:val="zh-CN"/>
              </w:rPr>
              <w:t>/</w:t>
            </w:r>
            <w:r>
              <w:rPr>
                <w:rFonts w:ascii="宋体" w:hAnsi="宋体" w:cs="宋体" w:hint="eastAsia"/>
                <w:kern w:val="0"/>
                <w:szCs w:val="21"/>
                <w:lang w:val="zh-CN"/>
              </w:rPr>
              <w:t>分</w:t>
            </w:r>
            <w:r>
              <w:rPr>
                <w:rFonts w:ascii="宋体" w:hAnsi="宋体" w:cs="宋体"/>
                <w:kern w:val="0"/>
                <w:szCs w:val="21"/>
                <w:lang w:val="zh-CN"/>
              </w:rPr>
              <w:t>,</w:t>
            </w:r>
            <w:r>
              <w:rPr>
                <w:rFonts w:ascii="宋体" w:hAnsi="宋体" w:cs="宋体" w:hint="eastAsia"/>
                <w:kern w:val="0"/>
                <w:szCs w:val="21"/>
                <w:lang w:val="zh-CN"/>
              </w:rPr>
              <w:t xml:space="preserve"> 100%过滤无油空气</w:t>
            </w:r>
          </w:p>
        </w:tc>
      </w:tr>
      <w:tr w:rsidR="00D86094" w14:paraId="45EC8EA2" w14:textId="77777777">
        <w:trPr>
          <w:jc w:val="center"/>
        </w:trPr>
        <w:tc>
          <w:tcPr>
            <w:tcW w:w="1413" w:type="dxa"/>
          </w:tcPr>
          <w:p w14:paraId="37D3E6B1" w14:textId="77777777" w:rsidR="00D86094" w:rsidRDefault="00894DED">
            <w:pPr>
              <w:jc w:val="center"/>
              <w:rPr>
                <w:rFonts w:ascii="宋体" w:hAnsi="宋体" w:cs="宋体"/>
                <w:kern w:val="0"/>
                <w:szCs w:val="21"/>
                <w:lang w:val="zh-CN"/>
              </w:rPr>
            </w:pPr>
            <w:r>
              <w:rPr>
                <w:rFonts w:ascii="宋体" w:hAnsi="宋体" w:cs="宋体"/>
                <w:kern w:val="0"/>
                <w:szCs w:val="21"/>
                <w:lang w:val="zh-CN"/>
              </w:rPr>
              <w:t>2.2.3.7</w:t>
            </w:r>
          </w:p>
        </w:tc>
        <w:tc>
          <w:tcPr>
            <w:tcW w:w="7167" w:type="dxa"/>
          </w:tcPr>
          <w:p w14:paraId="0092023C" w14:textId="77777777" w:rsidR="00D86094" w:rsidRDefault="00894DED">
            <w:pPr>
              <w:rPr>
                <w:rFonts w:ascii="宋体" w:hAnsi="宋体"/>
                <w:szCs w:val="21"/>
              </w:rPr>
            </w:pPr>
            <w:r>
              <w:rPr>
                <w:rFonts w:ascii="宋体" w:hAnsi="宋体" w:cs="宋体" w:hint="eastAsia"/>
                <w:kern w:val="0"/>
                <w:szCs w:val="21"/>
                <w:lang w:val="zh-CN"/>
              </w:rPr>
              <w:t>空气压缩机压缩空气压力：0~</w:t>
            </w:r>
            <w:r>
              <w:rPr>
                <w:rFonts w:ascii="宋体" w:hAnsi="宋体" w:cs="宋体"/>
                <w:kern w:val="0"/>
                <w:szCs w:val="21"/>
                <w:lang w:val="zh-CN"/>
              </w:rPr>
              <w:t xml:space="preserve">2 </w:t>
            </w:r>
            <w:r>
              <w:rPr>
                <w:rFonts w:ascii="宋体" w:hAnsi="宋体" w:cs="宋体" w:hint="eastAsia"/>
                <w:kern w:val="0"/>
                <w:szCs w:val="21"/>
                <w:lang w:val="zh-CN"/>
              </w:rPr>
              <w:t>Bar</w:t>
            </w:r>
          </w:p>
        </w:tc>
      </w:tr>
      <w:tr w:rsidR="00D86094" w14:paraId="1BDC0021" w14:textId="77777777">
        <w:trPr>
          <w:jc w:val="center"/>
        </w:trPr>
        <w:tc>
          <w:tcPr>
            <w:tcW w:w="1413" w:type="dxa"/>
          </w:tcPr>
          <w:p w14:paraId="349F335C" w14:textId="77777777" w:rsidR="00D86094" w:rsidRDefault="00894DED">
            <w:pPr>
              <w:jc w:val="center"/>
              <w:rPr>
                <w:rFonts w:ascii="宋体" w:hAnsi="宋体" w:cs="宋体"/>
                <w:kern w:val="0"/>
                <w:szCs w:val="21"/>
                <w:lang w:val="zh-CN"/>
              </w:rPr>
            </w:pPr>
            <w:r>
              <w:rPr>
                <w:rFonts w:ascii="宋体" w:hAnsi="宋体" w:cs="宋体"/>
                <w:kern w:val="0"/>
                <w:szCs w:val="21"/>
                <w:lang w:val="zh-CN"/>
              </w:rPr>
              <w:t>2.2.3.8</w:t>
            </w:r>
          </w:p>
        </w:tc>
        <w:tc>
          <w:tcPr>
            <w:tcW w:w="7167" w:type="dxa"/>
          </w:tcPr>
          <w:p w14:paraId="0EE12035" w14:textId="77777777" w:rsidR="00D86094" w:rsidRDefault="00894DED">
            <w:pPr>
              <w:rPr>
                <w:rFonts w:ascii="宋体" w:hAnsi="宋体"/>
                <w:szCs w:val="21"/>
              </w:rPr>
            </w:pPr>
            <w:r>
              <w:rPr>
                <w:rFonts w:ascii="宋体" w:hAnsi="宋体" w:cs="宋体" w:hint="eastAsia"/>
                <w:kern w:val="0"/>
                <w:szCs w:val="21"/>
                <w:lang w:val="zh-CN"/>
              </w:rPr>
              <w:t>空气压缩机压差式流量传感器，流速分辨率：0.01L／S</w:t>
            </w:r>
          </w:p>
        </w:tc>
      </w:tr>
      <w:tr w:rsidR="00D86094" w14:paraId="6D596C67" w14:textId="77777777">
        <w:trPr>
          <w:jc w:val="center"/>
        </w:trPr>
        <w:tc>
          <w:tcPr>
            <w:tcW w:w="1413" w:type="dxa"/>
          </w:tcPr>
          <w:p w14:paraId="7AE16FD3" w14:textId="77777777" w:rsidR="00D86094" w:rsidRDefault="00894DED">
            <w:pPr>
              <w:jc w:val="center"/>
              <w:rPr>
                <w:rFonts w:ascii="宋体" w:hAnsi="宋体" w:cs="宋体"/>
                <w:kern w:val="0"/>
                <w:szCs w:val="21"/>
                <w:lang w:val="zh-CN"/>
              </w:rPr>
            </w:pPr>
            <w:r>
              <w:rPr>
                <w:rFonts w:ascii="宋体" w:hAnsi="宋体" w:cs="宋体"/>
                <w:kern w:val="0"/>
                <w:szCs w:val="21"/>
                <w:lang w:val="zh-CN"/>
              </w:rPr>
              <w:t>2.2.3.9</w:t>
            </w:r>
          </w:p>
        </w:tc>
        <w:tc>
          <w:tcPr>
            <w:tcW w:w="7167" w:type="dxa"/>
          </w:tcPr>
          <w:p w14:paraId="39550277" w14:textId="77777777" w:rsidR="00D86094" w:rsidRDefault="00894DED">
            <w:pPr>
              <w:rPr>
                <w:rFonts w:ascii="宋体" w:hAnsi="宋体"/>
                <w:szCs w:val="21"/>
              </w:rPr>
            </w:pPr>
            <w:r>
              <w:rPr>
                <w:rFonts w:ascii="宋体" w:hAnsi="宋体" w:cs="宋体" w:hint="eastAsia"/>
                <w:kern w:val="0"/>
                <w:szCs w:val="21"/>
                <w:lang w:val="zh-CN"/>
              </w:rPr>
              <w:t>软件带有自动报警装置，在FEV1下降20%时即停止给药（即PD20或PC20）</w:t>
            </w:r>
          </w:p>
        </w:tc>
      </w:tr>
    </w:tbl>
    <w:p w14:paraId="543338BF" w14:textId="77777777" w:rsidR="00D86094" w:rsidRDefault="00D86094">
      <w:pPr>
        <w:spacing w:line="360" w:lineRule="auto"/>
        <w:jc w:val="left"/>
        <w:rPr>
          <w:rFonts w:ascii="宋体" w:eastAsia="宋体" w:hAnsi="宋体" w:cs="宋体"/>
          <w:b/>
          <w:kern w:val="0"/>
          <w:sz w:val="24"/>
          <w:szCs w:val="24"/>
        </w:rPr>
      </w:pPr>
    </w:p>
    <w:p w14:paraId="63A4D7BB" w14:textId="77777777" w:rsidR="00D86094" w:rsidRDefault="00894DED">
      <w:pPr>
        <w:spacing w:line="360" w:lineRule="auto"/>
        <w:jc w:val="left"/>
        <w:rPr>
          <w:rFonts w:ascii="宋体" w:eastAsia="宋体" w:hAnsi="宋体"/>
          <w:bCs/>
          <w:kern w:val="44"/>
          <w:sz w:val="24"/>
          <w:szCs w:val="24"/>
        </w:rPr>
      </w:pPr>
      <w:r>
        <w:rPr>
          <w:rFonts w:ascii="宋体" w:eastAsia="宋体" w:hAnsi="宋体" w:cs="宋体" w:hint="eastAsia"/>
          <w:b/>
          <w:kern w:val="0"/>
          <w:sz w:val="24"/>
          <w:szCs w:val="24"/>
        </w:rPr>
        <w:t>五、项目售后服务要求</w:t>
      </w:r>
    </w:p>
    <w:p w14:paraId="45F51466" w14:textId="77777777" w:rsidR="00D86094" w:rsidRDefault="00894DED">
      <w:pPr>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1.供货价为最终用户价，所有运费、保险均由投标方承担；</w:t>
      </w:r>
    </w:p>
    <w:p w14:paraId="661C635F" w14:textId="77777777" w:rsidR="00D86094" w:rsidRDefault="00894DED">
      <w:pPr>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2.设备是全新的、未使用过的，并完全符合规定的质量、规格和性能的要求。</w:t>
      </w:r>
    </w:p>
    <w:p w14:paraId="6A1D16F0" w14:textId="77777777" w:rsidR="00D86094" w:rsidRDefault="00894DED">
      <w:pPr>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所有设备均由投标方负责安装调试，货物送至7天内安装。安装调试过程中一切费用均由投标方承担。安装完成后，对设备主要性能进行检测，并提供检测报告。若仪器安装后发现主要参数与标书或仪器说明书严重不符影响工作，应无条件退货，投标方承担全部损失；</w:t>
      </w:r>
    </w:p>
    <w:p w14:paraId="7905F6CF" w14:textId="77777777" w:rsidR="00D86094" w:rsidRDefault="00894DED">
      <w:pPr>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4.验收方案：根据合同的配置标准现场验收。</w:t>
      </w:r>
    </w:p>
    <w:p w14:paraId="74DA6C8A" w14:textId="77777777" w:rsidR="00D86094" w:rsidRDefault="00894DED">
      <w:pPr>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5.保证对所售设备提供专业的7*24小时原厂技术服务和技术支持，电话响应时间≤2小时，24小时内到达现场,, 之后2小时内进行修复，无法修复的问题应提供与该设备相同的备用机，并在一周内解决或提出明确解决方案。</w:t>
      </w:r>
    </w:p>
    <w:p w14:paraId="7A82E862" w14:textId="77777777" w:rsidR="00D86094" w:rsidRDefault="00894DED">
      <w:pPr>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6.供应商派原厂专业技术人员在项目现场对使用人员进行培训或指导，直至用户完全掌握设备，并对用户的维修人员提供全方位培训，在使用一段时间后可根据使用人员的要求另行安排培训计划；</w:t>
      </w:r>
    </w:p>
    <w:p w14:paraId="0B19FA5B" w14:textId="758439ED" w:rsidR="00D86094" w:rsidRPr="0038682A" w:rsidRDefault="00894DED">
      <w:pPr>
        <w:adjustRightInd w:val="0"/>
        <w:snapToGrid w:val="0"/>
        <w:spacing w:line="360" w:lineRule="auto"/>
        <w:rPr>
          <w:rFonts w:ascii="宋体" w:eastAsia="宋体" w:hAnsi="宋体" w:cs="宋体"/>
          <w:color w:val="000000"/>
          <w:kern w:val="0"/>
          <w:sz w:val="24"/>
          <w:szCs w:val="24"/>
        </w:rPr>
      </w:pPr>
      <w:r w:rsidRPr="0038682A">
        <w:rPr>
          <w:rFonts w:ascii="宋体" w:eastAsia="宋体" w:hAnsi="宋体" w:cs="宋体" w:hint="eastAsia"/>
          <w:color w:val="000000"/>
          <w:kern w:val="0"/>
          <w:sz w:val="24"/>
          <w:szCs w:val="24"/>
        </w:rPr>
        <w:t>★7.设备保修期≥整机3年（含所有零配件），提供原厂售后服务承诺函。</w:t>
      </w:r>
    </w:p>
    <w:p w14:paraId="7EA6272F" w14:textId="77777777" w:rsidR="00D86094" w:rsidRDefault="00894DED">
      <w:pPr>
        <w:adjustRightInd w:val="0"/>
        <w:snapToGrid w:val="0"/>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8.质保期为验收合格之日起</w:t>
      </w:r>
      <w:bookmarkStart w:id="5" w:name="_GoBack"/>
      <w:bookmarkEnd w:id="5"/>
      <w:r>
        <w:rPr>
          <w:rFonts w:ascii="宋体" w:eastAsia="宋体" w:hAnsi="宋体" w:cs="宋体" w:hint="eastAsia"/>
          <w:color w:val="000000"/>
          <w:kern w:val="0"/>
          <w:sz w:val="24"/>
          <w:szCs w:val="24"/>
        </w:rPr>
        <w:t>开始计算，保修期内开机率不低于95%（按365日/年计算，含节假日)，未达到要求的开机率天数，按双倍天数顺延保修期。</w:t>
      </w:r>
    </w:p>
    <w:p w14:paraId="473A23C5" w14:textId="77777777" w:rsidR="00D86094" w:rsidRDefault="00894DED">
      <w:pPr>
        <w:adjustRightInd w:val="0"/>
        <w:snapToGrid w:val="0"/>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质保期后，维保费用以双方最终认定价格为准，原则上不超过设备总价的5%。以双方最终认定价格为准，且采购人有权更换服务方。</w:t>
      </w:r>
    </w:p>
    <w:p w14:paraId="1C7B1369" w14:textId="77777777" w:rsidR="00D86094" w:rsidRDefault="00894DED">
      <w:pPr>
        <w:adjustRightInd w:val="0"/>
        <w:snapToGrid w:val="0"/>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9.提供终身软件升级、安装调试服务；</w:t>
      </w:r>
    </w:p>
    <w:p w14:paraId="38A46AA0" w14:textId="77777777" w:rsidR="00D86094" w:rsidRDefault="00894DED">
      <w:pPr>
        <w:adjustRightInd w:val="0"/>
        <w:snapToGrid w:val="0"/>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10.提供原厂技术援助：提供中文操作手册及其他相关资料，对用户进行仪器的技术原理，操作，数据处理，基本维护等培训服务。</w:t>
      </w:r>
    </w:p>
    <w:p w14:paraId="169B60E8" w14:textId="77777777" w:rsidR="00D86094" w:rsidRDefault="00894DED">
      <w:pPr>
        <w:adjustRightInd w:val="0"/>
        <w:snapToGrid w:val="0"/>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11.投标文件中分别提供随机易损件和易耗件清单（计入投标总价），和质保期结束后的备品备件、易损件和易耗件清单一览表（不计入投标总价）。</w:t>
      </w:r>
    </w:p>
    <w:p w14:paraId="61E16385" w14:textId="77777777" w:rsidR="00D86094" w:rsidRDefault="00894DED">
      <w:pPr>
        <w:adjustRightInd w:val="0"/>
        <w:snapToGrid w:val="0"/>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12.备品备件、易损件和易耗件供货价格：不得超过市场价格的60%。投标时需填写上述价格，出质保期后，上述产品供货价格以双方最终认定价格为准，且采购人有权更换供货方。</w:t>
      </w:r>
    </w:p>
    <w:p w14:paraId="1EB3CAD9" w14:textId="77777777" w:rsidR="00D86094" w:rsidRDefault="00894DED">
      <w:pPr>
        <w:adjustRightInd w:val="0"/>
        <w:snapToGrid w:val="0"/>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13.备品备件供货价格：必要零部件供应年限不少于10年，提供重要零部件的报价清单，价格有效期不少于3年。</w:t>
      </w:r>
    </w:p>
    <w:p w14:paraId="72799F07" w14:textId="77777777" w:rsidR="00D86094" w:rsidRDefault="00894DED">
      <w:pPr>
        <w:adjustRightInd w:val="0"/>
        <w:snapToGrid w:val="0"/>
        <w:spacing w:line="360" w:lineRule="auto"/>
        <w:rPr>
          <w:rFonts w:ascii="宋体" w:eastAsia="宋体" w:hAnsi="宋体"/>
          <w:b/>
          <w:sz w:val="24"/>
          <w:szCs w:val="24"/>
        </w:rPr>
      </w:pPr>
      <w:r>
        <w:rPr>
          <w:rFonts w:ascii="宋体" w:eastAsia="宋体" w:hAnsi="宋体" w:hint="eastAsia"/>
          <w:b/>
          <w:sz w:val="24"/>
          <w:szCs w:val="24"/>
        </w:rPr>
        <w:t>二、商务条款</w:t>
      </w:r>
    </w:p>
    <w:p w14:paraId="3ED6B239" w14:textId="77777777" w:rsidR="00D86094" w:rsidRDefault="00894DED">
      <w:pPr>
        <w:adjustRightInd w:val="0"/>
        <w:snapToGrid w:val="0"/>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交付时间：中标单位应在合同生效的</w:t>
      </w:r>
      <w:r>
        <w:rPr>
          <w:rFonts w:ascii="宋体" w:eastAsia="宋体" w:hAnsi="宋体"/>
          <w:sz w:val="24"/>
          <w:szCs w:val="24"/>
        </w:rPr>
        <w:t>30天内，向招标人交付设备。</w:t>
      </w:r>
    </w:p>
    <w:p w14:paraId="4D801716" w14:textId="77777777" w:rsidR="00D86094" w:rsidRDefault="00894DED">
      <w:pPr>
        <w:adjustRightInd w:val="0"/>
        <w:snapToGrid w:val="0"/>
        <w:spacing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交货地点：上海交通大学医学附属新华医院奉贤院区。</w:t>
      </w:r>
    </w:p>
    <w:p w14:paraId="22B7A141" w14:textId="77777777" w:rsidR="00D86094" w:rsidRDefault="00894DED">
      <w:pPr>
        <w:adjustRightInd w:val="0"/>
        <w:snapToGrid w:val="0"/>
        <w:spacing w:line="360" w:lineRule="auto"/>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付款方式：设备安装验收合格后一次性支付合同总价的</w:t>
      </w:r>
      <w:r>
        <w:rPr>
          <w:rFonts w:ascii="宋体" w:eastAsia="宋体" w:hAnsi="宋体"/>
          <w:sz w:val="24"/>
          <w:szCs w:val="24"/>
        </w:rPr>
        <w:t>100%。</w:t>
      </w:r>
    </w:p>
    <w:sectPr w:rsidR="00D860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04E8F" w14:textId="77777777" w:rsidR="00AB38B6" w:rsidRDefault="00AB38B6" w:rsidP="005D3D1D">
      <w:r>
        <w:separator/>
      </w:r>
    </w:p>
  </w:endnote>
  <w:endnote w:type="continuationSeparator" w:id="0">
    <w:p w14:paraId="3C8EC3DD" w14:textId="77777777" w:rsidR="00AB38B6" w:rsidRDefault="00AB38B6" w:rsidP="005D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0B184" w14:textId="77777777" w:rsidR="00AB38B6" w:rsidRDefault="00AB38B6" w:rsidP="005D3D1D">
      <w:r>
        <w:separator/>
      </w:r>
    </w:p>
  </w:footnote>
  <w:footnote w:type="continuationSeparator" w:id="0">
    <w:p w14:paraId="1A2EFCFE" w14:textId="77777777" w:rsidR="00AB38B6" w:rsidRDefault="00AB38B6" w:rsidP="005D3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2"/>
    <w:multiLevelType w:val="multilevel"/>
    <w:tmpl w:val="00000042"/>
    <w:lvl w:ilvl="0">
      <w:start w:val="1"/>
      <w:numFmt w:val="chineseCountingThousand"/>
      <w:pStyle w:val="1"/>
      <w:lvlText w:val="%1、"/>
      <w:lvlJc w:val="left"/>
      <w:pPr>
        <w:tabs>
          <w:tab w:val="left" w:pos="3810"/>
        </w:tabs>
        <w:ind w:left="2730" w:firstLine="0"/>
      </w:pPr>
      <w:rPr>
        <w:rFonts w:hint="eastAsia"/>
        <w:b/>
        <w:i w:val="0"/>
        <w:sz w:val="32"/>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60C70DA6"/>
    <w:multiLevelType w:val="multilevel"/>
    <w:tmpl w:val="60C70DA6"/>
    <w:lvl w:ilvl="0">
      <w:start w:val="1"/>
      <w:numFmt w:val="chineseCountingThousand"/>
      <w:suff w:val="nothing"/>
      <w:lvlText w:val="%1、"/>
      <w:lvlJc w:val="left"/>
      <w:pPr>
        <w:ind w:left="1555" w:hanging="420"/>
      </w:pPr>
      <w:rPr>
        <w:rFonts w:hint="eastAsia"/>
        <w:b/>
        <w:bCs/>
        <w:lang w:val="en-US"/>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2568"/>
    <w:rsid w:val="BF794016"/>
    <w:rsid w:val="E5EDFE4A"/>
    <w:rsid w:val="EDCA4FE7"/>
    <w:rsid w:val="FFFDCF5B"/>
    <w:rsid w:val="000166DE"/>
    <w:rsid w:val="0002615B"/>
    <w:rsid w:val="00080973"/>
    <w:rsid w:val="00086095"/>
    <w:rsid w:val="00094D1C"/>
    <w:rsid w:val="00097888"/>
    <w:rsid w:val="000D4DB6"/>
    <w:rsid w:val="00105267"/>
    <w:rsid w:val="00142BD0"/>
    <w:rsid w:val="00163B73"/>
    <w:rsid w:val="0017708B"/>
    <w:rsid w:val="001D1C86"/>
    <w:rsid w:val="001E1695"/>
    <w:rsid w:val="00227924"/>
    <w:rsid w:val="00284437"/>
    <w:rsid w:val="002E581F"/>
    <w:rsid w:val="002E6109"/>
    <w:rsid w:val="00327835"/>
    <w:rsid w:val="0038682A"/>
    <w:rsid w:val="00394B8A"/>
    <w:rsid w:val="003A27A7"/>
    <w:rsid w:val="003C0705"/>
    <w:rsid w:val="003D786E"/>
    <w:rsid w:val="003E10C4"/>
    <w:rsid w:val="004021C6"/>
    <w:rsid w:val="004026C0"/>
    <w:rsid w:val="004226CD"/>
    <w:rsid w:val="004266A0"/>
    <w:rsid w:val="0042720A"/>
    <w:rsid w:val="004304F6"/>
    <w:rsid w:val="0044403B"/>
    <w:rsid w:val="004747A9"/>
    <w:rsid w:val="00496F36"/>
    <w:rsid w:val="004A214B"/>
    <w:rsid w:val="004B4986"/>
    <w:rsid w:val="004C3740"/>
    <w:rsid w:val="004D2F00"/>
    <w:rsid w:val="004D5DE0"/>
    <w:rsid w:val="00511D76"/>
    <w:rsid w:val="00520DEE"/>
    <w:rsid w:val="0053062E"/>
    <w:rsid w:val="005724AB"/>
    <w:rsid w:val="00585B55"/>
    <w:rsid w:val="005A2BBA"/>
    <w:rsid w:val="005B386F"/>
    <w:rsid w:val="005C6429"/>
    <w:rsid w:val="005C6553"/>
    <w:rsid w:val="005D3D1D"/>
    <w:rsid w:val="005F0A2F"/>
    <w:rsid w:val="005F3C6D"/>
    <w:rsid w:val="00610189"/>
    <w:rsid w:val="006575BE"/>
    <w:rsid w:val="00673EE3"/>
    <w:rsid w:val="00721ECB"/>
    <w:rsid w:val="0079670D"/>
    <w:rsid w:val="00796758"/>
    <w:rsid w:val="007A5BE4"/>
    <w:rsid w:val="007D7860"/>
    <w:rsid w:val="00802568"/>
    <w:rsid w:val="00805563"/>
    <w:rsid w:val="008554C2"/>
    <w:rsid w:val="00860491"/>
    <w:rsid w:val="00865ED9"/>
    <w:rsid w:val="00873EC2"/>
    <w:rsid w:val="00894DED"/>
    <w:rsid w:val="0090336E"/>
    <w:rsid w:val="0090576F"/>
    <w:rsid w:val="00957578"/>
    <w:rsid w:val="0097410A"/>
    <w:rsid w:val="009A69E6"/>
    <w:rsid w:val="009C2D8E"/>
    <w:rsid w:val="009C55BA"/>
    <w:rsid w:val="009D50C6"/>
    <w:rsid w:val="009D6B84"/>
    <w:rsid w:val="009E7790"/>
    <w:rsid w:val="009F666C"/>
    <w:rsid w:val="00A35C9A"/>
    <w:rsid w:val="00A55C1F"/>
    <w:rsid w:val="00A61F88"/>
    <w:rsid w:val="00A964D4"/>
    <w:rsid w:val="00AA1C83"/>
    <w:rsid w:val="00AA4397"/>
    <w:rsid w:val="00AA4D85"/>
    <w:rsid w:val="00AA63C9"/>
    <w:rsid w:val="00AA70B2"/>
    <w:rsid w:val="00AB38B6"/>
    <w:rsid w:val="00AB4546"/>
    <w:rsid w:val="00AB4C66"/>
    <w:rsid w:val="00B40A70"/>
    <w:rsid w:val="00B43BBE"/>
    <w:rsid w:val="00B77F0C"/>
    <w:rsid w:val="00B8559E"/>
    <w:rsid w:val="00B94EE4"/>
    <w:rsid w:val="00BB48CA"/>
    <w:rsid w:val="00BE6460"/>
    <w:rsid w:val="00C436C4"/>
    <w:rsid w:val="00C753DD"/>
    <w:rsid w:val="00C778E2"/>
    <w:rsid w:val="00C80D9B"/>
    <w:rsid w:val="00C86548"/>
    <w:rsid w:val="00CA03B0"/>
    <w:rsid w:val="00CC1A89"/>
    <w:rsid w:val="00CD272D"/>
    <w:rsid w:val="00D00298"/>
    <w:rsid w:val="00D04F69"/>
    <w:rsid w:val="00D14F77"/>
    <w:rsid w:val="00D81DBB"/>
    <w:rsid w:val="00D86094"/>
    <w:rsid w:val="00DA4777"/>
    <w:rsid w:val="00DB079B"/>
    <w:rsid w:val="00E674E3"/>
    <w:rsid w:val="00EA5C1B"/>
    <w:rsid w:val="00EA65FE"/>
    <w:rsid w:val="00EC03C5"/>
    <w:rsid w:val="00F10425"/>
    <w:rsid w:val="00F11370"/>
    <w:rsid w:val="00F172D0"/>
    <w:rsid w:val="00F21B5B"/>
    <w:rsid w:val="00F57341"/>
    <w:rsid w:val="00F9575B"/>
    <w:rsid w:val="00FB02C1"/>
    <w:rsid w:val="00FC3CF3"/>
    <w:rsid w:val="00FE079D"/>
    <w:rsid w:val="3BA820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3B519"/>
  <w15:docId w15:val="{0F043A6F-D409-495F-B482-5EB23582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uiPriority w:val="9"/>
    <w:qFormat/>
    <w:pPr>
      <w:keepNext/>
      <w:keepLines/>
      <w:numPr>
        <w:numId w:val="1"/>
      </w:numPr>
      <w:adjustRightInd w:val="0"/>
      <w:spacing w:before="240" w:after="120" w:line="400" w:lineRule="atLeast"/>
      <w:textAlignment w:val="baseline"/>
      <w:outlineLvl w:val="0"/>
    </w:pPr>
    <w:rPr>
      <w:rFonts w:ascii="宋体" w:eastAsia="宋体" w:hAnsi="Times New Roman" w:cs="Times New Roman"/>
      <w:spacing w:val="20"/>
      <w:kern w:val="44"/>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uiPriority w:val="99"/>
    <w:semiHidden/>
    <w:unhideWhenUsed/>
    <w:pPr>
      <w:ind w:leftChars="200" w:left="200" w:hangingChars="200" w:hanging="200"/>
    </w:pPr>
  </w:style>
  <w:style w:type="paragraph" w:styleId="a4">
    <w:name w:val="annotation text"/>
    <w:basedOn w:val="a"/>
    <w:link w:val="a5"/>
    <w:uiPriority w:val="99"/>
    <w:qFormat/>
    <w:pPr>
      <w:widowControl/>
      <w:jc w:val="left"/>
      <w:textAlignment w:val="baseline"/>
    </w:pPr>
    <w:rPr>
      <w:rFonts w:ascii="Times New Roman" w:eastAsia="宋体" w:hAnsi="Times New Roman" w:cs="Times New Roman"/>
      <w:szCs w:val="24"/>
    </w:rPr>
  </w:style>
  <w:style w:type="paragraph" w:styleId="6">
    <w:name w:val="index 6"/>
    <w:basedOn w:val="a"/>
    <w:next w:val="a"/>
    <w:uiPriority w:val="99"/>
    <w:qFormat/>
    <w:pPr>
      <w:ind w:left="2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4"/>
    <w:next w:val="a4"/>
    <w:link w:val="ae"/>
    <w:uiPriority w:val="99"/>
    <w:semiHidden/>
    <w:unhideWhenUsed/>
    <w:qFormat/>
    <w:pPr>
      <w:widowControl w:val="0"/>
      <w:textAlignment w:val="auto"/>
    </w:pPr>
    <w:rPr>
      <w:rFonts w:asciiTheme="minorHAnsi" w:eastAsiaTheme="minorEastAsia" w:hAnsiTheme="minorHAnsi" w:cstheme="minorBidi"/>
      <w:b/>
      <w:bCs/>
      <w:szCs w:val="22"/>
    </w:rPr>
  </w:style>
  <w:style w:type="table" w:styleId="af">
    <w:name w:val="Table Grid"/>
    <w:basedOn w:val="a2"/>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bCs/>
    </w:rPr>
  </w:style>
  <w:style w:type="character" w:styleId="af1">
    <w:name w:val="annotation reference"/>
    <w:uiPriority w:val="99"/>
    <w:qFormat/>
    <w:rPr>
      <w:sz w:val="21"/>
      <w:szCs w:val="21"/>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customStyle="1" w:styleId="NormalCharacter">
    <w:name w:val="NormalCharacter"/>
    <w:autoRedefine/>
    <w:qFormat/>
  </w:style>
  <w:style w:type="character" w:customStyle="1" w:styleId="a5">
    <w:name w:val="批注文字 字符"/>
    <w:basedOn w:val="a1"/>
    <w:link w:val="a4"/>
    <w:uiPriority w:val="99"/>
    <w:qFormat/>
    <w:rPr>
      <w:rFonts w:ascii="Times New Roman" w:eastAsia="宋体" w:hAnsi="Times New Roman" w:cs="Times New Roman"/>
      <w:szCs w:val="24"/>
    </w:rPr>
  </w:style>
  <w:style w:type="character" w:customStyle="1" w:styleId="a7">
    <w:name w:val="批注框文本 字符"/>
    <w:basedOn w:val="a1"/>
    <w:link w:val="a6"/>
    <w:uiPriority w:val="99"/>
    <w:semiHidden/>
    <w:qFormat/>
    <w:rPr>
      <w:sz w:val="18"/>
      <w:szCs w:val="18"/>
    </w:rPr>
  </w:style>
  <w:style w:type="character" w:customStyle="1" w:styleId="10">
    <w:name w:val="标题 1 字符"/>
    <w:basedOn w:val="a1"/>
    <w:link w:val="1"/>
    <w:uiPriority w:val="9"/>
    <w:qFormat/>
    <w:rPr>
      <w:rFonts w:ascii="宋体" w:eastAsia="宋体" w:hAnsi="Times New Roman" w:cs="Times New Roman"/>
      <w:spacing w:val="20"/>
      <w:kern w:val="44"/>
      <w:sz w:val="30"/>
      <w:szCs w:val="20"/>
    </w:rPr>
  </w:style>
  <w:style w:type="character" w:customStyle="1" w:styleId="lijujieshi">
    <w:name w:val="lijujieshi"/>
    <w:basedOn w:val="a1"/>
    <w:qFormat/>
  </w:style>
  <w:style w:type="character" w:customStyle="1" w:styleId="heighlight">
    <w:name w:val="heighlight"/>
    <w:basedOn w:val="a1"/>
    <w:qFormat/>
  </w:style>
  <w:style w:type="character" w:customStyle="1" w:styleId="ae">
    <w:name w:val="批注主题 字符"/>
    <w:basedOn w:val="a5"/>
    <w:link w:val="ad"/>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2"/>
    </w:rPr>
  </w:style>
  <w:style w:type="paragraph" w:customStyle="1" w:styleId="2">
    <w:name w:val="修订2"/>
    <w:hidden/>
    <w:uiPriority w:val="99"/>
    <w:semiHidden/>
    <w:qFormat/>
    <w:rPr>
      <w:kern w:val="2"/>
      <w:sz w:val="21"/>
      <w:szCs w:val="22"/>
    </w:rPr>
  </w:style>
  <w:style w:type="character" w:customStyle="1" w:styleId="font01">
    <w:name w:val="font01"/>
    <w:basedOn w:val="a1"/>
    <w:qFormat/>
    <w:rPr>
      <w:rFonts w:ascii="宋体" w:eastAsia="宋体" w:hAnsi="宋体" w:cs="宋体" w:hint="eastAsia"/>
      <w:color w:val="000000"/>
      <w:sz w:val="24"/>
      <w:szCs w:val="24"/>
      <w:u w:val="none"/>
    </w:rPr>
  </w:style>
  <w:style w:type="paragraph" w:styleId="af2">
    <w:name w:val="List Paragraph"/>
    <w:basedOn w:val="a"/>
    <w:uiPriority w:val="34"/>
    <w:qFormat/>
    <w:pPr>
      <w:ind w:firstLineChars="200" w:firstLine="420"/>
    </w:pPr>
  </w:style>
  <w:style w:type="table" w:customStyle="1" w:styleId="12">
    <w:name w:val="网格型1"/>
    <w:basedOn w:val="a2"/>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9DAF2-6E89-4CA2-A976-02A566FA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686</Words>
  <Characters>3916</Characters>
  <Application>Microsoft Office Word</Application>
  <DocSecurity>0</DocSecurity>
  <Lines>32</Lines>
  <Paragraphs>9</Paragraphs>
  <ScaleCrop>false</ScaleCrop>
  <Company>Organization</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7</cp:revision>
  <dcterms:created xsi:type="dcterms:W3CDTF">2025-02-19T01:33:00Z</dcterms:created>
  <dcterms:modified xsi:type="dcterms:W3CDTF">2025-03-04T00:33:00Z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2B0425AD730D4A3AB5998AD846942CA4_13</vt:lpwstr>
  </property>
  <property fmtid="{D5CDD505-2E9C-101B-9397-08002B2CF9AE}" pid="4" name="KSOTemplateDocerSaveRecord">
    <vt:lpwstr>eyJoZGlkIjoiYjFmMGU5MGQxNzQyZTZmNWI0YjRmNTZlZTY0ZjNlYjAifQ==</vt:lpwstr>
  </property>
</Properties>
</file>