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Look w:val="04A0" w:firstRow="1" w:lastRow="0" w:firstColumn="1" w:lastColumn="0" w:noHBand="0" w:noVBand="1"/>
      </w:tblPr>
      <w:tblGrid>
        <w:gridCol w:w="584"/>
        <w:gridCol w:w="1713"/>
        <w:gridCol w:w="236"/>
        <w:gridCol w:w="13"/>
        <w:gridCol w:w="992"/>
        <w:gridCol w:w="566"/>
        <w:gridCol w:w="1138"/>
        <w:gridCol w:w="924"/>
        <w:gridCol w:w="497"/>
        <w:gridCol w:w="701"/>
        <w:gridCol w:w="942"/>
      </w:tblGrid>
      <w:tr w:rsidR="001B5399" w:rsidRPr="00A76E37" w14:paraId="7036A450" w14:textId="77777777" w:rsidTr="001B5399">
        <w:trPr>
          <w:trHeight w:val="431"/>
        </w:trPr>
        <w:tc>
          <w:tcPr>
            <w:tcW w:w="5000" w:type="pct"/>
            <w:gridSpan w:val="11"/>
            <w:tcBorders>
              <w:bottom w:val="single" w:sz="4" w:space="0" w:color="auto"/>
            </w:tcBorders>
            <w:shd w:val="clear" w:color="auto" w:fill="auto"/>
            <w:vAlign w:val="center"/>
          </w:tcPr>
          <w:p w14:paraId="767B3895" w14:textId="77777777" w:rsidR="001B5399" w:rsidRPr="00A76E37" w:rsidRDefault="001B5399" w:rsidP="00751F29">
            <w:pPr>
              <w:rPr>
                <w:color w:val="FFFFFF"/>
              </w:rPr>
            </w:pPr>
            <w:r w:rsidRPr="00A76E37">
              <w:rPr>
                <w:rFonts w:hint="eastAsia"/>
              </w:rPr>
              <w:t>项目参数</w:t>
            </w:r>
          </w:p>
        </w:tc>
      </w:tr>
      <w:tr w:rsidR="00794D66" w:rsidRPr="00A76E37" w14:paraId="1C5573C3" w14:textId="77777777" w:rsidTr="001B5399">
        <w:trPr>
          <w:trHeight w:val="45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tcPr>
          <w:p w14:paraId="6C47DF7B" w14:textId="363A26A0" w:rsidR="00794D66" w:rsidRPr="00A76E37" w:rsidRDefault="00794D66" w:rsidP="00C46B02">
            <w:pPr>
              <w:rPr>
                <w:b/>
              </w:rPr>
            </w:pPr>
            <w:r w:rsidRPr="00A76E37">
              <w:rPr>
                <w:rFonts w:hint="eastAsia"/>
                <w:b/>
              </w:rPr>
              <w:t>项目名称：</w:t>
            </w:r>
            <w:r w:rsidR="00C85018" w:rsidRPr="00C85018">
              <w:rPr>
                <w:rFonts w:hint="eastAsia"/>
                <w:b/>
              </w:rPr>
              <w:t>血液净化装置</w:t>
            </w:r>
          </w:p>
        </w:tc>
      </w:tr>
      <w:tr w:rsidR="00A40E22" w:rsidRPr="00A76E37" w14:paraId="69E0EDF4" w14:textId="77777777" w:rsidTr="001B5399">
        <w:trPr>
          <w:trHeight w:val="344"/>
        </w:trPr>
        <w:tc>
          <w:tcPr>
            <w:tcW w:w="352" w:type="pct"/>
            <w:tcBorders>
              <w:top w:val="nil"/>
              <w:left w:val="single" w:sz="4" w:space="0" w:color="auto"/>
              <w:bottom w:val="single" w:sz="4" w:space="0" w:color="auto"/>
              <w:right w:val="single" w:sz="4" w:space="0" w:color="auto"/>
            </w:tcBorders>
            <w:shd w:val="clear" w:color="000000" w:fill="FFFFFF"/>
            <w:noWrap/>
            <w:vAlign w:val="center"/>
            <w:hideMark/>
          </w:tcPr>
          <w:p w14:paraId="1B250E8A" w14:textId="77777777" w:rsidR="00A40E22" w:rsidRPr="00A76E37" w:rsidRDefault="00A40E22" w:rsidP="00C46B02">
            <w:r w:rsidRPr="00A76E37">
              <w:rPr>
                <w:rFonts w:hint="eastAsia"/>
              </w:rPr>
              <w:t xml:space="preserve">No </w:t>
            </w:r>
          </w:p>
        </w:tc>
        <w:tc>
          <w:tcPr>
            <w:tcW w:w="1181" w:type="pct"/>
            <w:gridSpan w:val="3"/>
            <w:tcBorders>
              <w:top w:val="single" w:sz="4" w:space="0" w:color="auto"/>
              <w:left w:val="nil"/>
              <w:bottom w:val="single" w:sz="4" w:space="0" w:color="auto"/>
              <w:right w:val="nil"/>
            </w:tcBorders>
            <w:shd w:val="clear" w:color="000000" w:fill="FFFFFF"/>
            <w:noWrap/>
            <w:vAlign w:val="center"/>
            <w:hideMark/>
          </w:tcPr>
          <w:p w14:paraId="77AB9161" w14:textId="77777777" w:rsidR="00A40E22" w:rsidRPr="00A76E37" w:rsidRDefault="00A40E22" w:rsidP="00C46B02">
            <w:pPr>
              <w:jc w:val="center"/>
            </w:pPr>
            <w:r w:rsidRPr="00A76E37">
              <w:rPr>
                <w:rFonts w:hint="eastAsia"/>
              </w:rPr>
              <w:t>设备名称</w:t>
            </w:r>
          </w:p>
        </w:tc>
        <w:tc>
          <w:tcPr>
            <w:tcW w:w="597" w:type="pct"/>
            <w:tcBorders>
              <w:top w:val="nil"/>
              <w:left w:val="single" w:sz="4" w:space="0" w:color="auto"/>
              <w:bottom w:val="single" w:sz="4" w:space="0" w:color="auto"/>
              <w:right w:val="nil"/>
            </w:tcBorders>
            <w:shd w:val="clear" w:color="000000" w:fill="FFFFFF"/>
            <w:noWrap/>
            <w:vAlign w:val="center"/>
            <w:hideMark/>
          </w:tcPr>
          <w:p w14:paraId="0BF540DC" w14:textId="77777777" w:rsidR="00A40E22" w:rsidRPr="00A76E37" w:rsidRDefault="00A40E22" w:rsidP="00C46B02">
            <w:pPr>
              <w:jc w:val="center"/>
            </w:pPr>
            <w:r w:rsidRPr="00A76E37">
              <w:rPr>
                <w:rFonts w:hint="eastAsia"/>
              </w:rPr>
              <w:t>申请</w:t>
            </w:r>
          </w:p>
          <w:p w14:paraId="5AC5ECE5" w14:textId="77777777" w:rsidR="00A40E22" w:rsidRPr="00A76E37" w:rsidRDefault="00A40E22" w:rsidP="00C46B02">
            <w:pPr>
              <w:jc w:val="center"/>
            </w:pPr>
            <w:r w:rsidRPr="00A76E37">
              <w:rPr>
                <w:rFonts w:hint="eastAsia"/>
              </w:rPr>
              <w:t>数量</w:t>
            </w:r>
          </w:p>
        </w:tc>
        <w:tc>
          <w:tcPr>
            <w:tcW w:w="341" w:type="pct"/>
            <w:tcBorders>
              <w:top w:val="nil"/>
              <w:left w:val="single" w:sz="4" w:space="0" w:color="auto"/>
              <w:bottom w:val="single" w:sz="4" w:space="0" w:color="auto"/>
              <w:right w:val="nil"/>
            </w:tcBorders>
            <w:shd w:val="clear" w:color="000000" w:fill="FFFFFF"/>
            <w:noWrap/>
            <w:vAlign w:val="center"/>
            <w:hideMark/>
          </w:tcPr>
          <w:p w14:paraId="761DF723" w14:textId="77777777" w:rsidR="00A40E22" w:rsidRPr="00A76E37" w:rsidRDefault="00A40E22" w:rsidP="00C46B02">
            <w:pPr>
              <w:jc w:val="center"/>
            </w:pPr>
            <w:r w:rsidRPr="00A76E37">
              <w:rPr>
                <w:rFonts w:hint="eastAsia"/>
              </w:rPr>
              <w:t>单位</w:t>
            </w:r>
          </w:p>
        </w:tc>
        <w:tc>
          <w:tcPr>
            <w:tcW w:w="685" w:type="pct"/>
            <w:tcBorders>
              <w:top w:val="nil"/>
              <w:left w:val="single" w:sz="4" w:space="0" w:color="auto"/>
              <w:bottom w:val="single" w:sz="4" w:space="0" w:color="auto"/>
              <w:right w:val="single" w:sz="4" w:space="0" w:color="auto"/>
            </w:tcBorders>
            <w:shd w:val="clear" w:color="000000" w:fill="FFFFFF"/>
            <w:noWrap/>
            <w:vAlign w:val="center"/>
            <w:hideMark/>
          </w:tcPr>
          <w:p w14:paraId="769EF3C5" w14:textId="77777777" w:rsidR="00A40E22" w:rsidRPr="00A76E37" w:rsidRDefault="00A40E22" w:rsidP="00C46B02">
            <w:pPr>
              <w:jc w:val="center"/>
            </w:pPr>
            <w:r w:rsidRPr="00A76E37">
              <w:rPr>
                <w:rFonts w:hint="eastAsia"/>
              </w:rPr>
              <w:t>预算金额（万元）</w:t>
            </w:r>
          </w:p>
        </w:tc>
        <w:tc>
          <w:tcPr>
            <w:tcW w:w="855" w:type="pct"/>
            <w:gridSpan w:val="2"/>
            <w:tcBorders>
              <w:top w:val="nil"/>
              <w:left w:val="nil"/>
              <w:bottom w:val="single" w:sz="4" w:space="0" w:color="auto"/>
              <w:right w:val="single" w:sz="4" w:space="0" w:color="auto"/>
            </w:tcBorders>
            <w:shd w:val="clear" w:color="000000" w:fill="FFFFFF"/>
            <w:noWrap/>
            <w:vAlign w:val="center"/>
            <w:hideMark/>
          </w:tcPr>
          <w:p w14:paraId="4AFAC8B9" w14:textId="77777777" w:rsidR="00A40E22" w:rsidRPr="00A76E37" w:rsidRDefault="00A40E22" w:rsidP="00C46B02">
            <w:pPr>
              <w:jc w:val="center"/>
            </w:pPr>
            <w:r w:rsidRPr="00A76E37">
              <w:rPr>
                <w:rFonts w:hint="eastAsia"/>
              </w:rPr>
              <w:t>预算</w:t>
            </w:r>
          </w:p>
          <w:p w14:paraId="11F33A4D" w14:textId="77777777" w:rsidR="00A40E22" w:rsidRPr="00A76E37" w:rsidRDefault="00A40E22" w:rsidP="00C46B02">
            <w:pPr>
              <w:jc w:val="center"/>
            </w:pPr>
            <w:r w:rsidRPr="00A76E37">
              <w:rPr>
                <w:rFonts w:hint="eastAsia"/>
              </w:rPr>
              <w:t>编号</w:t>
            </w:r>
          </w:p>
        </w:tc>
        <w:tc>
          <w:tcPr>
            <w:tcW w:w="989" w:type="pct"/>
            <w:gridSpan w:val="2"/>
            <w:tcBorders>
              <w:top w:val="nil"/>
              <w:left w:val="nil"/>
              <w:bottom w:val="single" w:sz="4" w:space="0" w:color="auto"/>
              <w:right w:val="single" w:sz="4" w:space="0" w:color="auto"/>
            </w:tcBorders>
            <w:shd w:val="clear" w:color="000000" w:fill="FFFFFF"/>
            <w:vAlign w:val="center"/>
            <w:hideMark/>
          </w:tcPr>
          <w:p w14:paraId="4FF7A0CE" w14:textId="2ACE9555" w:rsidR="00A40E22" w:rsidRPr="00A76E37" w:rsidRDefault="00A40E22" w:rsidP="00C46B02">
            <w:pPr>
              <w:jc w:val="center"/>
            </w:pPr>
            <w:r w:rsidRPr="00A76E37">
              <w:rPr>
                <w:rFonts w:hint="eastAsia"/>
              </w:rPr>
              <w:t>预计使用日期</w:t>
            </w:r>
          </w:p>
        </w:tc>
      </w:tr>
      <w:tr w:rsidR="00A40E22" w:rsidRPr="00A76E37" w14:paraId="5736441A" w14:textId="77777777" w:rsidTr="001B5399">
        <w:trPr>
          <w:trHeight w:val="454"/>
        </w:trPr>
        <w:tc>
          <w:tcPr>
            <w:tcW w:w="352" w:type="pct"/>
            <w:tcBorders>
              <w:top w:val="nil"/>
              <w:left w:val="single" w:sz="4" w:space="0" w:color="auto"/>
              <w:bottom w:val="single" w:sz="4" w:space="0" w:color="auto"/>
              <w:right w:val="single" w:sz="4" w:space="0" w:color="auto"/>
            </w:tcBorders>
            <w:shd w:val="clear" w:color="000000" w:fill="FFFFFF"/>
            <w:noWrap/>
            <w:vAlign w:val="center"/>
            <w:hideMark/>
          </w:tcPr>
          <w:p w14:paraId="751591CA" w14:textId="679A8A7B" w:rsidR="00A40E22" w:rsidRPr="00A76E37" w:rsidRDefault="00ED72D7" w:rsidP="00C46B02">
            <w:r w:rsidRPr="00A76E37">
              <w:rPr>
                <w:rFonts w:hint="eastAsia"/>
              </w:rPr>
              <w:t>1</w:t>
            </w:r>
          </w:p>
        </w:tc>
        <w:tc>
          <w:tcPr>
            <w:tcW w:w="1181" w:type="pct"/>
            <w:gridSpan w:val="3"/>
            <w:tcBorders>
              <w:top w:val="single" w:sz="4" w:space="0" w:color="auto"/>
              <w:left w:val="nil"/>
              <w:bottom w:val="single" w:sz="4" w:space="0" w:color="auto"/>
              <w:right w:val="nil"/>
            </w:tcBorders>
            <w:shd w:val="clear" w:color="000000" w:fill="FFFFFF"/>
            <w:noWrap/>
            <w:vAlign w:val="center"/>
            <w:hideMark/>
          </w:tcPr>
          <w:p w14:paraId="5786DEA7" w14:textId="524C7D47" w:rsidR="00A40E22" w:rsidRPr="00A76E37" w:rsidRDefault="00C85018" w:rsidP="00C46B02">
            <w:pPr>
              <w:jc w:val="center"/>
            </w:pPr>
            <w:r w:rsidRPr="00C85018">
              <w:rPr>
                <w:rFonts w:hint="eastAsia"/>
              </w:rPr>
              <w:t>血液净化装置</w:t>
            </w:r>
            <w:r w:rsidR="00A40E22" w:rsidRPr="00A76E37">
              <w:rPr>
                <w:rFonts w:hint="eastAsia"/>
              </w:rPr>
              <w:t xml:space="preserve">　</w:t>
            </w:r>
          </w:p>
        </w:tc>
        <w:tc>
          <w:tcPr>
            <w:tcW w:w="597" w:type="pct"/>
            <w:tcBorders>
              <w:top w:val="nil"/>
              <w:left w:val="single" w:sz="4" w:space="0" w:color="auto"/>
              <w:bottom w:val="single" w:sz="4" w:space="0" w:color="auto"/>
              <w:right w:val="single" w:sz="4" w:space="0" w:color="auto"/>
            </w:tcBorders>
            <w:shd w:val="clear" w:color="000000" w:fill="FFFFFF"/>
            <w:noWrap/>
            <w:vAlign w:val="center"/>
            <w:hideMark/>
          </w:tcPr>
          <w:p w14:paraId="6C1898A3" w14:textId="40C95CDE" w:rsidR="00A40E22" w:rsidRPr="00A76E37" w:rsidRDefault="00217223" w:rsidP="00C46B02">
            <w:pPr>
              <w:jc w:val="center"/>
            </w:pPr>
            <w:r>
              <w:rPr>
                <w:rFonts w:hint="eastAsia"/>
              </w:rPr>
              <w:t>1</w:t>
            </w:r>
          </w:p>
        </w:tc>
        <w:tc>
          <w:tcPr>
            <w:tcW w:w="341" w:type="pct"/>
            <w:tcBorders>
              <w:top w:val="nil"/>
              <w:left w:val="nil"/>
              <w:bottom w:val="single" w:sz="4" w:space="0" w:color="auto"/>
              <w:right w:val="single" w:sz="4" w:space="0" w:color="auto"/>
            </w:tcBorders>
            <w:shd w:val="clear" w:color="000000" w:fill="FFFFFF"/>
            <w:noWrap/>
            <w:vAlign w:val="center"/>
            <w:hideMark/>
          </w:tcPr>
          <w:p w14:paraId="06A49B9B" w14:textId="63390B05" w:rsidR="00A40E22" w:rsidRPr="00A76E37" w:rsidRDefault="00217223" w:rsidP="00C46B02">
            <w:pPr>
              <w:jc w:val="center"/>
            </w:pPr>
            <w:r>
              <w:rPr>
                <w:rFonts w:hint="eastAsia"/>
              </w:rPr>
              <w:t>套</w:t>
            </w:r>
          </w:p>
        </w:tc>
        <w:tc>
          <w:tcPr>
            <w:tcW w:w="685" w:type="pct"/>
            <w:tcBorders>
              <w:top w:val="nil"/>
              <w:left w:val="nil"/>
              <w:bottom w:val="single" w:sz="4" w:space="0" w:color="auto"/>
              <w:right w:val="single" w:sz="4" w:space="0" w:color="auto"/>
            </w:tcBorders>
            <w:shd w:val="clear" w:color="000000" w:fill="FFFFFF"/>
            <w:noWrap/>
            <w:vAlign w:val="center"/>
            <w:hideMark/>
          </w:tcPr>
          <w:p w14:paraId="73F23C7B" w14:textId="21B01489" w:rsidR="00A40E22" w:rsidRPr="00A76E37" w:rsidRDefault="00C85018" w:rsidP="00C46B02">
            <w:pPr>
              <w:jc w:val="center"/>
            </w:pPr>
            <w:r>
              <w:t>50</w:t>
            </w:r>
          </w:p>
        </w:tc>
        <w:tc>
          <w:tcPr>
            <w:tcW w:w="855" w:type="pct"/>
            <w:gridSpan w:val="2"/>
            <w:tcBorders>
              <w:top w:val="nil"/>
              <w:left w:val="nil"/>
              <w:bottom w:val="single" w:sz="4" w:space="0" w:color="auto"/>
              <w:right w:val="single" w:sz="4" w:space="0" w:color="auto"/>
            </w:tcBorders>
            <w:shd w:val="clear" w:color="000000" w:fill="FFFFFF"/>
            <w:noWrap/>
            <w:vAlign w:val="center"/>
            <w:hideMark/>
          </w:tcPr>
          <w:p w14:paraId="2F073D36" w14:textId="7B4A7863" w:rsidR="00A40E22" w:rsidRPr="00A76E37" w:rsidRDefault="00A40E22" w:rsidP="00C46B02">
            <w:pPr>
              <w:jc w:val="center"/>
            </w:pPr>
            <w:r w:rsidRPr="00A76E37">
              <w:rPr>
                <w:rFonts w:hint="eastAsia"/>
              </w:rPr>
              <w:t xml:space="preserve">　</w:t>
            </w:r>
          </w:p>
        </w:tc>
        <w:tc>
          <w:tcPr>
            <w:tcW w:w="989" w:type="pct"/>
            <w:gridSpan w:val="2"/>
            <w:tcBorders>
              <w:top w:val="nil"/>
              <w:left w:val="nil"/>
              <w:bottom w:val="single" w:sz="4" w:space="0" w:color="auto"/>
              <w:right w:val="single" w:sz="4" w:space="0" w:color="auto"/>
            </w:tcBorders>
            <w:shd w:val="clear" w:color="000000" w:fill="FFFFFF"/>
            <w:noWrap/>
            <w:vAlign w:val="center"/>
            <w:hideMark/>
          </w:tcPr>
          <w:p w14:paraId="51E4F275" w14:textId="51A68B39" w:rsidR="00A40E22" w:rsidRPr="00A76E37" w:rsidRDefault="00A40E22" w:rsidP="00A40E22">
            <w:pPr>
              <w:jc w:val="center"/>
            </w:pPr>
            <w:r w:rsidRPr="00A76E37">
              <w:rPr>
                <w:rFonts w:hint="eastAsia"/>
              </w:rPr>
              <w:t xml:space="preserve">　</w:t>
            </w:r>
          </w:p>
        </w:tc>
      </w:tr>
      <w:tr w:rsidR="00794D66" w:rsidRPr="00A76E37" w14:paraId="34F56BDA" w14:textId="77777777" w:rsidTr="001B5399">
        <w:trPr>
          <w:trHeight w:val="45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9082C4" w14:textId="77777777" w:rsidR="00794D66" w:rsidRPr="00A76E37" w:rsidRDefault="00794D66" w:rsidP="00C46B02">
            <w:pPr>
              <w:rPr>
                <w:b/>
                <w:bCs/>
                <w:iCs/>
              </w:rPr>
            </w:pPr>
            <w:r w:rsidRPr="00A76E37">
              <w:rPr>
                <w:rFonts w:hint="eastAsia"/>
                <w:b/>
                <w:bCs/>
                <w:iCs/>
              </w:rPr>
              <w:t>性能及技术要求：</w:t>
            </w:r>
          </w:p>
        </w:tc>
      </w:tr>
      <w:tr w:rsidR="00794D66" w:rsidRPr="00A76E37" w14:paraId="3A4BFF5A" w14:textId="77777777" w:rsidTr="001B5399">
        <w:trPr>
          <w:trHeight w:val="284"/>
        </w:trPr>
        <w:tc>
          <w:tcPr>
            <w:tcW w:w="352" w:type="pct"/>
            <w:tcBorders>
              <w:top w:val="nil"/>
              <w:left w:val="single" w:sz="4" w:space="0" w:color="auto"/>
              <w:bottom w:val="single" w:sz="4" w:space="0" w:color="auto"/>
              <w:right w:val="nil"/>
            </w:tcBorders>
            <w:shd w:val="clear" w:color="000000" w:fill="FFFFFF"/>
            <w:noWrap/>
            <w:vAlign w:val="center"/>
            <w:hideMark/>
          </w:tcPr>
          <w:p w14:paraId="46374B15" w14:textId="77777777" w:rsidR="00794D66" w:rsidRPr="00A76E37" w:rsidRDefault="00794D66" w:rsidP="00C46B02">
            <w:pPr>
              <w:jc w:val="center"/>
            </w:pPr>
            <w:r w:rsidRPr="00A76E37">
              <w:rPr>
                <w:rFonts w:hint="eastAsia"/>
              </w:rPr>
              <w:t>一</w:t>
            </w:r>
          </w:p>
        </w:tc>
        <w:tc>
          <w:tcPr>
            <w:tcW w:w="4648" w:type="pct"/>
            <w:gridSpan w:val="10"/>
            <w:tcBorders>
              <w:top w:val="single" w:sz="4" w:space="0" w:color="auto"/>
              <w:left w:val="nil"/>
              <w:bottom w:val="single" w:sz="4" w:space="0" w:color="auto"/>
              <w:right w:val="single" w:sz="4" w:space="0" w:color="auto"/>
            </w:tcBorders>
            <w:shd w:val="clear" w:color="000000" w:fill="FFFFFF"/>
            <w:noWrap/>
            <w:vAlign w:val="center"/>
            <w:hideMark/>
          </w:tcPr>
          <w:p w14:paraId="52484A02" w14:textId="77777777" w:rsidR="00794D66" w:rsidRPr="00A76E37" w:rsidRDefault="00794D66" w:rsidP="00C46B02">
            <w:r w:rsidRPr="00A76E37">
              <w:rPr>
                <w:rFonts w:hint="eastAsia"/>
              </w:rPr>
              <w:t>主要功能</w:t>
            </w:r>
            <w:r w:rsidR="003926E9" w:rsidRPr="00A76E37">
              <w:rPr>
                <w:rFonts w:hint="eastAsia"/>
              </w:rPr>
              <w:t>及工作原理</w:t>
            </w:r>
            <w:r w:rsidRPr="00A76E37">
              <w:rPr>
                <w:rFonts w:hint="eastAsia"/>
              </w:rPr>
              <w:t>：</w:t>
            </w:r>
          </w:p>
        </w:tc>
      </w:tr>
      <w:tr w:rsidR="00794D66" w:rsidRPr="00A76E37" w14:paraId="7B34732B" w14:textId="77777777" w:rsidTr="001B5399">
        <w:trPr>
          <w:trHeight w:val="284"/>
        </w:trPr>
        <w:tc>
          <w:tcPr>
            <w:tcW w:w="5000" w:type="pct"/>
            <w:gridSpan w:val="11"/>
            <w:tcBorders>
              <w:top w:val="nil"/>
              <w:left w:val="single" w:sz="4" w:space="0" w:color="auto"/>
              <w:bottom w:val="single" w:sz="4" w:space="0" w:color="auto"/>
              <w:right w:val="single" w:sz="4" w:space="0" w:color="auto"/>
            </w:tcBorders>
            <w:shd w:val="clear" w:color="000000" w:fill="FFFFFF"/>
            <w:noWrap/>
            <w:vAlign w:val="center"/>
            <w:hideMark/>
          </w:tcPr>
          <w:p w14:paraId="2F5B99B1" w14:textId="17FB2D69" w:rsidR="00C85018" w:rsidRDefault="00C85018" w:rsidP="00C85018">
            <w:pPr>
              <w:rPr>
                <w:szCs w:val="21"/>
              </w:rPr>
            </w:pPr>
            <w:r>
              <w:rPr>
                <w:rFonts w:hint="eastAsia"/>
                <w:szCs w:val="21"/>
              </w:rPr>
              <w:t>适用于多脏器功能替代：包括并不仅限于肾功能替代治疗、肝功能替代治疗，血浆治疗的血液净化设备</w:t>
            </w:r>
            <w:r>
              <w:rPr>
                <w:rFonts w:hint="eastAsia"/>
                <w:szCs w:val="21"/>
              </w:rPr>
              <w:t>。</w:t>
            </w:r>
          </w:p>
          <w:p w14:paraId="108FE442" w14:textId="68016135" w:rsidR="00794D66" w:rsidRPr="00C85018" w:rsidRDefault="00C85018" w:rsidP="00C85018">
            <w:r>
              <w:rPr>
                <w:rFonts w:hint="eastAsia"/>
                <w:szCs w:val="21"/>
              </w:rPr>
              <w:t>多功能血液净化设备通过体外循环血液净化方式连续、缓慢清除水及溶质的一种血液净化治疗技术，以替代肾脏，肝脏，肺功能。相较普通血液透析而言，多功能血液净化设备延长了血液净化治疗时间而降低了单位时间的治疗效率，使血液中溶质浓度及容量变化对机体的影响降到最低，同时采用高通透性、生物相容性好的滤器，同时该设备具有 人工肝以及ECCO2R功能在替代肾功能同时，也可进行血浆治疗及二氧化碳清除治疗，该设备为多脏器衰竭患者的救治提供了极其重要的治疗手段</w:t>
            </w:r>
            <w:r>
              <w:rPr>
                <w:rFonts w:hint="eastAsia"/>
                <w:szCs w:val="21"/>
              </w:rPr>
              <w:t>。</w:t>
            </w:r>
          </w:p>
        </w:tc>
      </w:tr>
      <w:tr w:rsidR="001B5399" w:rsidRPr="00A76E37" w14:paraId="133229C5" w14:textId="77777777" w:rsidTr="001B5399">
        <w:trPr>
          <w:trHeight w:val="284"/>
        </w:trPr>
        <w:tc>
          <w:tcPr>
            <w:tcW w:w="5000" w:type="pct"/>
            <w:gridSpan w:val="11"/>
            <w:tcBorders>
              <w:top w:val="nil"/>
              <w:left w:val="single" w:sz="4" w:space="0" w:color="auto"/>
              <w:bottom w:val="single" w:sz="4" w:space="0" w:color="auto"/>
              <w:right w:val="single" w:sz="4" w:space="0" w:color="auto"/>
            </w:tcBorders>
            <w:shd w:val="clear" w:color="000000" w:fill="FFFFFF"/>
            <w:noWrap/>
            <w:vAlign w:val="center"/>
          </w:tcPr>
          <w:p w14:paraId="2633257E" w14:textId="79528B94" w:rsidR="001B5399" w:rsidRPr="00A76E37" w:rsidRDefault="001B5399" w:rsidP="001B5399">
            <w:r w:rsidRPr="00A76E37">
              <w:rPr>
                <w:rFonts w:hint="eastAsia"/>
              </w:rPr>
              <w:t>三、资格条件</w:t>
            </w:r>
          </w:p>
        </w:tc>
      </w:tr>
      <w:tr w:rsidR="001B5399" w:rsidRPr="00A76E37" w14:paraId="3C9F3883" w14:textId="77777777" w:rsidTr="001B5399">
        <w:trPr>
          <w:trHeight w:val="284"/>
        </w:trPr>
        <w:tc>
          <w:tcPr>
            <w:tcW w:w="5000" w:type="pct"/>
            <w:gridSpan w:val="11"/>
            <w:tcBorders>
              <w:top w:val="nil"/>
              <w:left w:val="single" w:sz="4" w:space="0" w:color="auto"/>
              <w:bottom w:val="single" w:sz="4" w:space="0" w:color="auto"/>
              <w:right w:val="single" w:sz="4" w:space="0" w:color="auto"/>
            </w:tcBorders>
            <w:shd w:val="clear" w:color="000000" w:fill="FFFFFF"/>
            <w:noWrap/>
            <w:vAlign w:val="center"/>
            <w:hideMark/>
          </w:tcPr>
          <w:p w14:paraId="125545DF" w14:textId="77777777" w:rsidR="00217223" w:rsidRPr="009354FC" w:rsidRDefault="00217223" w:rsidP="00217223">
            <w:r w:rsidRPr="009354FC">
              <w:rPr>
                <w:rFonts w:hint="eastAsia"/>
              </w:rPr>
              <w:t>（1）具有</w:t>
            </w:r>
            <w:r w:rsidRPr="009354FC">
              <w:t>合法经营资质的独立法人、其他组织</w:t>
            </w:r>
            <w:r w:rsidRPr="009354FC">
              <w:rPr>
                <w:rFonts w:hint="eastAsia"/>
              </w:rPr>
              <w:t>；</w:t>
            </w:r>
          </w:p>
          <w:p w14:paraId="6C662BE3" w14:textId="77777777" w:rsidR="00217223" w:rsidRPr="009354FC" w:rsidRDefault="00217223" w:rsidP="00217223">
            <w:r w:rsidRPr="009354FC">
              <w:rPr>
                <w:rFonts w:hint="eastAsia"/>
              </w:rPr>
              <w:t>（2）为投标货物制造厂家，或具备合法代理资质的经营销售企业；</w:t>
            </w:r>
          </w:p>
          <w:p w14:paraId="26AEA64B" w14:textId="77777777" w:rsidR="00217223" w:rsidRPr="00C824F3" w:rsidRDefault="00217223" w:rsidP="00217223">
            <w:r w:rsidRPr="009354FC">
              <w:rPr>
                <w:rFonts w:hint="eastAsia"/>
              </w:rPr>
              <w:t>（3）</w:t>
            </w:r>
            <w:r w:rsidRPr="00C824F3">
              <w:rPr>
                <w:rFonts w:hint="eastAsia"/>
              </w:rPr>
              <w:t>若投标人是投标货物制造厂家，应按照国家有关规定提供有效期内完整的《中华人民共和国医疗器械生产企业许可证》、《中华人民共和国医疗器械经营许可证》、《中华人民共和国医疗器械注册证》。投标人的生产或经营范围应当与国家相关许可保持一致。投标货物的规格型号应当与《中华人民共和国医疗器械注册证》中的规格型号保持一致。</w:t>
            </w:r>
          </w:p>
          <w:p w14:paraId="152E446B" w14:textId="77777777" w:rsidR="00217223" w:rsidRPr="00C824F3" w:rsidRDefault="00217223" w:rsidP="00217223">
            <w:r>
              <w:rPr>
                <w:rFonts w:hint="eastAsia"/>
              </w:rPr>
              <w:t>（</w:t>
            </w:r>
            <w:r>
              <w:t>4</w:t>
            </w:r>
            <w:r w:rsidRPr="00C824F3">
              <w:rPr>
                <w:rFonts w:hint="eastAsia"/>
              </w:rPr>
              <w:t>）若投标人是经营销售企业，应按照国家有关规定提供有效期内完整的《中华人民共和国医疗器械经营许可证》、《中华人民共和国医疗器械注册证》。投标人的生产或经营范围应当与国家相关许可保持一致。投标货物的规格型号应当与《中华人民共和国医疗器械注册证》中的规格型号保持一致。</w:t>
            </w:r>
          </w:p>
          <w:p w14:paraId="2B03870D" w14:textId="77777777" w:rsidR="00217223" w:rsidRDefault="00217223" w:rsidP="00217223">
            <w:r>
              <w:rPr>
                <w:rFonts w:hint="eastAsia"/>
              </w:rPr>
              <w:t>（5）</w:t>
            </w:r>
            <w:r w:rsidRPr="00C824F3">
              <w:rPr>
                <w:rFonts w:hint="eastAsia"/>
              </w:rPr>
              <w:t>如投标单位是贸易代理商，应提供该设备的制造商出具的本次采购项目唯一代理的授权函；</w:t>
            </w:r>
          </w:p>
          <w:p w14:paraId="5A0CEAF9" w14:textId="4160D0D2" w:rsidR="001B5399" w:rsidRPr="00943745" w:rsidRDefault="00217223" w:rsidP="00217223">
            <w:r w:rsidRPr="009354FC">
              <w:rPr>
                <w:rFonts w:hint="eastAsia"/>
              </w:rPr>
              <w:t>（</w:t>
            </w:r>
            <w:r>
              <w:t>6</w:t>
            </w:r>
            <w:r w:rsidRPr="009354FC">
              <w:t>）</w:t>
            </w:r>
            <w:r w:rsidRPr="009354FC">
              <w:rPr>
                <w:rFonts w:hint="eastAsia"/>
              </w:rPr>
              <w:t>未被“信用中国”网站（www.creditchina.gov.cn）列入失信被执行人名单、重大税收违法案件当事人名单。</w:t>
            </w:r>
          </w:p>
        </w:tc>
      </w:tr>
      <w:tr w:rsidR="001B5399" w:rsidRPr="00A76E37" w14:paraId="60CB1DC9" w14:textId="77777777" w:rsidTr="001B5399">
        <w:trPr>
          <w:trHeight w:val="284"/>
        </w:trPr>
        <w:tc>
          <w:tcPr>
            <w:tcW w:w="5000" w:type="pct"/>
            <w:gridSpan w:val="11"/>
            <w:tcBorders>
              <w:top w:val="nil"/>
              <w:left w:val="single" w:sz="4" w:space="0" w:color="auto"/>
              <w:bottom w:val="single" w:sz="4" w:space="0" w:color="auto"/>
              <w:right w:val="single" w:sz="4" w:space="0" w:color="auto"/>
            </w:tcBorders>
            <w:shd w:val="clear" w:color="000000" w:fill="FFFFFF"/>
            <w:noWrap/>
            <w:vAlign w:val="center"/>
            <w:hideMark/>
          </w:tcPr>
          <w:p w14:paraId="55EF84EB" w14:textId="494E6179" w:rsidR="001B5399" w:rsidRPr="00A76E37" w:rsidRDefault="001B5399" w:rsidP="001B5399">
            <w:r w:rsidRPr="00A76E37">
              <w:rPr>
                <w:rFonts w:hint="eastAsia"/>
              </w:rPr>
              <w:t>付款节点：设备安装验收合格后一次性支付合同总价的100%。招标人支付货款前，投标人须向招标人开具数额相等的发票，招标人据此付款。</w:t>
            </w:r>
          </w:p>
        </w:tc>
      </w:tr>
      <w:tr w:rsidR="001B5399" w:rsidRPr="00A76E37" w14:paraId="73962E68" w14:textId="77777777" w:rsidTr="001B5399">
        <w:trPr>
          <w:trHeight w:val="28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428FDE" w14:textId="5B204CE8" w:rsidR="001B5399" w:rsidRPr="00A76E37" w:rsidRDefault="001B5399" w:rsidP="001B5399">
            <w:r w:rsidRPr="00A76E37">
              <w:rPr>
                <w:rFonts w:hint="eastAsia"/>
              </w:rPr>
              <w:t>交货周期：</w:t>
            </w:r>
            <w:r w:rsidRPr="00A76E37">
              <w:t>30</w:t>
            </w:r>
            <w:r w:rsidRPr="00A76E37">
              <w:rPr>
                <w:rFonts w:hint="eastAsia"/>
              </w:rPr>
              <w:t>天。</w:t>
            </w:r>
          </w:p>
        </w:tc>
      </w:tr>
      <w:tr w:rsidR="006E1F00" w:rsidRPr="00A76E37" w14:paraId="34E0E97D" w14:textId="77777777" w:rsidTr="001B5399">
        <w:trPr>
          <w:trHeight w:val="699"/>
        </w:trPr>
        <w:tc>
          <w:tcPr>
            <w:tcW w:w="2130" w:type="pct"/>
            <w:gridSpan w:val="5"/>
            <w:tcBorders>
              <w:top w:val="nil"/>
              <w:left w:val="single" w:sz="4" w:space="0" w:color="auto"/>
              <w:bottom w:val="nil"/>
              <w:right w:val="nil"/>
            </w:tcBorders>
            <w:shd w:val="clear" w:color="000000" w:fill="FFFFFF"/>
            <w:noWrap/>
            <w:vAlign w:val="center"/>
            <w:hideMark/>
          </w:tcPr>
          <w:p w14:paraId="24908D67" w14:textId="309E81B9" w:rsidR="006E1F00" w:rsidRPr="00A76E37" w:rsidRDefault="006E1F00" w:rsidP="00C46B02">
            <w:pPr>
              <w:rPr>
                <w:b/>
                <w:bCs/>
                <w:iCs/>
              </w:rPr>
            </w:pPr>
            <w:r w:rsidRPr="00A76E37">
              <w:rPr>
                <w:rFonts w:hint="eastAsia"/>
                <w:b/>
                <w:bCs/>
                <w:iCs/>
              </w:rPr>
              <w:t>伴随服务要求：</w:t>
            </w:r>
          </w:p>
        </w:tc>
        <w:tc>
          <w:tcPr>
            <w:tcW w:w="1582" w:type="pct"/>
            <w:gridSpan w:val="3"/>
            <w:tcBorders>
              <w:top w:val="single" w:sz="4" w:space="0" w:color="auto"/>
              <w:left w:val="single" w:sz="4" w:space="0" w:color="auto"/>
              <w:bottom w:val="nil"/>
              <w:right w:val="nil"/>
            </w:tcBorders>
            <w:shd w:val="clear" w:color="000000" w:fill="FFFFFF"/>
            <w:noWrap/>
            <w:vAlign w:val="center"/>
            <w:hideMark/>
          </w:tcPr>
          <w:p w14:paraId="588D7764" w14:textId="77777777" w:rsidR="006E1F00" w:rsidRPr="00A76E37" w:rsidRDefault="006E1F00" w:rsidP="00C46B02">
            <w:pPr>
              <w:rPr>
                <w:b/>
                <w:bCs/>
                <w:iCs/>
              </w:rPr>
            </w:pPr>
            <w:r w:rsidRPr="00A76E37">
              <w:rPr>
                <w:rFonts w:hint="eastAsia"/>
                <w:b/>
                <w:bCs/>
                <w:iCs/>
              </w:rPr>
              <w:t>售后服务要求：</w:t>
            </w:r>
          </w:p>
        </w:tc>
        <w:tc>
          <w:tcPr>
            <w:tcW w:w="721" w:type="pct"/>
            <w:gridSpan w:val="2"/>
            <w:tcBorders>
              <w:top w:val="nil"/>
              <w:left w:val="nil"/>
              <w:bottom w:val="nil"/>
              <w:right w:val="nil"/>
            </w:tcBorders>
            <w:shd w:val="clear" w:color="000000" w:fill="FFFFFF"/>
            <w:noWrap/>
            <w:vAlign w:val="center"/>
            <w:hideMark/>
          </w:tcPr>
          <w:p w14:paraId="462A2267" w14:textId="77777777" w:rsidR="006E1F00" w:rsidRPr="00A76E37" w:rsidRDefault="006E1F00" w:rsidP="00C46B02">
            <w:r w:rsidRPr="00A76E37">
              <w:rPr>
                <w:rFonts w:hint="eastAsia"/>
              </w:rPr>
              <w:t xml:space="preserve">　</w:t>
            </w:r>
          </w:p>
        </w:tc>
        <w:tc>
          <w:tcPr>
            <w:tcW w:w="567" w:type="pct"/>
            <w:tcBorders>
              <w:top w:val="nil"/>
              <w:left w:val="nil"/>
              <w:bottom w:val="nil"/>
              <w:right w:val="single" w:sz="4" w:space="0" w:color="auto"/>
            </w:tcBorders>
            <w:shd w:val="clear" w:color="000000" w:fill="FFFFFF"/>
            <w:noWrap/>
            <w:vAlign w:val="center"/>
            <w:hideMark/>
          </w:tcPr>
          <w:p w14:paraId="5976928C" w14:textId="77777777" w:rsidR="006E1F00" w:rsidRPr="00A76E37" w:rsidRDefault="006E1F00" w:rsidP="00C46B02">
            <w:r w:rsidRPr="00A76E37">
              <w:rPr>
                <w:rFonts w:hint="eastAsia"/>
              </w:rPr>
              <w:t xml:space="preserve">　</w:t>
            </w:r>
          </w:p>
        </w:tc>
      </w:tr>
      <w:tr w:rsidR="00794D66" w:rsidRPr="00A76E37" w14:paraId="5272B3D5" w14:textId="77777777" w:rsidTr="00186939">
        <w:trPr>
          <w:trHeight w:val="284"/>
        </w:trPr>
        <w:tc>
          <w:tcPr>
            <w:tcW w:w="1383" w:type="pct"/>
            <w:gridSpan w:val="2"/>
            <w:tcBorders>
              <w:top w:val="single" w:sz="4" w:space="0" w:color="auto"/>
              <w:left w:val="single" w:sz="4" w:space="0" w:color="auto"/>
              <w:bottom w:val="single" w:sz="4" w:space="0" w:color="auto"/>
              <w:right w:val="nil"/>
            </w:tcBorders>
            <w:shd w:val="clear" w:color="000000" w:fill="FFFFFF"/>
            <w:noWrap/>
            <w:vAlign w:val="center"/>
            <w:hideMark/>
          </w:tcPr>
          <w:p w14:paraId="336A3814" w14:textId="1E19661C" w:rsidR="00794D66" w:rsidRPr="00A76E37" w:rsidRDefault="00794D66" w:rsidP="00C46B02">
            <w:r w:rsidRPr="00A76E37">
              <w:rPr>
                <w:rFonts w:hint="eastAsia"/>
              </w:rPr>
              <w:t>1. 产品附件要求：</w:t>
            </w:r>
            <w:r w:rsidR="006775A2" w:rsidRPr="00A76E37">
              <w:rPr>
                <w:rFonts w:hint="eastAsia"/>
              </w:rPr>
              <w:t>无</w:t>
            </w:r>
          </w:p>
        </w:tc>
        <w:tc>
          <w:tcPr>
            <w:tcW w:w="142" w:type="pct"/>
            <w:tcBorders>
              <w:top w:val="single" w:sz="4" w:space="0" w:color="auto"/>
              <w:left w:val="nil"/>
              <w:bottom w:val="single" w:sz="4" w:space="0" w:color="auto"/>
              <w:right w:val="nil"/>
            </w:tcBorders>
            <w:shd w:val="clear" w:color="000000" w:fill="FFFFFF"/>
            <w:noWrap/>
            <w:vAlign w:val="center"/>
            <w:hideMark/>
          </w:tcPr>
          <w:p w14:paraId="0CF61EAD" w14:textId="77777777" w:rsidR="00794D66" w:rsidRPr="00A76E37" w:rsidRDefault="00794D66" w:rsidP="00C46B02">
            <w:r w:rsidRPr="00A76E37">
              <w:rPr>
                <w:rFonts w:hint="eastAsia"/>
              </w:rPr>
              <w:t xml:space="preserve">　</w:t>
            </w:r>
          </w:p>
        </w:tc>
        <w:tc>
          <w:tcPr>
            <w:tcW w:w="605" w:type="pct"/>
            <w:gridSpan w:val="2"/>
            <w:tcBorders>
              <w:top w:val="single" w:sz="4" w:space="0" w:color="auto"/>
              <w:left w:val="nil"/>
              <w:bottom w:val="single" w:sz="4" w:space="0" w:color="auto"/>
              <w:right w:val="nil"/>
            </w:tcBorders>
            <w:shd w:val="clear" w:color="000000" w:fill="FFFFFF"/>
            <w:noWrap/>
            <w:vAlign w:val="center"/>
            <w:hideMark/>
          </w:tcPr>
          <w:p w14:paraId="59038A4B" w14:textId="77777777" w:rsidR="00794D66" w:rsidRPr="00A76E37" w:rsidRDefault="00794D66" w:rsidP="00C46B02">
            <w:r w:rsidRPr="00A76E37">
              <w:rPr>
                <w:rFonts w:hint="eastAsia"/>
              </w:rPr>
              <w:t xml:space="preserve">　</w:t>
            </w:r>
          </w:p>
        </w:tc>
        <w:tc>
          <w:tcPr>
            <w:tcW w:w="1582" w:type="pct"/>
            <w:gridSpan w:val="3"/>
            <w:tcBorders>
              <w:top w:val="single" w:sz="4" w:space="0" w:color="auto"/>
              <w:left w:val="single" w:sz="4" w:space="0" w:color="auto"/>
              <w:bottom w:val="single" w:sz="4" w:space="0" w:color="auto"/>
              <w:right w:val="nil"/>
            </w:tcBorders>
            <w:shd w:val="clear" w:color="000000" w:fill="FFFFFF"/>
            <w:noWrap/>
            <w:vAlign w:val="center"/>
            <w:hideMark/>
          </w:tcPr>
          <w:p w14:paraId="77DD48F8" w14:textId="1294F758" w:rsidR="00794D66" w:rsidRPr="00A76E37" w:rsidRDefault="00794D66" w:rsidP="00C46B02">
            <w:r w:rsidRPr="00A76E37">
              <w:rPr>
                <w:rFonts w:hint="eastAsia"/>
              </w:rPr>
              <w:t>1. 响应时间：</w:t>
            </w:r>
            <w:r w:rsidR="006775A2" w:rsidRPr="00A76E37">
              <w:rPr>
                <w:rFonts w:hint="eastAsia"/>
              </w:rPr>
              <w:t>2小时内</w:t>
            </w:r>
          </w:p>
        </w:tc>
        <w:tc>
          <w:tcPr>
            <w:tcW w:w="721" w:type="pct"/>
            <w:gridSpan w:val="2"/>
            <w:tcBorders>
              <w:top w:val="single" w:sz="4" w:space="0" w:color="auto"/>
              <w:left w:val="nil"/>
              <w:bottom w:val="single" w:sz="4" w:space="0" w:color="auto"/>
              <w:right w:val="nil"/>
            </w:tcBorders>
            <w:shd w:val="clear" w:color="000000" w:fill="FFFFFF"/>
            <w:noWrap/>
            <w:vAlign w:val="center"/>
            <w:hideMark/>
          </w:tcPr>
          <w:p w14:paraId="7F45373E" w14:textId="77777777" w:rsidR="00794D66" w:rsidRPr="00A76E37" w:rsidRDefault="00794D66" w:rsidP="00C46B02">
            <w:r w:rsidRPr="00A76E37">
              <w:rPr>
                <w:rFonts w:hint="eastAsia"/>
              </w:rPr>
              <w:t xml:space="preserve">　</w:t>
            </w:r>
          </w:p>
        </w:tc>
        <w:tc>
          <w:tcPr>
            <w:tcW w:w="567" w:type="pct"/>
            <w:tcBorders>
              <w:top w:val="single" w:sz="4" w:space="0" w:color="auto"/>
              <w:left w:val="nil"/>
              <w:bottom w:val="single" w:sz="4" w:space="0" w:color="auto"/>
              <w:right w:val="single" w:sz="4" w:space="0" w:color="auto"/>
            </w:tcBorders>
            <w:shd w:val="clear" w:color="000000" w:fill="FFFFFF"/>
            <w:noWrap/>
            <w:vAlign w:val="center"/>
            <w:hideMark/>
          </w:tcPr>
          <w:p w14:paraId="1D654E1F" w14:textId="77777777" w:rsidR="00794D66" w:rsidRPr="00A76E37" w:rsidRDefault="00794D66" w:rsidP="00C46B02">
            <w:r w:rsidRPr="00A76E37">
              <w:rPr>
                <w:rFonts w:hint="eastAsia"/>
              </w:rPr>
              <w:t xml:space="preserve">　</w:t>
            </w:r>
          </w:p>
        </w:tc>
      </w:tr>
      <w:tr w:rsidR="00794D66" w:rsidRPr="00A76E37" w14:paraId="667A4B9D" w14:textId="77777777" w:rsidTr="001B5399">
        <w:trPr>
          <w:trHeight w:val="284"/>
        </w:trPr>
        <w:tc>
          <w:tcPr>
            <w:tcW w:w="2130" w:type="pct"/>
            <w:gridSpan w:val="5"/>
            <w:tcBorders>
              <w:top w:val="single" w:sz="4" w:space="0" w:color="auto"/>
              <w:left w:val="single" w:sz="4" w:space="0" w:color="auto"/>
              <w:bottom w:val="single" w:sz="4" w:space="0" w:color="auto"/>
              <w:right w:val="nil"/>
            </w:tcBorders>
            <w:shd w:val="clear" w:color="000000" w:fill="FFFFFF"/>
            <w:noWrap/>
            <w:vAlign w:val="center"/>
            <w:hideMark/>
          </w:tcPr>
          <w:p w14:paraId="1569D18A" w14:textId="20DCF959" w:rsidR="00794D66" w:rsidRPr="00A76E37" w:rsidRDefault="00794D66" w:rsidP="00C46B02">
            <w:r w:rsidRPr="00A76E37">
              <w:rPr>
                <w:rFonts w:hint="eastAsia"/>
              </w:rPr>
              <w:lastRenderedPageBreak/>
              <w:t>2. 产品升级服务要求：</w:t>
            </w:r>
            <w:r w:rsidR="006775A2" w:rsidRPr="00A76E37">
              <w:rPr>
                <w:rFonts w:hint="eastAsia"/>
              </w:rPr>
              <w:t>免费升级</w:t>
            </w:r>
          </w:p>
        </w:tc>
        <w:tc>
          <w:tcPr>
            <w:tcW w:w="1582" w:type="pct"/>
            <w:gridSpan w:val="3"/>
            <w:tcBorders>
              <w:top w:val="single" w:sz="4" w:space="0" w:color="auto"/>
              <w:left w:val="single" w:sz="4" w:space="0" w:color="auto"/>
              <w:bottom w:val="single" w:sz="4" w:space="0" w:color="auto"/>
              <w:right w:val="nil"/>
            </w:tcBorders>
            <w:shd w:val="clear" w:color="000000" w:fill="FFFFFF"/>
            <w:noWrap/>
            <w:vAlign w:val="center"/>
            <w:hideMark/>
          </w:tcPr>
          <w:p w14:paraId="179868D6" w14:textId="570DFDC7" w:rsidR="00794D66" w:rsidRPr="00A76E37" w:rsidRDefault="00794D66" w:rsidP="00186939">
            <w:r w:rsidRPr="00A76E37">
              <w:rPr>
                <w:rFonts w:hint="eastAsia"/>
              </w:rPr>
              <w:t>2. 保修年限：</w:t>
            </w:r>
            <w:r w:rsidR="00186939" w:rsidRPr="00186939">
              <w:rPr>
                <w:rFonts w:hint="eastAsia"/>
              </w:rPr>
              <w:t>≥</w:t>
            </w:r>
            <w:r w:rsidR="00217223">
              <w:t>3</w:t>
            </w:r>
            <w:r w:rsidR="006775A2" w:rsidRPr="00A76E37">
              <w:rPr>
                <w:rFonts w:hint="eastAsia"/>
              </w:rPr>
              <w:t>年</w:t>
            </w:r>
          </w:p>
        </w:tc>
        <w:tc>
          <w:tcPr>
            <w:tcW w:w="721" w:type="pct"/>
            <w:gridSpan w:val="2"/>
            <w:tcBorders>
              <w:top w:val="nil"/>
              <w:left w:val="nil"/>
              <w:bottom w:val="single" w:sz="4" w:space="0" w:color="auto"/>
              <w:right w:val="nil"/>
            </w:tcBorders>
            <w:shd w:val="clear" w:color="000000" w:fill="FFFFFF"/>
            <w:noWrap/>
            <w:vAlign w:val="center"/>
            <w:hideMark/>
          </w:tcPr>
          <w:p w14:paraId="4CFA9B14" w14:textId="77777777" w:rsidR="00794D66" w:rsidRPr="00A76E37" w:rsidRDefault="00794D66" w:rsidP="00C46B02">
            <w:r w:rsidRPr="00A76E37">
              <w:rPr>
                <w:rFonts w:hint="eastAsia"/>
              </w:rPr>
              <w:t xml:space="preserve">　</w:t>
            </w:r>
          </w:p>
        </w:tc>
        <w:tc>
          <w:tcPr>
            <w:tcW w:w="567" w:type="pct"/>
            <w:tcBorders>
              <w:top w:val="nil"/>
              <w:left w:val="nil"/>
              <w:bottom w:val="single" w:sz="4" w:space="0" w:color="auto"/>
              <w:right w:val="single" w:sz="4" w:space="0" w:color="auto"/>
            </w:tcBorders>
            <w:shd w:val="clear" w:color="000000" w:fill="FFFFFF"/>
            <w:noWrap/>
            <w:vAlign w:val="center"/>
            <w:hideMark/>
          </w:tcPr>
          <w:p w14:paraId="451C3717" w14:textId="77777777" w:rsidR="00794D66" w:rsidRPr="00A76E37" w:rsidRDefault="00794D66" w:rsidP="00C46B02">
            <w:r w:rsidRPr="00A76E37">
              <w:rPr>
                <w:rFonts w:hint="eastAsia"/>
              </w:rPr>
              <w:t xml:space="preserve">　</w:t>
            </w:r>
          </w:p>
        </w:tc>
      </w:tr>
      <w:tr w:rsidR="006775A2" w:rsidRPr="00A76E37" w14:paraId="3A5EE53E" w14:textId="77777777" w:rsidTr="001B5399">
        <w:trPr>
          <w:trHeight w:val="360"/>
        </w:trPr>
        <w:tc>
          <w:tcPr>
            <w:tcW w:w="2130" w:type="pct"/>
            <w:gridSpan w:val="5"/>
            <w:tcBorders>
              <w:top w:val="single" w:sz="4" w:space="0" w:color="auto"/>
              <w:left w:val="single" w:sz="4" w:space="0" w:color="auto"/>
              <w:bottom w:val="single" w:sz="4" w:space="0" w:color="auto"/>
              <w:right w:val="nil"/>
            </w:tcBorders>
            <w:shd w:val="clear" w:color="000000" w:fill="FFFFFF"/>
            <w:noWrap/>
            <w:vAlign w:val="center"/>
            <w:hideMark/>
          </w:tcPr>
          <w:p w14:paraId="331F2F4A" w14:textId="5A8E133D" w:rsidR="006775A2" w:rsidRPr="00A76E37" w:rsidRDefault="006775A2" w:rsidP="00C46B02">
            <w:r w:rsidRPr="00A76E37">
              <w:rPr>
                <w:rFonts w:hint="eastAsia"/>
              </w:rPr>
              <w:t>3. 安装：合同签订后2周内</w:t>
            </w:r>
          </w:p>
        </w:tc>
        <w:tc>
          <w:tcPr>
            <w:tcW w:w="2870"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6601C6" w14:textId="4263BDAE" w:rsidR="006775A2" w:rsidRPr="00A76E37" w:rsidRDefault="006775A2" w:rsidP="00794D66">
            <w:r w:rsidRPr="00A76E37">
              <w:rPr>
                <w:rFonts w:hint="eastAsia"/>
              </w:rPr>
              <w:t>3. 维保内容与价格：全包，总价的5</w:t>
            </w:r>
            <w:r w:rsidRPr="00A76E37">
              <w:t>%</w:t>
            </w:r>
          </w:p>
        </w:tc>
      </w:tr>
      <w:tr w:rsidR="006775A2" w:rsidRPr="00A76E37" w14:paraId="0FA36C7A" w14:textId="77777777" w:rsidTr="001B5399">
        <w:trPr>
          <w:trHeight w:val="361"/>
        </w:trPr>
        <w:tc>
          <w:tcPr>
            <w:tcW w:w="2130" w:type="pct"/>
            <w:gridSpan w:val="5"/>
            <w:tcBorders>
              <w:top w:val="single" w:sz="4" w:space="0" w:color="auto"/>
              <w:left w:val="single" w:sz="4" w:space="0" w:color="auto"/>
              <w:bottom w:val="single" w:sz="4" w:space="0" w:color="auto"/>
              <w:right w:val="nil"/>
            </w:tcBorders>
            <w:shd w:val="clear" w:color="000000" w:fill="FFFFFF"/>
            <w:noWrap/>
            <w:vAlign w:val="center"/>
            <w:hideMark/>
          </w:tcPr>
          <w:p w14:paraId="02E477C9" w14:textId="54BB4905" w:rsidR="006775A2" w:rsidRPr="00A76E37" w:rsidRDefault="006775A2" w:rsidP="00C46B02">
            <w:r w:rsidRPr="00A76E37">
              <w:rPr>
                <w:rFonts w:hint="eastAsia"/>
              </w:rPr>
              <w:t>4. 调试：合同签订后2周内</w:t>
            </w:r>
          </w:p>
        </w:tc>
        <w:tc>
          <w:tcPr>
            <w:tcW w:w="2870"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11D4112B" w14:textId="72DB65D7" w:rsidR="006775A2" w:rsidRPr="00A76E37" w:rsidRDefault="006775A2" w:rsidP="00794D66">
            <w:r w:rsidRPr="00A76E37">
              <w:rPr>
                <w:rFonts w:hint="eastAsia"/>
              </w:rPr>
              <w:t>4. 备品备件供货价格：</w:t>
            </w:r>
            <w:r w:rsidRPr="00A76E37">
              <w:t xml:space="preserve"> </w:t>
            </w:r>
            <w:r w:rsidR="00217223">
              <w:rPr>
                <w:rFonts w:hint="eastAsia"/>
              </w:rPr>
              <w:t>保证至少1</w:t>
            </w:r>
            <w:r w:rsidR="00217223">
              <w:t>0</w:t>
            </w:r>
            <w:r w:rsidR="00217223">
              <w:rPr>
                <w:rFonts w:hint="eastAsia"/>
              </w:rPr>
              <w:t>供货，8折优惠</w:t>
            </w:r>
          </w:p>
        </w:tc>
      </w:tr>
      <w:tr w:rsidR="00794D66" w:rsidRPr="00A76E37" w14:paraId="12978951" w14:textId="77777777" w:rsidTr="001B5399">
        <w:trPr>
          <w:trHeight w:val="28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85443D" w14:textId="3A1C7C4C" w:rsidR="00794D66" w:rsidRPr="00A76E37" w:rsidRDefault="00794D66" w:rsidP="00794D66">
            <w:r w:rsidRPr="00A76E37">
              <w:rPr>
                <w:rFonts w:hint="eastAsia"/>
              </w:rPr>
              <w:t>5. 提供技术援助：</w:t>
            </w:r>
            <w:r w:rsidRPr="00A76E37">
              <w:t xml:space="preserve"> </w:t>
            </w:r>
            <w:r w:rsidR="006775A2" w:rsidRPr="00A76E37">
              <w:rPr>
                <w:rFonts w:hint="eastAsia"/>
              </w:rPr>
              <w:t>是</w:t>
            </w:r>
          </w:p>
        </w:tc>
      </w:tr>
      <w:tr w:rsidR="006775A2" w:rsidRPr="00A76E37" w14:paraId="04E78281" w14:textId="77777777" w:rsidTr="001B5399">
        <w:trPr>
          <w:trHeight w:val="28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A98887" w14:textId="57F6FCB0" w:rsidR="006775A2" w:rsidRPr="00A76E37" w:rsidRDefault="006775A2" w:rsidP="00C46B02">
            <w:r w:rsidRPr="00A76E37">
              <w:rPr>
                <w:rFonts w:hint="eastAsia"/>
              </w:rPr>
              <w:t>6. 培训：现场理论培训和实机操作培训</w:t>
            </w:r>
          </w:p>
        </w:tc>
      </w:tr>
      <w:tr w:rsidR="001C5091" w:rsidRPr="00A76E37" w14:paraId="53B18BE2" w14:textId="77777777" w:rsidTr="00A76E37">
        <w:trPr>
          <w:trHeight w:val="28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E649FF" w14:textId="2A8BA0AF" w:rsidR="001C5091" w:rsidRPr="00A76E37" w:rsidRDefault="001C5091" w:rsidP="00C46B02">
            <w:r w:rsidRPr="00A76E37">
              <w:rPr>
                <w:rFonts w:hint="eastAsia"/>
              </w:rPr>
              <w:t>7. 验收方案：</w:t>
            </w:r>
            <w:r w:rsidR="00217223">
              <w:rPr>
                <w:rFonts w:hint="eastAsia"/>
              </w:rPr>
              <w:t>送达指定位置安装调试直至正常使用</w:t>
            </w:r>
          </w:p>
        </w:tc>
      </w:tr>
    </w:tbl>
    <w:p w14:paraId="0851BB1B" w14:textId="77777777" w:rsidR="001C2CFB" w:rsidRPr="00A76E37" w:rsidRDefault="001C2CFB"/>
    <w:p w14:paraId="3A0E3153" w14:textId="786760BB" w:rsidR="003A2A29" w:rsidRDefault="003A2A29"/>
    <w:p w14:paraId="30F6EA8F" w14:textId="0B9136E9" w:rsidR="001A5FE1" w:rsidRDefault="001A5FE1"/>
    <w:p w14:paraId="56374FFB" w14:textId="3839E822" w:rsidR="003A2A29" w:rsidRDefault="003A2A29">
      <w:r>
        <w:rPr>
          <w:rFonts w:hint="eastAsia"/>
        </w:rPr>
        <w:t>附件1：</w:t>
      </w:r>
    </w:p>
    <w:p w14:paraId="163ED2C1" w14:textId="23725E0A" w:rsidR="003A2A29" w:rsidRPr="003A2A29" w:rsidRDefault="003A2A29" w:rsidP="004F7901">
      <w:pPr>
        <w:jc w:val="center"/>
        <w:rPr>
          <w:szCs w:val="28"/>
        </w:rPr>
      </w:pPr>
      <w:r w:rsidRPr="003A2A29">
        <w:rPr>
          <w:rFonts w:hint="eastAsia"/>
          <w:szCs w:val="28"/>
        </w:rPr>
        <w:t>设备需求参数</w:t>
      </w:r>
    </w:p>
    <w:tbl>
      <w:tblPr>
        <w:tblStyle w:val="a7"/>
        <w:tblW w:w="8485" w:type="dxa"/>
        <w:tblLook w:val="04A0" w:firstRow="1" w:lastRow="0" w:firstColumn="1" w:lastColumn="0" w:noHBand="0" w:noVBand="1"/>
      </w:tblPr>
      <w:tblGrid>
        <w:gridCol w:w="1154"/>
        <w:gridCol w:w="7331"/>
      </w:tblGrid>
      <w:tr w:rsidR="009F3C3F" w14:paraId="6C74D605" w14:textId="77777777" w:rsidTr="00864F2E">
        <w:trPr>
          <w:trHeight w:val="145"/>
        </w:trPr>
        <w:tc>
          <w:tcPr>
            <w:tcW w:w="1154" w:type="dxa"/>
          </w:tcPr>
          <w:p w14:paraId="15C738CF" w14:textId="77777777" w:rsidR="009F3C3F" w:rsidRDefault="009F3C3F" w:rsidP="00864F2E">
            <w:r>
              <w:rPr>
                <w:rFonts w:hint="eastAsia"/>
              </w:rPr>
              <w:t>序号</w:t>
            </w:r>
          </w:p>
        </w:tc>
        <w:tc>
          <w:tcPr>
            <w:tcW w:w="7331" w:type="dxa"/>
          </w:tcPr>
          <w:p w14:paraId="16DB0C55" w14:textId="77777777" w:rsidR="009F3C3F" w:rsidRDefault="009F3C3F" w:rsidP="00864F2E">
            <w:r>
              <w:rPr>
                <w:rFonts w:hint="eastAsia"/>
              </w:rPr>
              <w:t>需求描述</w:t>
            </w:r>
          </w:p>
        </w:tc>
      </w:tr>
      <w:tr w:rsidR="009F3C3F" w14:paraId="10949B69" w14:textId="77777777" w:rsidTr="00864F2E">
        <w:trPr>
          <w:trHeight w:val="145"/>
        </w:trPr>
        <w:tc>
          <w:tcPr>
            <w:tcW w:w="1154" w:type="dxa"/>
          </w:tcPr>
          <w:p w14:paraId="5943600C" w14:textId="77777777" w:rsidR="009F3C3F" w:rsidRDefault="009F3C3F" w:rsidP="00864F2E">
            <w:r>
              <w:rPr>
                <w:rFonts w:hint="eastAsia"/>
              </w:rPr>
              <w:t>1</w:t>
            </w:r>
          </w:p>
        </w:tc>
        <w:tc>
          <w:tcPr>
            <w:tcW w:w="7331" w:type="dxa"/>
          </w:tcPr>
          <w:p w14:paraId="08C88B4C" w14:textId="77777777" w:rsidR="009F3C3F" w:rsidRDefault="009F3C3F" w:rsidP="00864F2E">
            <w:pPr>
              <w:spacing w:line="360" w:lineRule="auto"/>
              <w:rPr>
                <w:sz w:val="18"/>
                <w:szCs w:val="18"/>
              </w:rPr>
            </w:pPr>
            <w:r>
              <w:rPr>
                <w:rFonts w:hint="eastAsia"/>
                <w:b/>
                <w:bCs/>
                <w:sz w:val="18"/>
                <w:szCs w:val="18"/>
              </w:rPr>
              <w:t>设备名称：</w:t>
            </w:r>
            <w:r>
              <w:rPr>
                <w:rFonts w:hint="eastAsia"/>
                <w:sz w:val="18"/>
                <w:szCs w:val="18"/>
              </w:rPr>
              <w:t>二氧化碳清除装置（CRRT+ECCO2R）</w:t>
            </w:r>
          </w:p>
        </w:tc>
      </w:tr>
      <w:tr w:rsidR="009F3C3F" w14:paraId="64A1986D" w14:textId="77777777" w:rsidTr="00864F2E">
        <w:trPr>
          <w:trHeight w:val="145"/>
        </w:trPr>
        <w:tc>
          <w:tcPr>
            <w:tcW w:w="1154" w:type="dxa"/>
          </w:tcPr>
          <w:p w14:paraId="301AB27C" w14:textId="77777777" w:rsidR="009F3C3F" w:rsidRDefault="009F3C3F" w:rsidP="00864F2E">
            <w:r>
              <w:rPr>
                <w:rFonts w:hint="eastAsia"/>
              </w:rPr>
              <w:t>2</w:t>
            </w:r>
          </w:p>
        </w:tc>
        <w:tc>
          <w:tcPr>
            <w:tcW w:w="7331" w:type="dxa"/>
          </w:tcPr>
          <w:p w14:paraId="0B3E0063" w14:textId="77777777" w:rsidR="009F3C3F" w:rsidRDefault="009F3C3F" w:rsidP="00864F2E">
            <w:pPr>
              <w:spacing w:line="360" w:lineRule="auto"/>
              <w:rPr>
                <w:sz w:val="18"/>
                <w:szCs w:val="18"/>
              </w:rPr>
            </w:pPr>
            <w:r>
              <w:rPr>
                <w:rFonts w:hint="eastAsia"/>
                <w:b/>
                <w:bCs/>
                <w:sz w:val="18"/>
                <w:szCs w:val="18"/>
              </w:rPr>
              <w:t>功能要求：</w:t>
            </w:r>
            <w:r>
              <w:rPr>
                <w:rFonts w:hint="eastAsia"/>
                <w:sz w:val="18"/>
                <w:szCs w:val="18"/>
              </w:rPr>
              <w:t>适用于体外CO2清除：包括并不仅限于肾功能替代治疗、肝功能替代治疗，血浆治疗和多脏器功能替代的全功能设备</w:t>
            </w:r>
          </w:p>
        </w:tc>
      </w:tr>
      <w:tr w:rsidR="009F3C3F" w14:paraId="2876DB5D" w14:textId="77777777" w:rsidTr="00864F2E">
        <w:trPr>
          <w:trHeight w:val="145"/>
        </w:trPr>
        <w:tc>
          <w:tcPr>
            <w:tcW w:w="1154" w:type="dxa"/>
          </w:tcPr>
          <w:p w14:paraId="26616BDC" w14:textId="77777777" w:rsidR="009F3C3F" w:rsidRDefault="009F3C3F" w:rsidP="00864F2E">
            <w:r>
              <w:rPr>
                <w:rFonts w:hint="eastAsia"/>
              </w:rPr>
              <w:t>3</w:t>
            </w:r>
          </w:p>
        </w:tc>
        <w:tc>
          <w:tcPr>
            <w:tcW w:w="7331" w:type="dxa"/>
          </w:tcPr>
          <w:p w14:paraId="02739DBC" w14:textId="77777777" w:rsidR="009F3C3F" w:rsidRDefault="009F3C3F" w:rsidP="00864F2E">
            <w:r>
              <w:rPr>
                <w:rFonts w:hint="eastAsia"/>
                <w:b/>
                <w:bCs/>
                <w:sz w:val="18"/>
                <w:szCs w:val="18"/>
              </w:rPr>
              <w:t>操作系统</w:t>
            </w:r>
          </w:p>
        </w:tc>
      </w:tr>
      <w:tr w:rsidR="009F3C3F" w14:paraId="5EA2DB8B" w14:textId="77777777" w:rsidTr="00864F2E">
        <w:trPr>
          <w:trHeight w:val="145"/>
        </w:trPr>
        <w:tc>
          <w:tcPr>
            <w:tcW w:w="1154" w:type="dxa"/>
          </w:tcPr>
          <w:p w14:paraId="72CA3CC0" w14:textId="77777777" w:rsidR="009F3C3F" w:rsidRDefault="009F3C3F" w:rsidP="00864F2E">
            <w:r>
              <w:rPr>
                <w:rFonts w:hint="eastAsia"/>
              </w:rPr>
              <w:t>3.1</w:t>
            </w:r>
          </w:p>
        </w:tc>
        <w:tc>
          <w:tcPr>
            <w:tcW w:w="7331" w:type="dxa"/>
          </w:tcPr>
          <w:p w14:paraId="53898AE8" w14:textId="77777777" w:rsidR="009F3C3F" w:rsidRDefault="009F3C3F" w:rsidP="00864F2E">
            <w:r>
              <w:rPr>
                <w:rFonts w:hint="eastAsia"/>
                <w:sz w:val="18"/>
                <w:szCs w:val="18"/>
              </w:rPr>
              <w:t>12寸彩色触摸屏；中文操作系统；版面提示操作步骤、管路安装指南；具备异常情况的在线帮助功能；</w:t>
            </w:r>
          </w:p>
        </w:tc>
      </w:tr>
      <w:tr w:rsidR="009F3C3F" w14:paraId="5A1ADE6B" w14:textId="77777777" w:rsidTr="00864F2E">
        <w:trPr>
          <w:trHeight w:val="145"/>
        </w:trPr>
        <w:tc>
          <w:tcPr>
            <w:tcW w:w="1154" w:type="dxa"/>
          </w:tcPr>
          <w:p w14:paraId="28CD479A" w14:textId="77777777" w:rsidR="009F3C3F" w:rsidRDefault="009F3C3F" w:rsidP="00864F2E">
            <w:r>
              <w:rPr>
                <w:rFonts w:hint="eastAsia"/>
              </w:rPr>
              <w:t>3.2</w:t>
            </w:r>
          </w:p>
        </w:tc>
        <w:tc>
          <w:tcPr>
            <w:tcW w:w="7331" w:type="dxa"/>
          </w:tcPr>
          <w:p w14:paraId="6640AC32" w14:textId="77777777" w:rsidR="009F3C3F" w:rsidRDefault="009F3C3F" w:rsidP="00864F2E">
            <w:pPr>
              <w:spacing w:line="360" w:lineRule="auto"/>
            </w:pPr>
            <w:r>
              <w:rPr>
                <w:rFonts w:hint="eastAsia"/>
                <w:sz w:val="18"/>
                <w:szCs w:val="18"/>
              </w:rPr>
              <w:t>具备6参数屏保，远距离显示重要参数，参数包括：动脉压，滤器前压，跨膜压，静脉压，血泵流量，CRRT实际治疗剂量</w:t>
            </w:r>
          </w:p>
        </w:tc>
      </w:tr>
      <w:tr w:rsidR="009F3C3F" w14:paraId="2196B3CE" w14:textId="77777777" w:rsidTr="00864F2E">
        <w:trPr>
          <w:trHeight w:val="145"/>
        </w:trPr>
        <w:tc>
          <w:tcPr>
            <w:tcW w:w="1154" w:type="dxa"/>
          </w:tcPr>
          <w:p w14:paraId="53D38A0F" w14:textId="77777777" w:rsidR="009F3C3F" w:rsidRDefault="009F3C3F" w:rsidP="00864F2E">
            <w:r>
              <w:rPr>
                <w:rFonts w:hint="eastAsia"/>
              </w:rPr>
              <w:t>3.3</w:t>
            </w:r>
          </w:p>
        </w:tc>
        <w:tc>
          <w:tcPr>
            <w:tcW w:w="7331" w:type="dxa"/>
          </w:tcPr>
          <w:p w14:paraId="75643D75" w14:textId="77777777" w:rsidR="009F3C3F" w:rsidRDefault="009F3C3F" w:rsidP="00864F2E">
            <w:pPr>
              <w:spacing w:line="360" w:lineRule="auto"/>
            </w:pPr>
            <w:r>
              <w:rPr>
                <w:rFonts w:hint="eastAsia"/>
                <w:sz w:val="18"/>
                <w:szCs w:val="18"/>
              </w:rPr>
              <w:t>可同屏显示CRRT设置治疗剂量和CRRT实际治疗剂量</w:t>
            </w:r>
          </w:p>
        </w:tc>
      </w:tr>
      <w:tr w:rsidR="009F3C3F" w14:paraId="77C24BB3" w14:textId="77777777" w:rsidTr="00864F2E">
        <w:trPr>
          <w:trHeight w:val="145"/>
        </w:trPr>
        <w:tc>
          <w:tcPr>
            <w:tcW w:w="1154" w:type="dxa"/>
          </w:tcPr>
          <w:p w14:paraId="2D7CBAE2" w14:textId="77777777" w:rsidR="009F3C3F" w:rsidRDefault="009F3C3F" w:rsidP="00864F2E">
            <w:r>
              <w:rPr>
                <w:rFonts w:hint="eastAsia"/>
              </w:rPr>
              <w:t>3.4</w:t>
            </w:r>
          </w:p>
        </w:tc>
        <w:tc>
          <w:tcPr>
            <w:tcW w:w="7331" w:type="dxa"/>
          </w:tcPr>
          <w:p w14:paraId="251A29CC" w14:textId="77777777" w:rsidR="009F3C3F" w:rsidRDefault="009F3C3F" w:rsidP="00864F2E">
            <w:pPr>
              <w:spacing w:line="360" w:lineRule="auto"/>
            </w:pPr>
            <w:r>
              <w:rPr>
                <w:rFonts w:hint="eastAsia"/>
                <w:sz w:val="18"/>
                <w:szCs w:val="18"/>
              </w:rPr>
              <w:t>具备患者数据管理界面，具备数据输出端口</w:t>
            </w:r>
          </w:p>
        </w:tc>
      </w:tr>
      <w:tr w:rsidR="009F3C3F" w14:paraId="31A1BA3B" w14:textId="77777777" w:rsidTr="00864F2E">
        <w:trPr>
          <w:trHeight w:val="145"/>
        </w:trPr>
        <w:tc>
          <w:tcPr>
            <w:tcW w:w="1154" w:type="dxa"/>
          </w:tcPr>
          <w:p w14:paraId="73DF1500" w14:textId="77777777" w:rsidR="009F3C3F" w:rsidRDefault="009F3C3F" w:rsidP="00864F2E">
            <w:r>
              <w:rPr>
                <w:rFonts w:hint="eastAsia"/>
              </w:rPr>
              <w:t>3.5</w:t>
            </w:r>
          </w:p>
        </w:tc>
        <w:tc>
          <w:tcPr>
            <w:tcW w:w="7331" w:type="dxa"/>
          </w:tcPr>
          <w:p w14:paraId="50358E52" w14:textId="77777777" w:rsidR="009F3C3F" w:rsidRDefault="009F3C3F" w:rsidP="00864F2E">
            <w:pPr>
              <w:spacing w:line="360" w:lineRule="auto"/>
            </w:pPr>
            <w:r>
              <w:rPr>
                <w:rFonts w:hint="eastAsia"/>
                <w:sz w:val="18"/>
                <w:szCs w:val="18"/>
              </w:rPr>
              <w:t>防水操作按键；</w:t>
            </w:r>
          </w:p>
        </w:tc>
      </w:tr>
      <w:tr w:rsidR="009F3C3F" w14:paraId="4D71255E" w14:textId="77777777" w:rsidTr="00864F2E">
        <w:trPr>
          <w:trHeight w:val="474"/>
        </w:trPr>
        <w:tc>
          <w:tcPr>
            <w:tcW w:w="1154" w:type="dxa"/>
          </w:tcPr>
          <w:p w14:paraId="24722621" w14:textId="77777777" w:rsidR="009F3C3F" w:rsidRDefault="009F3C3F" w:rsidP="00864F2E">
            <w:r>
              <w:rPr>
                <w:rFonts w:hint="eastAsia"/>
              </w:rPr>
              <w:t>3.6</w:t>
            </w:r>
          </w:p>
        </w:tc>
        <w:tc>
          <w:tcPr>
            <w:tcW w:w="7331" w:type="dxa"/>
          </w:tcPr>
          <w:p w14:paraId="4A2D7869" w14:textId="77777777" w:rsidR="009F3C3F" w:rsidRDefault="009F3C3F" w:rsidP="00864F2E">
            <w:pPr>
              <w:spacing w:line="360" w:lineRule="auto"/>
            </w:pPr>
            <w:r>
              <w:rPr>
                <w:rFonts w:hint="eastAsia"/>
                <w:sz w:val="18"/>
                <w:szCs w:val="18"/>
              </w:rPr>
              <w:t xml:space="preserve">一体化管路滤器套装，简化操作，降低误差 </w:t>
            </w:r>
          </w:p>
        </w:tc>
      </w:tr>
      <w:tr w:rsidR="009F3C3F" w14:paraId="00BBFA35" w14:textId="77777777" w:rsidTr="00864F2E">
        <w:trPr>
          <w:trHeight w:val="145"/>
        </w:trPr>
        <w:tc>
          <w:tcPr>
            <w:tcW w:w="1154" w:type="dxa"/>
          </w:tcPr>
          <w:p w14:paraId="08B35D18" w14:textId="77777777" w:rsidR="009F3C3F" w:rsidRDefault="009F3C3F" w:rsidP="00864F2E">
            <w:r>
              <w:rPr>
                <w:rFonts w:hint="eastAsia"/>
              </w:rPr>
              <w:t>3.7</w:t>
            </w:r>
          </w:p>
        </w:tc>
        <w:tc>
          <w:tcPr>
            <w:tcW w:w="7331" w:type="dxa"/>
          </w:tcPr>
          <w:p w14:paraId="6407224E" w14:textId="77777777" w:rsidR="009F3C3F" w:rsidRDefault="009F3C3F" w:rsidP="00864F2E">
            <w:pPr>
              <w:spacing w:line="360" w:lineRule="auto"/>
            </w:pPr>
            <w:r>
              <w:rPr>
                <w:rFonts w:hint="eastAsia"/>
                <w:sz w:val="18"/>
                <w:szCs w:val="18"/>
              </w:rPr>
              <w:t>条形码扫描系统，严格追溯管理耗材</w:t>
            </w:r>
          </w:p>
        </w:tc>
      </w:tr>
      <w:tr w:rsidR="009F3C3F" w14:paraId="1AD6FF8F" w14:textId="77777777" w:rsidTr="00864F2E">
        <w:trPr>
          <w:trHeight w:val="145"/>
        </w:trPr>
        <w:tc>
          <w:tcPr>
            <w:tcW w:w="1154" w:type="dxa"/>
          </w:tcPr>
          <w:p w14:paraId="467A7DFF" w14:textId="77777777" w:rsidR="009F3C3F" w:rsidRDefault="009F3C3F" w:rsidP="00864F2E">
            <w:r>
              <w:rPr>
                <w:rFonts w:hint="eastAsia"/>
              </w:rPr>
              <w:t>3.8</w:t>
            </w:r>
          </w:p>
        </w:tc>
        <w:tc>
          <w:tcPr>
            <w:tcW w:w="7331" w:type="dxa"/>
          </w:tcPr>
          <w:p w14:paraId="6440890F" w14:textId="77777777" w:rsidR="009F3C3F" w:rsidRDefault="009F3C3F" w:rsidP="00864F2E">
            <w:pPr>
              <w:spacing w:line="360" w:lineRule="auto"/>
            </w:pPr>
            <w:r>
              <w:rPr>
                <w:rFonts w:hint="eastAsia"/>
                <w:sz w:val="18"/>
                <w:szCs w:val="18"/>
              </w:rPr>
              <w:t>具备自动预冲功能，预冲时间≤10分钟</w:t>
            </w:r>
          </w:p>
        </w:tc>
      </w:tr>
      <w:tr w:rsidR="009F3C3F" w14:paraId="21627D13" w14:textId="77777777" w:rsidTr="00864F2E">
        <w:trPr>
          <w:trHeight w:val="145"/>
        </w:trPr>
        <w:tc>
          <w:tcPr>
            <w:tcW w:w="1154" w:type="dxa"/>
          </w:tcPr>
          <w:p w14:paraId="4516D522" w14:textId="77777777" w:rsidR="009F3C3F" w:rsidRDefault="009F3C3F" w:rsidP="00864F2E">
            <w:r>
              <w:rPr>
                <w:rFonts w:hint="eastAsia"/>
              </w:rPr>
              <w:t>3.9</w:t>
            </w:r>
          </w:p>
        </w:tc>
        <w:tc>
          <w:tcPr>
            <w:tcW w:w="7331" w:type="dxa"/>
          </w:tcPr>
          <w:p w14:paraId="17FB5E6F" w14:textId="77777777" w:rsidR="009F3C3F" w:rsidRDefault="009F3C3F" w:rsidP="00864F2E">
            <w:pPr>
              <w:spacing w:line="360" w:lineRule="auto"/>
            </w:pPr>
            <w:r>
              <w:rPr>
                <w:rFonts w:hint="eastAsia"/>
                <w:sz w:val="18"/>
                <w:szCs w:val="18"/>
              </w:rPr>
              <w:t>后备电池时间30分钟3.10万向轮车架设计，方便移动3.11净重≤62kg</w:t>
            </w:r>
          </w:p>
        </w:tc>
      </w:tr>
      <w:tr w:rsidR="009F3C3F" w14:paraId="4BDA220D" w14:textId="77777777" w:rsidTr="00864F2E">
        <w:trPr>
          <w:trHeight w:val="145"/>
        </w:trPr>
        <w:tc>
          <w:tcPr>
            <w:tcW w:w="1154" w:type="dxa"/>
          </w:tcPr>
          <w:p w14:paraId="5A6516F2" w14:textId="77777777" w:rsidR="009F3C3F" w:rsidRDefault="009F3C3F" w:rsidP="00864F2E">
            <w:r>
              <w:rPr>
                <w:rFonts w:hint="eastAsia"/>
              </w:rPr>
              <w:t>4</w:t>
            </w:r>
          </w:p>
        </w:tc>
        <w:tc>
          <w:tcPr>
            <w:tcW w:w="7331" w:type="dxa"/>
          </w:tcPr>
          <w:p w14:paraId="732E21F8" w14:textId="77777777" w:rsidR="009F3C3F" w:rsidRDefault="009F3C3F" w:rsidP="00864F2E">
            <w:pPr>
              <w:pStyle w:val="a8"/>
              <w:spacing w:line="360" w:lineRule="auto"/>
              <w:ind w:firstLineChars="0" w:firstLine="0"/>
            </w:pPr>
            <w:r>
              <w:rPr>
                <w:rFonts w:ascii="宋体" w:hAnsi="宋体" w:hint="eastAsia"/>
                <w:b/>
                <w:bCs/>
                <w:sz w:val="18"/>
                <w:szCs w:val="18"/>
              </w:rPr>
              <w:t>血液净化治疗模式全覆盖</w:t>
            </w:r>
          </w:p>
        </w:tc>
      </w:tr>
      <w:tr w:rsidR="009F3C3F" w14:paraId="3B2FDBC8" w14:textId="77777777" w:rsidTr="00864F2E">
        <w:trPr>
          <w:trHeight w:val="145"/>
        </w:trPr>
        <w:tc>
          <w:tcPr>
            <w:tcW w:w="1154" w:type="dxa"/>
          </w:tcPr>
          <w:p w14:paraId="0A59296A" w14:textId="77777777" w:rsidR="009F3C3F" w:rsidRDefault="009F3C3F" w:rsidP="00864F2E">
            <w:r>
              <w:rPr>
                <w:rFonts w:hint="eastAsia"/>
              </w:rPr>
              <w:t>4.1</w:t>
            </w:r>
          </w:p>
        </w:tc>
        <w:tc>
          <w:tcPr>
            <w:tcW w:w="7331" w:type="dxa"/>
          </w:tcPr>
          <w:p w14:paraId="19966F13" w14:textId="77777777" w:rsidR="009F3C3F" w:rsidRDefault="009F3C3F" w:rsidP="00864F2E">
            <w:pPr>
              <w:spacing w:line="360" w:lineRule="auto"/>
            </w:pPr>
            <w:r>
              <w:rPr>
                <w:rFonts w:hint="eastAsia"/>
                <w:sz w:val="18"/>
                <w:szCs w:val="18"/>
              </w:rPr>
              <w:t>多种血液净化治疗模式：CVVH、CVVHD、CVVHDF、SCUF；</w:t>
            </w:r>
          </w:p>
        </w:tc>
      </w:tr>
      <w:tr w:rsidR="009F3C3F" w14:paraId="6F4456C2" w14:textId="77777777" w:rsidTr="00864F2E">
        <w:trPr>
          <w:trHeight w:val="145"/>
        </w:trPr>
        <w:tc>
          <w:tcPr>
            <w:tcW w:w="1154" w:type="dxa"/>
          </w:tcPr>
          <w:p w14:paraId="360F641E" w14:textId="77777777" w:rsidR="009F3C3F" w:rsidRDefault="009F3C3F" w:rsidP="00864F2E">
            <w:r>
              <w:rPr>
                <w:rFonts w:hint="eastAsia"/>
              </w:rPr>
              <w:t xml:space="preserve">★4.2 </w:t>
            </w:r>
          </w:p>
        </w:tc>
        <w:tc>
          <w:tcPr>
            <w:tcW w:w="7331" w:type="dxa"/>
          </w:tcPr>
          <w:p w14:paraId="0780B249" w14:textId="77777777" w:rsidR="009F3C3F" w:rsidRDefault="009F3C3F" w:rsidP="00864F2E">
            <w:pPr>
              <w:spacing w:line="360" w:lineRule="auto"/>
            </w:pPr>
            <w:r>
              <w:rPr>
                <w:rFonts w:hint="eastAsia"/>
                <w:sz w:val="18"/>
                <w:szCs w:val="18"/>
              </w:rPr>
              <w:t>CVVH、CVVHD、CVVHDF模式间无需调整管路，可一键切换；</w:t>
            </w:r>
          </w:p>
        </w:tc>
      </w:tr>
      <w:tr w:rsidR="009F3C3F" w14:paraId="1E82812D" w14:textId="77777777" w:rsidTr="00864F2E">
        <w:trPr>
          <w:trHeight w:val="145"/>
        </w:trPr>
        <w:tc>
          <w:tcPr>
            <w:tcW w:w="1154" w:type="dxa"/>
          </w:tcPr>
          <w:p w14:paraId="2BC1522E" w14:textId="77777777" w:rsidR="009F3C3F" w:rsidRDefault="009F3C3F" w:rsidP="00864F2E">
            <w:r>
              <w:rPr>
                <w:rFonts w:hint="eastAsia"/>
              </w:rPr>
              <w:t>4.3</w:t>
            </w:r>
          </w:p>
        </w:tc>
        <w:tc>
          <w:tcPr>
            <w:tcW w:w="7331" w:type="dxa"/>
          </w:tcPr>
          <w:p w14:paraId="327A725F" w14:textId="77777777" w:rsidR="009F3C3F" w:rsidRDefault="009F3C3F" w:rsidP="00864F2E">
            <w:pPr>
              <w:spacing w:line="360" w:lineRule="auto"/>
            </w:pPr>
            <w:r>
              <w:rPr>
                <w:rFonts w:hint="eastAsia"/>
                <w:sz w:val="18"/>
                <w:szCs w:val="18"/>
              </w:rPr>
              <w:t>CVVH模式可选择：前稀释CVVH，后稀释CVVH，前-后稀释CVVH，后-后稀释CVVH；</w:t>
            </w:r>
          </w:p>
        </w:tc>
      </w:tr>
      <w:tr w:rsidR="009F3C3F" w14:paraId="09757F98" w14:textId="77777777" w:rsidTr="00864F2E">
        <w:trPr>
          <w:trHeight w:val="145"/>
        </w:trPr>
        <w:tc>
          <w:tcPr>
            <w:tcW w:w="1154" w:type="dxa"/>
          </w:tcPr>
          <w:p w14:paraId="0FA26CF3" w14:textId="77777777" w:rsidR="009F3C3F" w:rsidRDefault="009F3C3F" w:rsidP="00864F2E">
            <w:r>
              <w:rPr>
                <w:rFonts w:hint="eastAsia"/>
              </w:rPr>
              <w:t>4.4</w:t>
            </w:r>
          </w:p>
        </w:tc>
        <w:tc>
          <w:tcPr>
            <w:tcW w:w="7331" w:type="dxa"/>
          </w:tcPr>
          <w:p w14:paraId="653A5255" w14:textId="77777777" w:rsidR="009F3C3F" w:rsidRDefault="009F3C3F" w:rsidP="00864F2E">
            <w:pPr>
              <w:spacing w:line="360" w:lineRule="auto"/>
            </w:pPr>
            <w:r>
              <w:rPr>
                <w:rFonts w:hint="eastAsia"/>
                <w:sz w:val="18"/>
                <w:szCs w:val="18"/>
              </w:rPr>
              <w:t>CVVHDF模式可选择：后稀释CVVHDF</w:t>
            </w:r>
          </w:p>
        </w:tc>
      </w:tr>
      <w:tr w:rsidR="009F3C3F" w14:paraId="5F80F2CF" w14:textId="77777777" w:rsidTr="00864F2E">
        <w:trPr>
          <w:trHeight w:val="145"/>
        </w:trPr>
        <w:tc>
          <w:tcPr>
            <w:tcW w:w="1154" w:type="dxa"/>
          </w:tcPr>
          <w:p w14:paraId="7BAC8F3B" w14:textId="77777777" w:rsidR="009F3C3F" w:rsidRDefault="009F3C3F" w:rsidP="00864F2E">
            <w:r>
              <w:rPr>
                <w:rFonts w:hint="eastAsia"/>
              </w:rPr>
              <w:lastRenderedPageBreak/>
              <w:t>5</w:t>
            </w:r>
          </w:p>
        </w:tc>
        <w:tc>
          <w:tcPr>
            <w:tcW w:w="7331" w:type="dxa"/>
          </w:tcPr>
          <w:p w14:paraId="25FFC04C" w14:textId="77777777" w:rsidR="009F3C3F" w:rsidRDefault="009F3C3F" w:rsidP="00864F2E">
            <w:pPr>
              <w:pStyle w:val="a8"/>
              <w:spacing w:line="360" w:lineRule="auto"/>
              <w:ind w:firstLineChars="0" w:firstLine="0"/>
              <w:rPr>
                <w:b/>
                <w:bCs/>
              </w:rPr>
            </w:pPr>
            <w:r>
              <w:rPr>
                <w:rFonts w:ascii="宋体" w:hAnsi="宋体" w:hint="eastAsia"/>
                <w:b/>
                <w:bCs/>
                <w:sz w:val="18"/>
                <w:szCs w:val="18"/>
              </w:rPr>
              <w:t>血浆治疗</w:t>
            </w:r>
          </w:p>
        </w:tc>
      </w:tr>
      <w:tr w:rsidR="009F3C3F" w14:paraId="6F288A20" w14:textId="77777777" w:rsidTr="00864F2E">
        <w:trPr>
          <w:trHeight w:val="145"/>
        </w:trPr>
        <w:tc>
          <w:tcPr>
            <w:tcW w:w="1154" w:type="dxa"/>
          </w:tcPr>
          <w:p w14:paraId="70EFC8D0" w14:textId="77777777" w:rsidR="009F3C3F" w:rsidRDefault="009F3C3F" w:rsidP="00864F2E">
            <w:r>
              <w:rPr>
                <w:rFonts w:hint="eastAsia"/>
              </w:rPr>
              <w:t>5.1</w:t>
            </w:r>
          </w:p>
        </w:tc>
        <w:tc>
          <w:tcPr>
            <w:tcW w:w="7331" w:type="dxa"/>
          </w:tcPr>
          <w:p w14:paraId="39F7B6B1" w14:textId="77777777" w:rsidR="009F3C3F" w:rsidRDefault="009F3C3F" w:rsidP="00864F2E">
            <w:pPr>
              <w:spacing w:line="360" w:lineRule="auto"/>
            </w:pPr>
            <w:r>
              <w:rPr>
                <w:rFonts w:hint="eastAsia"/>
                <w:sz w:val="18"/>
                <w:szCs w:val="18"/>
              </w:rPr>
              <w:t>具备TPE治疗性血浆置换模式</w:t>
            </w:r>
          </w:p>
        </w:tc>
      </w:tr>
      <w:tr w:rsidR="009F3C3F" w14:paraId="5BE7B27D" w14:textId="77777777" w:rsidTr="00864F2E">
        <w:trPr>
          <w:trHeight w:val="145"/>
        </w:trPr>
        <w:tc>
          <w:tcPr>
            <w:tcW w:w="1154" w:type="dxa"/>
          </w:tcPr>
          <w:p w14:paraId="0147E810" w14:textId="77777777" w:rsidR="009F3C3F" w:rsidRDefault="009F3C3F" w:rsidP="00864F2E">
            <w:r>
              <w:rPr>
                <w:rFonts w:hint="eastAsia"/>
              </w:rPr>
              <w:t>5.2</w:t>
            </w:r>
          </w:p>
        </w:tc>
        <w:tc>
          <w:tcPr>
            <w:tcW w:w="7331" w:type="dxa"/>
          </w:tcPr>
          <w:p w14:paraId="3E9E59CC" w14:textId="77777777" w:rsidR="009F3C3F" w:rsidRDefault="009F3C3F" w:rsidP="00864F2E">
            <w:pPr>
              <w:spacing w:line="360" w:lineRule="auto"/>
            </w:pPr>
            <w:r>
              <w:rPr>
                <w:sz w:val="18"/>
                <w:szCs w:val="18"/>
              </w:rPr>
              <w:t>TPE模式具有两种流量设置：流量设置模式，流量比例模式</w:t>
            </w:r>
          </w:p>
        </w:tc>
      </w:tr>
      <w:tr w:rsidR="009F3C3F" w14:paraId="0847AA7D" w14:textId="77777777" w:rsidTr="00864F2E">
        <w:trPr>
          <w:trHeight w:val="145"/>
        </w:trPr>
        <w:tc>
          <w:tcPr>
            <w:tcW w:w="1154" w:type="dxa"/>
          </w:tcPr>
          <w:p w14:paraId="62B7405F" w14:textId="77777777" w:rsidR="009F3C3F" w:rsidRDefault="009F3C3F" w:rsidP="00864F2E">
            <w:r>
              <w:rPr>
                <w:rFonts w:hint="eastAsia"/>
              </w:rPr>
              <w:t>6</w:t>
            </w:r>
          </w:p>
        </w:tc>
        <w:tc>
          <w:tcPr>
            <w:tcW w:w="7331" w:type="dxa"/>
          </w:tcPr>
          <w:p w14:paraId="2B2D69FC" w14:textId="77777777" w:rsidR="009F3C3F" w:rsidRDefault="009F3C3F" w:rsidP="00864F2E">
            <w:pPr>
              <w:pStyle w:val="a8"/>
              <w:spacing w:line="360" w:lineRule="auto"/>
              <w:ind w:firstLineChars="0" w:firstLine="0"/>
            </w:pPr>
            <w:r>
              <w:rPr>
                <w:rFonts w:ascii="宋体" w:hAnsi="宋体"/>
                <w:b/>
                <w:bCs/>
                <w:sz w:val="18"/>
                <w:szCs w:val="18"/>
              </w:rPr>
              <w:t>ECCO2R</w:t>
            </w:r>
            <w:r>
              <w:rPr>
                <w:rFonts w:ascii="宋体" w:hAnsi="宋体"/>
                <w:b/>
                <w:bCs/>
                <w:sz w:val="18"/>
                <w:szCs w:val="18"/>
              </w:rPr>
              <w:t>体外</w:t>
            </w:r>
            <w:r>
              <w:rPr>
                <w:rFonts w:ascii="宋体" w:hAnsi="宋体"/>
                <w:b/>
                <w:bCs/>
                <w:sz w:val="18"/>
                <w:szCs w:val="18"/>
              </w:rPr>
              <w:t>CO2</w:t>
            </w:r>
            <w:r>
              <w:rPr>
                <w:rFonts w:ascii="宋体" w:hAnsi="宋体"/>
                <w:b/>
                <w:bCs/>
                <w:sz w:val="18"/>
                <w:szCs w:val="18"/>
              </w:rPr>
              <w:t>清除功能</w:t>
            </w:r>
          </w:p>
        </w:tc>
      </w:tr>
      <w:tr w:rsidR="009F3C3F" w14:paraId="4EF26EDA" w14:textId="77777777" w:rsidTr="00864F2E">
        <w:trPr>
          <w:trHeight w:val="145"/>
        </w:trPr>
        <w:tc>
          <w:tcPr>
            <w:tcW w:w="1154" w:type="dxa"/>
          </w:tcPr>
          <w:p w14:paraId="40642AE4" w14:textId="77777777" w:rsidR="009F3C3F" w:rsidRDefault="009F3C3F" w:rsidP="00864F2E">
            <w:r>
              <w:t>★6.1</w:t>
            </w:r>
          </w:p>
        </w:tc>
        <w:tc>
          <w:tcPr>
            <w:tcW w:w="7331" w:type="dxa"/>
          </w:tcPr>
          <w:p w14:paraId="5DCE507B" w14:textId="77777777" w:rsidR="009F3C3F" w:rsidRDefault="009F3C3F" w:rsidP="00864F2E">
            <w:pPr>
              <w:spacing w:line="360" w:lineRule="auto"/>
            </w:pPr>
            <w:r>
              <w:rPr>
                <w:sz w:val="18"/>
                <w:szCs w:val="18"/>
              </w:rPr>
              <w:t>具备ECCO2R体外CO2清除功能</w:t>
            </w:r>
          </w:p>
        </w:tc>
      </w:tr>
      <w:tr w:rsidR="009F3C3F" w14:paraId="4B5902A4" w14:textId="77777777" w:rsidTr="00864F2E">
        <w:trPr>
          <w:trHeight w:val="145"/>
        </w:trPr>
        <w:tc>
          <w:tcPr>
            <w:tcW w:w="1154" w:type="dxa"/>
          </w:tcPr>
          <w:p w14:paraId="459377D0" w14:textId="77777777" w:rsidR="009F3C3F" w:rsidRDefault="009F3C3F" w:rsidP="00864F2E">
            <w:r>
              <w:t>★6.2</w:t>
            </w:r>
          </w:p>
        </w:tc>
        <w:tc>
          <w:tcPr>
            <w:tcW w:w="7331" w:type="dxa"/>
          </w:tcPr>
          <w:p w14:paraId="45683F81" w14:textId="77777777" w:rsidR="009F3C3F" w:rsidRDefault="009F3C3F" w:rsidP="00864F2E">
            <w:pPr>
              <w:spacing w:line="360" w:lineRule="auto"/>
              <w:rPr>
                <w:sz w:val="18"/>
                <w:szCs w:val="18"/>
              </w:rPr>
            </w:pPr>
            <w:r>
              <w:rPr>
                <w:sz w:val="18"/>
                <w:szCs w:val="18"/>
              </w:rPr>
              <w:t>设置血流量范围：10-500ml/min±10%；设置气体流速范围：100-7500ml/min；最大气/血流量比15：16.3最长使用时间≤72h</w:t>
            </w:r>
          </w:p>
        </w:tc>
      </w:tr>
      <w:tr w:rsidR="009F3C3F" w14:paraId="55303B5C" w14:textId="77777777" w:rsidTr="00864F2E">
        <w:trPr>
          <w:trHeight w:val="145"/>
        </w:trPr>
        <w:tc>
          <w:tcPr>
            <w:tcW w:w="1154" w:type="dxa"/>
          </w:tcPr>
          <w:p w14:paraId="30C7320F" w14:textId="77777777" w:rsidR="009F3C3F" w:rsidRDefault="009F3C3F" w:rsidP="00864F2E">
            <w:r>
              <w:rPr>
                <w:rFonts w:hint="eastAsia"/>
              </w:rPr>
              <w:t>7</w:t>
            </w:r>
          </w:p>
        </w:tc>
        <w:tc>
          <w:tcPr>
            <w:tcW w:w="7331" w:type="dxa"/>
          </w:tcPr>
          <w:p w14:paraId="64D8332D" w14:textId="77777777" w:rsidR="009F3C3F" w:rsidRDefault="009F3C3F" w:rsidP="00864F2E">
            <w:pPr>
              <w:pStyle w:val="a8"/>
              <w:spacing w:line="360" w:lineRule="auto"/>
              <w:ind w:firstLineChars="0" w:firstLine="0"/>
              <w:rPr>
                <w:rFonts w:ascii="宋体" w:hAnsi="宋体"/>
                <w:sz w:val="18"/>
                <w:szCs w:val="18"/>
              </w:rPr>
            </w:pPr>
            <w:r>
              <w:rPr>
                <w:rFonts w:ascii="宋体" w:hAnsi="宋体"/>
                <w:b/>
                <w:bCs/>
                <w:sz w:val="18"/>
                <w:szCs w:val="18"/>
              </w:rPr>
              <w:t>平衡系统</w:t>
            </w:r>
          </w:p>
        </w:tc>
      </w:tr>
      <w:tr w:rsidR="009F3C3F" w14:paraId="652123C7" w14:textId="77777777" w:rsidTr="00864F2E">
        <w:trPr>
          <w:trHeight w:val="145"/>
        </w:trPr>
        <w:tc>
          <w:tcPr>
            <w:tcW w:w="1154" w:type="dxa"/>
          </w:tcPr>
          <w:p w14:paraId="3662157C" w14:textId="77777777" w:rsidR="009F3C3F" w:rsidRDefault="009F3C3F" w:rsidP="00864F2E">
            <w:r>
              <w:t>7.1</w:t>
            </w:r>
          </w:p>
        </w:tc>
        <w:tc>
          <w:tcPr>
            <w:tcW w:w="7331" w:type="dxa"/>
          </w:tcPr>
          <w:p w14:paraId="6BDF0073" w14:textId="77777777" w:rsidR="009F3C3F" w:rsidRDefault="009F3C3F" w:rsidP="00864F2E">
            <w:pPr>
              <w:spacing w:line="360" w:lineRule="auto"/>
              <w:rPr>
                <w:sz w:val="18"/>
                <w:szCs w:val="18"/>
              </w:rPr>
            </w:pPr>
            <w:r>
              <w:rPr>
                <w:sz w:val="18"/>
                <w:szCs w:val="18"/>
              </w:rPr>
              <w:t>称重体统包括：左侧称重单元，中间称重单元，右侧称重单元，枸橼酸称重单元</w:t>
            </w:r>
          </w:p>
        </w:tc>
      </w:tr>
      <w:tr w:rsidR="009F3C3F" w14:paraId="51474E02" w14:textId="77777777" w:rsidTr="00864F2E">
        <w:trPr>
          <w:trHeight w:val="145"/>
        </w:trPr>
        <w:tc>
          <w:tcPr>
            <w:tcW w:w="1154" w:type="dxa"/>
          </w:tcPr>
          <w:p w14:paraId="436667A1" w14:textId="77777777" w:rsidR="009F3C3F" w:rsidRDefault="009F3C3F" w:rsidP="00864F2E">
            <w:r>
              <w:t>7.2</w:t>
            </w:r>
          </w:p>
        </w:tc>
        <w:tc>
          <w:tcPr>
            <w:tcW w:w="7331" w:type="dxa"/>
          </w:tcPr>
          <w:p w14:paraId="4AA25943" w14:textId="77777777" w:rsidR="009F3C3F" w:rsidRDefault="009F3C3F" w:rsidP="00864F2E">
            <w:pPr>
              <w:spacing w:line="360" w:lineRule="auto"/>
              <w:rPr>
                <w:sz w:val="18"/>
                <w:szCs w:val="18"/>
              </w:rPr>
            </w:pPr>
            <w:r>
              <w:rPr>
                <w:sz w:val="18"/>
                <w:szCs w:val="18"/>
              </w:rPr>
              <w:t>左侧称重单元，中间称重单元，右侧称重单元称重范围总共为0-15000g；精度±0.1%或±5g；最大承重15000g</w:t>
            </w:r>
          </w:p>
        </w:tc>
      </w:tr>
      <w:tr w:rsidR="009F3C3F" w14:paraId="6F0661DD" w14:textId="77777777" w:rsidTr="00864F2E">
        <w:trPr>
          <w:trHeight w:val="145"/>
        </w:trPr>
        <w:tc>
          <w:tcPr>
            <w:tcW w:w="1154" w:type="dxa"/>
          </w:tcPr>
          <w:p w14:paraId="3788876E" w14:textId="77777777" w:rsidR="009F3C3F" w:rsidRDefault="009F3C3F" w:rsidP="00864F2E">
            <w:r>
              <w:t>7.3</w:t>
            </w:r>
          </w:p>
        </w:tc>
        <w:tc>
          <w:tcPr>
            <w:tcW w:w="7331" w:type="dxa"/>
          </w:tcPr>
          <w:p w14:paraId="0BC06599" w14:textId="77777777" w:rsidR="009F3C3F" w:rsidRDefault="009F3C3F" w:rsidP="00864F2E">
            <w:pPr>
              <w:spacing w:line="360" w:lineRule="auto"/>
              <w:rPr>
                <w:sz w:val="18"/>
                <w:szCs w:val="18"/>
              </w:rPr>
            </w:pPr>
            <w:r>
              <w:rPr>
                <w:sz w:val="18"/>
                <w:szCs w:val="18"/>
              </w:rPr>
              <w:t>左侧称重单元，中间称重单元，右侧称重单元均可挂2袋液体</w:t>
            </w:r>
          </w:p>
        </w:tc>
      </w:tr>
      <w:tr w:rsidR="009F3C3F" w14:paraId="7FAE888B" w14:textId="77777777" w:rsidTr="00864F2E">
        <w:trPr>
          <w:trHeight w:val="145"/>
        </w:trPr>
        <w:tc>
          <w:tcPr>
            <w:tcW w:w="1154" w:type="dxa"/>
          </w:tcPr>
          <w:p w14:paraId="62E55FD5" w14:textId="77777777" w:rsidR="009F3C3F" w:rsidRDefault="009F3C3F" w:rsidP="00864F2E">
            <w:r>
              <w:t>7.4</w:t>
            </w:r>
          </w:p>
        </w:tc>
        <w:tc>
          <w:tcPr>
            <w:tcW w:w="7331" w:type="dxa"/>
          </w:tcPr>
          <w:p w14:paraId="149A54A9" w14:textId="77777777" w:rsidR="009F3C3F" w:rsidRDefault="009F3C3F" w:rsidP="00864F2E">
            <w:pPr>
              <w:spacing w:line="360" w:lineRule="auto"/>
              <w:rPr>
                <w:sz w:val="18"/>
                <w:szCs w:val="18"/>
              </w:rPr>
            </w:pPr>
            <w:r>
              <w:rPr>
                <w:sz w:val="18"/>
                <w:szCs w:val="18"/>
              </w:rPr>
              <w:t>枸橼酸称重单元称重范围总共为0-3000g；精度0.1%或±5g，最大承重3000g</w:t>
            </w:r>
          </w:p>
        </w:tc>
      </w:tr>
      <w:tr w:rsidR="009F3C3F" w14:paraId="34A6538B" w14:textId="77777777" w:rsidTr="00864F2E">
        <w:trPr>
          <w:trHeight w:val="145"/>
        </w:trPr>
        <w:tc>
          <w:tcPr>
            <w:tcW w:w="1154" w:type="dxa"/>
          </w:tcPr>
          <w:p w14:paraId="65B942B1" w14:textId="77777777" w:rsidR="009F3C3F" w:rsidRDefault="009F3C3F" w:rsidP="00864F2E">
            <w:r>
              <w:t>7.5</w:t>
            </w:r>
          </w:p>
        </w:tc>
        <w:tc>
          <w:tcPr>
            <w:tcW w:w="7331" w:type="dxa"/>
          </w:tcPr>
          <w:p w14:paraId="0F40666E" w14:textId="77777777" w:rsidR="009F3C3F" w:rsidRDefault="009F3C3F" w:rsidP="00864F2E">
            <w:pPr>
              <w:spacing w:line="360" w:lineRule="auto"/>
              <w:rPr>
                <w:sz w:val="18"/>
                <w:szCs w:val="18"/>
              </w:rPr>
            </w:pPr>
            <w:r>
              <w:rPr>
                <w:sz w:val="18"/>
                <w:szCs w:val="18"/>
              </w:rPr>
              <w:t>输液架最大承重3000g，不计入称重</w:t>
            </w:r>
          </w:p>
        </w:tc>
      </w:tr>
      <w:tr w:rsidR="009F3C3F" w14:paraId="6DAC5A9A" w14:textId="77777777" w:rsidTr="00864F2E">
        <w:trPr>
          <w:trHeight w:val="145"/>
        </w:trPr>
        <w:tc>
          <w:tcPr>
            <w:tcW w:w="1154" w:type="dxa"/>
          </w:tcPr>
          <w:p w14:paraId="6BDFBD35" w14:textId="77777777" w:rsidR="009F3C3F" w:rsidRDefault="009F3C3F" w:rsidP="00864F2E">
            <w:r>
              <w:rPr>
                <w:rFonts w:hint="eastAsia"/>
              </w:rPr>
              <w:t>8</w:t>
            </w:r>
          </w:p>
        </w:tc>
        <w:tc>
          <w:tcPr>
            <w:tcW w:w="7331" w:type="dxa"/>
          </w:tcPr>
          <w:p w14:paraId="016A7F90" w14:textId="77777777" w:rsidR="009F3C3F" w:rsidRDefault="009F3C3F" w:rsidP="00864F2E">
            <w:pPr>
              <w:pStyle w:val="a8"/>
              <w:spacing w:line="360" w:lineRule="auto"/>
              <w:ind w:firstLineChars="0" w:firstLine="0"/>
              <w:rPr>
                <w:rFonts w:ascii="宋体" w:hAnsi="宋体"/>
                <w:sz w:val="18"/>
                <w:szCs w:val="18"/>
              </w:rPr>
            </w:pPr>
            <w:r>
              <w:rPr>
                <w:rFonts w:ascii="宋体" w:hAnsi="宋体"/>
                <w:b/>
                <w:bCs/>
                <w:sz w:val="18"/>
                <w:szCs w:val="18"/>
              </w:rPr>
              <w:t>泵的设计和治疗参数</w:t>
            </w:r>
          </w:p>
        </w:tc>
      </w:tr>
      <w:tr w:rsidR="009F3C3F" w14:paraId="63CE21D4" w14:textId="77777777" w:rsidTr="00864F2E">
        <w:trPr>
          <w:trHeight w:val="145"/>
        </w:trPr>
        <w:tc>
          <w:tcPr>
            <w:tcW w:w="1154" w:type="dxa"/>
          </w:tcPr>
          <w:p w14:paraId="081CB4FE" w14:textId="77777777" w:rsidR="009F3C3F" w:rsidRDefault="009F3C3F" w:rsidP="00864F2E">
            <w:r>
              <w:rPr>
                <w:sz w:val="18"/>
                <w:szCs w:val="18"/>
              </w:rPr>
              <w:t>8.1</w:t>
            </w:r>
          </w:p>
        </w:tc>
        <w:tc>
          <w:tcPr>
            <w:tcW w:w="7331" w:type="dxa"/>
          </w:tcPr>
          <w:p w14:paraId="50583AA1" w14:textId="77777777" w:rsidR="009F3C3F" w:rsidRDefault="009F3C3F" w:rsidP="00864F2E">
            <w:pPr>
              <w:spacing w:line="360" w:lineRule="auto"/>
              <w:rPr>
                <w:sz w:val="18"/>
                <w:szCs w:val="18"/>
              </w:rPr>
            </w:pPr>
            <w:r>
              <w:rPr>
                <w:sz w:val="18"/>
                <w:szCs w:val="18"/>
              </w:rPr>
              <w:t>具备血泵、废液泵、透析液泵、置换液泵、注射泵、枸橼酸泵，泵速均可调节</w:t>
            </w:r>
          </w:p>
        </w:tc>
      </w:tr>
      <w:tr w:rsidR="009F3C3F" w14:paraId="0E9F0370" w14:textId="77777777" w:rsidTr="00864F2E">
        <w:trPr>
          <w:trHeight w:val="145"/>
        </w:trPr>
        <w:tc>
          <w:tcPr>
            <w:tcW w:w="1154" w:type="dxa"/>
          </w:tcPr>
          <w:p w14:paraId="75F4BF11" w14:textId="77777777" w:rsidR="009F3C3F" w:rsidRDefault="009F3C3F" w:rsidP="00864F2E">
            <w:r>
              <w:rPr>
                <w:sz w:val="18"/>
                <w:szCs w:val="18"/>
              </w:rPr>
              <w:t>8.2</w:t>
            </w:r>
          </w:p>
        </w:tc>
        <w:tc>
          <w:tcPr>
            <w:tcW w:w="7331" w:type="dxa"/>
          </w:tcPr>
          <w:p w14:paraId="4952F572" w14:textId="77777777" w:rsidR="009F3C3F" w:rsidRDefault="009F3C3F" w:rsidP="00864F2E">
            <w:pPr>
              <w:spacing w:line="360" w:lineRule="auto"/>
              <w:rPr>
                <w:sz w:val="18"/>
                <w:szCs w:val="18"/>
              </w:rPr>
            </w:pPr>
            <w:r>
              <w:rPr>
                <w:sz w:val="18"/>
                <w:szCs w:val="18"/>
              </w:rPr>
              <w:t>血泵流量：10-500ml/min±10%，屏幕显示泵速，触摸屏可调泵速</w:t>
            </w:r>
          </w:p>
        </w:tc>
      </w:tr>
      <w:tr w:rsidR="009F3C3F" w14:paraId="28DDE8C8" w14:textId="77777777" w:rsidTr="00864F2E">
        <w:trPr>
          <w:trHeight w:val="145"/>
        </w:trPr>
        <w:tc>
          <w:tcPr>
            <w:tcW w:w="1154" w:type="dxa"/>
          </w:tcPr>
          <w:p w14:paraId="05539E2E" w14:textId="77777777" w:rsidR="009F3C3F" w:rsidRDefault="009F3C3F" w:rsidP="00864F2E">
            <w:r>
              <w:rPr>
                <w:sz w:val="18"/>
                <w:szCs w:val="18"/>
              </w:rPr>
              <w:t>8.3</w:t>
            </w:r>
          </w:p>
        </w:tc>
        <w:tc>
          <w:tcPr>
            <w:tcW w:w="7331" w:type="dxa"/>
          </w:tcPr>
          <w:p w14:paraId="73E810EA" w14:textId="77777777" w:rsidR="009F3C3F" w:rsidRDefault="009F3C3F" w:rsidP="00864F2E">
            <w:pPr>
              <w:spacing w:line="360" w:lineRule="auto"/>
              <w:rPr>
                <w:sz w:val="18"/>
                <w:szCs w:val="18"/>
              </w:rPr>
            </w:pPr>
            <w:r>
              <w:rPr>
                <w:sz w:val="18"/>
                <w:szCs w:val="18"/>
              </w:rPr>
              <w:t>废液泵流量：50-11000ml/h，精度±1%或±10ml/h，屏幕显示泵速，触摸屏可调泵速</w:t>
            </w:r>
          </w:p>
        </w:tc>
      </w:tr>
      <w:tr w:rsidR="009F3C3F" w14:paraId="6F127622" w14:textId="77777777" w:rsidTr="00864F2E">
        <w:trPr>
          <w:trHeight w:val="939"/>
        </w:trPr>
        <w:tc>
          <w:tcPr>
            <w:tcW w:w="1154" w:type="dxa"/>
          </w:tcPr>
          <w:p w14:paraId="6437F93A" w14:textId="77777777" w:rsidR="009F3C3F" w:rsidRDefault="009F3C3F" w:rsidP="00864F2E">
            <w:r>
              <w:rPr>
                <w:sz w:val="18"/>
                <w:szCs w:val="18"/>
              </w:rPr>
              <w:t>8.4</w:t>
            </w:r>
          </w:p>
        </w:tc>
        <w:tc>
          <w:tcPr>
            <w:tcW w:w="7331" w:type="dxa"/>
          </w:tcPr>
          <w:p w14:paraId="5261053A" w14:textId="77777777" w:rsidR="009F3C3F" w:rsidRDefault="009F3C3F" w:rsidP="00864F2E">
            <w:pPr>
              <w:spacing w:line="360" w:lineRule="auto"/>
              <w:rPr>
                <w:sz w:val="18"/>
                <w:szCs w:val="18"/>
              </w:rPr>
            </w:pPr>
            <w:r>
              <w:rPr>
                <w:sz w:val="18"/>
                <w:szCs w:val="18"/>
              </w:rPr>
              <w:t>置换液泵及透析液泵流量：精度±1%或±10ml/h，屏幕显示泵速，触摸屏可调泵速   CVVH前稀释、CVVH后稀释、CVVH后-后稀释、CVVHDF肝素抗凝时流量为50-8000ml/h   CVVH前-后稀释、CVVHDF肝素抗凝时流量为50-7000ml/h   CVVHD枸橼酸抗凝、CVVHDF枸橼酸抗凝时，透析液泵流量为50-5600ml/h，置换液泵流量为50-2800ml/h   TPE流量模式时流量为50-3000ml/h   TPE比例模式时流量为50-4800ml/h</w:t>
            </w:r>
          </w:p>
        </w:tc>
      </w:tr>
      <w:tr w:rsidR="009F3C3F" w14:paraId="08B7B61F" w14:textId="77777777" w:rsidTr="00864F2E">
        <w:trPr>
          <w:trHeight w:val="939"/>
        </w:trPr>
        <w:tc>
          <w:tcPr>
            <w:tcW w:w="1154" w:type="dxa"/>
          </w:tcPr>
          <w:p w14:paraId="324ADE0E" w14:textId="77777777" w:rsidR="009F3C3F" w:rsidRDefault="009F3C3F" w:rsidP="00864F2E">
            <w:pPr>
              <w:rPr>
                <w:sz w:val="18"/>
                <w:szCs w:val="18"/>
              </w:rPr>
            </w:pPr>
            <w:r>
              <w:rPr>
                <w:sz w:val="18"/>
                <w:szCs w:val="18"/>
              </w:rPr>
              <w:t>8.5</w:t>
            </w:r>
          </w:p>
        </w:tc>
        <w:tc>
          <w:tcPr>
            <w:tcW w:w="7331" w:type="dxa"/>
          </w:tcPr>
          <w:p w14:paraId="7D35818B" w14:textId="77777777" w:rsidR="009F3C3F" w:rsidRDefault="009F3C3F" w:rsidP="00864F2E">
            <w:pPr>
              <w:spacing w:line="360" w:lineRule="auto"/>
              <w:rPr>
                <w:sz w:val="18"/>
                <w:szCs w:val="18"/>
              </w:rPr>
            </w:pPr>
            <w:r>
              <w:rPr>
                <w:sz w:val="18"/>
                <w:szCs w:val="18"/>
              </w:rPr>
              <w:t>注射泵流量：肝素0.5-20ml/h，精度±5%或±0.2ml；钙流量0.5-300ml/h；压力范围0-+500mmHg，具备自动空气探测</w:t>
            </w:r>
          </w:p>
        </w:tc>
      </w:tr>
      <w:tr w:rsidR="009F3C3F" w14:paraId="7E43DBD6" w14:textId="77777777" w:rsidTr="00864F2E">
        <w:trPr>
          <w:trHeight w:val="949"/>
        </w:trPr>
        <w:tc>
          <w:tcPr>
            <w:tcW w:w="1154" w:type="dxa"/>
          </w:tcPr>
          <w:p w14:paraId="0AD28A39" w14:textId="77777777" w:rsidR="009F3C3F" w:rsidRDefault="009F3C3F" w:rsidP="00864F2E">
            <w:pPr>
              <w:rPr>
                <w:sz w:val="18"/>
                <w:szCs w:val="18"/>
              </w:rPr>
            </w:pPr>
            <w:r>
              <w:rPr>
                <w:sz w:val="18"/>
                <w:szCs w:val="18"/>
              </w:rPr>
              <w:t>8.6</w:t>
            </w:r>
          </w:p>
        </w:tc>
        <w:tc>
          <w:tcPr>
            <w:tcW w:w="7331" w:type="dxa"/>
          </w:tcPr>
          <w:p w14:paraId="4A0D60B5" w14:textId="77777777" w:rsidR="009F3C3F" w:rsidRDefault="009F3C3F" w:rsidP="00864F2E">
            <w:pPr>
              <w:spacing w:line="360" w:lineRule="auto"/>
              <w:rPr>
                <w:sz w:val="18"/>
                <w:szCs w:val="18"/>
              </w:rPr>
            </w:pPr>
            <w:r>
              <w:rPr>
                <w:sz w:val="18"/>
                <w:szCs w:val="18"/>
              </w:rPr>
              <w:t>枸橼酸泵流量：15-720ml/h，精度±1%或±10ml/h；压力范围-200-+100mmHg，屏幕显示泵速</w:t>
            </w:r>
          </w:p>
        </w:tc>
      </w:tr>
      <w:tr w:rsidR="009F3C3F" w14:paraId="2AB8A1A7" w14:textId="77777777" w:rsidTr="00864F2E">
        <w:trPr>
          <w:trHeight w:val="474"/>
        </w:trPr>
        <w:tc>
          <w:tcPr>
            <w:tcW w:w="1154" w:type="dxa"/>
          </w:tcPr>
          <w:p w14:paraId="0C55AA04" w14:textId="77777777" w:rsidR="009F3C3F" w:rsidRDefault="009F3C3F" w:rsidP="00864F2E">
            <w:pPr>
              <w:rPr>
                <w:sz w:val="18"/>
                <w:szCs w:val="18"/>
              </w:rPr>
            </w:pPr>
            <w:r>
              <w:rPr>
                <w:sz w:val="18"/>
                <w:szCs w:val="18"/>
              </w:rPr>
              <w:t>8.7</w:t>
            </w:r>
          </w:p>
        </w:tc>
        <w:tc>
          <w:tcPr>
            <w:tcW w:w="7331" w:type="dxa"/>
          </w:tcPr>
          <w:p w14:paraId="4D6805F0" w14:textId="77777777" w:rsidR="009F3C3F" w:rsidRDefault="009F3C3F" w:rsidP="00864F2E">
            <w:pPr>
              <w:spacing w:line="360" w:lineRule="auto"/>
              <w:rPr>
                <w:sz w:val="18"/>
                <w:szCs w:val="18"/>
              </w:rPr>
            </w:pPr>
            <w:r>
              <w:rPr>
                <w:sz w:val="18"/>
                <w:szCs w:val="18"/>
              </w:rPr>
              <w:t xml:space="preserve"> CRRT超滤率0-2000ml/h；TPE超滤率0-1000ml/h；精度±30ml/h，±70ml/3h，±200ml/8h</w:t>
            </w:r>
          </w:p>
        </w:tc>
      </w:tr>
      <w:tr w:rsidR="009F3C3F" w14:paraId="39A54CB9" w14:textId="77777777" w:rsidTr="00864F2E">
        <w:trPr>
          <w:trHeight w:val="464"/>
        </w:trPr>
        <w:tc>
          <w:tcPr>
            <w:tcW w:w="1154" w:type="dxa"/>
          </w:tcPr>
          <w:p w14:paraId="081E58DD" w14:textId="77777777" w:rsidR="009F3C3F" w:rsidRDefault="009F3C3F" w:rsidP="00864F2E">
            <w:pPr>
              <w:rPr>
                <w:sz w:val="18"/>
                <w:szCs w:val="18"/>
              </w:rPr>
            </w:pPr>
            <w:r>
              <w:rPr>
                <w:rFonts w:hint="eastAsia"/>
                <w:sz w:val="18"/>
                <w:szCs w:val="18"/>
              </w:rPr>
              <w:lastRenderedPageBreak/>
              <w:t>9</w:t>
            </w:r>
          </w:p>
        </w:tc>
        <w:tc>
          <w:tcPr>
            <w:tcW w:w="7331" w:type="dxa"/>
          </w:tcPr>
          <w:p w14:paraId="0F43DDEB" w14:textId="77777777" w:rsidR="009F3C3F" w:rsidRDefault="009F3C3F" w:rsidP="00864F2E">
            <w:pPr>
              <w:pStyle w:val="a8"/>
              <w:spacing w:line="360" w:lineRule="auto"/>
              <w:ind w:firstLineChars="0" w:firstLine="0"/>
              <w:rPr>
                <w:rFonts w:ascii="宋体" w:hAnsi="宋体"/>
                <w:sz w:val="18"/>
                <w:szCs w:val="18"/>
              </w:rPr>
            </w:pPr>
            <w:r>
              <w:rPr>
                <w:rFonts w:ascii="宋体" w:hAnsi="宋体"/>
                <w:b/>
                <w:bCs/>
                <w:sz w:val="18"/>
                <w:szCs w:val="18"/>
              </w:rPr>
              <w:t>抗凝系统</w:t>
            </w:r>
          </w:p>
        </w:tc>
      </w:tr>
      <w:tr w:rsidR="009F3C3F" w14:paraId="35BBCA28" w14:textId="77777777" w:rsidTr="00864F2E">
        <w:trPr>
          <w:trHeight w:val="474"/>
        </w:trPr>
        <w:tc>
          <w:tcPr>
            <w:tcW w:w="1154" w:type="dxa"/>
          </w:tcPr>
          <w:p w14:paraId="157D3292" w14:textId="77777777" w:rsidR="009F3C3F" w:rsidRDefault="009F3C3F" w:rsidP="00864F2E">
            <w:pPr>
              <w:rPr>
                <w:sz w:val="18"/>
                <w:szCs w:val="18"/>
              </w:rPr>
            </w:pPr>
            <w:r>
              <w:rPr>
                <w:sz w:val="18"/>
                <w:szCs w:val="18"/>
              </w:rPr>
              <w:t>9.1</w:t>
            </w:r>
          </w:p>
        </w:tc>
        <w:tc>
          <w:tcPr>
            <w:tcW w:w="7331" w:type="dxa"/>
          </w:tcPr>
          <w:p w14:paraId="7F09CAF3" w14:textId="77777777" w:rsidR="009F3C3F" w:rsidRDefault="009F3C3F" w:rsidP="00864F2E">
            <w:pPr>
              <w:spacing w:line="360" w:lineRule="auto"/>
              <w:rPr>
                <w:sz w:val="18"/>
                <w:szCs w:val="18"/>
              </w:rPr>
            </w:pPr>
            <w:r>
              <w:rPr>
                <w:sz w:val="18"/>
                <w:szCs w:val="18"/>
              </w:rPr>
              <w:t>具备肝素泵组件</w:t>
            </w:r>
          </w:p>
        </w:tc>
      </w:tr>
      <w:tr w:rsidR="009F3C3F" w14:paraId="01BB9BB9" w14:textId="77777777" w:rsidTr="00864F2E">
        <w:trPr>
          <w:trHeight w:val="474"/>
        </w:trPr>
        <w:tc>
          <w:tcPr>
            <w:tcW w:w="1154" w:type="dxa"/>
          </w:tcPr>
          <w:p w14:paraId="0047405E" w14:textId="77777777" w:rsidR="009F3C3F" w:rsidRDefault="009F3C3F" w:rsidP="00864F2E">
            <w:pPr>
              <w:rPr>
                <w:sz w:val="18"/>
                <w:szCs w:val="18"/>
              </w:rPr>
            </w:pPr>
            <w:r>
              <w:rPr>
                <w:sz w:val="18"/>
                <w:szCs w:val="18"/>
              </w:rPr>
              <w:t>9.2</w:t>
            </w:r>
          </w:p>
        </w:tc>
        <w:tc>
          <w:tcPr>
            <w:tcW w:w="7331" w:type="dxa"/>
          </w:tcPr>
          <w:p w14:paraId="487D15D6" w14:textId="77777777" w:rsidR="009F3C3F" w:rsidRDefault="009F3C3F" w:rsidP="00864F2E">
            <w:pPr>
              <w:spacing w:line="360" w:lineRule="auto"/>
              <w:rPr>
                <w:sz w:val="18"/>
                <w:szCs w:val="18"/>
              </w:rPr>
            </w:pPr>
            <w:r>
              <w:rPr>
                <w:sz w:val="18"/>
                <w:szCs w:val="18"/>
              </w:rPr>
              <w:t>具备枸橼酸泵组件</w:t>
            </w:r>
          </w:p>
        </w:tc>
      </w:tr>
      <w:tr w:rsidR="009F3C3F" w14:paraId="0E812D7C" w14:textId="77777777" w:rsidTr="00864F2E">
        <w:trPr>
          <w:trHeight w:val="474"/>
        </w:trPr>
        <w:tc>
          <w:tcPr>
            <w:tcW w:w="1154" w:type="dxa"/>
          </w:tcPr>
          <w:p w14:paraId="1551B611" w14:textId="77777777" w:rsidR="009F3C3F" w:rsidRDefault="009F3C3F" w:rsidP="00864F2E">
            <w:pPr>
              <w:rPr>
                <w:sz w:val="18"/>
                <w:szCs w:val="18"/>
              </w:rPr>
            </w:pPr>
            <w:r>
              <w:rPr>
                <w:rFonts w:hint="eastAsia"/>
                <w:sz w:val="18"/>
                <w:szCs w:val="18"/>
              </w:rPr>
              <w:t>10</w:t>
            </w:r>
          </w:p>
        </w:tc>
        <w:tc>
          <w:tcPr>
            <w:tcW w:w="7331" w:type="dxa"/>
          </w:tcPr>
          <w:p w14:paraId="7AC263F2" w14:textId="77777777" w:rsidR="009F3C3F" w:rsidRDefault="009F3C3F" w:rsidP="00864F2E">
            <w:pPr>
              <w:pStyle w:val="a8"/>
              <w:spacing w:line="360" w:lineRule="auto"/>
              <w:ind w:firstLineChars="0" w:firstLine="0"/>
              <w:rPr>
                <w:rFonts w:ascii="宋体" w:hAnsi="宋体"/>
                <w:sz w:val="18"/>
                <w:szCs w:val="18"/>
              </w:rPr>
            </w:pPr>
            <w:r>
              <w:rPr>
                <w:rFonts w:ascii="宋体" w:hAnsi="宋体"/>
                <w:sz w:val="18"/>
                <w:szCs w:val="18"/>
              </w:rPr>
              <w:t xml:space="preserve"> </w:t>
            </w:r>
            <w:r>
              <w:rPr>
                <w:rFonts w:ascii="宋体" w:hAnsi="宋体"/>
                <w:sz w:val="18"/>
                <w:szCs w:val="18"/>
              </w:rPr>
              <w:t>加温系统</w:t>
            </w:r>
          </w:p>
        </w:tc>
      </w:tr>
      <w:tr w:rsidR="009F3C3F" w14:paraId="4CA2382C" w14:textId="77777777" w:rsidTr="00864F2E">
        <w:trPr>
          <w:trHeight w:val="474"/>
        </w:trPr>
        <w:tc>
          <w:tcPr>
            <w:tcW w:w="1154" w:type="dxa"/>
          </w:tcPr>
          <w:p w14:paraId="0CBA9730" w14:textId="77777777" w:rsidR="009F3C3F" w:rsidRDefault="009F3C3F" w:rsidP="00864F2E">
            <w:pPr>
              <w:rPr>
                <w:sz w:val="18"/>
                <w:szCs w:val="18"/>
              </w:rPr>
            </w:pPr>
            <w:r>
              <w:rPr>
                <w:sz w:val="18"/>
                <w:szCs w:val="18"/>
              </w:rPr>
              <w:t>10.1</w:t>
            </w:r>
          </w:p>
        </w:tc>
        <w:tc>
          <w:tcPr>
            <w:tcW w:w="7331" w:type="dxa"/>
          </w:tcPr>
          <w:p w14:paraId="6D46B532" w14:textId="77777777" w:rsidR="009F3C3F" w:rsidRDefault="009F3C3F" w:rsidP="00864F2E">
            <w:pPr>
              <w:spacing w:line="360" w:lineRule="auto"/>
              <w:rPr>
                <w:sz w:val="18"/>
                <w:szCs w:val="18"/>
              </w:rPr>
            </w:pPr>
            <w:r>
              <w:rPr>
                <w:sz w:val="18"/>
                <w:szCs w:val="18"/>
              </w:rPr>
              <w:t>一体化置换液、透析液及血浆加温</w:t>
            </w:r>
          </w:p>
        </w:tc>
      </w:tr>
      <w:tr w:rsidR="009F3C3F" w14:paraId="6AFC3EDC" w14:textId="77777777" w:rsidTr="00864F2E">
        <w:trPr>
          <w:trHeight w:val="939"/>
        </w:trPr>
        <w:tc>
          <w:tcPr>
            <w:tcW w:w="1154" w:type="dxa"/>
          </w:tcPr>
          <w:p w14:paraId="0651D750" w14:textId="77777777" w:rsidR="009F3C3F" w:rsidRDefault="009F3C3F" w:rsidP="00864F2E">
            <w:pPr>
              <w:rPr>
                <w:sz w:val="18"/>
                <w:szCs w:val="18"/>
              </w:rPr>
            </w:pPr>
            <w:r>
              <w:rPr>
                <w:sz w:val="18"/>
                <w:szCs w:val="18"/>
              </w:rPr>
              <w:t>10.2</w:t>
            </w:r>
          </w:p>
        </w:tc>
        <w:tc>
          <w:tcPr>
            <w:tcW w:w="7331" w:type="dxa"/>
          </w:tcPr>
          <w:p w14:paraId="0CBDDE0D" w14:textId="77777777" w:rsidR="009F3C3F" w:rsidRDefault="009F3C3F" w:rsidP="00864F2E">
            <w:pPr>
              <w:spacing w:line="360" w:lineRule="auto"/>
              <w:rPr>
                <w:sz w:val="18"/>
                <w:szCs w:val="18"/>
              </w:rPr>
            </w:pPr>
            <w:r>
              <w:rPr>
                <w:sz w:val="18"/>
                <w:szCs w:val="18"/>
              </w:rPr>
              <w:t>加温范围：CRRT为30℃-40℃，报警限值40.5℃；TPE为30℃-38℃，报警限值39.0℃；精度±0.5℃</w:t>
            </w:r>
          </w:p>
        </w:tc>
      </w:tr>
      <w:tr w:rsidR="009F3C3F" w14:paraId="6F9BCC80" w14:textId="77777777" w:rsidTr="00864F2E">
        <w:trPr>
          <w:trHeight w:val="474"/>
        </w:trPr>
        <w:tc>
          <w:tcPr>
            <w:tcW w:w="1154" w:type="dxa"/>
          </w:tcPr>
          <w:p w14:paraId="6A046938" w14:textId="77777777" w:rsidR="009F3C3F" w:rsidRDefault="009F3C3F" w:rsidP="00864F2E">
            <w:pPr>
              <w:rPr>
                <w:sz w:val="18"/>
                <w:szCs w:val="18"/>
              </w:rPr>
            </w:pPr>
            <w:r>
              <w:rPr>
                <w:rFonts w:hint="eastAsia"/>
                <w:sz w:val="18"/>
                <w:szCs w:val="18"/>
              </w:rPr>
              <w:t>11</w:t>
            </w:r>
          </w:p>
        </w:tc>
        <w:tc>
          <w:tcPr>
            <w:tcW w:w="7331" w:type="dxa"/>
          </w:tcPr>
          <w:p w14:paraId="46456761" w14:textId="77777777" w:rsidR="009F3C3F" w:rsidRDefault="009F3C3F" w:rsidP="00864F2E">
            <w:pPr>
              <w:pStyle w:val="a8"/>
              <w:spacing w:line="360" w:lineRule="auto"/>
              <w:ind w:firstLineChars="0" w:firstLine="0"/>
              <w:rPr>
                <w:rFonts w:ascii="宋体" w:hAnsi="宋体"/>
                <w:sz w:val="18"/>
                <w:szCs w:val="18"/>
              </w:rPr>
            </w:pPr>
            <w:r>
              <w:rPr>
                <w:rFonts w:ascii="宋体" w:hAnsi="宋体"/>
                <w:b/>
                <w:bCs/>
                <w:sz w:val="18"/>
                <w:szCs w:val="18"/>
              </w:rPr>
              <w:t>压力监测</w:t>
            </w:r>
          </w:p>
        </w:tc>
      </w:tr>
      <w:tr w:rsidR="009F3C3F" w14:paraId="42742D9B" w14:textId="77777777" w:rsidTr="00864F2E">
        <w:trPr>
          <w:trHeight w:val="474"/>
        </w:trPr>
        <w:tc>
          <w:tcPr>
            <w:tcW w:w="1154" w:type="dxa"/>
          </w:tcPr>
          <w:p w14:paraId="470149A7" w14:textId="77777777" w:rsidR="009F3C3F" w:rsidRDefault="009F3C3F" w:rsidP="00864F2E">
            <w:pPr>
              <w:rPr>
                <w:sz w:val="18"/>
                <w:szCs w:val="18"/>
              </w:rPr>
            </w:pPr>
            <w:r>
              <w:rPr>
                <w:sz w:val="18"/>
                <w:szCs w:val="18"/>
              </w:rPr>
              <w:t>11.1</w:t>
            </w:r>
          </w:p>
        </w:tc>
        <w:tc>
          <w:tcPr>
            <w:tcW w:w="7331" w:type="dxa"/>
          </w:tcPr>
          <w:p w14:paraId="17736EF3" w14:textId="77777777" w:rsidR="009F3C3F" w:rsidRDefault="009F3C3F" w:rsidP="00864F2E">
            <w:pPr>
              <w:spacing w:line="360" w:lineRule="auto"/>
              <w:rPr>
                <w:sz w:val="18"/>
                <w:szCs w:val="18"/>
              </w:rPr>
            </w:pPr>
            <w:r>
              <w:rPr>
                <w:sz w:val="18"/>
                <w:szCs w:val="18"/>
              </w:rPr>
              <w:t>动脉压监测显示范围（AP）：-450～+750mmHg；精确度±10mmHg</w:t>
            </w:r>
          </w:p>
        </w:tc>
      </w:tr>
      <w:tr w:rsidR="009F3C3F" w14:paraId="17CB7C7A" w14:textId="77777777" w:rsidTr="00864F2E">
        <w:trPr>
          <w:trHeight w:val="474"/>
        </w:trPr>
        <w:tc>
          <w:tcPr>
            <w:tcW w:w="1154" w:type="dxa"/>
          </w:tcPr>
          <w:p w14:paraId="7E06582A" w14:textId="77777777" w:rsidR="009F3C3F" w:rsidRDefault="009F3C3F" w:rsidP="00864F2E">
            <w:pPr>
              <w:rPr>
                <w:sz w:val="18"/>
                <w:szCs w:val="18"/>
              </w:rPr>
            </w:pPr>
            <w:r>
              <w:rPr>
                <w:sz w:val="18"/>
                <w:szCs w:val="18"/>
              </w:rPr>
              <w:t>11.2</w:t>
            </w:r>
          </w:p>
        </w:tc>
        <w:tc>
          <w:tcPr>
            <w:tcW w:w="7331" w:type="dxa"/>
          </w:tcPr>
          <w:p w14:paraId="547140B0" w14:textId="77777777" w:rsidR="009F3C3F" w:rsidRDefault="009F3C3F" w:rsidP="00864F2E">
            <w:pPr>
              <w:spacing w:line="360" w:lineRule="auto"/>
              <w:rPr>
                <w:sz w:val="18"/>
                <w:szCs w:val="18"/>
              </w:rPr>
            </w:pPr>
            <w:r>
              <w:rPr>
                <w:sz w:val="18"/>
                <w:szCs w:val="18"/>
              </w:rPr>
              <w:t>静脉压监测显示范围(VP)：-450～+750mmHg；精确度±10mmHg</w:t>
            </w:r>
          </w:p>
        </w:tc>
      </w:tr>
      <w:tr w:rsidR="009F3C3F" w14:paraId="6E0A5BDC" w14:textId="77777777" w:rsidTr="00864F2E">
        <w:trPr>
          <w:trHeight w:val="464"/>
        </w:trPr>
        <w:tc>
          <w:tcPr>
            <w:tcW w:w="1154" w:type="dxa"/>
          </w:tcPr>
          <w:p w14:paraId="7473144E" w14:textId="77777777" w:rsidR="009F3C3F" w:rsidRDefault="009F3C3F" w:rsidP="00864F2E">
            <w:pPr>
              <w:rPr>
                <w:sz w:val="18"/>
                <w:szCs w:val="18"/>
              </w:rPr>
            </w:pPr>
            <w:r>
              <w:rPr>
                <w:sz w:val="18"/>
                <w:szCs w:val="18"/>
              </w:rPr>
              <w:t>11.3</w:t>
            </w:r>
          </w:p>
        </w:tc>
        <w:tc>
          <w:tcPr>
            <w:tcW w:w="7331" w:type="dxa"/>
          </w:tcPr>
          <w:p w14:paraId="7DDEF92E" w14:textId="77777777" w:rsidR="009F3C3F" w:rsidRDefault="009F3C3F" w:rsidP="00864F2E">
            <w:pPr>
              <w:spacing w:line="360" w:lineRule="auto"/>
              <w:rPr>
                <w:sz w:val="18"/>
                <w:szCs w:val="18"/>
              </w:rPr>
            </w:pPr>
            <w:r>
              <w:rPr>
                <w:sz w:val="18"/>
                <w:szCs w:val="18"/>
              </w:rPr>
              <w:t>滤器前压监测显示范围(FP)：-450～+750mmHg；精确度±10mmHg</w:t>
            </w:r>
          </w:p>
        </w:tc>
      </w:tr>
      <w:tr w:rsidR="009F3C3F" w14:paraId="6A873C34" w14:textId="77777777" w:rsidTr="00864F2E">
        <w:trPr>
          <w:trHeight w:val="474"/>
        </w:trPr>
        <w:tc>
          <w:tcPr>
            <w:tcW w:w="1154" w:type="dxa"/>
          </w:tcPr>
          <w:p w14:paraId="1E72F465" w14:textId="77777777" w:rsidR="009F3C3F" w:rsidRDefault="009F3C3F" w:rsidP="00864F2E">
            <w:pPr>
              <w:rPr>
                <w:sz w:val="18"/>
                <w:szCs w:val="18"/>
              </w:rPr>
            </w:pPr>
            <w:r>
              <w:rPr>
                <w:sz w:val="18"/>
                <w:szCs w:val="18"/>
              </w:rPr>
              <w:t>11.4</w:t>
            </w:r>
          </w:p>
        </w:tc>
        <w:tc>
          <w:tcPr>
            <w:tcW w:w="7331" w:type="dxa"/>
          </w:tcPr>
          <w:p w14:paraId="3B1688B4" w14:textId="77777777" w:rsidR="009F3C3F" w:rsidRDefault="009F3C3F" w:rsidP="00864F2E">
            <w:pPr>
              <w:spacing w:line="360" w:lineRule="auto"/>
              <w:rPr>
                <w:sz w:val="18"/>
                <w:szCs w:val="18"/>
              </w:rPr>
            </w:pPr>
            <w:r>
              <w:rPr>
                <w:sz w:val="18"/>
                <w:szCs w:val="18"/>
              </w:rPr>
              <w:t>置换液压监测显示范围（SP）：-450～+750mmHg；精确度±10mmHg</w:t>
            </w:r>
          </w:p>
        </w:tc>
      </w:tr>
      <w:tr w:rsidR="009F3C3F" w14:paraId="51988E63" w14:textId="77777777" w:rsidTr="00864F2E">
        <w:trPr>
          <w:trHeight w:val="474"/>
        </w:trPr>
        <w:tc>
          <w:tcPr>
            <w:tcW w:w="1154" w:type="dxa"/>
          </w:tcPr>
          <w:p w14:paraId="611D766C" w14:textId="77777777" w:rsidR="009F3C3F" w:rsidRDefault="009F3C3F" w:rsidP="00864F2E">
            <w:pPr>
              <w:rPr>
                <w:sz w:val="18"/>
                <w:szCs w:val="18"/>
              </w:rPr>
            </w:pPr>
            <w:r>
              <w:rPr>
                <w:sz w:val="18"/>
                <w:szCs w:val="18"/>
              </w:rPr>
              <w:t>11.5</w:t>
            </w:r>
          </w:p>
        </w:tc>
        <w:tc>
          <w:tcPr>
            <w:tcW w:w="7331" w:type="dxa"/>
          </w:tcPr>
          <w:p w14:paraId="4254FDC7" w14:textId="77777777" w:rsidR="009F3C3F" w:rsidRDefault="009F3C3F" w:rsidP="00864F2E">
            <w:pPr>
              <w:spacing w:line="360" w:lineRule="auto"/>
              <w:rPr>
                <w:sz w:val="18"/>
                <w:szCs w:val="18"/>
              </w:rPr>
            </w:pPr>
            <w:r>
              <w:rPr>
                <w:sz w:val="18"/>
                <w:szCs w:val="18"/>
              </w:rPr>
              <w:t>废液压监测显示范围（EP）：-450～+750mmHg；精确度±10mmHg</w:t>
            </w:r>
          </w:p>
        </w:tc>
      </w:tr>
      <w:tr w:rsidR="009F3C3F" w14:paraId="7CDC8303" w14:textId="77777777" w:rsidTr="00864F2E">
        <w:trPr>
          <w:trHeight w:val="474"/>
        </w:trPr>
        <w:tc>
          <w:tcPr>
            <w:tcW w:w="1154" w:type="dxa"/>
          </w:tcPr>
          <w:p w14:paraId="649B56A9" w14:textId="77777777" w:rsidR="009F3C3F" w:rsidRDefault="009F3C3F" w:rsidP="00864F2E">
            <w:pPr>
              <w:rPr>
                <w:sz w:val="18"/>
                <w:szCs w:val="18"/>
              </w:rPr>
            </w:pPr>
            <w:r>
              <w:rPr>
                <w:rFonts w:hint="eastAsia"/>
                <w:sz w:val="18"/>
                <w:szCs w:val="18"/>
              </w:rPr>
              <w:t>12</w:t>
            </w:r>
          </w:p>
        </w:tc>
        <w:tc>
          <w:tcPr>
            <w:tcW w:w="7331" w:type="dxa"/>
          </w:tcPr>
          <w:p w14:paraId="36588469" w14:textId="77777777" w:rsidR="009F3C3F" w:rsidRDefault="009F3C3F" w:rsidP="00864F2E">
            <w:pPr>
              <w:pStyle w:val="a8"/>
              <w:spacing w:line="360" w:lineRule="auto"/>
              <w:ind w:firstLineChars="0" w:firstLine="0"/>
              <w:rPr>
                <w:rFonts w:ascii="宋体" w:hAnsi="宋体"/>
                <w:sz w:val="18"/>
                <w:szCs w:val="18"/>
              </w:rPr>
            </w:pPr>
            <w:r>
              <w:rPr>
                <w:rFonts w:ascii="宋体" w:hAnsi="宋体"/>
                <w:b/>
                <w:bCs/>
                <w:sz w:val="18"/>
                <w:szCs w:val="18"/>
              </w:rPr>
              <w:t>安全性</w:t>
            </w:r>
          </w:p>
        </w:tc>
      </w:tr>
      <w:tr w:rsidR="009F3C3F" w14:paraId="6A468A88" w14:textId="77777777" w:rsidTr="00864F2E">
        <w:trPr>
          <w:trHeight w:val="474"/>
        </w:trPr>
        <w:tc>
          <w:tcPr>
            <w:tcW w:w="1154" w:type="dxa"/>
          </w:tcPr>
          <w:p w14:paraId="329B063F" w14:textId="77777777" w:rsidR="009F3C3F" w:rsidRDefault="009F3C3F" w:rsidP="00864F2E">
            <w:pPr>
              <w:rPr>
                <w:sz w:val="18"/>
                <w:szCs w:val="18"/>
              </w:rPr>
            </w:pPr>
            <w:r>
              <w:rPr>
                <w:sz w:val="18"/>
                <w:szCs w:val="18"/>
              </w:rPr>
              <w:t>12.1</w:t>
            </w:r>
          </w:p>
        </w:tc>
        <w:tc>
          <w:tcPr>
            <w:tcW w:w="7331" w:type="dxa"/>
          </w:tcPr>
          <w:p w14:paraId="004B77FB" w14:textId="77777777" w:rsidR="009F3C3F" w:rsidRDefault="009F3C3F" w:rsidP="00864F2E">
            <w:pPr>
              <w:spacing w:line="360" w:lineRule="auto"/>
              <w:rPr>
                <w:sz w:val="18"/>
                <w:szCs w:val="18"/>
              </w:rPr>
            </w:pPr>
            <w:r>
              <w:rPr>
                <w:sz w:val="18"/>
                <w:szCs w:val="18"/>
              </w:rPr>
              <w:t>空气检测器（静脉）：超声波检测，敏感性：气泡&gt;0.1ml，气泡增量&gt;0.7ml</w:t>
            </w:r>
          </w:p>
        </w:tc>
      </w:tr>
      <w:tr w:rsidR="009F3C3F" w14:paraId="5FA43207" w14:textId="77777777" w:rsidTr="00864F2E">
        <w:trPr>
          <w:trHeight w:val="464"/>
        </w:trPr>
        <w:tc>
          <w:tcPr>
            <w:tcW w:w="1154" w:type="dxa"/>
          </w:tcPr>
          <w:p w14:paraId="2F3D8602" w14:textId="77777777" w:rsidR="009F3C3F" w:rsidRDefault="009F3C3F" w:rsidP="00864F2E">
            <w:pPr>
              <w:rPr>
                <w:sz w:val="18"/>
                <w:szCs w:val="18"/>
              </w:rPr>
            </w:pPr>
            <w:r>
              <w:rPr>
                <w:sz w:val="18"/>
                <w:szCs w:val="18"/>
              </w:rPr>
              <w:t>12.2</w:t>
            </w:r>
          </w:p>
        </w:tc>
        <w:tc>
          <w:tcPr>
            <w:tcW w:w="7331" w:type="dxa"/>
          </w:tcPr>
          <w:p w14:paraId="664AD397" w14:textId="77777777" w:rsidR="009F3C3F" w:rsidRDefault="009F3C3F" w:rsidP="00864F2E">
            <w:pPr>
              <w:spacing w:line="360" w:lineRule="auto"/>
              <w:rPr>
                <w:sz w:val="18"/>
                <w:szCs w:val="18"/>
              </w:rPr>
            </w:pPr>
            <w:r>
              <w:rPr>
                <w:sz w:val="18"/>
                <w:szCs w:val="18"/>
              </w:rPr>
              <w:t>空气检测器（钙）：超声波检测，敏感性：气泡&gt;0.1ml</w:t>
            </w:r>
          </w:p>
        </w:tc>
      </w:tr>
      <w:tr w:rsidR="009F3C3F" w14:paraId="5B674047" w14:textId="77777777" w:rsidTr="00864F2E">
        <w:trPr>
          <w:trHeight w:val="474"/>
        </w:trPr>
        <w:tc>
          <w:tcPr>
            <w:tcW w:w="1154" w:type="dxa"/>
          </w:tcPr>
          <w:p w14:paraId="39201F25" w14:textId="77777777" w:rsidR="009F3C3F" w:rsidRDefault="009F3C3F" w:rsidP="00864F2E">
            <w:pPr>
              <w:rPr>
                <w:sz w:val="18"/>
                <w:szCs w:val="18"/>
              </w:rPr>
            </w:pPr>
            <w:r>
              <w:rPr>
                <w:sz w:val="18"/>
                <w:szCs w:val="18"/>
              </w:rPr>
              <w:t>12.3</w:t>
            </w:r>
          </w:p>
        </w:tc>
        <w:tc>
          <w:tcPr>
            <w:tcW w:w="7331" w:type="dxa"/>
          </w:tcPr>
          <w:p w14:paraId="205797CC" w14:textId="77777777" w:rsidR="009F3C3F" w:rsidRDefault="009F3C3F" w:rsidP="00864F2E">
            <w:pPr>
              <w:spacing w:line="360" w:lineRule="auto"/>
              <w:rPr>
                <w:sz w:val="18"/>
                <w:szCs w:val="18"/>
              </w:rPr>
            </w:pPr>
            <w:r>
              <w:rPr>
                <w:sz w:val="18"/>
                <w:szCs w:val="18"/>
              </w:rPr>
              <w:t>漏血检测器：光学检测，双通道评估，32%HCT及最大废液流量时报警下限≤0.35ml/min</w:t>
            </w:r>
          </w:p>
        </w:tc>
      </w:tr>
      <w:tr w:rsidR="009F3C3F" w14:paraId="0760944E" w14:textId="77777777" w:rsidTr="00864F2E">
        <w:trPr>
          <w:trHeight w:val="949"/>
        </w:trPr>
        <w:tc>
          <w:tcPr>
            <w:tcW w:w="1154" w:type="dxa"/>
          </w:tcPr>
          <w:p w14:paraId="2319D576" w14:textId="77777777" w:rsidR="009F3C3F" w:rsidRDefault="009F3C3F" w:rsidP="00864F2E">
            <w:pPr>
              <w:rPr>
                <w:sz w:val="18"/>
                <w:szCs w:val="18"/>
              </w:rPr>
            </w:pPr>
            <w:r>
              <w:rPr>
                <w:sz w:val="18"/>
                <w:szCs w:val="18"/>
              </w:rPr>
              <w:t>12.4</w:t>
            </w:r>
          </w:p>
        </w:tc>
        <w:tc>
          <w:tcPr>
            <w:tcW w:w="7331" w:type="dxa"/>
          </w:tcPr>
          <w:p w14:paraId="311ED866" w14:textId="77777777" w:rsidR="009F3C3F" w:rsidRDefault="009F3C3F" w:rsidP="00864F2E">
            <w:pPr>
              <w:spacing w:line="360" w:lineRule="auto"/>
              <w:rPr>
                <w:sz w:val="18"/>
                <w:szCs w:val="18"/>
              </w:rPr>
            </w:pPr>
            <w:r>
              <w:rPr>
                <w:sz w:val="18"/>
                <w:szCs w:val="18"/>
              </w:rPr>
              <w:t>报警报知功能：静脉压报警、动脉压报警、滤过压报警、滤器压降、TMP警报、气泡检知警报、补液空警报、透析液空警报、漏血警报、装置异常警报</w:t>
            </w:r>
          </w:p>
        </w:tc>
      </w:tr>
      <w:tr w:rsidR="009F3C3F" w14:paraId="3896983B" w14:textId="77777777" w:rsidTr="00864F2E">
        <w:trPr>
          <w:trHeight w:val="474"/>
        </w:trPr>
        <w:tc>
          <w:tcPr>
            <w:tcW w:w="1154" w:type="dxa"/>
          </w:tcPr>
          <w:p w14:paraId="1F26203F" w14:textId="77777777" w:rsidR="009F3C3F" w:rsidRDefault="009F3C3F" w:rsidP="00864F2E">
            <w:pPr>
              <w:rPr>
                <w:sz w:val="18"/>
                <w:szCs w:val="18"/>
              </w:rPr>
            </w:pPr>
            <w:r>
              <w:rPr>
                <w:rFonts w:hint="eastAsia"/>
                <w:sz w:val="18"/>
                <w:szCs w:val="18"/>
              </w:rPr>
              <w:t>13</w:t>
            </w:r>
          </w:p>
        </w:tc>
        <w:tc>
          <w:tcPr>
            <w:tcW w:w="7331" w:type="dxa"/>
          </w:tcPr>
          <w:p w14:paraId="14AFD54D" w14:textId="77777777" w:rsidR="009F3C3F" w:rsidRDefault="009F3C3F" w:rsidP="00864F2E">
            <w:pPr>
              <w:spacing w:line="360" w:lineRule="auto"/>
              <w:rPr>
                <w:sz w:val="18"/>
                <w:szCs w:val="18"/>
              </w:rPr>
            </w:pPr>
            <w:r>
              <w:rPr>
                <w:sz w:val="18"/>
                <w:szCs w:val="18"/>
              </w:rPr>
              <w:t xml:space="preserve"> </w:t>
            </w:r>
            <w:r>
              <w:rPr>
                <w:b/>
                <w:bCs/>
                <w:sz w:val="18"/>
                <w:szCs w:val="18"/>
              </w:rPr>
              <w:t>相关耗材</w:t>
            </w:r>
          </w:p>
        </w:tc>
      </w:tr>
      <w:tr w:rsidR="009F3C3F" w14:paraId="07F32B05" w14:textId="77777777" w:rsidTr="00864F2E">
        <w:trPr>
          <w:trHeight w:val="939"/>
        </w:trPr>
        <w:tc>
          <w:tcPr>
            <w:tcW w:w="1154" w:type="dxa"/>
          </w:tcPr>
          <w:p w14:paraId="045ADE30" w14:textId="77777777" w:rsidR="009F3C3F" w:rsidRDefault="009F3C3F" w:rsidP="00864F2E">
            <w:pPr>
              <w:rPr>
                <w:sz w:val="18"/>
                <w:szCs w:val="18"/>
              </w:rPr>
            </w:pPr>
            <w:r>
              <w:rPr>
                <w:sz w:val="18"/>
                <w:szCs w:val="18"/>
              </w:rPr>
              <w:t>★13.1</w:t>
            </w:r>
          </w:p>
        </w:tc>
        <w:tc>
          <w:tcPr>
            <w:tcW w:w="7331" w:type="dxa"/>
          </w:tcPr>
          <w:p w14:paraId="2D0A873E" w14:textId="77777777" w:rsidR="009F3C3F" w:rsidRDefault="009F3C3F" w:rsidP="00864F2E">
            <w:pPr>
              <w:spacing w:line="360" w:lineRule="auto"/>
              <w:rPr>
                <w:sz w:val="18"/>
                <w:szCs w:val="18"/>
              </w:rPr>
            </w:pPr>
            <w:r>
              <w:rPr>
                <w:sz w:val="18"/>
                <w:szCs w:val="18"/>
              </w:rPr>
              <w:t>一体化管路和滤器，根据不同治疗目的可提供：肝素抗凝CRRT一体化管路滤器，枸橼酸抗凝CRRT一体化管路滤器；TPE一体化管路血浆分离器；CRRT与ECCO2R一体化管路滤器</w:t>
            </w:r>
          </w:p>
        </w:tc>
      </w:tr>
    </w:tbl>
    <w:p w14:paraId="5586B5FF" w14:textId="6D8AA335" w:rsidR="003A2A29" w:rsidRPr="009F3C3F" w:rsidRDefault="003A2A29"/>
    <w:p w14:paraId="42C2CB57" w14:textId="46B0BEF3" w:rsidR="003A2A29" w:rsidRDefault="003A2A29">
      <w:r>
        <w:rPr>
          <w:rFonts w:hint="eastAsia"/>
        </w:rPr>
        <w:t>附件2：</w:t>
      </w:r>
    </w:p>
    <w:p w14:paraId="0CFD1CD9" w14:textId="0BE940FE" w:rsidR="003A2A29" w:rsidRDefault="003A2A29" w:rsidP="003A2A29">
      <w:pPr>
        <w:jc w:val="center"/>
      </w:pPr>
      <w:r>
        <w:rPr>
          <w:rFonts w:hint="eastAsia"/>
        </w:rPr>
        <w:t>配置清单</w:t>
      </w:r>
    </w:p>
    <w:tbl>
      <w:tblPr>
        <w:tblStyle w:val="a7"/>
        <w:tblW w:w="6799" w:type="dxa"/>
        <w:jc w:val="center"/>
        <w:tblLook w:val="04A0" w:firstRow="1" w:lastRow="0" w:firstColumn="1" w:lastColumn="0" w:noHBand="0" w:noVBand="1"/>
      </w:tblPr>
      <w:tblGrid>
        <w:gridCol w:w="1267"/>
        <w:gridCol w:w="3220"/>
        <w:gridCol w:w="2312"/>
      </w:tblGrid>
      <w:tr w:rsidR="009F3C3F" w14:paraId="19493CDF" w14:textId="77777777" w:rsidTr="00864F2E">
        <w:trPr>
          <w:trHeight w:val="233"/>
          <w:jc w:val="center"/>
        </w:trPr>
        <w:tc>
          <w:tcPr>
            <w:tcW w:w="1267" w:type="dxa"/>
          </w:tcPr>
          <w:p w14:paraId="612FDE23" w14:textId="77777777" w:rsidR="009F3C3F" w:rsidRDefault="009F3C3F" w:rsidP="00864F2E">
            <w:pPr>
              <w:jc w:val="center"/>
            </w:pPr>
            <w:r>
              <w:rPr>
                <w:rFonts w:hint="eastAsia"/>
              </w:rPr>
              <w:t>序号</w:t>
            </w:r>
          </w:p>
        </w:tc>
        <w:tc>
          <w:tcPr>
            <w:tcW w:w="3220" w:type="dxa"/>
          </w:tcPr>
          <w:p w14:paraId="0469C0F5" w14:textId="77777777" w:rsidR="009F3C3F" w:rsidRDefault="009F3C3F" w:rsidP="00864F2E">
            <w:pPr>
              <w:jc w:val="center"/>
            </w:pPr>
            <w:r>
              <w:rPr>
                <w:rFonts w:hint="eastAsia"/>
              </w:rPr>
              <w:t>项目名称</w:t>
            </w:r>
          </w:p>
        </w:tc>
        <w:tc>
          <w:tcPr>
            <w:tcW w:w="2312" w:type="dxa"/>
          </w:tcPr>
          <w:p w14:paraId="681C1B1E" w14:textId="77777777" w:rsidR="009F3C3F" w:rsidRDefault="009F3C3F" w:rsidP="00864F2E">
            <w:pPr>
              <w:jc w:val="center"/>
            </w:pPr>
            <w:r>
              <w:rPr>
                <w:rFonts w:hint="eastAsia"/>
              </w:rPr>
              <w:t>数量</w:t>
            </w:r>
          </w:p>
        </w:tc>
      </w:tr>
      <w:tr w:rsidR="009F3C3F" w14:paraId="0F580910" w14:textId="77777777" w:rsidTr="00864F2E">
        <w:trPr>
          <w:trHeight w:val="233"/>
          <w:jc w:val="center"/>
        </w:trPr>
        <w:tc>
          <w:tcPr>
            <w:tcW w:w="1267" w:type="dxa"/>
            <w:vAlign w:val="center"/>
          </w:tcPr>
          <w:p w14:paraId="29B0EADD" w14:textId="77777777" w:rsidR="009F3C3F" w:rsidRDefault="009F3C3F" w:rsidP="00864F2E">
            <w:r>
              <w:rPr>
                <w:rFonts w:hint="eastAsia"/>
                <w:color w:val="000000"/>
                <w:sz w:val="18"/>
                <w:szCs w:val="18"/>
              </w:rPr>
              <w:t>1</w:t>
            </w:r>
          </w:p>
        </w:tc>
        <w:tc>
          <w:tcPr>
            <w:tcW w:w="3220" w:type="dxa"/>
            <w:vAlign w:val="center"/>
          </w:tcPr>
          <w:p w14:paraId="032EEE70" w14:textId="77777777" w:rsidR="009F3C3F" w:rsidRDefault="009F3C3F" w:rsidP="00864F2E">
            <w:r>
              <w:rPr>
                <w:rFonts w:hint="eastAsia"/>
                <w:sz w:val="18"/>
                <w:szCs w:val="18"/>
              </w:rPr>
              <w:t>血液净化设备</w:t>
            </w:r>
          </w:p>
        </w:tc>
        <w:tc>
          <w:tcPr>
            <w:tcW w:w="2312" w:type="dxa"/>
            <w:vAlign w:val="center"/>
          </w:tcPr>
          <w:p w14:paraId="3A7E0379" w14:textId="77777777" w:rsidR="009F3C3F" w:rsidRDefault="009F3C3F" w:rsidP="00864F2E">
            <w:pPr>
              <w:jc w:val="center"/>
              <w:rPr>
                <w:sz w:val="18"/>
                <w:szCs w:val="18"/>
              </w:rPr>
            </w:pPr>
            <w:r>
              <w:rPr>
                <w:rFonts w:hint="eastAsia"/>
                <w:sz w:val="18"/>
                <w:szCs w:val="18"/>
              </w:rPr>
              <w:t>1</w:t>
            </w:r>
          </w:p>
        </w:tc>
      </w:tr>
      <w:tr w:rsidR="009F3C3F" w14:paraId="0D228B9A" w14:textId="77777777" w:rsidTr="00864F2E">
        <w:trPr>
          <w:trHeight w:val="233"/>
          <w:jc w:val="center"/>
        </w:trPr>
        <w:tc>
          <w:tcPr>
            <w:tcW w:w="1267" w:type="dxa"/>
            <w:vAlign w:val="center"/>
          </w:tcPr>
          <w:p w14:paraId="3F605599" w14:textId="77777777" w:rsidR="009F3C3F" w:rsidRDefault="009F3C3F" w:rsidP="00864F2E">
            <w:r>
              <w:rPr>
                <w:rFonts w:hint="eastAsia"/>
                <w:color w:val="000000"/>
                <w:sz w:val="18"/>
                <w:szCs w:val="18"/>
              </w:rPr>
              <w:t>2</w:t>
            </w:r>
          </w:p>
        </w:tc>
        <w:tc>
          <w:tcPr>
            <w:tcW w:w="3220" w:type="dxa"/>
            <w:vAlign w:val="center"/>
          </w:tcPr>
          <w:p w14:paraId="6DC09D8E" w14:textId="77777777" w:rsidR="009F3C3F" w:rsidRDefault="009F3C3F" w:rsidP="00864F2E">
            <w:r>
              <w:rPr>
                <w:rFonts w:hint="eastAsia"/>
                <w:sz w:val="18"/>
                <w:szCs w:val="18"/>
              </w:rPr>
              <w:t>12寸彩色触摸屏</w:t>
            </w:r>
          </w:p>
        </w:tc>
        <w:tc>
          <w:tcPr>
            <w:tcW w:w="2312" w:type="dxa"/>
            <w:vAlign w:val="center"/>
          </w:tcPr>
          <w:p w14:paraId="11693BA9" w14:textId="77777777" w:rsidR="009F3C3F" w:rsidRDefault="009F3C3F" w:rsidP="00864F2E">
            <w:pPr>
              <w:jc w:val="center"/>
              <w:rPr>
                <w:sz w:val="18"/>
                <w:szCs w:val="18"/>
              </w:rPr>
            </w:pPr>
            <w:r>
              <w:rPr>
                <w:rFonts w:hint="eastAsia"/>
                <w:sz w:val="18"/>
                <w:szCs w:val="18"/>
              </w:rPr>
              <w:t>1</w:t>
            </w:r>
          </w:p>
        </w:tc>
      </w:tr>
      <w:tr w:rsidR="009F3C3F" w14:paraId="4C77473B" w14:textId="77777777" w:rsidTr="00864F2E">
        <w:trPr>
          <w:trHeight w:val="233"/>
          <w:jc w:val="center"/>
        </w:trPr>
        <w:tc>
          <w:tcPr>
            <w:tcW w:w="1267" w:type="dxa"/>
            <w:vAlign w:val="center"/>
          </w:tcPr>
          <w:p w14:paraId="0152582F" w14:textId="77777777" w:rsidR="009F3C3F" w:rsidRDefault="009F3C3F" w:rsidP="00864F2E">
            <w:r>
              <w:rPr>
                <w:rFonts w:hint="eastAsia"/>
                <w:color w:val="000000"/>
                <w:sz w:val="18"/>
                <w:szCs w:val="18"/>
              </w:rPr>
              <w:t>3</w:t>
            </w:r>
          </w:p>
        </w:tc>
        <w:tc>
          <w:tcPr>
            <w:tcW w:w="3220" w:type="dxa"/>
            <w:vAlign w:val="center"/>
          </w:tcPr>
          <w:p w14:paraId="4F0DB041" w14:textId="77777777" w:rsidR="009F3C3F" w:rsidRDefault="009F3C3F" w:rsidP="00864F2E">
            <w:r>
              <w:rPr>
                <w:rFonts w:hint="eastAsia"/>
                <w:sz w:val="18"/>
                <w:szCs w:val="18"/>
              </w:rPr>
              <w:t>ECCO2R功能</w:t>
            </w:r>
          </w:p>
        </w:tc>
        <w:tc>
          <w:tcPr>
            <w:tcW w:w="2312" w:type="dxa"/>
            <w:vAlign w:val="center"/>
          </w:tcPr>
          <w:p w14:paraId="5B2F9BC2" w14:textId="77777777" w:rsidR="009F3C3F" w:rsidRDefault="009F3C3F" w:rsidP="00864F2E">
            <w:pPr>
              <w:jc w:val="center"/>
              <w:rPr>
                <w:sz w:val="18"/>
                <w:szCs w:val="18"/>
              </w:rPr>
            </w:pPr>
            <w:r>
              <w:rPr>
                <w:rFonts w:hint="eastAsia"/>
                <w:sz w:val="18"/>
                <w:szCs w:val="18"/>
              </w:rPr>
              <w:t>1</w:t>
            </w:r>
          </w:p>
        </w:tc>
      </w:tr>
      <w:tr w:rsidR="009F3C3F" w14:paraId="4F0F167F" w14:textId="77777777" w:rsidTr="00864F2E">
        <w:trPr>
          <w:trHeight w:val="233"/>
          <w:jc w:val="center"/>
        </w:trPr>
        <w:tc>
          <w:tcPr>
            <w:tcW w:w="1267" w:type="dxa"/>
            <w:vAlign w:val="center"/>
          </w:tcPr>
          <w:p w14:paraId="16F46F8A" w14:textId="77777777" w:rsidR="009F3C3F" w:rsidRDefault="009F3C3F" w:rsidP="00864F2E">
            <w:r>
              <w:rPr>
                <w:rFonts w:hint="eastAsia"/>
                <w:color w:val="000000"/>
                <w:sz w:val="18"/>
                <w:szCs w:val="18"/>
              </w:rPr>
              <w:t>4</w:t>
            </w:r>
          </w:p>
        </w:tc>
        <w:tc>
          <w:tcPr>
            <w:tcW w:w="3220" w:type="dxa"/>
            <w:vAlign w:val="center"/>
          </w:tcPr>
          <w:p w14:paraId="3A67B116" w14:textId="77777777" w:rsidR="009F3C3F" w:rsidRDefault="009F3C3F" w:rsidP="00864F2E">
            <w:r>
              <w:rPr>
                <w:rFonts w:hint="eastAsia"/>
                <w:sz w:val="18"/>
                <w:szCs w:val="18"/>
              </w:rPr>
              <w:t>TPE功能</w:t>
            </w:r>
          </w:p>
        </w:tc>
        <w:tc>
          <w:tcPr>
            <w:tcW w:w="2312" w:type="dxa"/>
            <w:vAlign w:val="center"/>
          </w:tcPr>
          <w:p w14:paraId="37017C6C" w14:textId="77777777" w:rsidR="009F3C3F" w:rsidRDefault="009F3C3F" w:rsidP="00864F2E">
            <w:pPr>
              <w:jc w:val="center"/>
              <w:rPr>
                <w:sz w:val="18"/>
                <w:szCs w:val="18"/>
              </w:rPr>
            </w:pPr>
            <w:r>
              <w:rPr>
                <w:rFonts w:hint="eastAsia"/>
                <w:sz w:val="18"/>
                <w:szCs w:val="18"/>
              </w:rPr>
              <w:t>1</w:t>
            </w:r>
          </w:p>
        </w:tc>
      </w:tr>
      <w:tr w:rsidR="009F3C3F" w14:paraId="2EEF2439" w14:textId="77777777" w:rsidTr="00864F2E">
        <w:trPr>
          <w:trHeight w:val="233"/>
          <w:jc w:val="center"/>
        </w:trPr>
        <w:tc>
          <w:tcPr>
            <w:tcW w:w="1267" w:type="dxa"/>
            <w:vAlign w:val="center"/>
          </w:tcPr>
          <w:p w14:paraId="10DEE91F" w14:textId="77777777" w:rsidR="009F3C3F" w:rsidRDefault="009F3C3F" w:rsidP="00864F2E">
            <w:r>
              <w:rPr>
                <w:rFonts w:hint="eastAsia"/>
                <w:color w:val="000000"/>
                <w:sz w:val="18"/>
                <w:szCs w:val="18"/>
              </w:rPr>
              <w:t>5</w:t>
            </w:r>
          </w:p>
        </w:tc>
        <w:tc>
          <w:tcPr>
            <w:tcW w:w="3220" w:type="dxa"/>
            <w:vAlign w:val="center"/>
          </w:tcPr>
          <w:p w14:paraId="52A1FBB7" w14:textId="77777777" w:rsidR="009F3C3F" w:rsidRDefault="009F3C3F" w:rsidP="00864F2E">
            <w:r>
              <w:rPr>
                <w:rFonts w:hint="eastAsia"/>
                <w:sz w:val="18"/>
                <w:szCs w:val="18"/>
              </w:rPr>
              <w:t>ECCO2R膜肺夹子</w:t>
            </w:r>
          </w:p>
        </w:tc>
        <w:tc>
          <w:tcPr>
            <w:tcW w:w="2312" w:type="dxa"/>
            <w:vAlign w:val="center"/>
          </w:tcPr>
          <w:p w14:paraId="2B4270D3" w14:textId="77777777" w:rsidR="009F3C3F" w:rsidRDefault="009F3C3F" w:rsidP="00864F2E">
            <w:pPr>
              <w:jc w:val="center"/>
              <w:rPr>
                <w:sz w:val="18"/>
                <w:szCs w:val="18"/>
              </w:rPr>
            </w:pPr>
            <w:r>
              <w:rPr>
                <w:rFonts w:hint="eastAsia"/>
                <w:sz w:val="18"/>
                <w:szCs w:val="18"/>
              </w:rPr>
              <w:t>1</w:t>
            </w:r>
          </w:p>
        </w:tc>
      </w:tr>
      <w:tr w:rsidR="009F3C3F" w14:paraId="4FCF1B88" w14:textId="77777777" w:rsidTr="00864F2E">
        <w:trPr>
          <w:trHeight w:val="233"/>
          <w:jc w:val="center"/>
        </w:trPr>
        <w:tc>
          <w:tcPr>
            <w:tcW w:w="1267" w:type="dxa"/>
            <w:vAlign w:val="center"/>
          </w:tcPr>
          <w:p w14:paraId="274D62D2" w14:textId="77777777" w:rsidR="009F3C3F" w:rsidRDefault="009F3C3F" w:rsidP="00864F2E">
            <w:r>
              <w:rPr>
                <w:rFonts w:hint="eastAsia"/>
                <w:color w:val="000000"/>
                <w:sz w:val="18"/>
                <w:szCs w:val="18"/>
              </w:rPr>
              <w:t>6</w:t>
            </w:r>
          </w:p>
        </w:tc>
        <w:tc>
          <w:tcPr>
            <w:tcW w:w="3220" w:type="dxa"/>
            <w:vAlign w:val="center"/>
          </w:tcPr>
          <w:p w14:paraId="5ED4CA09" w14:textId="77777777" w:rsidR="009F3C3F" w:rsidRDefault="009F3C3F" w:rsidP="00864F2E">
            <w:r>
              <w:rPr>
                <w:rFonts w:hint="eastAsia"/>
                <w:sz w:val="18"/>
                <w:szCs w:val="18"/>
              </w:rPr>
              <w:t>加热系统</w:t>
            </w:r>
          </w:p>
        </w:tc>
        <w:tc>
          <w:tcPr>
            <w:tcW w:w="2312" w:type="dxa"/>
            <w:vAlign w:val="center"/>
          </w:tcPr>
          <w:p w14:paraId="24579A81" w14:textId="77777777" w:rsidR="009F3C3F" w:rsidRDefault="009F3C3F" w:rsidP="00864F2E">
            <w:pPr>
              <w:jc w:val="center"/>
              <w:rPr>
                <w:sz w:val="18"/>
                <w:szCs w:val="18"/>
              </w:rPr>
            </w:pPr>
            <w:r>
              <w:rPr>
                <w:rFonts w:hint="eastAsia"/>
                <w:sz w:val="18"/>
                <w:szCs w:val="18"/>
              </w:rPr>
              <w:t>1</w:t>
            </w:r>
          </w:p>
        </w:tc>
      </w:tr>
      <w:tr w:rsidR="009F3C3F" w14:paraId="25BC6131" w14:textId="77777777" w:rsidTr="00864F2E">
        <w:trPr>
          <w:trHeight w:val="233"/>
          <w:jc w:val="center"/>
        </w:trPr>
        <w:tc>
          <w:tcPr>
            <w:tcW w:w="1267" w:type="dxa"/>
            <w:vAlign w:val="center"/>
          </w:tcPr>
          <w:p w14:paraId="576013FC" w14:textId="77777777" w:rsidR="009F3C3F" w:rsidRDefault="009F3C3F" w:rsidP="00864F2E">
            <w:r>
              <w:rPr>
                <w:rFonts w:hint="eastAsia"/>
                <w:color w:val="000000"/>
                <w:sz w:val="18"/>
                <w:szCs w:val="18"/>
              </w:rPr>
              <w:lastRenderedPageBreak/>
              <w:t>7</w:t>
            </w:r>
          </w:p>
        </w:tc>
        <w:tc>
          <w:tcPr>
            <w:tcW w:w="3220" w:type="dxa"/>
            <w:vAlign w:val="center"/>
          </w:tcPr>
          <w:p w14:paraId="1BEB93C0" w14:textId="77777777" w:rsidR="009F3C3F" w:rsidRDefault="009F3C3F" w:rsidP="00864F2E">
            <w:r>
              <w:rPr>
                <w:rFonts w:hint="eastAsia"/>
                <w:sz w:val="18"/>
                <w:szCs w:val="18"/>
              </w:rPr>
              <w:t>输液支架</w:t>
            </w:r>
          </w:p>
        </w:tc>
        <w:tc>
          <w:tcPr>
            <w:tcW w:w="2312" w:type="dxa"/>
            <w:vAlign w:val="center"/>
          </w:tcPr>
          <w:p w14:paraId="378FE120" w14:textId="77777777" w:rsidR="009F3C3F" w:rsidRDefault="009F3C3F" w:rsidP="00864F2E">
            <w:pPr>
              <w:jc w:val="center"/>
              <w:rPr>
                <w:sz w:val="18"/>
                <w:szCs w:val="18"/>
              </w:rPr>
            </w:pPr>
            <w:r>
              <w:rPr>
                <w:rFonts w:hint="eastAsia"/>
                <w:sz w:val="18"/>
                <w:szCs w:val="18"/>
              </w:rPr>
              <w:t>1</w:t>
            </w:r>
          </w:p>
        </w:tc>
      </w:tr>
      <w:tr w:rsidR="009F3C3F" w14:paraId="7C704594" w14:textId="77777777" w:rsidTr="00864F2E">
        <w:trPr>
          <w:trHeight w:val="233"/>
          <w:jc w:val="center"/>
        </w:trPr>
        <w:tc>
          <w:tcPr>
            <w:tcW w:w="1267" w:type="dxa"/>
            <w:vAlign w:val="center"/>
          </w:tcPr>
          <w:p w14:paraId="46E9631A" w14:textId="77777777" w:rsidR="009F3C3F" w:rsidRDefault="009F3C3F" w:rsidP="00864F2E">
            <w:r>
              <w:rPr>
                <w:rFonts w:hint="eastAsia"/>
                <w:color w:val="000000"/>
                <w:sz w:val="18"/>
                <w:szCs w:val="18"/>
              </w:rPr>
              <w:t>8</w:t>
            </w:r>
          </w:p>
        </w:tc>
        <w:tc>
          <w:tcPr>
            <w:tcW w:w="3220" w:type="dxa"/>
            <w:vAlign w:val="center"/>
          </w:tcPr>
          <w:p w14:paraId="028BAF2C" w14:textId="77777777" w:rsidR="009F3C3F" w:rsidRDefault="009F3C3F" w:rsidP="00864F2E">
            <w:r>
              <w:rPr>
                <w:rFonts w:hint="eastAsia"/>
                <w:sz w:val="18"/>
                <w:szCs w:val="18"/>
              </w:rPr>
              <w:t>称重单元</w:t>
            </w:r>
          </w:p>
        </w:tc>
        <w:tc>
          <w:tcPr>
            <w:tcW w:w="2312" w:type="dxa"/>
            <w:vAlign w:val="center"/>
          </w:tcPr>
          <w:p w14:paraId="43CBCC7A" w14:textId="77777777" w:rsidR="009F3C3F" w:rsidRDefault="009F3C3F" w:rsidP="00864F2E">
            <w:pPr>
              <w:jc w:val="center"/>
              <w:rPr>
                <w:sz w:val="18"/>
                <w:szCs w:val="18"/>
              </w:rPr>
            </w:pPr>
            <w:r>
              <w:rPr>
                <w:rFonts w:hint="eastAsia"/>
                <w:sz w:val="18"/>
                <w:szCs w:val="18"/>
              </w:rPr>
              <w:t>1</w:t>
            </w:r>
          </w:p>
        </w:tc>
      </w:tr>
      <w:tr w:rsidR="009F3C3F" w14:paraId="1753E4D3" w14:textId="77777777" w:rsidTr="00864F2E">
        <w:trPr>
          <w:trHeight w:val="233"/>
          <w:jc w:val="center"/>
        </w:trPr>
        <w:tc>
          <w:tcPr>
            <w:tcW w:w="1267" w:type="dxa"/>
            <w:vAlign w:val="center"/>
          </w:tcPr>
          <w:p w14:paraId="7A2A26C3" w14:textId="77777777" w:rsidR="009F3C3F" w:rsidRDefault="009F3C3F" w:rsidP="00864F2E">
            <w:r>
              <w:rPr>
                <w:rFonts w:hint="eastAsia"/>
                <w:color w:val="000000"/>
                <w:sz w:val="18"/>
                <w:szCs w:val="18"/>
              </w:rPr>
              <w:t>9</w:t>
            </w:r>
          </w:p>
        </w:tc>
        <w:tc>
          <w:tcPr>
            <w:tcW w:w="3220" w:type="dxa"/>
            <w:vAlign w:val="center"/>
          </w:tcPr>
          <w:p w14:paraId="3E1E0B8A" w14:textId="77777777" w:rsidR="009F3C3F" w:rsidRDefault="009F3C3F" w:rsidP="00864F2E">
            <w:r>
              <w:rPr>
                <w:rFonts w:hint="eastAsia"/>
                <w:sz w:val="18"/>
                <w:szCs w:val="18"/>
              </w:rPr>
              <w:t>输注泵（肝素泵/钙泵）</w:t>
            </w:r>
          </w:p>
        </w:tc>
        <w:tc>
          <w:tcPr>
            <w:tcW w:w="2312" w:type="dxa"/>
            <w:vAlign w:val="center"/>
          </w:tcPr>
          <w:p w14:paraId="21AD7AFC" w14:textId="77777777" w:rsidR="009F3C3F" w:rsidRDefault="009F3C3F" w:rsidP="00864F2E">
            <w:pPr>
              <w:jc w:val="center"/>
              <w:rPr>
                <w:sz w:val="18"/>
                <w:szCs w:val="18"/>
              </w:rPr>
            </w:pPr>
            <w:r>
              <w:rPr>
                <w:rFonts w:hint="eastAsia"/>
                <w:sz w:val="18"/>
                <w:szCs w:val="18"/>
              </w:rPr>
              <w:t>1</w:t>
            </w:r>
          </w:p>
        </w:tc>
      </w:tr>
      <w:tr w:rsidR="009F3C3F" w14:paraId="3074F492" w14:textId="77777777" w:rsidTr="00864F2E">
        <w:trPr>
          <w:trHeight w:val="233"/>
          <w:jc w:val="center"/>
        </w:trPr>
        <w:tc>
          <w:tcPr>
            <w:tcW w:w="1267" w:type="dxa"/>
            <w:vAlign w:val="center"/>
          </w:tcPr>
          <w:p w14:paraId="087E2CE0" w14:textId="77777777" w:rsidR="009F3C3F" w:rsidRDefault="009F3C3F" w:rsidP="00864F2E">
            <w:r>
              <w:rPr>
                <w:rFonts w:hint="eastAsia"/>
                <w:color w:val="000000"/>
                <w:sz w:val="18"/>
                <w:szCs w:val="18"/>
              </w:rPr>
              <w:t>10</w:t>
            </w:r>
          </w:p>
        </w:tc>
        <w:tc>
          <w:tcPr>
            <w:tcW w:w="3220" w:type="dxa"/>
            <w:vAlign w:val="center"/>
          </w:tcPr>
          <w:p w14:paraId="6B8C4605" w14:textId="77777777" w:rsidR="009F3C3F" w:rsidRDefault="009F3C3F" w:rsidP="00864F2E">
            <w:r>
              <w:rPr>
                <w:rFonts w:hint="eastAsia"/>
                <w:sz w:val="18"/>
                <w:szCs w:val="18"/>
              </w:rPr>
              <w:t>枸橼酸泵</w:t>
            </w:r>
          </w:p>
        </w:tc>
        <w:tc>
          <w:tcPr>
            <w:tcW w:w="2312" w:type="dxa"/>
            <w:vAlign w:val="center"/>
          </w:tcPr>
          <w:p w14:paraId="7F6713F1" w14:textId="77777777" w:rsidR="009F3C3F" w:rsidRDefault="009F3C3F" w:rsidP="00864F2E">
            <w:pPr>
              <w:jc w:val="center"/>
              <w:rPr>
                <w:sz w:val="18"/>
                <w:szCs w:val="18"/>
              </w:rPr>
            </w:pPr>
            <w:r>
              <w:rPr>
                <w:rFonts w:hint="eastAsia"/>
                <w:sz w:val="18"/>
                <w:szCs w:val="18"/>
              </w:rPr>
              <w:t>1</w:t>
            </w:r>
          </w:p>
        </w:tc>
      </w:tr>
      <w:tr w:rsidR="009F3C3F" w14:paraId="40FD6FC4" w14:textId="77777777" w:rsidTr="00864F2E">
        <w:trPr>
          <w:trHeight w:val="233"/>
          <w:jc w:val="center"/>
        </w:trPr>
        <w:tc>
          <w:tcPr>
            <w:tcW w:w="1267" w:type="dxa"/>
            <w:vAlign w:val="center"/>
          </w:tcPr>
          <w:p w14:paraId="11D74DCC" w14:textId="77777777" w:rsidR="009F3C3F" w:rsidRDefault="009F3C3F" w:rsidP="00864F2E">
            <w:r>
              <w:rPr>
                <w:rFonts w:hint="eastAsia"/>
                <w:color w:val="000000"/>
                <w:sz w:val="18"/>
                <w:szCs w:val="18"/>
              </w:rPr>
              <w:t>11</w:t>
            </w:r>
          </w:p>
        </w:tc>
        <w:tc>
          <w:tcPr>
            <w:tcW w:w="3220" w:type="dxa"/>
            <w:vAlign w:val="center"/>
          </w:tcPr>
          <w:p w14:paraId="0BD04CE6" w14:textId="77777777" w:rsidR="009F3C3F" w:rsidRDefault="009F3C3F" w:rsidP="00864F2E">
            <w:r>
              <w:rPr>
                <w:rFonts w:hint="eastAsia"/>
                <w:sz w:val="18"/>
                <w:szCs w:val="18"/>
              </w:rPr>
              <w:t>接口电缆</w:t>
            </w:r>
          </w:p>
        </w:tc>
        <w:tc>
          <w:tcPr>
            <w:tcW w:w="2312" w:type="dxa"/>
            <w:vAlign w:val="center"/>
          </w:tcPr>
          <w:p w14:paraId="5122D976" w14:textId="77777777" w:rsidR="009F3C3F" w:rsidRDefault="009F3C3F" w:rsidP="00864F2E">
            <w:pPr>
              <w:jc w:val="center"/>
              <w:rPr>
                <w:sz w:val="18"/>
                <w:szCs w:val="18"/>
              </w:rPr>
            </w:pPr>
            <w:r>
              <w:rPr>
                <w:rFonts w:hint="eastAsia"/>
                <w:sz w:val="18"/>
                <w:szCs w:val="18"/>
              </w:rPr>
              <w:t>1</w:t>
            </w:r>
          </w:p>
        </w:tc>
      </w:tr>
      <w:tr w:rsidR="009F3C3F" w14:paraId="666C6265" w14:textId="77777777" w:rsidTr="00864F2E">
        <w:trPr>
          <w:trHeight w:val="240"/>
          <w:jc w:val="center"/>
        </w:trPr>
        <w:tc>
          <w:tcPr>
            <w:tcW w:w="1267" w:type="dxa"/>
            <w:vAlign w:val="center"/>
          </w:tcPr>
          <w:p w14:paraId="55B57B42" w14:textId="77777777" w:rsidR="009F3C3F" w:rsidRDefault="009F3C3F" w:rsidP="00864F2E">
            <w:r>
              <w:rPr>
                <w:rFonts w:hint="eastAsia"/>
                <w:color w:val="000000"/>
                <w:sz w:val="18"/>
                <w:szCs w:val="18"/>
              </w:rPr>
              <w:t>12</w:t>
            </w:r>
          </w:p>
        </w:tc>
        <w:tc>
          <w:tcPr>
            <w:tcW w:w="3220" w:type="dxa"/>
            <w:vAlign w:val="center"/>
          </w:tcPr>
          <w:p w14:paraId="2E4670A3" w14:textId="77777777" w:rsidR="009F3C3F" w:rsidRDefault="009F3C3F" w:rsidP="00864F2E">
            <w:r>
              <w:rPr>
                <w:rFonts w:hint="eastAsia"/>
                <w:sz w:val="18"/>
                <w:szCs w:val="18"/>
              </w:rPr>
              <w:t>中/英文说明书</w:t>
            </w:r>
          </w:p>
        </w:tc>
        <w:tc>
          <w:tcPr>
            <w:tcW w:w="2312" w:type="dxa"/>
            <w:vAlign w:val="center"/>
          </w:tcPr>
          <w:p w14:paraId="5F5BF900" w14:textId="77777777" w:rsidR="009F3C3F" w:rsidRDefault="009F3C3F" w:rsidP="00864F2E">
            <w:pPr>
              <w:jc w:val="center"/>
              <w:rPr>
                <w:sz w:val="18"/>
                <w:szCs w:val="18"/>
              </w:rPr>
            </w:pPr>
            <w:r>
              <w:rPr>
                <w:rFonts w:hint="eastAsia"/>
                <w:sz w:val="18"/>
                <w:szCs w:val="18"/>
              </w:rPr>
              <w:t>1</w:t>
            </w:r>
          </w:p>
        </w:tc>
      </w:tr>
    </w:tbl>
    <w:p w14:paraId="77009B22" w14:textId="77777777" w:rsidR="003A2A29" w:rsidRPr="003A2A29" w:rsidRDefault="003A2A29" w:rsidP="003A2A29">
      <w:pPr>
        <w:jc w:val="center"/>
      </w:pPr>
      <w:bookmarkStart w:id="0" w:name="_GoBack"/>
      <w:bookmarkEnd w:id="0"/>
    </w:p>
    <w:sectPr w:rsidR="003A2A29" w:rsidRPr="003A2A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42B84" w14:textId="77777777" w:rsidR="00EA724F" w:rsidRDefault="00EA724F" w:rsidP="00447A1C">
      <w:r>
        <w:separator/>
      </w:r>
    </w:p>
  </w:endnote>
  <w:endnote w:type="continuationSeparator" w:id="0">
    <w:p w14:paraId="63C99F8F" w14:textId="77777777" w:rsidR="00EA724F" w:rsidRDefault="00EA724F" w:rsidP="0044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261FB" w14:textId="77777777" w:rsidR="00EA724F" w:rsidRDefault="00EA724F" w:rsidP="00447A1C">
      <w:r>
        <w:separator/>
      </w:r>
    </w:p>
  </w:footnote>
  <w:footnote w:type="continuationSeparator" w:id="0">
    <w:p w14:paraId="30D5F02C" w14:textId="77777777" w:rsidR="00EA724F" w:rsidRDefault="00EA724F" w:rsidP="00447A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D48"/>
    <w:multiLevelType w:val="singleLevel"/>
    <w:tmpl w:val="01844D48"/>
    <w:lvl w:ilvl="0">
      <w:start w:val="1"/>
      <w:numFmt w:val="decimal"/>
      <w:suff w:val="nothing"/>
      <w:lvlText w:val="%1、"/>
      <w:lvlJc w:val="left"/>
    </w:lvl>
  </w:abstractNum>
  <w:abstractNum w:abstractNumId="1" w15:restartNumberingAfterBreak="0">
    <w:nsid w:val="334805D0"/>
    <w:multiLevelType w:val="multilevel"/>
    <w:tmpl w:val="334805D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F66F82"/>
    <w:multiLevelType w:val="hybridMultilevel"/>
    <w:tmpl w:val="F51E0C18"/>
    <w:lvl w:ilvl="0" w:tplc="E5265E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3AA2BF5"/>
    <w:multiLevelType w:val="hybridMultilevel"/>
    <w:tmpl w:val="993287B8"/>
    <w:lvl w:ilvl="0" w:tplc="1CE6E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4C3"/>
    <w:rsid w:val="00035965"/>
    <w:rsid w:val="0007191E"/>
    <w:rsid w:val="000D3261"/>
    <w:rsid w:val="000E50B0"/>
    <w:rsid w:val="00126DBD"/>
    <w:rsid w:val="001347DF"/>
    <w:rsid w:val="00141A8C"/>
    <w:rsid w:val="00177012"/>
    <w:rsid w:val="00186939"/>
    <w:rsid w:val="001A5FE1"/>
    <w:rsid w:val="001B5399"/>
    <w:rsid w:val="001C2CFB"/>
    <w:rsid w:val="001C2E6B"/>
    <w:rsid w:val="001C5091"/>
    <w:rsid w:val="001F0285"/>
    <w:rsid w:val="00217223"/>
    <w:rsid w:val="00222221"/>
    <w:rsid w:val="00235E44"/>
    <w:rsid w:val="00240516"/>
    <w:rsid w:val="00240FCA"/>
    <w:rsid w:val="002E7905"/>
    <w:rsid w:val="00353792"/>
    <w:rsid w:val="00357EFE"/>
    <w:rsid w:val="003926E9"/>
    <w:rsid w:val="003A2A29"/>
    <w:rsid w:val="003C261A"/>
    <w:rsid w:val="003D6336"/>
    <w:rsid w:val="003E328F"/>
    <w:rsid w:val="00447A1C"/>
    <w:rsid w:val="00473ABA"/>
    <w:rsid w:val="00477268"/>
    <w:rsid w:val="00494DF6"/>
    <w:rsid w:val="004F7901"/>
    <w:rsid w:val="005826A1"/>
    <w:rsid w:val="006108C3"/>
    <w:rsid w:val="00630AF5"/>
    <w:rsid w:val="00674B97"/>
    <w:rsid w:val="00676A9C"/>
    <w:rsid w:val="006775A2"/>
    <w:rsid w:val="006C07A4"/>
    <w:rsid w:val="006E1F00"/>
    <w:rsid w:val="0074362A"/>
    <w:rsid w:val="007519CE"/>
    <w:rsid w:val="0075704C"/>
    <w:rsid w:val="00765968"/>
    <w:rsid w:val="007809A7"/>
    <w:rsid w:val="00794D66"/>
    <w:rsid w:val="007B3E2D"/>
    <w:rsid w:val="007D2CD7"/>
    <w:rsid w:val="008204C3"/>
    <w:rsid w:val="00826DBE"/>
    <w:rsid w:val="0084178E"/>
    <w:rsid w:val="008456B3"/>
    <w:rsid w:val="0087569C"/>
    <w:rsid w:val="008C4659"/>
    <w:rsid w:val="008C5AEF"/>
    <w:rsid w:val="008D2039"/>
    <w:rsid w:val="00943745"/>
    <w:rsid w:val="009A0111"/>
    <w:rsid w:val="009B50C3"/>
    <w:rsid w:val="009F3C3F"/>
    <w:rsid w:val="009F42CF"/>
    <w:rsid w:val="00A01F54"/>
    <w:rsid w:val="00A11733"/>
    <w:rsid w:val="00A40E22"/>
    <w:rsid w:val="00A5677A"/>
    <w:rsid w:val="00A76E37"/>
    <w:rsid w:val="00A80821"/>
    <w:rsid w:val="00AA4A2D"/>
    <w:rsid w:val="00B14169"/>
    <w:rsid w:val="00B66A6E"/>
    <w:rsid w:val="00C70746"/>
    <w:rsid w:val="00C85018"/>
    <w:rsid w:val="00C90E20"/>
    <w:rsid w:val="00CA4FB1"/>
    <w:rsid w:val="00CA7BA4"/>
    <w:rsid w:val="00CD3B64"/>
    <w:rsid w:val="00D1375D"/>
    <w:rsid w:val="00D33AAC"/>
    <w:rsid w:val="00DC5F70"/>
    <w:rsid w:val="00E40BAD"/>
    <w:rsid w:val="00E65309"/>
    <w:rsid w:val="00E86CFD"/>
    <w:rsid w:val="00E90DF1"/>
    <w:rsid w:val="00EA724F"/>
    <w:rsid w:val="00ED72D7"/>
    <w:rsid w:val="00EE4216"/>
    <w:rsid w:val="00EE7EFB"/>
    <w:rsid w:val="00F305AC"/>
    <w:rsid w:val="00FA6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5C8F0"/>
  <w15:chartTrackingRefBased/>
  <w15:docId w15:val="{16A3EB8E-64EE-46F3-93E0-15C29FAA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28F"/>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7A1C"/>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447A1C"/>
    <w:rPr>
      <w:sz w:val="18"/>
      <w:szCs w:val="18"/>
    </w:rPr>
  </w:style>
  <w:style w:type="paragraph" w:styleId="a5">
    <w:name w:val="footer"/>
    <w:basedOn w:val="a"/>
    <w:link w:val="a6"/>
    <w:uiPriority w:val="99"/>
    <w:unhideWhenUsed/>
    <w:rsid w:val="00447A1C"/>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447A1C"/>
    <w:rPr>
      <w:sz w:val="18"/>
      <w:szCs w:val="18"/>
    </w:rPr>
  </w:style>
  <w:style w:type="table" w:styleId="a7">
    <w:name w:val="Table Grid"/>
    <w:basedOn w:val="a1"/>
    <w:uiPriority w:val="39"/>
    <w:qFormat/>
    <w:rsid w:val="003A2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0516"/>
    <w:pPr>
      <w:widowControl w:val="0"/>
      <w:ind w:firstLineChars="200" w:firstLine="420"/>
      <w:jc w:val="both"/>
    </w:pPr>
    <w:rPr>
      <w:rFonts w:asciiTheme="minorHAnsi" w:eastAsiaTheme="minorEastAsia" w:hAnsiTheme="minorHAnsi" w:cstheme="minorBidi"/>
      <w:kern w:val="2"/>
      <w:sz w:val="21"/>
      <w:szCs w:val="22"/>
    </w:rPr>
  </w:style>
  <w:style w:type="paragraph" w:customStyle="1" w:styleId="a9">
    <w:name w:val="段"/>
    <w:next w:val="a"/>
    <w:qFormat/>
    <w:rsid w:val="00F305AC"/>
    <w:pPr>
      <w:autoSpaceDE w:val="0"/>
      <w:autoSpaceDN w:val="0"/>
      <w:adjustRightInd w:val="0"/>
      <w:snapToGrid w:val="0"/>
      <w:spacing w:line="360" w:lineRule="auto"/>
      <w:ind w:firstLineChars="200" w:firstLine="200"/>
      <w:jc w:val="both"/>
    </w:pPr>
    <w:rPr>
      <w:rFonts w:ascii="宋体" w:eastAsia="宋体"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310298">
      <w:bodyDiv w:val="1"/>
      <w:marLeft w:val="0"/>
      <w:marRight w:val="0"/>
      <w:marTop w:val="0"/>
      <w:marBottom w:val="0"/>
      <w:divBdr>
        <w:top w:val="none" w:sz="0" w:space="0" w:color="auto"/>
        <w:left w:val="none" w:sz="0" w:space="0" w:color="auto"/>
        <w:bottom w:val="none" w:sz="0" w:space="0" w:color="auto"/>
        <w:right w:val="none" w:sz="0" w:space="0" w:color="auto"/>
      </w:divBdr>
    </w:div>
    <w:div w:id="18652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538</Words>
  <Characters>3071</Characters>
  <Application>Microsoft Office Word</Application>
  <DocSecurity>0</DocSecurity>
  <Lines>25</Lines>
  <Paragraphs>7</Paragraphs>
  <ScaleCrop>false</ScaleCrop>
  <Company>上海交通大学医学院附属新华医院</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彭</cp:lastModifiedBy>
  <cp:revision>50</cp:revision>
  <dcterms:created xsi:type="dcterms:W3CDTF">2024-02-27T01:31:00Z</dcterms:created>
  <dcterms:modified xsi:type="dcterms:W3CDTF">2025-03-11T03:18:00Z</dcterms:modified>
</cp:coreProperties>
</file>