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36892">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一、项目概述</w:t>
      </w:r>
    </w:p>
    <w:p w14:paraId="59DF92E9">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1、项目名称：</w:t>
      </w:r>
      <w:bookmarkStart w:id="0" w:name="_GoBack"/>
      <w:r>
        <w:rPr>
          <w:rFonts w:hint="eastAsia" w:asciiTheme="minorEastAsia" w:hAnsiTheme="minorEastAsia" w:eastAsiaTheme="minorEastAsia"/>
          <w:sz w:val="24"/>
        </w:rPr>
        <w:t>门诊导医升级服务采购</w:t>
      </w:r>
      <w:bookmarkEnd w:id="0"/>
    </w:p>
    <w:p w14:paraId="7113E7BB">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、服务地点：采购人指定地点</w:t>
      </w:r>
    </w:p>
    <w:p w14:paraId="23ADF123">
      <w:pPr>
        <w:adjustRightInd w:val="0"/>
        <w:snapToGrid w:val="0"/>
        <w:spacing w:line="360" w:lineRule="auto"/>
        <w:jc w:val="left"/>
        <w:rPr>
          <w:rFonts w:hint="default" w:asciiTheme="minorEastAsia" w:hAnsiTheme="minorEastAsia" w:eastAsiaTheme="minorEastAsia"/>
          <w:sz w:val="24"/>
          <w:lang w:val="en-US" w:eastAsia="zh-CN"/>
        </w:rPr>
      </w:pPr>
      <w:r>
        <w:rPr>
          <w:rFonts w:asciiTheme="minorEastAsia" w:hAnsiTheme="minorEastAsia" w:eastAsiaTheme="minorEastAsia"/>
          <w:sz w:val="24"/>
        </w:rPr>
        <w:t>3</w:t>
      </w:r>
      <w:r>
        <w:rPr>
          <w:rFonts w:hint="eastAsia" w:asciiTheme="minorEastAsia" w:hAnsiTheme="minorEastAsia" w:eastAsiaTheme="minorEastAsia"/>
          <w:sz w:val="24"/>
        </w:rPr>
        <w:t>、服务期限：</w:t>
      </w:r>
      <w:r>
        <w:rPr>
          <w:rFonts w:hint="eastAsia" w:asciiTheme="minorEastAsia" w:hAnsiTheme="minorEastAsia" w:eastAsiaTheme="minorEastAsia"/>
          <w:sz w:val="24"/>
          <w:lang w:val="en-US" w:eastAsia="zh-CN"/>
        </w:rPr>
        <w:t>11个月</w:t>
      </w:r>
    </w:p>
    <w:p w14:paraId="63089D76">
      <w:pPr>
        <w:adjustRightInd w:val="0"/>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二、具体服务内容及要求</w:t>
      </w:r>
    </w:p>
    <w:p w14:paraId="5C8D9839">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1、总体要求</w:t>
      </w:r>
    </w:p>
    <w:p w14:paraId="3F15B32D">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岗位名称：门急诊导医客服</w:t>
      </w:r>
    </w:p>
    <w:p w14:paraId="3E87917A">
      <w:pPr>
        <w:adjustRightInd w:val="0"/>
        <w:snapToGrid w:val="0"/>
        <w:spacing w:line="360" w:lineRule="auto"/>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岗位人数：</w:t>
      </w:r>
      <w:r>
        <w:rPr>
          <w:rFonts w:asciiTheme="minorEastAsia" w:hAnsiTheme="minorEastAsia" w:eastAsiaTheme="minorEastAsia"/>
          <w:sz w:val="24"/>
        </w:rPr>
        <w:t>5</w:t>
      </w:r>
      <w:r>
        <w:rPr>
          <w:rFonts w:hint="eastAsia" w:asciiTheme="minorEastAsia" w:hAnsiTheme="minorEastAsia" w:eastAsiaTheme="minorEastAsia"/>
          <w:sz w:val="24"/>
        </w:rPr>
        <w:t>人</w:t>
      </w:r>
    </w:p>
    <w:p w14:paraId="71E4BDC6">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工作地点：上海市杨浦区控江路</w:t>
      </w:r>
      <w:r>
        <w:rPr>
          <w:rFonts w:asciiTheme="minorEastAsia" w:hAnsiTheme="minorEastAsia" w:eastAsiaTheme="minorEastAsia"/>
          <w:sz w:val="24"/>
        </w:rPr>
        <w:t>1665</w:t>
      </w:r>
      <w:r>
        <w:rPr>
          <w:rFonts w:hint="eastAsia" w:asciiTheme="minorEastAsia" w:hAnsiTheme="minorEastAsia" w:eastAsiaTheme="minorEastAsia"/>
          <w:sz w:val="24"/>
        </w:rPr>
        <w:t>号</w:t>
      </w:r>
    </w:p>
    <w:p w14:paraId="6F514791">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上海市奉贤区东方美谷大道</w:t>
      </w:r>
      <w:r>
        <w:rPr>
          <w:rFonts w:asciiTheme="minorEastAsia" w:hAnsiTheme="minorEastAsia" w:eastAsiaTheme="minorEastAsia"/>
          <w:sz w:val="24"/>
        </w:rPr>
        <w:t>6688</w:t>
      </w:r>
      <w:r>
        <w:rPr>
          <w:rFonts w:hint="eastAsia" w:asciiTheme="minorEastAsia" w:hAnsiTheme="minorEastAsia" w:eastAsiaTheme="minorEastAsia"/>
          <w:sz w:val="24"/>
        </w:rPr>
        <w:t>号</w:t>
      </w:r>
    </w:p>
    <w:p w14:paraId="1C338295">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2、岗位要求</w:t>
      </w:r>
    </w:p>
    <w:p w14:paraId="7F25602C">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）每天早上</w:t>
      </w:r>
      <w:r>
        <w:rPr>
          <w:rFonts w:asciiTheme="minorEastAsia" w:hAnsiTheme="minorEastAsia" w:eastAsiaTheme="minorEastAsia"/>
          <w:sz w:val="24"/>
        </w:rPr>
        <w:t>7:30</w:t>
      </w:r>
      <w:r>
        <w:rPr>
          <w:rFonts w:hint="eastAsia" w:asciiTheme="minorEastAsia" w:hAnsiTheme="minorEastAsia" w:eastAsiaTheme="minorEastAsia"/>
          <w:sz w:val="24"/>
        </w:rPr>
        <w:t>开始导医工作。</w:t>
      </w:r>
    </w:p>
    <w:p w14:paraId="57E77437">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）负责导医导诊问询、提供预约服务、自助机引导、提供便民服务、各种地点指引等门诊自助设备导医服务工作，随时接受咨询。</w:t>
      </w:r>
    </w:p>
    <w:p w14:paraId="6562421D">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）维持门诊良好的就诊秩序与整洁的就诊环境。</w:t>
      </w:r>
    </w:p>
    <w:p w14:paraId="058F2E1A">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）认真落实承诺的各项便民措施，办理轮椅平车等借用登记手续。</w:t>
      </w:r>
    </w:p>
    <w:p w14:paraId="60E84D92">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）为初诊病人提供信息咨询，指导选择专科医生，指引就诊路线。</w:t>
      </w:r>
    </w:p>
    <w:p w14:paraId="4AF4C7BC">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）对老弱、伤残、重症、无陪护患者实行陪诊、陪检等援助式服务。</w:t>
      </w:r>
    </w:p>
    <w:p w14:paraId="2B9F4E24">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）指导帮助病人自助打印门诊检验报告单。</w:t>
      </w:r>
    </w:p>
    <w:p w14:paraId="19858290">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）接受病人投诉并登记处理，协调医患关系。</w:t>
      </w:r>
    </w:p>
    <w:p w14:paraId="31EE8CBB">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）根据病历文书，协助病假单审核、疾病证明审核、大病医保办理等。</w:t>
      </w:r>
    </w:p>
    <w:p w14:paraId="2799A12D">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）协助完成患者医技检查预约、重点事项告知等。</w:t>
      </w:r>
    </w:p>
    <w:p w14:paraId="4BC8FA83">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）发放一次性杯子和各种健康教育资料。</w:t>
      </w:r>
    </w:p>
    <w:p w14:paraId="783F5225">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）接受各类咨询：医院科室布局查询、检查治疗流程咨询、医院专科介绍、专家介绍、出诊时间咨询、电话咨询、预约咨询、费用咨询、健康知识咨询等。</w:t>
      </w:r>
    </w:p>
    <w:p w14:paraId="303F5E7D">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）发现紧急情况或意外事件、标牌和电子屏损坏及时报告、报修、通知相应部门，及时处理。</w:t>
      </w:r>
    </w:p>
    <w:p w14:paraId="0A189D6E">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）劝阻吸烟者，注意节能和按需开灯。下班前负责关闭导医分管区域的电脑、电灯、空调、门窗，并负责收好导医物品：电脑、打印机、椅子、轮椅、平车等物品。</w:t>
      </w:r>
    </w:p>
    <w:p w14:paraId="6D5C4B64">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15</w:t>
      </w:r>
      <w:r>
        <w:rPr>
          <w:rFonts w:hint="eastAsia" w:asciiTheme="minorEastAsia" w:hAnsiTheme="minorEastAsia" w:eastAsiaTheme="minorEastAsia"/>
          <w:sz w:val="24"/>
        </w:rPr>
        <w:t>）配合完成工作时间内便民主管交办的其他工作，医院突发应急情况下服从加班安排。</w:t>
      </w:r>
    </w:p>
    <w:p w14:paraId="08C531A5">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3、任职要求</w:t>
      </w:r>
    </w:p>
    <w:p w14:paraId="100E333A">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）女性年龄≤</w:t>
      </w:r>
      <w:r>
        <w:rPr>
          <w:rFonts w:asciiTheme="minorEastAsia" w:hAnsiTheme="minorEastAsia" w:eastAsiaTheme="minorEastAsia"/>
          <w:sz w:val="24"/>
        </w:rPr>
        <w:t>45</w:t>
      </w:r>
      <w:r>
        <w:rPr>
          <w:rFonts w:hint="eastAsia" w:asciiTheme="minorEastAsia" w:hAnsiTheme="minorEastAsia" w:eastAsiaTheme="minorEastAsia"/>
          <w:sz w:val="24"/>
        </w:rPr>
        <w:t>岁；</w:t>
      </w:r>
    </w:p>
    <w:p w14:paraId="0BCFF8F6">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）高中以上学历；</w:t>
      </w:r>
    </w:p>
    <w:p w14:paraId="448EB462">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）普通话标准流利，语言表达能力强，性格开朗，善于沟通，至少2人会本地话；</w:t>
      </w:r>
    </w:p>
    <w:p w14:paraId="31AAE43A">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）严格遵守公司各项规章制度，具有较强的责任心；</w:t>
      </w:r>
    </w:p>
    <w:p w14:paraId="040249A2">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）身体健康、无传染病、精神性疾病。</w:t>
      </w:r>
    </w:p>
    <w:p w14:paraId="66CF870B">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4、服务要求</w:t>
      </w:r>
    </w:p>
    <w:p w14:paraId="427C9DDE">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）供应商应定期与医院沟通，了解医院需求，根据医院质控标准及满意度测评等及时改进工作。</w:t>
      </w:r>
    </w:p>
    <w:p w14:paraId="41C12491">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）导医人员由供应商统一管理。</w:t>
      </w:r>
    </w:p>
    <w:p w14:paraId="29A49D21">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）对导医人员定期开展培训（培训不得占用工作时间）。</w:t>
      </w:r>
    </w:p>
    <w:p w14:paraId="2B2CB549">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）人员相对稳定，勿频繁更换。</w:t>
      </w:r>
    </w:p>
    <w:p w14:paraId="6D337122">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）人员应统一着装，具体要求以医院要求为准。</w:t>
      </w:r>
    </w:p>
    <w:p w14:paraId="6988075B">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）每年定期对导医人员进行打分考核，不合格者淘汰上岗。</w:t>
      </w:r>
    </w:p>
    <w:p w14:paraId="228F1E61">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）到岗时间：要求在合同签订后</w:t>
      </w:r>
      <w:r>
        <w:rPr>
          <w:rFonts w:asciiTheme="minorEastAsia" w:hAnsiTheme="minorEastAsia" w:eastAsiaTheme="minorEastAsia"/>
          <w:sz w:val="24"/>
        </w:rPr>
        <w:t>15</w:t>
      </w:r>
      <w:r>
        <w:rPr>
          <w:rFonts w:hint="eastAsia" w:asciiTheme="minorEastAsia" w:hAnsiTheme="minorEastAsia" w:eastAsiaTheme="minorEastAsia"/>
          <w:sz w:val="24"/>
        </w:rPr>
        <w:t>日内到岗。</w:t>
      </w:r>
    </w:p>
    <w:p w14:paraId="678D2D6D">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）若医院方对在岗导医工作情况不满意，一个月内进行人员更换。</w:t>
      </w:r>
    </w:p>
    <w:p w14:paraId="2E14A5A9">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）所有服务人员进岗服务前均需体检合格（体检费由供应商承担），不得有传染类、心理等疾病，无不良行为记录。</w:t>
      </w:r>
    </w:p>
    <w:p w14:paraId="69240FEC">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）能够定期针对医院服务内容中发现的问题进行汇总整理，并提供改进建议。</w:t>
      </w:r>
    </w:p>
    <w:p w14:paraId="2783AE2C">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5、其他要求</w:t>
      </w:r>
    </w:p>
    <w:p w14:paraId="01BD94DF">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）要求服务品质及诚信在行业中良好，提供</w:t>
      </w:r>
      <w:r>
        <w:rPr>
          <w:rFonts w:hint="eastAsia" w:asciiTheme="minorEastAsia" w:hAnsiTheme="minorEastAsia" w:eastAsiaTheme="minorEastAsia"/>
          <w:sz w:val="24"/>
          <w:lang w:val="en-US" w:eastAsia="zh-CN"/>
        </w:rPr>
        <w:t>用户单位</w:t>
      </w:r>
      <w:r>
        <w:rPr>
          <w:rFonts w:hint="eastAsia" w:asciiTheme="minorEastAsia" w:hAnsiTheme="minorEastAsia" w:eastAsiaTheme="minorEastAsia"/>
          <w:sz w:val="24"/>
        </w:rPr>
        <w:t>评价</w:t>
      </w:r>
      <w:r>
        <w:rPr>
          <w:rFonts w:hint="eastAsia" w:asciiTheme="minorEastAsia" w:hAnsiTheme="minorEastAsia" w:eastAsiaTheme="minorEastAsia"/>
          <w:sz w:val="24"/>
          <w:lang w:val="en-US" w:eastAsia="zh-CN"/>
        </w:rPr>
        <w:t>良好</w:t>
      </w:r>
      <w:r>
        <w:rPr>
          <w:rFonts w:hint="eastAsia" w:asciiTheme="minorEastAsia" w:hAnsiTheme="minorEastAsia" w:eastAsiaTheme="minorEastAsia"/>
          <w:sz w:val="24"/>
        </w:rPr>
        <w:t>证明（带公章）。</w:t>
      </w:r>
    </w:p>
    <w:p w14:paraId="6104DC0B">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）根据行业规范和采购人实际要求制定具体的实施方案。</w:t>
      </w:r>
    </w:p>
    <w:p w14:paraId="127A7236">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）为本项目配备专门服务团队，制订符合采购人需求特点的服务流程，并迅速对采购人的服务需求给予响应。管理岗位工作人员应具备相应的上岗证书。项目经理有从事项目管理的经验且通过</w:t>
      </w:r>
      <w:r>
        <w:rPr>
          <w:rFonts w:asciiTheme="minorEastAsia" w:hAnsiTheme="minorEastAsia" w:eastAsiaTheme="minorEastAsia"/>
          <w:sz w:val="24"/>
        </w:rPr>
        <w:t>PMP</w:t>
      </w:r>
      <w:r>
        <w:rPr>
          <w:rFonts w:hint="eastAsia" w:asciiTheme="minorEastAsia" w:hAnsiTheme="minorEastAsia" w:eastAsiaTheme="minorEastAsia"/>
          <w:sz w:val="24"/>
        </w:rPr>
        <w:t>项目管理协会认证，具有</w:t>
      </w:r>
      <w:r>
        <w:rPr>
          <w:rFonts w:asciiTheme="minorEastAsia" w:hAnsiTheme="minorEastAsia" w:eastAsiaTheme="minorEastAsia"/>
          <w:sz w:val="24"/>
        </w:rPr>
        <w:t>PMP</w:t>
      </w:r>
      <w:r>
        <w:rPr>
          <w:rFonts w:hint="eastAsia" w:asciiTheme="minorEastAsia" w:hAnsiTheme="minorEastAsia" w:eastAsiaTheme="minorEastAsia"/>
          <w:sz w:val="24"/>
        </w:rPr>
        <w:t>证书、救护资格证书、</w:t>
      </w:r>
      <w:r>
        <w:rPr>
          <w:rFonts w:asciiTheme="minorEastAsia" w:hAnsiTheme="minorEastAsia" w:eastAsiaTheme="minorEastAsia"/>
          <w:sz w:val="24"/>
        </w:rPr>
        <w:t>AHA</w:t>
      </w:r>
      <w:r>
        <w:rPr>
          <w:rFonts w:hint="eastAsia" w:asciiTheme="minorEastAsia" w:hAnsiTheme="minorEastAsia" w:eastAsiaTheme="minorEastAsia"/>
          <w:sz w:val="24"/>
        </w:rPr>
        <w:t>急救导师证书。专人专线处理各类投诉。用户有效投诉率不超过</w:t>
      </w:r>
      <w:r>
        <w:rPr>
          <w:rFonts w:asciiTheme="minorEastAsia" w:hAnsiTheme="minorEastAsia" w:eastAsiaTheme="minorEastAsia"/>
          <w:sz w:val="24"/>
        </w:rPr>
        <w:t>1%</w:t>
      </w:r>
      <w:r>
        <w:rPr>
          <w:rFonts w:hint="eastAsia" w:asciiTheme="minorEastAsia" w:hAnsiTheme="minorEastAsia" w:eastAsiaTheme="minorEastAsia"/>
          <w:sz w:val="24"/>
        </w:rPr>
        <w:t>，投诉客户电话回访率必须到达</w:t>
      </w:r>
      <w:r>
        <w:rPr>
          <w:rFonts w:asciiTheme="minorEastAsia" w:hAnsiTheme="minorEastAsia" w:eastAsiaTheme="minorEastAsia"/>
          <w:sz w:val="24"/>
        </w:rPr>
        <w:t>100%</w:t>
      </w:r>
      <w:r>
        <w:rPr>
          <w:rFonts w:hint="eastAsia" w:asciiTheme="minorEastAsia" w:hAnsiTheme="minorEastAsia" w:eastAsiaTheme="minorEastAsia"/>
          <w:sz w:val="24"/>
        </w:rPr>
        <w:t>。</w:t>
      </w:r>
    </w:p>
    <w:p w14:paraId="7E7C2E6C">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）具有履行合同所必需的</w:t>
      </w:r>
      <w:r>
        <w:rPr>
          <w:rFonts w:asciiTheme="minorEastAsia" w:hAnsiTheme="minorEastAsia" w:eastAsiaTheme="minorEastAsia"/>
          <w:sz w:val="24"/>
        </w:rPr>
        <w:t>PC</w:t>
      </w:r>
      <w:r>
        <w:rPr>
          <w:rFonts w:hint="eastAsia" w:asciiTheme="minorEastAsia" w:hAnsiTheme="minorEastAsia" w:eastAsiaTheme="minorEastAsia"/>
          <w:sz w:val="24"/>
        </w:rPr>
        <w:t>端设备和专业技术能力。（要求提供书面承诺</w:t>
      </w:r>
      <w:r>
        <w:rPr>
          <w:rFonts w:hint="eastAsia" w:asciiTheme="minorEastAsia" w:hAnsiTheme="minorEastAsia" w:eastAsiaTheme="minorEastAsia"/>
          <w:b w:val="0"/>
          <w:bCs w:val="0"/>
          <w:color w:val="auto"/>
          <w:sz w:val="24"/>
        </w:rPr>
        <w:t>并盖章</w:t>
      </w:r>
      <w:r>
        <w:rPr>
          <w:rFonts w:hint="eastAsia" w:asciiTheme="minorEastAsia" w:hAnsiTheme="minorEastAsia" w:eastAsiaTheme="minorEastAsia"/>
          <w:sz w:val="24"/>
        </w:rPr>
        <w:t>，格式自拟）。</w:t>
      </w:r>
    </w:p>
    <w:p w14:paraId="7D0DD6E6">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三、付款方式</w:t>
      </w:r>
    </w:p>
    <w:p w14:paraId="16FA2487">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、根据供应商年度报价均摊至每季度付款。</w:t>
      </w:r>
    </w:p>
    <w:p w14:paraId="155802F9">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、采购人以收到供应商开出的付款通知及按采购人要求提供相应金额合法有效的增值税专用发票及人员清单（盖章）为前提。</w:t>
      </w:r>
    </w:p>
    <w:p w14:paraId="6C76B936">
      <w:pP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、若遇国家法律法规变化导致税率调整，则本项目不含税价不变，税率按照法律法规规定执行。</w:t>
      </w:r>
    </w:p>
    <w:p w14:paraId="21AC33A5">
      <w:pPr>
        <w:adjustRightInd w:val="0"/>
        <w:snapToGrid w:val="0"/>
        <w:spacing w:line="360" w:lineRule="auto"/>
        <w:jc w:val="left"/>
        <w:rPr>
          <w:rFonts w:asciiTheme="minorEastAsia" w:hAnsiTheme="minorEastAsia" w:eastAsiaTheme="minorEastAsia"/>
          <w:sz w:val="24"/>
        </w:rPr>
      </w:pPr>
    </w:p>
    <w:p w14:paraId="6646117D">
      <w:pPr>
        <w:spacing w:line="360" w:lineRule="auto"/>
        <w:rPr>
          <w:rFonts w:asciiTheme="minorEastAsia" w:hAnsiTheme="minorEastAsia" w:eastAsiaTheme="minorEastAsia"/>
        </w:rPr>
      </w:pPr>
    </w:p>
    <w:p w14:paraId="54A564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07EAB"/>
    <w:rsid w:val="36D0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宋体"/>
      <w:szCs w:val="24"/>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2025-03-13T16:23:00Z</dcterms:created>
  <dc:creator>杨俐君</dc:creator>
  <cp:lastModifiedBy>杨俐君</cp:lastModifiedBy>
  <dcterms:modified xsi:type="dcterms:W3CDTF">2025-03-13T16:28:47Z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CE06993683AD43F7AC63226F7C40C7E9_11</vt:lpwstr>
  </property>
  <property fmtid="{D5CDD505-2E9C-101B-9397-08002B2CF9AE}" pid="4" name="KSOTemplateDocerSaveRecord">
    <vt:lpwstr>eyJoZGlkIjoiOTk1MDI2OWM5MzRhNzc2MDgxNDZhZmRhMmE3MWIxOTkiLCJ1c2VySWQiOiI2NDA4MzE2NjgifQ==</vt:lpwstr>
  </property>
</Properties>
</file>