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3088F" w14:textId="77777777" w:rsidR="00CA4F24" w:rsidRDefault="00CA4F24" w:rsidP="00CA4F2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项目概述</w:t>
      </w:r>
    </w:p>
    <w:p w14:paraId="590C0813" w14:textId="77777777" w:rsidR="00CA4F24" w:rsidRDefault="00CA4F24" w:rsidP="00CA4F24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1、 </w:t>
      </w:r>
      <w:r>
        <w:rPr>
          <w:rFonts w:ascii="宋体" w:hAnsi="宋体" w:hint="eastAsia"/>
          <w:sz w:val="24"/>
        </w:rPr>
        <w:tab/>
        <w:t>设备名称及数量：糖化血红蛋白检测仪/壹台</w:t>
      </w:r>
    </w:p>
    <w:p w14:paraId="3D9EAE99" w14:textId="77777777" w:rsidR="00CA4F24" w:rsidRDefault="00CA4F24" w:rsidP="00CA4F2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2、 </w:t>
      </w:r>
      <w:r>
        <w:rPr>
          <w:rFonts w:ascii="宋体" w:hAnsi="宋体" w:hint="eastAsia"/>
          <w:sz w:val="24"/>
        </w:rPr>
        <w:tab/>
        <w:t>交付日期：</w:t>
      </w:r>
      <w:r w:rsidRPr="00B94AE3">
        <w:rPr>
          <w:rFonts w:ascii="宋体" w:hAnsi="宋体" w:hint="eastAsia"/>
          <w:sz w:val="24"/>
        </w:rPr>
        <w:t>合同生效之日起30日内完成。</w:t>
      </w:r>
    </w:p>
    <w:p w14:paraId="0B9CFA6D" w14:textId="77777777" w:rsidR="00CA4F24" w:rsidRDefault="00CA4F24" w:rsidP="00CA4F2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3、 </w:t>
      </w:r>
      <w:r>
        <w:rPr>
          <w:rFonts w:ascii="宋体" w:hAnsi="宋体" w:hint="eastAsia"/>
          <w:sz w:val="24"/>
        </w:rPr>
        <w:tab/>
        <w:t>付款方式：</w:t>
      </w:r>
      <w:r w:rsidRPr="00B94AE3">
        <w:rPr>
          <w:rFonts w:ascii="宋体" w:hAnsi="宋体" w:hint="eastAsia"/>
          <w:sz w:val="24"/>
        </w:rPr>
        <w:t>设备安装验收合格后的三个月内付清全款。招标人支付货款前，投标人须向招标人开具数额相等的发票，招标人据此付款。</w:t>
      </w:r>
    </w:p>
    <w:p w14:paraId="203FEF15" w14:textId="77777777" w:rsidR="00CA4F24" w:rsidRDefault="00CA4F24" w:rsidP="00CA4F2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6E1389">
        <w:rPr>
          <w:rFonts w:ascii="宋体" w:hAnsi="宋体" w:hint="eastAsia"/>
          <w:sz w:val="24"/>
        </w:rPr>
        <w:t>★</w:t>
      </w:r>
      <w:r w:rsidRPr="006E1389">
        <w:rPr>
          <w:rFonts w:ascii="宋体" w:hAnsi="宋体"/>
          <w:sz w:val="24"/>
        </w:rPr>
        <w:t>4</w:t>
      </w:r>
      <w:r w:rsidRPr="006E1389">
        <w:rPr>
          <w:rFonts w:ascii="宋体" w:hAnsi="宋体" w:hint="eastAsia"/>
          <w:sz w:val="24"/>
        </w:rPr>
        <w:t>、</w:t>
      </w:r>
      <w:r w:rsidRPr="006E1389">
        <w:rPr>
          <w:rFonts w:ascii="宋体" w:hAnsi="宋体" w:hint="eastAsia"/>
          <w:sz w:val="24"/>
        </w:rPr>
        <w:tab/>
        <w:t>质量保证期：自验收合格之日起原厂保修≥60</w:t>
      </w:r>
      <w:r>
        <w:rPr>
          <w:rFonts w:ascii="宋体" w:hAnsi="宋体" w:hint="eastAsia"/>
          <w:sz w:val="24"/>
        </w:rPr>
        <w:t>个月。</w:t>
      </w:r>
    </w:p>
    <w:p w14:paraId="4FC3B70B" w14:textId="77777777" w:rsidR="00CA4F24" w:rsidRDefault="00CA4F24" w:rsidP="00CA4F2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5、 </w:t>
      </w:r>
      <w:r>
        <w:rPr>
          <w:rFonts w:ascii="宋体" w:hAnsi="宋体" w:hint="eastAsia"/>
          <w:sz w:val="24"/>
        </w:rPr>
        <w:tab/>
      </w:r>
      <w:r w:rsidRPr="00D36FA6">
        <w:rPr>
          <w:rFonts w:ascii="宋体" w:hAnsi="宋体" w:hint="eastAsia"/>
          <w:sz w:val="24"/>
        </w:rPr>
        <w:t>主要功能及工作原理</w:t>
      </w:r>
      <w:r>
        <w:rPr>
          <w:rFonts w:ascii="宋体" w:hAnsi="宋体" w:hint="eastAsia"/>
          <w:sz w:val="24"/>
        </w:rPr>
        <w:t>：</w:t>
      </w:r>
    </w:p>
    <w:p w14:paraId="2252069A" w14:textId="77777777" w:rsidR="00CA4F24" w:rsidRPr="006F608D" w:rsidRDefault="00CA4F24" w:rsidP="00CA4F24">
      <w:pPr>
        <w:adjustRightInd w:val="0"/>
        <w:snapToGrid w:val="0"/>
        <w:spacing w:line="360" w:lineRule="auto"/>
        <w:jc w:val="left"/>
        <w:rPr>
          <w:rFonts w:ascii="宋体" w:hAnsi="宋体" w:hint="eastAsia"/>
          <w:strike/>
          <w:color w:val="FF0000"/>
          <w:sz w:val="24"/>
        </w:rPr>
      </w:pPr>
      <w:r w:rsidRPr="006F608D">
        <w:rPr>
          <w:rFonts w:ascii="宋体" w:hAnsi="宋体" w:hint="eastAsia"/>
          <w:sz w:val="24"/>
        </w:rPr>
        <w:t>离子交换高效液相色谱分析法（IE-HPLC）：在中性pH条件下，血红蛋白各组分所带电荷不同，与色谱柱中的阳离子交换树脂的结合强弱也不同。通过不同离子强度的洗脱液可以将HbA1c、HbA1b、HbA1a、</w:t>
      </w:r>
      <w:proofErr w:type="spellStart"/>
      <w:r w:rsidRPr="006F608D">
        <w:rPr>
          <w:rFonts w:ascii="宋体" w:hAnsi="宋体" w:hint="eastAsia"/>
          <w:sz w:val="24"/>
        </w:rPr>
        <w:t>HbF</w:t>
      </w:r>
      <w:proofErr w:type="spellEnd"/>
      <w:r w:rsidRPr="006F608D">
        <w:rPr>
          <w:rFonts w:ascii="宋体" w:hAnsi="宋体" w:hint="eastAsia"/>
          <w:sz w:val="24"/>
        </w:rPr>
        <w:t>、HbA0等组分分离洗脱，得到血红蛋白色谱图，计算HbA1c面积占总血红蛋白面积的百分比得到HbA1c的结果。</w:t>
      </w:r>
    </w:p>
    <w:p w14:paraId="3FD4011C" w14:textId="77777777" w:rsidR="00CA4F24" w:rsidRDefault="00CA4F24" w:rsidP="00CA4F2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二、</w:t>
      </w:r>
      <w:r>
        <w:rPr>
          <w:rFonts w:ascii="宋体" w:hAnsi="宋体" w:hint="eastAsia"/>
          <w:sz w:val="24"/>
        </w:rPr>
        <w:tab/>
        <w:t>技术需求</w:t>
      </w:r>
    </w:p>
    <w:p w14:paraId="433B6DBB" w14:textId="77777777" w:rsidR="00CA4F24" w:rsidRPr="006F608D" w:rsidRDefault="00CA4F24" w:rsidP="00CA4F2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6F608D">
        <w:rPr>
          <w:rFonts w:ascii="宋体" w:hAnsi="宋体" w:hint="eastAsia"/>
          <w:sz w:val="24"/>
        </w:rPr>
        <w:t>★1、</w:t>
      </w:r>
      <w:r w:rsidRPr="006F608D">
        <w:rPr>
          <w:rFonts w:ascii="宋体" w:hAnsi="宋体" w:hint="eastAsia"/>
          <w:sz w:val="24"/>
        </w:rPr>
        <w:tab/>
        <w:t>原理：离子交换高效液相色谱法（HPLC）。</w:t>
      </w:r>
    </w:p>
    <w:p w14:paraId="59ED819D" w14:textId="77777777" w:rsidR="00CA4F24" w:rsidRPr="006F608D" w:rsidRDefault="00CA4F24" w:rsidP="00CA4F2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6F608D">
        <w:rPr>
          <w:rFonts w:ascii="宋体" w:hAnsi="宋体" w:hint="eastAsia"/>
          <w:sz w:val="24"/>
        </w:rPr>
        <w:t>2、</w:t>
      </w:r>
      <w:r>
        <w:rPr>
          <w:rFonts w:ascii="宋体" w:hAnsi="宋体" w:hint="eastAsia"/>
          <w:sz w:val="24"/>
        </w:rPr>
        <w:t xml:space="preserve"> </w:t>
      </w:r>
      <w:r w:rsidRPr="006F608D">
        <w:rPr>
          <w:rFonts w:ascii="宋体" w:hAnsi="宋体" w:hint="eastAsia"/>
          <w:sz w:val="24"/>
        </w:rPr>
        <w:tab/>
      </w:r>
      <w:r w:rsidRPr="00C210FB">
        <w:rPr>
          <w:rFonts w:ascii="宋体" w:hAnsi="宋体" w:hint="eastAsia"/>
          <w:sz w:val="24"/>
        </w:rPr>
        <w:t>设备应当为全自动检测仪，从进样、取样、分离、检测、结果分析完全全自动流程完成。</w:t>
      </w:r>
    </w:p>
    <w:p w14:paraId="07924658" w14:textId="77777777" w:rsidR="00CA4F24" w:rsidRPr="006F608D" w:rsidRDefault="00CA4F24" w:rsidP="00CA4F2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6F608D">
        <w:rPr>
          <w:rFonts w:ascii="宋体" w:hAnsi="宋体" w:hint="eastAsia"/>
          <w:sz w:val="24"/>
        </w:rPr>
        <w:t>★3、</w:t>
      </w:r>
      <w:r w:rsidRPr="006F608D">
        <w:rPr>
          <w:rFonts w:ascii="宋体" w:hAnsi="宋体" w:hint="eastAsia"/>
          <w:sz w:val="24"/>
        </w:rPr>
        <w:tab/>
        <w:t>检测速度：≤60秒/测试</w:t>
      </w:r>
    </w:p>
    <w:p w14:paraId="11A15D70" w14:textId="77777777" w:rsidR="00CA4F24" w:rsidRPr="006E1389" w:rsidRDefault="00CA4F24" w:rsidP="00CA4F2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6F608D">
        <w:rPr>
          <w:rFonts w:ascii="宋体" w:hAnsi="宋体" w:hint="eastAsia"/>
          <w:sz w:val="24"/>
        </w:rPr>
        <w:t>4、</w:t>
      </w:r>
      <w:r>
        <w:rPr>
          <w:rFonts w:ascii="宋体" w:hAnsi="宋体" w:hint="eastAsia"/>
          <w:sz w:val="24"/>
        </w:rPr>
        <w:t xml:space="preserve"> </w:t>
      </w:r>
      <w:r w:rsidRPr="006F608D">
        <w:rPr>
          <w:rFonts w:ascii="宋体" w:hAnsi="宋体" w:hint="eastAsia"/>
          <w:sz w:val="24"/>
        </w:rPr>
        <w:tab/>
        <w:t>检测模式</w:t>
      </w:r>
      <w:r w:rsidRPr="006E1389">
        <w:rPr>
          <w:rFonts w:ascii="宋体" w:hAnsi="宋体" w:hint="eastAsia"/>
          <w:sz w:val="24"/>
        </w:rPr>
        <w:t>：快速检测模式/变异检测模式可快速切换，无需停机更换试剂和层析柱、无需重新定标</w:t>
      </w:r>
    </w:p>
    <w:p w14:paraId="768A3F64" w14:textId="77777777" w:rsidR="00CA4F24" w:rsidRPr="006E1389" w:rsidRDefault="00CA4F24" w:rsidP="00CA4F2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6E1389">
        <w:rPr>
          <w:rFonts w:ascii="宋体" w:hAnsi="宋体" w:hint="eastAsia"/>
          <w:sz w:val="24"/>
        </w:rPr>
        <w:t xml:space="preserve">5、 </w:t>
      </w:r>
      <w:r w:rsidRPr="006E1389">
        <w:rPr>
          <w:rFonts w:ascii="宋体" w:hAnsi="宋体" w:hint="eastAsia"/>
          <w:sz w:val="24"/>
        </w:rPr>
        <w:tab/>
        <w:t>样本容量：一次最大能装载≥100个样本</w:t>
      </w:r>
    </w:p>
    <w:p w14:paraId="30AED7E4" w14:textId="77777777" w:rsidR="00CA4F24" w:rsidRPr="006E1389" w:rsidRDefault="00CA4F24" w:rsidP="00CA4F2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6E1389">
        <w:rPr>
          <w:rFonts w:ascii="宋体" w:hAnsi="宋体" w:hint="eastAsia"/>
          <w:sz w:val="24"/>
        </w:rPr>
        <w:t xml:space="preserve">▲6、 </w:t>
      </w:r>
      <w:r w:rsidRPr="006E1389">
        <w:rPr>
          <w:rFonts w:ascii="宋体" w:hAnsi="宋体" w:hint="eastAsia"/>
          <w:sz w:val="24"/>
        </w:rPr>
        <w:tab/>
        <w:t>仪器可检测项目应至少包括HbA1c和</w:t>
      </w:r>
      <w:proofErr w:type="spellStart"/>
      <w:r w:rsidRPr="006E1389">
        <w:rPr>
          <w:rFonts w:ascii="宋体" w:hAnsi="宋体" w:hint="eastAsia"/>
          <w:sz w:val="24"/>
        </w:rPr>
        <w:t>HbF</w:t>
      </w:r>
      <w:proofErr w:type="spellEnd"/>
      <w:r w:rsidRPr="006E1389">
        <w:rPr>
          <w:rFonts w:ascii="宋体" w:hAnsi="宋体" w:hint="eastAsia"/>
          <w:sz w:val="24"/>
        </w:rPr>
        <w:t>（可分离洗脱</w:t>
      </w:r>
      <w:proofErr w:type="spellStart"/>
      <w:r w:rsidRPr="006E1389">
        <w:rPr>
          <w:rFonts w:ascii="宋体" w:hAnsi="宋体" w:hint="eastAsia"/>
          <w:sz w:val="24"/>
        </w:rPr>
        <w:t>Hbs</w:t>
      </w:r>
      <w:proofErr w:type="spellEnd"/>
      <w:r w:rsidRPr="006E1389">
        <w:rPr>
          <w:rFonts w:ascii="宋体" w:hAnsi="宋体" w:hint="eastAsia"/>
          <w:sz w:val="24"/>
        </w:rPr>
        <w:t xml:space="preserve"> 和 </w:t>
      </w:r>
      <w:proofErr w:type="spellStart"/>
      <w:r w:rsidRPr="006E1389">
        <w:rPr>
          <w:rFonts w:ascii="宋体" w:hAnsi="宋体" w:hint="eastAsia"/>
          <w:sz w:val="24"/>
        </w:rPr>
        <w:t>Hbc</w:t>
      </w:r>
      <w:proofErr w:type="spellEnd"/>
      <w:r w:rsidRPr="006E1389">
        <w:rPr>
          <w:rFonts w:ascii="宋体" w:hAnsi="宋体" w:hint="eastAsia"/>
          <w:sz w:val="24"/>
        </w:rPr>
        <w:t xml:space="preserve">,检出 </w:t>
      </w:r>
      <w:proofErr w:type="spellStart"/>
      <w:r w:rsidRPr="006E1389">
        <w:rPr>
          <w:rFonts w:ascii="宋体" w:hAnsi="宋体" w:hint="eastAsia"/>
          <w:sz w:val="24"/>
        </w:rPr>
        <w:t>HbE</w:t>
      </w:r>
      <w:proofErr w:type="spellEnd"/>
      <w:r w:rsidRPr="006E1389">
        <w:rPr>
          <w:rFonts w:ascii="宋体" w:hAnsi="宋体" w:hint="eastAsia"/>
          <w:sz w:val="24"/>
        </w:rPr>
        <w:t xml:space="preserve"> 和</w:t>
      </w:r>
      <w:proofErr w:type="spellStart"/>
      <w:r w:rsidRPr="006E1389">
        <w:rPr>
          <w:rFonts w:ascii="宋体" w:hAnsi="宋体" w:hint="eastAsia"/>
          <w:sz w:val="24"/>
        </w:rPr>
        <w:t>HbD</w:t>
      </w:r>
      <w:proofErr w:type="spellEnd"/>
      <w:r w:rsidRPr="006E1389">
        <w:rPr>
          <w:rFonts w:ascii="宋体" w:hAnsi="宋体" w:hint="eastAsia"/>
          <w:sz w:val="24"/>
        </w:rPr>
        <w:t>）</w:t>
      </w:r>
    </w:p>
    <w:p w14:paraId="3E9D0358" w14:textId="77777777" w:rsidR="00CA4F24" w:rsidRPr="006E1389" w:rsidRDefault="00CA4F24" w:rsidP="00CA4F2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6E1389">
        <w:rPr>
          <w:rFonts w:ascii="宋体" w:hAnsi="宋体" w:hint="eastAsia"/>
          <w:sz w:val="24"/>
        </w:rPr>
        <w:t>▲7、</w:t>
      </w:r>
      <w:r w:rsidRPr="006E1389">
        <w:rPr>
          <w:rFonts w:ascii="宋体" w:hAnsi="宋体" w:hint="eastAsia"/>
          <w:sz w:val="24"/>
        </w:rPr>
        <w:tab/>
        <w:t>CV值≤2%</w:t>
      </w:r>
    </w:p>
    <w:p w14:paraId="289625AE" w14:textId="77777777" w:rsidR="00CA4F24" w:rsidRPr="006E1389" w:rsidRDefault="00CA4F24" w:rsidP="00CA4F2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6E1389">
        <w:rPr>
          <w:rFonts w:ascii="宋体" w:hAnsi="宋体" w:hint="eastAsia"/>
          <w:sz w:val="24"/>
        </w:rPr>
        <w:t>★8、</w:t>
      </w:r>
      <w:r w:rsidRPr="006E1389">
        <w:rPr>
          <w:rFonts w:ascii="宋体" w:hAnsi="宋体" w:hint="eastAsia"/>
          <w:sz w:val="24"/>
        </w:rPr>
        <w:tab/>
        <w:t>仪器能同时报告IFCC结果和NGSP结果</w:t>
      </w:r>
    </w:p>
    <w:p w14:paraId="23304E78" w14:textId="77777777" w:rsidR="00CA4F24" w:rsidRPr="006E1389" w:rsidRDefault="00CA4F24" w:rsidP="00CA4F2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6E1389">
        <w:rPr>
          <w:rFonts w:ascii="宋体" w:hAnsi="宋体" w:hint="eastAsia"/>
          <w:sz w:val="24"/>
        </w:rPr>
        <w:t xml:space="preserve">9、 </w:t>
      </w:r>
      <w:r w:rsidRPr="006E1389">
        <w:rPr>
          <w:rFonts w:ascii="宋体" w:hAnsi="宋体" w:hint="eastAsia"/>
          <w:sz w:val="24"/>
        </w:rPr>
        <w:tab/>
        <w:t>分析柱加热模块，具备控制分析柱恒温能力</w:t>
      </w:r>
    </w:p>
    <w:p w14:paraId="0F3F054C" w14:textId="77777777" w:rsidR="00CA4F24" w:rsidRPr="006E1389" w:rsidRDefault="00CA4F24" w:rsidP="00CA4F2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6E1389">
        <w:rPr>
          <w:rFonts w:ascii="宋体" w:hAnsi="宋体" w:hint="eastAsia"/>
          <w:sz w:val="24"/>
        </w:rPr>
        <w:t>10、</w:t>
      </w:r>
      <w:r w:rsidRPr="006E1389">
        <w:rPr>
          <w:rFonts w:ascii="宋体" w:hAnsi="宋体" w:hint="eastAsia"/>
          <w:sz w:val="24"/>
        </w:rPr>
        <w:tab/>
        <w:t>需具备自动识别样品管条形码功能，并且搭载了内置条码扫描仪</w:t>
      </w:r>
    </w:p>
    <w:p w14:paraId="7FBAF4D2" w14:textId="77777777" w:rsidR="00CA4F24" w:rsidRPr="006E1389" w:rsidRDefault="00CA4F24" w:rsidP="00CA4F2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6E1389">
        <w:rPr>
          <w:rFonts w:ascii="宋体" w:hAnsi="宋体" w:hint="eastAsia"/>
          <w:sz w:val="24"/>
        </w:rPr>
        <w:t>11、</w:t>
      </w:r>
      <w:r w:rsidRPr="006E1389">
        <w:rPr>
          <w:rFonts w:ascii="宋体" w:hAnsi="宋体" w:hint="eastAsia"/>
          <w:sz w:val="24"/>
        </w:rPr>
        <w:tab/>
        <w:t>检测器：LED 光源；至少5年内不需要更换光源</w:t>
      </w:r>
    </w:p>
    <w:p w14:paraId="424F0FAE" w14:textId="77777777" w:rsidR="00CA4F24" w:rsidRPr="006E1389" w:rsidRDefault="00CA4F24" w:rsidP="00CA4F2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6E1389">
        <w:rPr>
          <w:rFonts w:ascii="宋体" w:hAnsi="宋体" w:hint="eastAsia"/>
          <w:sz w:val="24"/>
        </w:rPr>
        <w:t>12、</w:t>
      </w:r>
      <w:r w:rsidRPr="006E1389">
        <w:rPr>
          <w:rFonts w:ascii="宋体" w:hAnsi="宋体" w:hint="eastAsia"/>
          <w:sz w:val="24"/>
        </w:rPr>
        <w:tab/>
        <w:t>样本处理：可原始样品管上机，原始样品管和稀释的样品管仪器可自动识别；仪器自动稀释；样品管帽穿刺</w:t>
      </w:r>
    </w:p>
    <w:p w14:paraId="6E19558F" w14:textId="77777777" w:rsidR="00CA4F24" w:rsidRPr="006E1389" w:rsidRDefault="00CA4F24" w:rsidP="00CA4F2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6E1389">
        <w:rPr>
          <w:rFonts w:ascii="宋体" w:hAnsi="宋体" w:hint="eastAsia"/>
          <w:sz w:val="24"/>
        </w:rPr>
        <w:t>▲13、</w:t>
      </w:r>
      <w:r w:rsidRPr="006E1389">
        <w:rPr>
          <w:rFonts w:ascii="宋体" w:hAnsi="宋体" w:hint="eastAsia"/>
          <w:sz w:val="24"/>
        </w:rPr>
        <w:tab/>
        <w:t>HbA1c的检测线性范围：至少满足4-18%</w:t>
      </w:r>
    </w:p>
    <w:p w14:paraId="5CF43680" w14:textId="77777777" w:rsidR="00CA4F24" w:rsidRPr="006E1389" w:rsidRDefault="00CA4F24" w:rsidP="00CA4F2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6E1389">
        <w:rPr>
          <w:rFonts w:ascii="宋体" w:hAnsi="宋体" w:hint="eastAsia"/>
          <w:sz w:val="24"/>
        </w:rPr>
        <w:lastRenderedPageBreak/>
        <w:t>14、</w:t>
      </w:r>
      <w:r w:rsidRPr="006E1389">
        <w:rPr>
          <w:rFonts w:ascii="宋体" w:hAnsi="宋体" w:hint="eastAsia"/>
          <w:sz w:val="24"/>
        </w:rPr>
        <w:tab/>
        <w:t>具备双向LIS能力</w:t>
      </w:r>
    </w:p>
    <w:p w14:paraId="1FDBA78A" w14:textId="77777777" w:rsidR="00CA4F24" w:rsidRPr="006F608D" w:rsidRDefault="00CA4F24" w:rsidP="00CA4F2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6F608D">
        <w:rPr>
          <w:rFonts w:ascii="宋体" w:hAnsi="宋体" w:hint="eastAsia"/>
          <w:sz w:val="24"/>
        </w:rPr>
        <w:t>15、</w:t>
      </w:r>
      <w:r w:rsidRPr="006F608D">
        <w:rPr>
          <w:rFonts w:ascii="宋体" w:hAnsi="宋体" w:hint="eastAsia"/>
          <w:sz w:val="24"/>
        </w:rPr>
        <w:tab/>
        <w:t>自带屏幕显示器，能够显示试剂剩余量和色谱图</w:t>
      </w:r>
    </w:p>
    <w:p w14:paraId="48B72735" w14:textId="77777777" w:rsidR="00CA4F24" w:rsidRPr="006F608D" w:rsidRDefault="00CA4F24" w:rsidP="00CA4F2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6F608D">
        <w:rPr>
          <w:rFonts w:ascii="宋体" w:hAnsi="宋体" w:hint="eastAsia"/>
          <w:sz w:val="24"/>
        </w:rPr>
        <w:t>16、</w:t>
      </w:r>
      <w:r w:rsidRPr="006F608D">
        <w:rPr>
          <w:rFonts w:ascii="宋体" w:hAnsi="宋体" w:hint="eastAsia"/>
          <w:sz w:val="24"/>
        </w:rPr>
        <w:tab/>
        <w:t>有样本自动混匀功能</w:t>
      </w:r>
    </w:p>
    <w:p w14:paraId="3568006F" w14:textId="77777777" w:rsidR="00CA4F24" w:rsidRPr="006F608D" w:rsidRDefault="00CA4F24" w:rsidP="00CA4F2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6F608D">
        <w:rPr>
          <w:rFonts w:ascii="宋体" w:hAnsi="宋体" w:hint="eastAsia"/>
          <w:sz w:val="24"/>
        </w:rPr>
        <w:t>17、</w:t>
      </w:r>
      <w:r w:rsidRPr="006F608D">
        <w:rPr>
          <w:rFonts w:ascii="宋体" w:hAnsi="宋体" w:hint="eastAsia"/>
          <w:sz w:val="24"/>
        </w:rPr>
        <w:tab/>
        <w:t>机器有自动报警和错误提示功能；仪器带自我诊断功能</w:t>
      </w:r>
    </w:p>
    <w:p w14:paraId="71E5768A" w14:textId="77777777" w:rsidR="00CA4F24" w:rsidRPr="006F608D" w:rsidRDefault="00CA4F24" w:rsidP="00CA4F2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6F608D">
        <w:rPr>
          <w:rFonts w:ascii="宋体" w:hAnsi="宋体" w:hint="eastAsia"/>
          <w:sz w:val="24"/>
        </w:rPr>
        <w:t>18、</w:t>
      </w:r>
      <w:r w:rsidRPr="006F608D">
        <w:rPr>
          <w:rFonts w:ascii="宋体" w:hAnsi="宋体" w:hint="eastAsia"/>
          <w:sz w:val="24"/>
        </w:rPr>
        <w:tab/>
        <w:t>有专用的贫血样本架，无需特殊操作即可将贫血样本进行识别和检测</w:t>
      </w:r>
    </w:p>
    <w:p w14:paraId="0B0192A2" w14:textId="77777777" w:rsidR="00CA4F24" w:rsidRPr="006F608D" w:rsidRDefault="00CA4F24" w:rsidP="00CA4F2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6F608D">
        <w:rPr>
          <w:rFonts w:ascii="宋体" w:hAnsi="宋体" w:hint="eastAsia"/>
          <w:sz w:val="24"/>
        </w:rPr>
        <w:t>19、</w:t>
      </w:r>
      <w:r w:rsidRPr="006F608D">
        <w:rPr>
          <w:rFonts w:ascii="宋体" w:hAnsi="宋体" w:hint="eastAsia"/>
          <w:sz w:val="24"/>
        </w:rPr>
        <w:tab/>
        <w:t>采用双波长比色法，检测波长值</w:t>
      </w:r>
      <w:r>
        <w:rPr>
          <w:rFonts w:ascii="宋体" w:hAnsi="宋体" w:hint="eastAsia"/>
          <w:sz w:val="24"/>
        </w:rPr>
        <w:t>为</w:t>
      </w:r>
      <w:r w:rsidRPr="006F608D">
        <w:rPr>
          <w:rFonts w:ascii="宋体" w:hAnsi="宋体" w:hint="eastAsia"/>
          <w:sz w:val="24"/>
        </w:rPr>
        <w:t>420nm</w:t>
      </w:r>
      <w:r>
        <w:rPr>
          <w:rFonts w:ascii="宋体" w:hAnsi="宋体" w:hint="eastAsia"/>
          <w:sz w:val="24"/>
        </w:rPr>
        <w:t>和</w:t>
      </w:r>
      <w:r w:rsidRPr="006F608D">
        <w:rPr>
          <w:rFonts w:ascii="宋体" w:hAnsi="宋体" w:hint="eastAsia"/>
          <w:sz w:val="24"/>
        </w:rPr>
        <w:t>500nm</w:t>
      </w:r>
    </w:p>
    <w:p w14:paraId="56630620" w14:textId="77777777" w:rsidR="00CA4F24" w:rsidRPr="006F608D" w:rsidRDefault="00CA4F24" w:rsidP="00CA4F2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6F608D">
        <w:rPr>
          <w:rFonts w:ascii="宋体" w:hAnsi="宋体" w:hint="eastAsia"/>
          <w:sz w:val="24"/>
        </w:rPr>
        <w:t>20、</w:t>
      </w:r>
      <w:r w:rsidRPr="006F608D">
        <w:rPr>
          <w:rFonts w:ascii="宋体" w:hAnsi="宋体" w:hint="eastAsia"/>
          <w:sz w:val="24"/>
        </w:rPr>
        <w:tab/>
        <w:t>具备样本数据保存及查询能力</w:t>
      </w:r>
    </w:p>
    <w:p w14:paraId="2FEED916" w14:textId="77777777" w:rsidR="00CA4F24" w:rsidRPr="006E1389" w:rsidRDefault="00CA4F24" w:rsidP="00CA4F2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6F608D">
        <w:rPr>
          <w:rFonts w:ascii="宋体" w:hAnsi="宋体" w:hint="eastAsia"/>
          <w:sz w:val="24"/>
        </w:rPr>
        <w:t>21、</w:t>
      </w:r>
      <w:r w:rsidRPr="006F608D">
        <w:rPr>
          <w:rFonts w:ascii="宋体" w:hAnsi="宋体" w:hint="eastAsia"/>
          <w:sz w:val="24"/>
        </w:rPr>
        <w:tab/>
      </w:r>
      <w:r w:rsidRPr="006E1389">
        <w:rPr>
          <w:rFonts w:ascii="宋体" w:hAnsi="宋体" w:hint="eastAsia"/>
          <w:sz w:val="24"/>
        </w:rPr>
        <w:t>能对样本进行特定的编号；对急诊样本也能进行特定的编号</w:t>
      </w:r>
    </w:p>
    <w:p w14:paraId="790AE433" w14:textId="77777777" w:rsidR="00CA4F24" w:rsidRPr="006E1389" w:rsidRDefault="00CA4F24" w:rsidP="00CA4F2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6E1389">
        <w:rPr>
          <w:rFonts w:ascii="宋体" w:hAnsi="宋体" w:hint="eastAsia"/>
          <w:sz w:val="24"/>
        </w:rPr>
        <w:t>22、</w:t>
      </w:r>
      <w:r w:rsidRPr="006E1389">
        <w:rPr>
          <w:rFonts w:ascii="宋体" w:hAnsi="宋体" w:hint="eastAsia"/>
          <w:sz w:val="24"/>
        </w:rPr>
        <w:tab/>
        <w:t>报告内容至少包括样品色谱图，各种检测成分（至少包含峰成分，保留时间，相 对百分比，出峰面积），分析的数据和时间</w:t>
      </w:r>
    </w:p>
    <w:p w14:paraId="31E1761C" w14:textId="77777777" w:rsidR="00CA4F24" w:rsidRDefault="00CA4F24" w:rsidP="00CA4F2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6F608D">
        <w:rPr>
          <w:rFonts w:ascii="宋体" w:hAnsi="宋体" w:hint="eastAsia"/>
          <w:sz w:val="24"/>
        </w:rPr>
        <w:t>23、</w:t>
      </w:r>
      <w:r w:rsidRPr="006F608D">
        <w:rPr>
          <w:rFonts w:ascii="宋体" w:hAnsi="宋体" w:hint="eastAsia"/>
          <w:sz w:val="24"/>
        </w:rPr>
        <w:tab/>
        <w:t>带有急诊槽，可临时插入急需处理的样本</w:t>
      </w:r>
    </w:p>
    <w:p w14:paraId="317CD422" w14:textId="77777777" w:rsidR="00CA4F24" w:rsidRDefault="00CA4F24" w:rsidP="00CA4F24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</w:t>
      </w:r>
      <w:r w:rsidRPr="0016370F"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ab/>
      </w:r>
      <w:r w:rsidRPr="0016370F">
        <w:rPr>
          <w:rFonts w:ascii="宋体" w:hAnsi="宋体" w:hint="eastAsia"/>
          <w:sz w:val="24"/>
        </w:rPr>
        <w:t>售后服务要求：</w:t>
      </w:r>
    </w:p>
    <w:p w14:paraId="1CE2EC87" w14:textId="77777777" w:rsidR="00CA4F24" w:rsidRPr="006E1389" w:rsidRDefault="00CA4F24" w:rsidP="00CA4F2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613051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 xml:space="preserve">、 </w:t>
      </w:r>
      <w:r>
        <w:rPr>
          <w:rFonts w:ascii="宋体" w:hAnsi="宋体" w:hint="eastAsia"/>
          <w:sz w:val="24"/>
        </w:rPr>
        <w:tab/>
      </w:r>
      <w:r w:rsidRPr="00613051">
        <w:rPr>
          <w:rFonts w:ascii="宋体" w:hAnsi="宋体" w:hint="eastAsia"/>
          <w:sz w:val="24"/>
        </w:rPr>
        <w:t>响应时间：</w:t>
      </w:r>
      <w:r w:rsidRPr="005E4CC3">
        <w:rPr>
          <w:rFonts w:ascii="宋体" w:hAnsi="宋体" w:hint="eastAsia"/>
          <w:sz w:val="24"/>
        </w:rPr>
        <w:t>客</w:t>
      </w:r>
      <w:proofErr w:type="gramStart"/>
      <w:r w:rsidRPr="005E4CC3">
        <w:rPr>
          <w:rFonts w:ascii="宋体" w:hAnsi="宋体" w:hint="eastAsia"/>
          <w:sz w:val="24"/>
        </w:rPr>
        <w:t>服中心</w:t>
      </w:r>
      <w:proofErr w:type="gramEnd"/>
      <w:r w:rsidRPr="005E4CC3">
        <w:rPr>
          <w:rFonts w:ascii="宋体" w:hAnsi="宋体" w:hint="eastAsia"/>
          <w:sz w:val="24"/>
        </w:rPr>
        <w:t>在接到报修电话后2小时内响应并提供解决方案，若通过电话或网络远程指导无法解决问题的</w:t>
      </w:r>
      <w:r w:rsidRPr="006E1389">
        <w:rPr>
          <w:rFonts w:ascii="宋体" w:hAnsi="宋体" w:hint="eastAsia"/>
          <w:sz w:val="24"/>
        </w:rPr>
        <w:t>情况，就近安排用户所在地专业技术工程师24小时内到达现场服务(含法定节假日，如有特殊情况需提前电话沟通确认),确保设备系统正常工作。</w:t>
      </w:r>
    </w:p>
    <w:p w14:paraId="4898B828" w14:textId="77777777" w:rsidR="00CA4F24" w:rsidRPr="006E1389" w:rsidRDefault="00CA4F24" w:rsidP="00CA4F2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6E1389">
        <w:rPr>
          <w:rFonts w:ascii="宋体" w:hAnsi="宋体" w:hint="eastAsia"/>
          <w:sz w:val="24"/>
        </w:rPr>
        <w:t xml:space="preserve">2、 </w:t>
      </w:r>
      <w:r w:rsidRPr="006E1389">
        <w:rPr>
          <w:rFonts w:ascii="宋体" w:hAnsi="宋体" w:hint="eastAsia"/>
          <w:sz w:val="24"/>
        </w:rPr>
        <w:tab/>
      </w:r>
      <w:proofErr w:type="gramStart"/>
      <w:r w:rsidRPr="006E1389">
        <w:rPr>
          <w:rFonts w:ascii="宋体" w:hAnsi="宋体" w:hint="eastAsia"/>
          <w:sz w:val="24"/>
        </w:rPr>
        <w:t>维保内容</w:t>
      </w:r>
      <w:proofErr w:type="gramEnd"/>
      <w:r w:rsidRPr="006E1389">
        <w:rPr>
          <w:rFonts w:ascii="宋体" w:hAnsi="宋体" w:hint="eastAsia"/>
          <w:sz w:val="24"/>
        </w:rPr>
        <w:t>与价格：一年至少2次免费常规保养，质保期内如遇零配件损坏免费更换，质保期外如遇零配件损坏按报价不低于9折收费</w:t>
      </w:r>
    </w:p>
    <w:p w14:paraId="25DDAA74" w14:textId="77777777" w:rsidR="00CA4F24" w:rsidRPr="006E1389" w:rsidRDefault="00CA4F24" w:rsidP="00CA4F24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 w:rsidRPr="006E1389">
        <w:rPr>
          <w:rFonts w:ascii="宋体" w:hAnsi="宋体" w:hint="eastAsia"/>
          <w:sz w:val="24"/>
        </w:rPr>
        <w:t>五、</w:t>
      </w:r>
      <w:r w:rsidRPr="006E1389">
        <w:rPr>
          <w:rFonts w:ascii="宋体" w:hAnsi="宋体"/>
          <w:sz w:val="24"/>
        </w:rPr>
        <w:tab/>
      </w:r>
      <w:r w:rsidRPr="006E1389">
        <w:rPr>
          <w:rFonts w:ascii="宋体" w:hAnsi="宋体" w:hint="eastAsia"/>
          <w:sz w:val="24"/>
        </w:rPr>
        <w:t>伴随服务要求</w:t>
      </w:r>
    </w:p>
    <w:p w14:paraId="43E0E866" w14:textId="77777777" w:rsidR="00CA4F24" w:rsidRPr="006E1389" w:rsidRDefault="00CA4F24" w:rsidP="00CA4F2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6E1389">
        <w:rPr>
          <w:rFonts w:ascii="宋体" w:hAnsi="宋体" w:hint="eastAsia"/>
          <w:sz w:val="24"/>
        </w:rPr>
        <w:t>1、</w:t>
      </w:r>
      <w:r w:rsidRPr="006E1389">
        <w:rPr>
          <w:rFonts w:ascii="宋体" w:hAnsi="宋体" w:hint="eastAsia"/>
          <w:sz w:val="24"/>
        </w:rPr>
        <w:tab/>
        <w:t>产品附件要求：免费提供装机试剂及所需耗材</w:t>
      </w:r>
    </w:p>
    <w:p w14:paraId="26407D1A" w14:textId="77777777" w:rsidR="00CA4F24" w:rsidRPr="006E1389" w:rsidRDefault="00CA4F24" w:rsidP="00CA4F2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6E1389">
        <w:rPr>
          <w:rFonts w:ascii="宋体" w:hAnsi="宋体" w:hint="eastAsia"/>
          <w:sz w:val="24"/>
        </w:rPr>
        <w:t>2、</w:t>
      </w:r>
      <w:r w:rsidRPr="006E1389">
        <w:rPr>
          <w:rFonts w:ascii="宋体" w:hAnsi="宋体" w:hint="eastAsia"/>
          <w:sz w:val="24"/>
        </w:rPr>
        <w:tab/>
        <w:t>产品升级服务要求：软件终身免费升级</w:t>
      </w:r>
    </w:p>
    <w:p w14:paraId="130C2571" w14:textId="77777777" w:rsidR="00CA4F24" w:rsidRPr="006E1389" w:rsidRDefault="00CA4F24" w:rsidP="00CA4F2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6E1389">
        <w:rPr>
          <w:rFonts w:ascii="宋体" w:hAnsi="宋体" w:hint="eastAsia"/>
          <w:sz w:val="24"/>
        </w:rPr>
        <w:t>2、</w:t>
      </w:r>
      <w:r w:rsidRPr="006E1389">
        <w:rPr>
          <w:rFonts w:ascii="宋体" w:hAnsi="宋体" w:hint="eastAsia"/>
          <w:sz w:val="24"/>
        </w:rPr>
        <w:tab/>
        <w:t>安装：厂家工程师上门免费提供安装服务</w:t>
      </w:r>
    </w:p>
    <w:p w14:paraId="54050F1B" w14:textId="77777777" w:rsidR="00CA4F24" w:rsidRPr="006E1389" w:rsidRDefault="00CA4F24" w:rsidP="00CA4F2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6E1389">
        <w:rPr>
          <w:rFonts w:ascii="宋体" w:hAnsi="宋体" w:hint="eastAsia"/>
          <w:sz w:val="24"/>
        </w:rPr>
        <w:t>3、</w:t>
      </w:r>
      <w:r w:rsidRPr="006E1389">
        <w:rPr>
          <w:rFonts w:ascii="宋体" w:hAnsi="宋体" w:hint="eastAsia"/>
          <w:sz w:val="24"/>
        </w:rPr>
        <w:tab/>
        <w:t>调试：厂家工程师上门负责免费安装调试</w:t>
      </w:r>
    </w:p>
    <w:p w14:paraId="61215B58" w14:textId="77777777" w:rsidR="00CA4F24" w:rsidRPr="006E1389" w:rsidRDefault="00CA4F24" w:rsidP="00CA4F2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6E1389">
        <w:rPr>
          <w:rFonts w:ascii="宋体" w:hAnsi="宋体" w:hint="eastAsia"/>
          <w:sz w:val="24"/>
        </w:rPr>
        <w:t>4、</w:t>
      </w:r>
      <w:r w:rsidRPr="006E1389">
        <w:rPr>
          <w:rFonts w:ascii="宋体" w:hAnsi="宋体" w:hint="eastAsia"/>
          <w:sz w:val="24"/>
        </w:rPr>
        <w:tab/>
        <w:t>提供技术援助：终身免费提供技术援助</w:t>
      </w:r>
    </w:p>
    <w:p w14:paraId="57BA2552" w14:textId="77777777" w:rsidR="00CA4F24" w:rsidRPr="006E1389" w:rsidRDefault="00CA4F24" w:rsidP="00CA4F2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6E1389">
        <w:rPr>
          <w:rFonts w:ascii="宋体" w:hAnsi="宋体" w:hint="eastAsia"/>
          <w:sz w:val="24"/>
        </w:rPr>
        <w:t>5、</w:t>
      </w:r>
      <w:r w:rsidRPr="006E1389">
        <w:rPr>
          <w:rFonts w:ascii="宋体" w:hAnsi="宋体" w:hint="eastAsia"/>
          <w:sz w:val="24"/>
        </w:rPr>
        <w:tab/>
        <w:t xml:space="preserve">培训：厂家提供免费操作培训，并提供培训证书　</w:t>
      </w:r>
    </w:p>
    <w:p w14:paraId="1B369947" w14:textId="77777777" w:rsidR="00CA4F24" w:rsidRDefault="00CA4F24" w:rsidP="00CA4F24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6E1389">
        <w:rPr>
          <w:rFonts w:ascii="宋体" w:hAnsi="宋体" w:hint="eastAsia"/>
          <w:sz w:val="24"/>
        </w:rPr>
        <w:t>6、</w:t>
      </w:r>
      <w:r w:rsidRPr="006E1389">
        <w:rPr>
          <w:rFonts w:ascii="宋体" w:hAnsi="宋体" w:hint="eastAsia"/>
          <w:sz w:val="24"/>
        </w:rPr>
        <w:tab/>
        <w:t>验收方案：要求外观无损坏，性能测</w:t>
      </w:r>
      <w:r>
        <w:rPr>
          <w:rFonts w:ascii="宋体" w:hAnsi="宋体" w:hint="eastAsia"/>
          <w:sz w:val="24"/>
        </w:rPr>
        <w:t>试正常</w:t>
      </w:r>
      <w:r w:rsidRPr="00613051">
        <w:rPr>
          <w:rFonts w:ascii="宋体" w:hAnsi="宋体" w:hint="eastAsia"/>
          <w:sz w:val="24"/>
        </w:rPr>
        <w:t>。</w:t>
      </w:r>
    </w:p>
    <w:p w14:paraId="1CBE9D4E" w14:textId="77777777" w:rsidR="005622DE" w:rsidRPr="00CA4F24" w:rsidRDefault="005622DE">
      <w:pPr>
        <w:rPr>
          <w:rFonts w:hint="eastAsia"/>
        </w:rPr>
      </w:pPr>
    </w:p>
    <w:sectPr w:rsidR="005622DE" w:rsidRPr="00CA4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B9D6F" w14:textId="77777777" w:rsidR="00932A3E" w:rsidRDefault="00932A3E" w:rsidP="00CA4F24">
      <w:pPr>
        <w:rPr>
          <w:rFonts w:hint="eastAsia"/>
        </w:rPr>
      </w:pPr>
      <w:r>
        <w:separator/>
      </w:r>
    </w:p>
  </w:endnote>
  <w:endnote w:type="continuationSeparator" w:id="0">
    <w:p w14:paraId="1B9DF382" w14:textId="77777777" w:rsidR="00932A3E" w:rsidRDefault="00932A3E" w:rsidP="00CA4F2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0C482" w14:textId="77777777" w:rsidR="00932A3E" w:rsidRDefault="00932A3E" w:rsidP="00CA4F24">
      <w:pPr>
        <w:rPr>
          <w:rFonts w:hint="eastAsia"/>
        </w:rPr>
      </w:pPr>
      <w:r>
        <w:separator/>
      </w:r>
    </w:p>
  </w:footnote>
  <w:footnote w:type="continuationSeparator" w:id="0">
    <w:p w14:paraId="145003B3" w14:textId="77777777" w:rsidR="00932A3E" w:rsidRDefault="00932A3E" w:rsidP="00CA4F2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1D"/>
    <w:rsid w:val="00093D18"/>
    <w:rsid w:val="00167E05"/>
    <w:rsid w:val="005622DE"/>
    <w:rsid w:val="00881EAB"/>
    <w:rsid w:val="00932A3E"/>
    <w:rsid w:val="00A4021D"/>
    <w:rsid w:val="00AA497F"/>
    <w:rsid w:val="00CA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0779955-45F7-4519-A3A3-1956C57C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F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0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21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21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21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21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21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21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21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2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2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21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21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4021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2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21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21D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A40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21D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A4021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2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A4021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4021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A4F2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A4F2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A4F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A4F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2</cp:revision>
  <dcterms:created xsi:type="dcterms:W3CDTF">2025-03-14T08:11:00Z</dcterms:created>
  <dcterms:modified xsi:type="dcterms:W3CDTF">2025-03-14T08:12:00Z</dcterms:modified>
</cp:coreProperties>
</file>