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C1" w:rsidRDefault="009C3162">
      <w:pPr>
        <w:tabs>
          <w:tab w:val="left" w:pos="1470"/>
          <w:tab w:val="center" w:pos="4677"/>
        </w:tabs>
        <w:spacing w:line="360" w:lineRule="auto"/>
        <w:jc w:val="center"/>
        <w:rPr>
          <w:b/>
        </w:rPr>
      </w:pPr>
      <w:r>
        <w:rPr>
          <w:rFonts w:hint="eastAsia"/>
          <w:b/>
        </w:rPr>
        <w:t>上海交通大学医学院附属新华医院</w:t>
      </w:r>
      <w:r w:rsidR="008B55BF">
        <w:rPr>
          <w:rFonts w:hint="eastAsia"/>
          <w:b/>
        </w:rPr>
        <w:t>高清电子胃肠镜成像系统</w:t>
      </w:r>
    </w:p>
    <w:p w:rsidR="007100C1" w:rsidRDefault="009C3162">
      <w:pPr>
        <w:tabs>
          <w:tab w:val="left" w:pos="1470"/>
          <w:tab w:val="center" w:pos="4677"/>
        </w:tabs>
        <w:spacing w:line="360" w:lineRule="auto"/>
        <w:jc w:val="center"/>
        <w:rPr>
          <w:b/>
        </w:rPr>
      </w:pPr>
      <w:r>
        <w:rPr>
          <w:rFonts w:hint="eastAsia"/>
          <w:b/>
          <w:highlight w:val="yellow"/>
        </w:rPr>
        <w:t>采购需求征询</w:t>
      </w:r>
    </w:p>
    <w:p w:rsidR="007100C1" w:rsidRDefault="007100C1">
      <w:pPr>
        <w:jc w:val="left"/>
      </w:pPr>
    </w:p>
    <w:p w:rsidR="007100C1" w:rsidRDefault="009C3162">
      <w:pPr>
        <w:ind w:firstLineChars="200" w:firstLine="420"/>
        <w:jc w:val="left"/>
      </w:pPr>
      <w:r>
        <w:t>上海交通大学</w:t>
      </w:r>
      <w:r>
        <w:rPr>
          <w:rFonts w:hint="eastAsia"/>
        </w:rPr>
        <w:t>医学院附属新华医院（以下称“采购人”）</w:t>
      </w:r>
      <w:r w:rsidR="008B55BF">
        <w:rPr>
          <w:rFonts w:hint="eastAsia"/>
        </w:rPr>
        <w:t>高清电子胃肠镜成像系统</w:t>
      </w:r>
      <w:r>
        <w:rPr>
          <w:rFonts w:hint="eastAsia"/>
        </w:rPr>
        <w:t>，现拟启动该项目的采购，为确保采购活动公平、公正和竞争充分，现将需求参数进行网上公示。广大供应商可以对需求参数的完整性、合理性、公正性提出具体的意见建议，防止出现指向性、排他性问题。</w:t>
      </w:r>
    </w:p>
    <w:p w:rsidR="007100C1" w:rsidRDefault="007100C1">
      <w:pPr>
        <w:ind w:firstLineChars="200" w:firstLine="420"/>
        <w:jc w:val="left"/>
      </w:pPr>
    </w:p>
    <w:p w:rsidR="007100C1" w:rsidRDefault="009C3162">
      <w:pPr>
        <w:jc w:val="left"/>
      </w:pPr>
      <w:r>
        <w:rPr>
          <w:rFonts w:hint="eastAsia"/>
          <w:b/>
          <w:bCs/>
        </w:rPr>
        <w:t>一、项目基本情况</w:t>
      </w:r>
    </w:p>
    <w:p w:rsidR="007100C1" w:rsidRDefault="009C3162">
      <w:pPr>
        <w:jc w:val="left"/>
      </w:pPr>
      <w:r>
        <w:rPr>
          <w:rFonts w:hint="eastAsia"/>
        </w:rPr>
        <w:t>项目</w:t>
      </w:r>
      <w:r>
        <w:t>编号：CGZC2</w:t>
      </w:r>
      <w:r w:rsidR="008B55BF">
        <w:t>50155</w:t>
      </w:r>
    </w:p>
    <w:p w:rsidR="007100C1" w:rsidRDefault="009C3162">
      <w:r>
        <w:t>项目名称：</w:t>
      </w:r>
      <w:r w:rsidR="008B55BF">
        <w:rPr>
          <w:rFonts w:hint="eastAsia"/>
        </w:rPr>
        <w:t>高清电子胃肠镜成像系统</w:t>
      </w:r>
    </w:p>
    <w:p w:rsidR="007100C1" w:rsidRDefault="009C3162">
      <w:r>
        <w:rPr>
          <w:rFonts w:hint="eastAsia"/>
        </w:rPr>
        <w:t>采购限价</w:t>
      </w:r>
      <w:r>
        <w:t>（</w:t>
      </w:r>
      <w:r>
        <w:rPr>
          <w:rFonts w:hint="eastAsia"/>
        </w:rPr>
        <w:t>万</w:t>
      </w:r>
      <w:r>
        <w:t>元）：</w:t>
      </w:r>
      <w:r w:rsidR="008B55BF">
        <w:t>165</w:t>
      </w:r>
    </w:p>
    <w:p w:rsidR="007100C1" w:rsidRDefault="007100C1">
      <w:pPr>
        <w:jc w:val="left"/>
      </w:pPr>
    </w:p>
    <w:p w:rsidR="007100C1" w:rsidRDefault="009C3162">
      <w:pPr>
        <w:jc w:val="left"/>
      </w:pPr>
      <w:r>
        <w:rPr>
          <w:rFonts w:hint="eastAsia"/>
          <w:b/>
          <w:bCs/>
        </w:rPr>
        <w:t>二、项目参数：</w:t>
      </w:r>
      <w:r>
        <w:rPr>
          <w:rFonts w:hint="eastAsia"/>
          <w:bCs/>
        </w:rPr>
        <w:t>见附件</w:t>
      </w:r>
    </w:p>
    <w:p w:rsidR="007100C1" w:rsidRDefault="007100C1">
      <w:pPr>
        <w:jc w:val="left"/>
      </w:pPr>
    </w:p>
    <w:p w:rsidR="007100C1" w:rsidRDefault="009C3162">
      <w:pPr>
        <w:jc w:val="left"/>
        <w:rPr>
          <w:b/>
          <w:bCs/>
        </w:rPr>
      </w:pPr>
      <w:r>
        <w:rPr>
          <w:rFonts w:hint="eastAsia"/>
          <w:b/>
          <w:bCs/>
        </w:rPr>
        <w:t>三、公示目的</w:t>
      </w:r>
    </w:p>
    <w:p w:rsidR="007100C1" w:rsidRDefault="009C3162">
      <w:pPr>
        <w:jc w:val="left"/>
      </w:pPr>
      <w:r>
        <w:rPr>
          <w:rFonts w:hint="eastAsia"/>
        </w:rPr>
        <w:t>广大供应商可对参数中具有倾向性和排他性条款提出意见建议，招标人将根据质疑情况对相关条款进行核实，为下一步正式采购提供更合理的参数做参考，是否采纳均不影响供应商参加本项目后续采购活动，招标人也不作书面回复。</w:t>
      </w:r>
    </w:p>
    <w:p w:rsidR="007100C1" w:rsidRDefault="007100C1">
      <w:pPr>
        <w:jc w:val="left"/>
      </w:pPr>
    </w:p>
    <w:p w:rsidR="007100C1" w:rsidRDefault="009C3162">
      <w:pPr>
        <w:jc w:val="left"/>
        <w:rPr>
          <w:b/>
          <w:bCs/>
        </w:rPr>
      </w:pPr>
      <w:r>
        <w:rPr>
          <w:rFonts w:hint="eastAsia"/>
          <w:b/>
          <w:bCs/>
        </w:rPr>
        <w:t>四、公示时间</w:t>
      </w:r>
    </w:p>
    <w:p w:rsidR="007100C1" w:rsidRDefault="009C3162">
      <w:pPr>
        <w:jc w:val="left"/>
      </w:pPr>
      <w:r>
        <w:t>202</w:t>
      </w:r>
      <w:r w:rsidR="000A0835">
        <w:t>5</w:t>
      </w:r>
      <w:r>
        <w:t>年</w:t>
      </w:r>
      <w:r w:rsidR="000A0835">
        <w:rPr>
          <w:rFonts w:hint="eastAsia"/>
        </w:rPr>
        <w:t>3</w:t>
      </w:r>
      <w:r>
        <w:t>月</w:t>
      </w:r>
      <w:r w:rsidR="008B55BF">
        <w:t>24</w:t>
      </w:r>
      <w:r>
        <w:t>日到202</w:t>
      </w:r>
      <w:r w:rsidR="000A0835">
        <w:t>5</w:t>
      </w:r>
      <w:r>
        <w:t>年</w:t>
      </w:r>
      <w:r w:rsidR="000A0835">
        <w:rPr>
          <w:rFonts w:hint="eastAsia"/>
        </w:rPr>
        <w:t>3</w:t>
      </w:r>
      <w:r>
        <w:t>月</w:t>
      </w:r>
      <w:r w:rsidR="008B55BF">
        <w:t>28</w:t>
      </w:r>
      <w:r>
        <w:t>日</w:t>
      </w:r>
    </w:p>
    <w:p w:rsidR="007100C1" w:rsidRDefault="007100C1">
      <w:pPr>
        <w:jc w:val="left"/>
      </w:pPr>
    </w:p>
    <w:p w:rsidR="007100C1" w:rsidRDefault="009C3162">
      <w:pPr>
        <w:jc w:val="left"/>
        <w:rPr>
          <w:b/>
          <w:bCs/>
        </w:rPr>
      </w:pPr>
      <w:r>
        <w:rPr>
          <w:rFonts w:hint="eastAsia"/>
          <w:b/>
          <w:bCs/>
        </w:rPr>
        <w:t>五、意见反馈方式及有关说明</w:t>
      </w:r>
    </w:p>
    <w:p w:rsidR="007100C1" w:rsidRDefault="009C3162">
      <w:pPr>
        <w:jc w:val="left"/>
      </w:pPr>
      <w:r>
        <w:rPr>
          <w:rFonts w:hint="eastAsia"/>
        </w:rPr>
        <w:t>对参数有异议的，请于</w:t>
      </w:r>
      <w:r w:rsidR="000A0835">
        <w:t>2025年</w:t>
      </w:r>
      <w:r w:rsidR="000A0835">
        <w:rPr>
          <w:rFonts w:hint="eastAsia"/>
        </w:rPr>
        <w:t>3</w:t>
      </w:r>
      <w:r w:rsidR="000A0835">
        <w:t>月</w:t>
      </w:r>
      <w:r w:rsidR="008B55BF">
        <w:rPr>
          <w:rFonts w:hint="eastAsia"/>
        </w:rPr>
        <w:t>2</w:t>
      </w:r>
      <w:r w:rsidR="008B55BF">
        <w:t>8</w:t>
      </w:r>
      <w:bookmarkStart w:id="0" w:name="_GoBack"/>
      <w:bookmarkEnd w:id="0"/>
      <w:r w:rsidR="000A0835">
        <w:t>日</w:t>
      </w:r>
      <w:r>
        <w:rPr>
          <w:rFonts w:hint="eastAsia"/>
        </w:rPr>
        <w:t>17:00前将营业执照复印件、法人代表及代理人身份证复印件、委托代理书、提出异议的书面文字材料（必要时提供有关证明材料）提交至采购与招标管理中心办公室，或将上述文件扫描件通过邮件发送至联系方式中提供的邮箱，所有材料应加盖公章。</w:t>
      </w:r>
    </w:p>
    <w:p w:rsidR="007100C1" w:rsidRDefault="009C3162">
      <w:r>
        <w:rPr>
          <w:rFonts w:hint="eastAsia"/>
        </w:rPr>
        <w:t>截止日之后不再受理关于参数的意见建议。</w:t>
      </w:r>
    </w:p>
    <w:p w:rsidR="007100C1" w:rsidRDefault="009C3162">
      <w:r>
        <w:rPr>
          <w:rFonts w:hint="eastAsia"/>
          <w:highlight w:val="yellow"/>
        </w:rPr>
        <w:t>最终采购参数以正式采购文件为准。</w:t>
      </w:r>
    </w:p>
    <w:p w:rsidR="007100C1" w:rsidRDefault="007100C1">
      <w:pPr>
        <w:jc w:val="left"/>
      </w:pPr>
    </w:p>
    <w:p w:rsidR="007100C1" w:rsidRDefault="009C3162">
      <w:pPr>
        <w:jc w:val="left"/>
      </w:pPr>
      <w:r>
        <w:rPr>
          <w:rFonts w:hint="eastAsia"/>
          <w:b/>
          <w:bCs/>
        </w:rPr>
        <w:t>六、联系方式</w:t>
      </w:r>
    </w:p>
    <w:p w:rsidR="007100C1" w:rsidRDefault="009C3162">
      <w:pPr>
        <w:jc w:val="left"/>
      </w:pPr>
      <w:r>
        <w:t>名 称：上海交通大学</w:t>
      </w:r>
      <w:r>
        <w:rPr>
          <w:rFonts w:hint="eastAsia"/>
        </w:rPr>
        <w:t>医学院附属新华医院</w:t>
      </w:r>
    </w:p>
    <w:p w:rsidR="007100C1" w:rsidRDefault="009C3162">
      <w:pPr>
        <w:jc w:val="left"/>
      </w:pPr>
      <w:r>
        <w:t>地 址：</w:t>
      </w:r>
      <w:r>
        <w:rPr>
          <w:rFonts w:hint="eastAsia"/>
        </w:rPr>
        <w:t>上海市杨浦区控江路</w:t>
      </w:r>
      <w:r>
        <w:t>1665号</w:t>
      </w:r>
      <w:r>
        <w:rPr>
          <w:rFonts w:hint="eastAsia"/>
        </w:rPr>
        <w:t>科教楼2</w:t>
      </w:r>
      <w:r>
        <w:t>01</w:t>
      </w:r>
      <w:r>
        <w:rPr>
          <w:rFonts w:hint="eastAsia"/>
        </w:rPr>
        <w:t>室</w:t>
      </w:r>
    </w:p>
    <w:p w:rsidR="007100C1" w:rsidRDefault="009C3162">
      <w:pPr>
        <w:jc w:val="left"/>
      </w:pPr>
      <w:r>
        <w:rPr>
          <w:rFonts w:hint="eastAsia"/>
        </w:rPr>
        <w:t>联系人：朱老师</w:t>
      </w:r>
    </w:p>
    <w:p w:rsidR="007100C1" w:rsidRDefault="009C3162">
      <w:pPr>
        <w:jc w:val="left"/>
      </w:pPr>
      <w:r>
        <w:rPr>
          <w:rFonts w:hint="eastAsia"/>
        </w:rPr>
        <w:t>联系方式：</w:t>
      </w:r>
      <w:r>
        <w:t>021-25076573</w:t>
      </w:r>
    </w:p>
    <w:p w:rsidR="007100C1" w:rsidRDefault="009C3162">
      <w:pPr>
        <w:jc w:val="left"/>
      </w:pPr>
      <w:r>
        <w:rPr>
          <w:rFonts w:hint="eastAsia"/>
        </w:rPr>
        <w:t>邮箱：</w:t>
      </w:r>
      <w:hyperlink r:id="rId6" w:history="1">
        <w:r>
          <w:rPr>
            <w:rStyle w:val="a7"/>
          </w:rPr>
          <w:t>caigou@xinhuamed.com.cn</w:t>
        </w:r>
      </w:hyperlink>
    </w:p>
    <w:p w:rsidR="007100C1" w:rsidRDefault="009C3162">
      <w:pPr>
        <w:jc w:val="left"/>
      </w:pPr>
      <w:r>
        <w:rPr>
          <w:rFonts w:hint="eastAsia"/>
        </w:rPr>
        <w:t>公告附件下载</w:t>
      </w:r>
    </w:p>
    <w:sectPr w:rsidR="00710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28" w:rsidRDefault="00442928" w:rsidP="000A0835">
      <w:r>
        <w:separator/>
      </w:r>
    </w:p>
  </w:endnote>
  <w:endnote w:type="continuationSeparator" w:id="0">
    <w:p w:rsidR="00442928" w:rsidRDefault="00442928" w:rsidP="000A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28" w:rsidRDefault="00442928" w:rsidP="000A0835">
      <w:r>
        <w:separator/>
      </w:r>
    </w:p>
  </w:footnote>
  <w:footnote w:type="continuationSeparator" w:id="0">
    <w:p w:rsidR="00442928" w:rsidRDefault="00442928" w:rsidP="000A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3ZDgyYjc0MTlkYzBkZmFhYTBmMWUzM2UwOTljOTcifQ=="/>
  </w:docVars>
  <w:rsids>
    <w:rsidRoot w:val="007D5ED8"/>
    <w:rsid w:val="00077B8C"/>
    <w:rsid w:val="00087331"/>
    <w:rsid w:val="000A0835"/>
    <w:rsid w:val="000A74F5"/>
    <w:rsid w:val="000B31F4"/>
    <w:rsid w:val="000B6563"/>
    <w:rsid w:val="000C7993"/>
    <w:rsid w:val="000F1BC9"/>
    <w:rsid w:val="001018D6"/>
    <w:rsid w:val="00104417"/>
    <w:rsid w:val="00110024"/>
    <w:rsid w:val="001315A6"/>
    <w:rsid w:val="0019326C"/>
    <w:rsid w:val="00195CFE"/>
    <w:rsid w:val="001A43D9"/>
    <w:rsid w:val="001E40A9"/>
    <w:rsid w:val="00237F0C"/>
    <w:rsid w:val="002449A3"/>
    <w:rsid w:val="00291D08"/>
    <w:rsid w:val="0029385F"/>
    <w:rsid w:val="002A3ADD"/>
    <w:rsid w:val="002D78A0"/>
    <w:rsid w:val="002E5E50"/>
    <w:rsid w:val="00303B59"/>
    <w:rsid w:val="0035364B"/>
    <w:rsid w:val="003874A4"/>
    <w:rsid w:val="003A0FC7"/>
    <w:rsid w:val="003F018B"/>
    <w:rsid w:val="00442928"/>
    <w:rsid w:val="0045109B"/>
    <w:rsid w:val="0046138F"/>
    <w:rsid w:val="004613A2"/>
    <w:rsid w:val="00480146"/>
    <w:rsid w:val="00495F97"/>
    <w:rsid w:val="004C15D1"/>
    <w:rsid w:val="005146F3"/>
    <w:rsid w:val="00550A2C"/>
    <w:rsid w:val="0063309C"/>
    <w:rsid w:val="00683F7D"/>
    <w:rsid w:val="006934A3"/>
    <w:rsid w:val="006C76D0"/>
    <w:rsid w:val="006F0C0C"/>
    <w:rsid w:val="007100C1"/>
    <w:rsid w:val="00717FFB"/>
    <w:rsid w:val="00725ED4"/>
    <w:rsid w:val="00741358"/>
    <w:rsid w:val="007B2F4E"/>
    <w:rsid w:val="007B4493"/>
    <w:rsid w:val="007B484E"/>
    <w:rsid w:val="007C099D"/>
    <w:rsid w:val="007C411A"/>
    <w:rsid w:val="007D5ED8"/>
    <w:rsid w:val="008309EF"/>
    <w:rsid w:val="008508E3"/>
    <w:rsid w:val="00861A9F"/>
    <w:rsid w:val="00880BFF"/>
    <w:rsid w:val="00886DEE"/>
    <w:rsid w:val="00886ED2"/>
    <w:rsid w:val="00890A3F"/>
    <w:rsid w:val="008B55BF"/>
    <w:rsid w:val="008D54F6"/>
    <w:rsid w:val="008E18FC"/>
    <w:rsid w:val="008E53EC"/>
    <w:rsid w:val="008F0958"/>
    <w:rsid w:val="00910CB3"/>
    <w:rsid w:val="0092199A"/>
    <w:rsid w:val="00941567"/>
    <w:rsid w:val="00947BDD"/>
    <w:rsid w:val="009536FE"/>
    <w:rsid w:val="00965181"/>
    <w:rsid w:val="00965D2D"/>
    <w:rsid w:val="00984689"/>
    <w:rsid w:val="00990C68"/>
    <w:rsid w:val="009947BD"/>
    <w:rsid w:val="009961FD"/>
    <w:rsid w:val="009A0058"/>
    <w:rsid w:val="009B23D6"/>
    <w:rsid w:val="009B4AE9"/>
    <w:rsid w:val="009C0B29"/>
    <w:rsid w:val="009C3162"/>
    <w:rsid w:val="009C583B"/>
    <w:rsid w:val="009D5E68"/>
    <w:rsid w:val="00A21CB9"/>
    <w:rsid w:val="00A427BF"/>
    <w:rsid w:val="00A5263F"/>
    <w:rsid w:val="00A54905"/>
    <w:rsid w:val="00A62750"/>
    <w:rsid w:val="00A65BE9"/>
    <w:rsid w:val="00A85147"/>
    <w:rsid w:val="00AB4AA9"/>
    <w:rsid w:val="00AC4F4F"/>
    <w:rsid w:val="00AE228F"/>
    <w:rsid w:val="00B07C2D"/>
    <w:rsid w:val="00B230CA"/>
    <w:rsid w:val="00B50B57"/>
    <w:rsid w:val="00BB628F"/>
    <w:rsid w:val="00BB70F2"/>
    <w:rsid w:val="00BC1B84"/>
    <w:rsid w:val="00BD5081"/>
    <w:rsid w:val="00BE4CE9"/>
    <w:rsid w:val="00C015C4"/>
    <w:rsid w:val="00C414BC"/>
    <w:rsid w:val="00C5118F"/>
    <w:rsid w:val="00CA51F4"/>
    <w:rsid w:val="00CC69DF"/>
    <w:rsid w:val="00D04017"/>
    <w:rsid w:val="00D512C2"/>
    <w:rsid w:val="00D85A59"/>
    <w:rsid w:val="00DA4D67"/>
    <w:rsid w:val="00DB175D"/>
    <w:rsid w:val="00DB5A59"/>
    <w:rsid w:val="00DD33BB"/>
    <w:rsid w:val="00DD4EC9"/>
    <w:rsid w:val="00DE7ADE"/>
    <w:rsid w:val="00E108A2"/>
    <w:rsid w:val="00E14797"/>
    <w:rsid w:val="00E17429"/>
    <w:rsid w:val="00EF6DF5"/>
    <w:rsid w:val="00F00425"/>
    <w:rsid w:val="00F035DD"/>
    <w:rsid w:val="00F22EF7"/>
    <w:rsid w:val="00F623AF"/>
    <w:rsid w:val="00F71665"/>
    <w:rsid w:val="00F95D88"/>
    <w:rsid w:val="00FA373E"/>
    <w:rsid w:val="00FE5C0E"/>
    <w:rsid w:val="00FF01E2"/>
    <w:rsid w:val="034B6A02"/>
    <w:rsid w:val="0935478F"/>
    <w:rsid w:val="0DE545B5"/>
    <w:rsid w:val="0DE7500D"/>
    <w:rsid w:val="0E4A4226"/>
    <w:rsid w:val="153C564B"/>
    <w:rsid w:val="202F346E"/>
    <w:rsid w:val="24D8441B"/>
    <w:rsid w:val="2B664364"/>
    <w:rsid w:val="34D852DD"/>
    <w:rsid w:val="42DA5063"/>
    <w:rsid w:val="451253EA"/>
    <w:rsid w:val="4FB06DA8"/>
    <w:rsid w:val="4FBA1B19"/>
    <w:rsid w:val="5243563E"/>
    <w:rsid w:val="5F53053B"/>
    <w:rsid w:val="64AD6E3A"/>
    <w:rsid w:val="694B2EC2"/>
    <w:rsid w:val="6D22154F"/>
    <w:rsid w:val="72927FE1"/>
    <w:rsid w:val="73B855AE"/>
    <w:rsid w:val="7DA4745F"/>
    <w:rsid w:val="7EAF77BF"/>
    <w:rsid w:val="7F6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979DD"/>
  <w15:docId w15:val="{FD45ED37-F25D-490B-B7B6-30113D25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widowControl/>
      <w:spacing w:afterLines="50"/>
      <w:ind w:firstLineChars="200" w:firstLine="420"/>
      <w:jc w:val="left"/>
    </w:pPr>
    <w:rPr>
      <w:rFonts w:ascii="Book Antiqua" w:eastAsia="宋体" w:hAnsi="Book Antiqua" w:cs="Times New Roman"/>
      <w:kern w:val="0"/>
      <w:szCs w:val="21"/>
      <w:lang w:eastAsia="en-US"/>
    </w:rPr>
  </w:style>
  <w:style w:type="paragraph" w:customStyle="1" w:styleId="CharChar4CharChar">
    <w:name w:val="Char Char4 Char Char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1">
    <w:name w:val="Char Char4 Char Char1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2">
    <w:name w:val="Char Char4 Char Char2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3">
    <w:name w:val="Char Char4 Char Char3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4">
    <w:name w:val="Char Char4 Char Char4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5">
    <w:name w:val="Char Char4 Char Char5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6">
    <w:name w:val="Char Char4 Char Char6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7">
    <w:name w:val="Char Char4 Char Char7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gou@xinhuamed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612</Characters>
  <Application>Microsoft Office Word</Application>
  <DocSecurity>0</DocSecurity>
  <Lines>5</Lines>
  <Paragraphs>1</Paragraphs>
  <ScaleCrop>false</ScaleCrop>
  <Company>上海交通大学医学院附属新华医院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2024-03-06T06:20:00Z</dcterms:created>
  <dcterms:modified xsi:type="dcterms:W3CDTF">2025-03-24T08:50:00Z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16F7E85E1F1E4F18A91194A12591D3FC_13</vt:lpwstr>
  </property>
</Properties>
</file>