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1A851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4"/>
        </w:rPr>
      </w:pPr>
      <w:r w:rsidRPr="008B1D2C">
        <w:rPr>
          <w:rFonts w:ascii="宋体" w:eastAsia="宋体" w:hAnsi="宋体" w:hint="eastAsia"/>
          <w:sz w:val="24"/>
        </w:rPr>
        <w:t>一、项目概述</w:t>
      </w:r>
    </w:p>
    <w:p w14:paraId="2DD2F5D5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</w:rPr>
      </w:pPr>
      <w:r w:rsidRPr="008B1D2C">
        <w:rPr>
          <w:rFonts w:ascii="宋体" w:eastAsia="宋体" w:hAnsi="宋体" w:hint="eastAsia"/>
          <w:sz w:val="24"/>
        </w:rPr>
        <w:t>1、设备名称及数量：多人共</w:t>
      </w:r>
      <w:proofErr w:type="gramStart"/>
      <w:r w:rsidRPr="008B1D2C">
        <w:rPr>
          <w:rFonts w:ascii="宋体" w:eastAsia="宋体" w:hAnsi="宋体" w:hint="eastAsia"/>
          <w:sz w:val="24"/>
        </w:rPr>
        <w:t>览</w:t>
      </w:r>
      <w:proofErr w:type="gramEnd"/>
      <w:r w:rsidRPr="008B1D2C">
        <w:rPr>
          <w:rFonts w:ascii="宋体" w:eastAsia="宋体" w:hAnsi="宋体" w:hint="eastAsia"/>
          <w:sz w:val="24"/>
        </w:rPr>
        <w:t>显微镜及荧光显微镜(5人同时)/壹套</w:t>
      </w:r>
    </w:p>
    <w:p w14:paraId="112DAE05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</w:rPr>
      </w:pPr>
      <w:r w:rsidRPr="008B1D2C">
        <w:rPr>
          <w:rFonts w:ascii="宋体" w:eastAsia="宋体" w:hAnsi="宋体" w:hint="eastAsia"/>
          <w:sz w:val="24"/>
        </w:rPr>
        <w:t>2、交付日期：合同生效之日起30日内完成。</w:t>
      </w:r>
    </w:p>
    <w:p w14:paraId="2079ADCA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</w:rPr>
      </w:pPr>
      <w:r w:rsidRPr="008B1D2C">
        <w:rPr>
          <w:rFonts w:ascii="宋体" w:eastAsia="宋体" w:hAnsi="宋体" w:hint="eastAsia"/>
          <w:sz w:val="24"/>
        </w:rPr>
        <w:t>3、付款方式：设备安装验收合格后的三个月内付清全款。招标人支付货款前，投标人须向招标人开具数额相等的发票，招标人据此付款。</w:t>
      </w:r>
    </w:p>
    <w:p w14:paraId="770CEC28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</w:rPr>
      </w:pPr>
      <w:r w:rsidRPr="008B1D2C">
        <w:rPr>
          <w:rFonts w:ascii="宋体" w:eastAsia="宋体" w:hAnsi="宋体" w:hint="eastAsia"/>
          <w:sz w:val="24"/>
        </w:rPr>
        <w:t>★</w:t>
      </w:r>
      <w:r w:rsidRPr="008B1D2C">
        <w:rPr>
          <w:rFonts w:ascii="宋体" w:eastAsia="宋体" w:hAnsi="宋体"/>
          <w:sz w:val="24"/>
        </w:rPr>
        <w:t>4</w:t>
      </w:r>
      <w:r w:rsidRPr="008B1D2C">
        <w:rPr>
          <w:rFonts w:ascii="宋体" w:eastAsia="宋体" w:hAnsi="宋体" w:hint="eastAsia"/>
          <w:sz w:val="24"/>
        </w:rPr>
        <w:t>、质量保证期：自验收合格之日起原厂保修≥5年。</w:t>
      </w:r>
    </w:p>
    <w:p w14:paraId="45CCA933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4"/>
        </w:rPr>
      </w:pPr>
      <w:r w:rsidRPr="008B1D2C">
        <w:rPr>
          <w:rFonts w:ascii="宋体" w:eastAsia="宋体" w:hAnsi="宋体" w:hint="eastAsia"/>
          <w:sz w:val="24"/>
        </w:rPr>
        <w:t>5、</w:t>
      </w:r>
      <w:r w:rsidRPr="008B1D2C">
        <w:rPr>
          <w:rFonts w:ascii="宋体" w:eastAsia="宋体" w:hAnsi="宋体" w:hint="eastAsia"/>
          <w:sz w:val="24"/>
        </w:rPr>
        <w:tab/>
        <w:t xml:space="preserve"> 应用场景：病理阅片</w:t>
      </w:r>
    </w:p>
    <w:p w14:paraId="5783EE4E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4"/>
        </w:rPr>
      </w:pPr>
      <w:r w:rsidRPr="008B1D2C">
        <w:rPr>
          <w:rFonts w:ascii="宋体" w:eastAsia="宋体" w:hAnsi="宋体" w:hint="eastAsia"/>
          <w:sz w:val="24"/>
        </w:rPr>
        <w:t>二、主要功能及工作原理：</w:t>
      </w:r>
    </w:p>
    <w:p w14:paraId="7B5A0BEF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4"/>
        </w:rPr>
      </w:pPr>
      <w:r w:rsidRPr="008B1D2C">
        <w:rPr>
          <w:rFonts w:ascii="宋体" w:eastAsia="宋体" w:hAnsi="宋体" w:hint="eastAsia"/>
          <w:sz w:val="24"/>
        </w:rPr>
        <w:t>1、</w:t>
      </w:r>
      <w:proofErr w:type="gramStart"/>
      <w:r w:rsidRPr="008B1D2C">
        <w:rPr>
          <w:rFonts w:ascii="宋体" w:eastAsia="宋体" w:hAnsi="宋体" w:hint="eastAsia"/>
          <w:sz w:val="24"/>
        </w:rPr>
        <w:t>本设备</w:t>
      </w:r>
      <w:proofErr w:type="gramEnd"/>
      <w:r w:rsidRPr="008B1D2C">
        <w:rPr>
          <w:rFonts w:ascii="宋体" w:eastAsia="宋体" w:hAnsi="宋体" w:hint="eastAsia"/>
          <w:sz w:val="24"/>
        </w:rPr>
        <w:t>主要功能：可用于染色的切片的明场观察，至少支持五人同时观察，用于教学研究工作，可进行实验；至少用于诊断、治疗、教学、科研实验，从事至少包含细胞生物学、组织病理生物学、分子生物学应用</w:t>
      </w:r>
    </w:p>
    <w:p w14:paraId="4888DBB7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</w:rPr>
      </w:pPr>
      <w:r w:rsidRPr="008B1D2C">
        <w:rPr>
          <w:rFonts w:ascii="宋体" w:eastAsia="宋体" w:hAnsi="宋体" w:hint="eastAsia"/>
          <w:sz w:val="24"/>
        </w:rPr>
        <w:t>2、可以通过目镜或CCD对放大后的标本进行肉眼观察或成像，也可以通过投屏显示用于多人教学，更有利于老师带教、会诊，从而获得放大后的标本细节信息用于研究工作，通过成像系统拍摄，能更好、更</w:t>
      </w:r>
      <w:proofErr w:type="gramStart"/>
      <w:r w:rsidRPr="008B1D2C">
        <w:rPr>
          <w:rFonts w:ascii="宋体" w:eastAsia="宋体" w:hAnsi="宋体" w:hint="eastAsia"/>
          <w:sz w:val="24"/>
        </w:rPr>
        <w:t>准确帮助</w:t>
      </w:r>
      <w:proofErr w:type="gramEnd"/>
      <w:r w:rsidRPr="008B1D2C">
        <w:rPr>
          <w:rFonts w:ascii="宋体" w:eastAsia="宋体" w:hAnsi="宋体" w:hint="eastAsia"/>
          <w:sz w:val="24"/>
        </w:rPr>
        <w:t>老师判断，具有高灵敏度、高倍率、性能可靠，可进行实验；至少用于诊断、治疗、教学、科研实验</w:t>
      </w:r>
    </w:p>
    <w:p w14:paraId="4561DA1D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4"/>
        </w:rPr>
      </w:pPr>
      <w:r w:rsidRPr="008B1D2C">
        <w:rPr>
          <w:rFonts w:ascii="宋体" w:eastAsia="宋体" w:hAnsi="宋体" w:hint="eastAsia"/>
          <w:sz w:val="24"/>
        </w:rPr>
        <w:t>三、技术需求</w:t>
      </w:r>
    </w:p>
    <w:p w14:paraId="55F9742F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4"/>
        </w:rPr>
      </w:pPr>
      <w:r w:rsidRPr="008B1D2C">
        <w:rPr>
          <w:rFonts w:ascii="宋体" w:eastAsia="宋体" w:hAnsi="宋体" w:hint="eastAsia"/>
          <w:sz w:val="24"/>
        </w:rPr>
        <w:t>1、可作普通染色的切片的明场观察，用于教学研究工作</w:t>
      </w:r>
    </w:p>
    <w:p w14:paraId="5DEB0D42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4"/>
        </w:rPr>
      </w:pPr>
      <w:r w:rsidRPr="008B1D2C">
        <w:rPr>
          <w:rFonts w:ascii="宋体" w:eastAsia="宋体" w:hAnsi="宋体" w:hint="eastAsia"/>
          <w:sz w:val="24"/>
        </w:rPr>
        <w:t>★2、光学系统：具有无限远校正光学系统，齐焦距离为≤45mm</w:t>
      </w:r>
    </w:p>
    <w:p w14:paraId="1D68832E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4"/>
        </w:rPr>
      </w:pPr>
      <w:r w:rsidRPr="008B1D2C">
        <w:rPr>
          <w:rFonts w:ascii="宋体" w:eastAsia="宋体" w:hAnsi="宋体" w:hint="eastAsia"/>
          <w:sz w:val="24"/>
        </w:rPr>
        <w:t>3、调焦：载物台垂直运动方式距离≥25mm，具备聚焦粗调限位器，粗调旋钮扭矩可调，最小微调刻度单位≤1微米</w:t>
      </w:r>
    </w:p>
    <w:p w14:paraId="4D7D4C42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4"/>
        </w:rPr>
      </w:pPr>
      <w:bookmarkStart w:id="0" w:name="OLE_LINK2"/>
      <w:r w:rsidRPr="008B1D2C">
        <w:rPr>
          <w:rFonts w:ascii="宋体" w:eastAsia="宋体" w:hAnsi="宋体" w:hint="eastAsia"/>
          <w:sz w:val="24"/>
        </w:rPr>
        <w:t>4、观察镜筒：具有宽</w:t>
      </w:r>
      <w:proofErr w:type="gramStart"/>
      <w:r w:rsidRPr="008B1D2C">
        <w:rPr>
          <w:rFonts w:ascii="宋体" w:eastAsia="宋体" w:hAnsi="宋体" w:hint="eastAsia"/>
          <w:sz w:val="24"/>
        </w:rPr>
        <w:t>场三目观察筒</w:t>
      </w:r>
      <w:proofErr w:type="gramEnd"/>
      <w:r w:rsidRPr="008B1D2C">
        <w:rPr>
          <w:rFonts w:ascii="宋体" w:eastAsia="宋体" w:hAnsi="宋体" w:hint="eastAsia"/>
          <w:sz w:val="24"/>
        </w:rPr>
        <w:t>，倾角</w:t>
      </w:r>
      <w:r w:rsidRPr="008B1D2C">
        <w:rPr>
          <w:rFonts w:ascii="宋体" w:eastAsia="宋体" w:hAnsi="宋体"/>
          <w:sz w:val="24"/>
          <w:lang w:val="en"/>
        </w:rPr>
        <w:t>≥</w:t>
      </w:r>
      <w:r w:rsidRPr="008B1D2C">
        <w:rPr>
          <w:rFonts w:ascii="宋体" w:eastAsia="宋体" w:hAnsi="宋体" w:hint="eastAsia"/>
          <w:sz w:val="24"/>
        </w:rPr>
        <w:t>30°</w:t>
      </w:r>
    </w:p>
    <w:bookmarkEnd w:id="0"/>
    <w:p w14:paraId="5AE363EE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</w:rPr>
      </w:pPr>
      <w:r w:rsidRPr="008B1D2C">
        <w:rPr>
          <w:rFonts w:ascii="宋体" w:eastAsia="宋体" w:hAnsi="宋体" w:hint="eastAsia"/>
          <w:sz w:val="24"/>
        </w:rPr>
        <w:t>★5、照明装置：内置透射光柯勒照明器，具有光强预设按钮</w:t>
      </w:r>
      <w:bookmarkStart w:id="1" w:name="OLE_LINK3"/>
      <w:r w:rsidRPr="008B1D2C">
        <w:rPr>
          <w:rFonts w:ascii="宋体" w:eastAsia="宋体" w:hAnsi="宋体" w:hint="eastAsia"/>
          <w:sz w:val="24"/>
        </w:rPr>
        <w:t>；具备LED光源,寿命≥50000小时，</w:t>
      </w:r>
      <w:bookmarkEnd w:id="1"/>
      <w:r w:rsidRPr="008B1D2C">
        <w:rPr>
          <w:rFonts w:ascii="宋体" w:eastAsia="宋体" w:hAnsi="宋体" w:hint="eastAsia"/>
          <w:sz w:val="24"/>
        </w:rPr>
        <w:t>具有色温调整滤光片，能够在转换不同物镜时，根据预设光强进行自动光亮度调节</w:t>
      </w:r>
    </w:p>
    <w:p w14:paraId="607D8723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4"/>
        </w:rPr>
      </w:pPr>
      <w:r w:rsidRPr="008B1D2C">
        <w:rPr>
          <w:rFonts w:ascii="宋体" w:eastAsia="宋体" w:hAnsi="宋体" w:hint="eastAsia"/>
          <w:sz w:val="24"/>
        </w:rPr>
        <w:t>★6、荧光附件至少包括荧光光源：100W汞灯。</w:t>
      </w:r>
      <w:r w:rsidRPr="008B1D2C">
        <w:rPr>
          <w:rFonts w:ascii="宋体" w:eastAsia="宋体" w:hAnsi="宋体"/>
          <w:sz w:val="24"/>
        </w:rPr>
        <w:t>荧光照明器</w:t>
      </w:r>
      <w:r w:rsidRPr="008B1D2C">
        <w:rPr>
          <w:rFonts w:ascii="宋体" w:eastAsia="宋体" w:hAnsi="宋体" w:hint="eastAsia"/>
          <w:sz w:val="24"/>
        </w:rPr>
        <w:t>至少满足</w:t>
      </w:r>
      <w:r w:rsidRPr="008B1D2C">
        <w:rPr>
          <w:rFonts w:ascii="宋体" w:eastAsia="宋体" w:hAnsi="宋体"/>
          <w:sz w:val="24"/>
        </w:rPr>
        <w:t>：八孔荧光照明器，带有复眼照明透镜，配置</w:t>
      </w:r>
      <w:r w:rsidRPr="008B1D2C">
        <w:rPr>
          <w:rFonts w:ascii="宋体" w:eastAsia="宋体" w:hAnsi="宋体" w:hint="eastAsia"/>
          <w:sz w:val="24"/>
        </w:rPr>
        <w:t>至少包含</w:t>
      </w:r>
      <w:r w:rsidRPr="008B1D2C">
        <w:rPr>
          <w:rFonts w:ascii="宋体" w:eastAsia="宋体" w:hAnsi="宋体"/>
          <w:sz w:val="24"/>
        </w:rPr>
        <w:t>ND25、ND6、ND1.5中灰滤色片，无需工具即可更换滤色镜组</w:t>
      </w:r>
      <w:r w:rsidRPr="008B1D2C">
        <w:rPr>
          <w:rFonts w:ascii="宋体" w:eastAsia="宋体" w:hAnsi="宋体" w:hint="eastAsia"/>
          <w:sz w:val="24"/>
        </w:rPr>
        <w:t>。</w:t>
      </w:r>
    </w:p>
    <w:p w14:paraId="4AB63636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4"/>
        </w:rPr>
      </w:pPr>
      <w:r w:rsidRPr="008B1D2C">
        <w:rPr>
          <w:rFonts w:ascii="宋体" w:eastAsia="宋体" w:hAnsi="宋体" w:hint="eastAsia"/>
          <w:sz w:val="24"/>
        </w:rPr>
        <w:t>7、物镜：具有平场消色差物镜： 至少包含4X、10X、20X、40X、100X</w:t>
      </w:r>
    </w:p>
    <w:p w14:paraId="4B4A900E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4"/>
        </w:rPr>
      </w:pPr>
      <w:r w:rsidRPr="008B1D2C">
        <w:rPr>
          <w:rFonts w:ascii="宋体" w:eastAsia="宋体" w:hAnsi="宋体" w:hint="eastAsia"/>
          <w:sz w:val="24"/>
        </w:rPr>
        <w:t>8、</w:t>
      </w:r>
      <w:bookmarkStart w:id="2" w:name="OLE_LINK4"/>
      <w:r w:rsidRPr="008B1D2C">
        <w:rPr>
          <w:rFonts w:ascii="宋体" w:eastAsia="宋体" w:hAnsi="宋体" w:hint="eastAsia"/>
          <w:sz w:val="24"/>
        </w:rPr>
        <w:t>载物台：人机工程学、右手、低位置同轴驱动选钮的高抗磨损性陶瓷覆盖层载物台。</w:t>
      </w:r>
    </w:p>
    <w:bookmarkEnd w:id="2"/>
    <w:p w14:paraId="06854C25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4"/>
        </w:rPr>
      </w:pPr>
      <w:r w:rsidRPr="008B1D2C">
        <w:rPr>
          <w:rFonts w:ascii="宋体" w:eastAsia="宋体" w:hAnsi="宋体" w:hint="eastAsia"/>
          <w:sz w:val="24"/>
        </w:rPr>
        <w:lastRenderedPageBreak/>
        <w:t>9、目镜：至少包含10X宽视野目镜，带屈光度校准</w:t>
      </w:r>
    </w:p>
    <w:p w14:paraId="42C6DFDD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4"/>
        </w:rPr>
      </w:pPr>
      <w:r w:rsidRPr="008B1D2C">
        <w:rPr>
          <w:rFonts w:ascii="宋体" w:eastAsia="宋体" w:hAnsi="宋体" w:hint="eastAsia"/>
          <w:sz w:val="24"/>
        </w:rPr>
        <w:t>★10、物镜转换器：≥六孔编码物镜转换器</w:t>
      </w:r>
    </w:p>
    <w:p w14:paraId="6286F281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4"/>
        </w:rPr>
      </w:pPr>
      <w:r w:rsidRPr="008B1D2C">
        <w:rPr>
          <w:rFonts w:ascii="宋体" w:eastAsia="宋体" w:hAnsi="宋体" w:hint="eastAsia"/>
          <w:sz w:val="24"/>
        </w:rPr>
        <w:t>11、聚光镜：摇摆式聚光镜，N.A.≥0.9</w:t>
      </w:r>
    </w:p>
    <w:p w14:paraId="6E123B2B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4"/>
        </w:rPr>
      </w:pPr>
      <w:r w:rsidRPr="008B1D2C">
        <w:rPr>
          <w:rFonts w:ascii="宋体" w:eastAsia="宋体" w:hAnsi="宋体" w:hint="eastAsia"/>
          <w:sz w:val="24"/>
        </w:rPr>
        <w:t>★12、共</w:t>
      </w:r>
      <w:proofErr w:type="gramStart"/>
      <w:r w:rsidRPr="008B1D2C">
        <w:rPr>
          <w:rFonts w:ascii="宋体" w:eastAsia="宋体" w:hAnsi="宋体" w:hint="eastAsia"/>
          <w:sz w:val="24"/>
        </w:rPr>
        <w:t>览</w:t>
      </w:r>
      <w:proofErr w:type="gramEnd"/>
      <w:r w:rsidRPr="008B1D2C">
        <w:rPr>
          <w:rFonts w:ascii="宋体" w:eastAsia="宋体" w:hAnsi="宋体" w:hint="eastAsia"/>
          <w:sz w:val="24"/>
        </w:rPr>
        <w:t>装置：满足≥5人同时镜下观察，全部机位方向一致</w:t>
      </w:r>
    </w:p>
    <w:p w14:paraId="4C74C792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4"/>
        </w:rPr>
      </w:pPr>
      <w:r w:rsidRPr="008B1D2C">
        <w:rPr>
          <w:rFonts w:ascii="宋体" w:eastAsia="宋体" w:hAnsi="宋体" w:hint="eastAsia"/>
          <w:sz w:val="24"/>
        </w:rPr>
        <w:t>13、观察指示器：需LED指示</w:t>
      </w:r>
      <w:proofErr w:type="gramStart"/>
      <w:r w:rsidRPr="008B1D2C">
        <w:rPr>
          <w:rFonts w:ascii="宋体" w:eastAsia="宋体" w:hAnsi="宋体" w:hint="eastAsia"/>
          <w:sz w:val="24"/>
        </w:rPr>
        <w:t>针显示</w:t>
      </w:r>
      <w:proofErr w:type="gramEnd"/>
      <w:r w:rsidRPr="008B1D2C">
        <w:rPr>
          <w:rFonts w:ascii="宋体" w:eastAsia="宋体" w:hAnsi="宋体" w:hint="eastAsia"/>
          <w:sz w:val="24"/>
        </w:rPr>
        <w:t>,具有二色指示灯可切换,可单独控制光强亮度,无需</w:t>
      </w:r>
      <w:proofErr w:type="gramStart"/>
      <w:r w:rsidRPr="008B1D2C">
        <w:rPr>
          <w:rFonts w:ascii="宋体" w:eastAsia="宋体" w:hAnsi="宋体" w:hint="eastAsia"/>
          <w:sz w:val="24"/>
        </w:rPr>
        <w:t>复盖</w:t>
      </w:r>
      <w:proofErr w:type="gramEnd"/>
      <w:r w:rsidRPr="008B1D2C">
        <w:rPr>
          <w:rFonts w:ascii="宋体" w:eastAsia="宋体" w:hAnsi="宋体" w:hint="eastAsia"/>
          <w:sz w:val="24"/>
        </w:rPr>
        <w:t>标本表面</w:t>
      </w:r>
    </w:p>
    <w:p w14:paraId="37191C0F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4"/>
        </w:rPr>
      </w:pPr>
      <w:r w:rsidRPr="008B1D2C">
        <w:rPr>
          <w:rFonts w:ascii="宋体" w:eastAsia="宋体" w:hAnsi="宋体" w:hint="eastAsia"/>
          <w:sz w:val="24"/>
        </w:rPr>
        <w:t>▲14、成像系统（显微数码相机）：图像分辨率≥1600</w:t>
      </w:r>
      <w:proofErr w:type="gramStart"/>
      <w:r w:rsidRPr="008B1D2C">
        <w:rPr>
          <w:rFonts w:ascii="宋体" w:eastAsia="宋体" w:hAnsi="宋体"/>
          <w:sz w:val="24"/>
        </w:rPr>
        <w:t>万像</w:t>
      </w:r>
      <w:proofErr w:type="gramEnd"/>
      <w:r w:rsidRPr="008B1D2C">
        <w:rPr>
          <w:rFonts w:ascii="宋体" w:eastAsia="宋体" w:hAnsi="宋体"/>
          <w:sz w:val="24"/>
        </w:rPr>
        <w:t>素</w:t>
      </w:r>
    </w:p>
    <w:p w14:paraId="59563421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4"/>
        </w:rPr>
      </w:pPr>
      <w:r w:rsidRPr="008B1D2C">
        <w:rPr>
          <w:rFonts w:ascii="宋体" w:eastAsia="宋体" w:hAnsi="宋体" w:hint="eastAsia"/>
          <w:sz w:val="24"/>
        </w:rPr>
        <w:t>15、芯片类型：采用光收集效率更高</w:t>
      </w:r>
      <w:proofErr w:type="gramStart"/>
      <w:r w:rsidRPr="008B1D2C">
        <w:rPr>
          <w:rFonts w:ascii="宋体" w:eastAsia="宋体" w:hAnsi="宋体" w:hint="eastAsia"/>
          <w:sz w:val="24"/>
        </w:rPr>
        <w:t>的背照式</w:t>
      </w:r>
      <w:proofErr w:type="gramEnd"/>
      <w:r w:rsidRPr="008B1D2C">
        <w:rPr>
          <w:rFonts w:ascii="宋体" w:eastAsia="宋体" w:hAnsi="宋体" w:hint="eastAsia"/>
          <w:sz w:val="24"/>
        </w:rPr>
        <w:t>芯片</w:t>
      </w:r>
    </w:p>
    <w:p w14:paraId="5B1AB72B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4"/>
        </w:rPr>
      </w:pPr>
      <w:r w:rsidRPr="008B1D2C">
        <w:rPr>
          <w:rFonts w:ascii="宋体" w:eastAsia="宋体" w:hAnsi="宋体" w:hint="eastAsia"/>
          <w:sz w:val="24"/>
        </w:rPr>
        <w:t>16、芯片大小：≥1/1.8英寸</w:t>
      </w:r>
    </w:p>
    <w:p w14:paraId="2AF1DD04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4"/>
        </w:rPr>
      </w:pPr>
      <w:r w:rsidRPr="008B1D2C">
        <w:rPr>
          <w:rFonts w:ascii="宋体" w:eastAsia="宋体" w:hAnsi="宋体" w:hint="eastAsia"/>
          <w:sz w:val="24"/>
        </w:rPr>
        <w:t>17、像素大小：≥2.4</w:t>
      </w:r>
      <w:bookmarkStart w:id="3" w:name="OLE_LINK6"/>
      <w:r w:rsidRPr="008B1D2C">
        <w:rPr>
          <w:rFonts w:ascii="宋体" w:eastAsia="宋体" w:hAnsi="宋体" w:hint="eastAsia"/>
          <w:sz w:val="24"/>
        </w:rPr>
        <w:t>微米</w:t>
      </w:r>
      <w:bookmarkEnd w:id="3"/>
      <w:r w:rsidRPr="008B1D2C">
        <w:rPr>
          <w:rFonts w:ascii="宋体" w:eastAsia="宋体" w:hAnsi="宋体" w:hint="eastAsia"/>
          <w:sz w:val="24"/>
        </w:rPr>
        <w:t>*2.4微米，像素融合：至少支持2微米*2微米</w:t>
      </w:r>
    </w:p>
    <w:p w14:paraId="1BB8A79D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4"/>
        </w:rPr>
      </w:pPr>
      <w:r w:rsidRPr="008B1D2C">
        <w:rPr>
          <w:rFonts w:ascii="宋体" w:eastAsia="宋体" w:hAnsi="宋体" w:hint="eastAsia"/>
          <w:sz w:val="24"/>
        </w:rPr>
        <w:t>18、曝光时间：最小值≤13微秒；最大值≥15秒</w:t>
      </w:r>
    </w:p>
    <w:p w14:paraId="1602FE9D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4"/>
        </w:rPr>
      </w:pPr>
      <w:r w:rsidRPr="008B1D2C">
        <w:rPr>
          <w:rFonts w:ascii="宋体" w:eastAsia="宋体" w:hAnsi="宋体" w:hint="eastAsia"/>
          <w:sz w:val="24"/>
        </w:rPr>
        <w:t>19、</w:t>
      </w:r>
      <w:bookmarkStart w:id="4" w:name="OLE_LINK5"/>
      <w:r w:rsidRPr="008B1D2C">
        <w:rPr>
          <w:rFonts w:ascii="宋体" w:eastAsia="宋体" w:hAnsi="宋体" w:hint="eastAsia"/>
          <w:sz w:val="24"/>
        </w:rPr>
        <w:t>预览帧速：≥60fps@1920x1080pixels；≥45fps@最高分辨率</w:t>
      </w:r>
    </w:p>
    <w:bookmarkEnd w:id="4"/>
    <w:p w14:paraId="0BEE98F1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4"/>
        </w:rPr>
      </w:pPr>
      <w:r w:rsidRPr="008B1D2C">
        <w:rPr>
          <w:rFonts w:ascii="宋体" w:eastAsia="宋体" w:hAnsi="宋体" w:hint="eastAsia"/>
          <w:sz w:val="24"/>
        </w:rPr>
        <w:t>20、制冷系统：至少支持被动制冷</w:t>
      </w:r>
    </w:p>
    <w:p w14:paraId="5B6E091A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4"/>
        </w:rPr>
      </w:pPr>
      <w:r w:rsidRPr="008B1D2C">
        <w:rPr>
          <w:rFonts w:ascii="宋体" w:eastAsia="宋体" w:hAnsi="宋体" w:hint="eastAsia"/>
          <w:sz w:val="24"/>
        </w:rPr>
        <w:t>21、附带软件支持降噪技术</w:t>
      </w:r>
    </w:p>
    <w:p w14:paraId="27600316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4"/>
        </w:rPr>
      </w:pPr>
      <w:r w:rsidRPr="008B1D2C">
        <w:rPr>
          <w:rFonts w:ascii="宋体" w:eastAsia="宋体" w:hAnsi="宋体" w:hint="eastAsia"/>
          <w:sz w:val="24"/>
        </w:rPr>
        <w:t>22、数据传输：至少支持USB3.1，相机接口：至少具备标准C接口</w:t>
      </w:r>
    </w:p>
    <w:p w14:paraId="29633843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trike/>
          <w:sz w:val="24"/>
        </w:rPr>
      </w:pPr>
      <w:r w:rsidRPr="008B1D2C">
        <w:rPr>
          <w:rFonts w:ascii="宋体" w:eastAsia="宋体" w:hAnsi="宋体" w:hint="eastAsia"/>
          <w:sz w:val="24"/>
        </w:rPr>
        <w:t>23、支持自动白平衡</w:t>
      </w:r>
    </w:p>
    <w:p w14:paraId="5E7230F0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4"/>
        </w:rPr>
      </w:pPr>
      <w:r w:rsidRPr="008B1D2C">
        <w:rPr>
          <w:rFonts w:ascii="宋体" w:eastAsia="宋体" w:hAnsi="宋体" w:hint="eastAsia"/>
          <w:sz w:val="24"/>
        </w:rPr>
        <w:t>24、具有显微图像控制及分析软件：</w:t>
      </w:r>
    </w:p>
    <w:p w14:paraId="5DCC55C8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4"/>
        </w:rPr>
      </w:pPr>
      <w:r w:rsidRPr="008B1D2C">
        <w:rPr>
          <w:rFonts w:ascii="宋体" w:eastAsia="宋体" w:hAnsi="宋体" w:hint="eastAsia"/>
          <w:sz w:val="24"/>
        </w:rPr>
        <w:t xml:space="preserve">25、采集图像：支持多种型号CCD </w:t>
      </w:r>
    </w:p>
    <w:p w14:paraId="0303B765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4"/>
        </w:rPr>
      </w:pPr>
      <w:r w:rsidRPr="008B1D2C">
        <w:rPr>
          <w:rFonts w:ascii="宋体" w:eastAsia="宋体" w:hAnsi="宋体" w:hint="eastAsia"/>
          <w:sz w:val="24"/>
        </w:rPr>
        <w:t>26、对图像中的直线显示线上灰度强度变化，从而反映图像中的变化特性</w:t>
      </w:r>
    </w:p>
    <w:p w14:paraId="409F5A15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4"/>
        </w:rPr>
      </w:pPr>
      <w:r w:rsidRPr="008B1D2C">
        <w:rPr>
          <w:rFonts w:ascii="宋体" w:eastAsia="宋体" w:hAnsi="宋体" w:hint="eastAsia"/>
          <w:sz w:val="24"/>
        </w:rPr>
        <w:t>27、在图像上</w:t>
      </w:r>
      <w:proofErr w:type="gramStart"/>
      <w:r w:rsidRPr="008B1D2C">
        <w:rPr>
          <w:rFonts w:ascii="宋体" w:eastAsia="宋体" w:hAnsi="宋体" w:hint="eastAsia"/>
          <w:sz w:val="24"/>
        </w:rPr>
        <w:t>能至少</w:t>
      </w:r>
      <w:proofErr w:type="gramEnd"/>
      <w:r w:rsidRPr="008B1D2C">
        <w:rPr>
          <w:rFonts w:ascii="宋体" w:eastAsia="宋体" w:hAnsi="宋体" w:hint="eastAsia"/>
          <w:sz w:val="24"/>
        </w:rPr>
        <w:t>添加注释、箭头功能，可以表示图像中的重点关注部位</w:t>
      </w:r>
    </w:p>
    <w:p w14:paraId="3C4FC0E8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4"/>
        </w:rPr>
      </w:pPr>
      <w:r w:rsidRPr="008B1D2C">
        <w:rPr>
          <w:rFonts w:ascii="宋体" w:eastAsia="宋体" w:hAnsi="宋体" w:hint="eastAsia"/>
          <w:sz w:val="24"/>
        </w:rPr>
        <w:t>28、支持调节亮度、对比度、伽玛值以及灰度显示范围，并可以单独调节各通道的亮度，使图像关注点和各荧光通道获得最佳的显示效果</w:t>
      </w:r>
    </w:p>
    <w:p w14:paraId="5AA856A0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4"/>
        </w:rPr>
      </w:pPr>
      <w:r w:rsidRPr="008B1D2C">
        <w:rPr>
          <w:rFonts w:ascii="宋体" w:eastAsia="宋体" w:hAnsi="宋体" w:hint="eastAsia"/>
          <w:sz w:val="24"/>
        </w:rPr>
        <w:t>29、支持反转滤镜，能够更好的比较色彩变化</w:t>
      </w:r>
    </w:p>
    <w:p w14:paraId="071029DF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4"/>
        </w:rPr>
      </w:pPr>
      <w:r w:rsidRPr="008B1D2C">
        <w:rPr>
          <w:rFonts w:ascii="宋体" w:eastAsia="宋体" w:hAnsi="宋体" w:hint="eastAsia"/>
          <w:sz w:val="24"/>
        </w:rPr>
        <w:t>30、输入硬件信息即可添加标尺功能，支持显示图像的放大比例关系</w:t>
      </w:r>
    </w:p>
    <w:p w14:paraId="1222F927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4"/>
        </w:rPr>
      </w:pPr>
      <w:r w:rsidRPr="008B1D2C">
        <w:rPr>
          <w:rFonts w:ascii="宋体" w:eastAsia="宋体" w:hAnsi="宋体" w:hint="eastAsia"/>
          <w:sz w:val="24"/>
        </w:rPr>
        <w:t>31、支持离线白平衡，便于后期图像色彩修正</w:t>
      </w:r>
    </w:p>
    <w:p w14:paraId="62BCF5ED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4"/>
        </w:rPr>
      </w:pPr>
      <w:r w:rsidRPr="008B1D2C">
        <w:rPr>
          <w:rFonts w:ascii="宋体" w:eastAsia="宋体" w:hAnsi="宋体" w:hint="eastAsia"/>
          <w:sz w:val="24"/>
        </w:rPr>
        <w:t>32、可以执行简单的手动测量功能，至少包含长度测量和面积测量</w:t>
      </w:r>
    </w:p>
    <w:p w14:paraId="06337E1C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</w:rPr>
      </w:pPr>
      <w:r w:rsidRPr="008B1D2C">
        <w:rPr>
          <w:rFonts w:ascii="宋体" w:eastAsia="宋体" w:hAnsi="宋体" w:hint="eastAsia"/>
          <w:sz w:val="24"/>
        </w:rPr>
        <w:t>33、工作站：i5处理器及以上，≥8Gb内存, ≥2G独立显卡, ≥1Tb硬盘,至少为Win11系统64位, ≥24英寸高清显示器</w:t>
      </w:r>
    </w:p>
    <w:p w14:paraId="0079B910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4"/>
        </w:rPr>
      </w:pPr>
      <w:r w:rsidRPr="008B1D2C">
        <w:rPr>
          <w:rFonts w:ascii="宋体" w:eastAsia="宋体" w:hAnsi="宋体" w:hint="eastAsia"/>
          <w:sz w:val="24"/>
        </w:rPr>
        <w:t>★34、该设备所有涉及与院内LIS、HIS等信息系统对接，所产生的信息服务费用，由本项目成交供应商承担。（以承诺函为准）</w:t>
      </w:r>
    </w:p>
    <w:p w14:paraId="58BD59D3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</w:rPr>
      </w:pPr>
      <w:r w:rsidRPr="008B1D2C">
        <w:rPr>
          <w:rFonts w:ascii="宋体" w:eastAsia="宋体" w:hAnsi="宋体" w:hint="eastAsia"/>
          <w:sz w:val="24"/>
        </w:rPr>
        <w:lastRenderedPageBreak/>
        <w:t>四、配置清单：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9"/>
        <w:gridCol w:w="4426"/>
        <w:gridCol w:w="1105"/>
      </w:tblGrid>
      <w:tr w:rsidR="008B1D2C" w:rsidRPr="008B1D2C" w14:paraId="0077D74A" w14:textId="77777777" w:rsidTr="00674679">
        <w:tc>
          <w:tcPr>
            <w:tcW w:w="1069" w:type="dxa"/>
            <w:shd w:val="clear" w:color="auto" w:fill="auto"/>
          </w:tcPr>
          <w:p w14:paraId="732BEAA3" w14:textId="77777777" w:rsidR="008B1D2C" w:rsidRPr="008B1D2C" w:rsidRDefault="008B1D2C" w:rsidP="0067467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8B1D2C">
              <w:rPr>
                <w:rFonts w:ascii="宋体" w:eastAsia="宋体" w:hAnsi="宋体" w:hint="eastAsia"/>
                <w:sz w:val="24"/>
              </w:rPr>
              <w:t>序号</w:t>
            </w:r>
          </w:p>
        </w:tc>
        <w:tc>
          <w:tcPr>
            <w:tcW w:w="4426" w:type="dxa"/>
            <w:shd w:val="clear" w:color="auto" w:fill="auto"/>
          </w:tcPr>
          <w:p w14:paraId="76D56599" w14:textId="77777777" w:rsidR="008B1D2C" w:rsidRPr="008B1D2C" w:rsidRDefault="008B1D2C" w:rsidP="0067467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8B1D2C">
              <w:rPr>
                <w:rFonts w:ascii="宋体" w:eastAsia="宋体" w:hAnsi="宋体" w:hint="eastAsia"/>
                <w:sz w:val="24"/>
              </w:rPr>
              <w:t>产品名称</w:t>
            </w:r>
          </w:p>
        </w:tc>
        <w:tc>
          <w:tcPr>
            <w:tcW w:w="1105" w:type="dxa"/>
            <w:shd w:val="clear" w:color="auto" w:fill="auto"/>
          </w:tcPr>
          <w:p w14:paraId="73A79E7B" w14:textId="77777777" w:rsidR="008B1D2C" w:rsidRPr="008B1D2C" w:rsidRDefault="008B1D2C" w:rsidP="0067467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8B1D2C">
              <w:rPr>
                <w:rFonts w:ascii="宋体" w:eastAsia="宋体" w:hAnsi="宋体" w:hint="eastAsia"/>
                <w:sz w:val="24"/>
              </w:rPr>
              <w:t>数量</w:t>
            </w:r>
          </w:p>
        </w:tc>
      </w:tr>
      <w:tr w:rsidR="008B1D2C" w:rsidRPr="008B1D2C" w14:paraId="67D0E937" w14:textId="77777777" w:rsidTr="00674679">
        <w:tc>
          <w:tcPr>
            <w:tcW w:w="1069" w:type="dxa"/>
            <w:shd w:val="clear" w:color="auto" w:fill="auto"/>
          </w:tcPr>
          <w:p w14:paraId="108AD614" w14:textId="77777777" w:rsidR="008B1D2C" w:rsidRPr="008B1D2C" w:rsidRDefault="008B1D2C" w:rsidP="0067467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8B1D2C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4426" w:type="dxa"/>
            <w:shd w:val="clear" w:color="auto" w:fill="auto"/>
          </w:tcPr>
          <w:p w14:paraId="3943667A" w14:textId="77777777" w:rsidR="008B1D2C" w:rsidRPr="008B1D2C" w:rsidRDefault="008B1D2C" w:rsidP="00674679">
            <w:pPr>
              <w:jc w:val="left"/>
              <w:rPr>
                <w:rFonts w:ascii="宋体" w:eastAsia="宋体" w:hAnsi="宋体" w:hint="eastAsia"/>
                <w:sz w:val="24"/>
              </w:rPr>
            </w:pPr>
            <w:r w:rsidRPr="008B1D2C">
              <w:rPr>
                <w:rFonts w:ascii="宋体" w:eastAsia="宋体" w:hAnsi="宋体" w:hint="eastAsia"/>
                <w:sz w:val="24"/>
              </w:rPr>
              <w:t>显微镜主机</w:t>
            </w:r>
          </w:p>
        </w:tc>
        <w:tc>
          <w:tcPr>
            <w:tcW w:w="1105" w:type="dxa"/>
            <w:shd w:val="clear" w:color="auto" w:fill="auto"/>
          </w:tcPr>
          <w:p w14:paraId="69BF37EA" w14:textId="77777777" w:rsidR="008B1D2C" w:rsidRPr="008B1D2C" w:rsidRDefault="008B1D2C" w:rsidP="0067467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8B1D2C">
              <w:rPr>
                <w:rFonts w:ascii="宋体" w:eastAsia="宋体" w:hAnsi="宋体" w:hint="eastAsia"/>
                <w:sz w:val="24"/>
              </w:rPr>
              <w:t>1套</w:t>
            </w:r>
          </w:p>
        </w:tc>
      </w:tr>
      <w:tr w:rsidR="008B1D2C" w:rsidRPr="008B1D2C" w14:paraId="18401F77" w14:textId="77777777" w:rsidTr="00674679">
        <w:tc>
          <w:tcPr>
            <w:tcW w:w="1069" w:type="dxa"/>
            <w:shd w:val="clear" w:color="auto" w:fill="auto"/>
          </w:tcPr>
          <w:p w14:paraId="548FE1AF" w14:textId="77777777" w:rsidR="008B1D2C" w:rsidRPr="008B1D2C" w:rsidRDefault="008B1D2C" w:rsidP="0067467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8B1D2C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4426" w:type="dxa"/>
            <w:shd w:val="clear" w:color="auto" w:fill="auto"/>
          </w:tcPr>
          <w:p w14:paraId="2ED1D655" w14:textId="77777777" w:rsidR="008B1D2C" w:rsidRPr="008B1D2C" w:rsidRDefault="008B1D2C" w:rsidP="00674679">
            <w:pPr>
              <w:rPr>
                <w:rFonts w:ascii="宋体" w:eastAsia="宋体" w:hAnsi="宋体" w:hint="eastAsia"/>
                <w:sz w:val="24"/>
              </w:rPr>
            </w:pPr>
            <w:r w:rsidRPr="008B1D2C">
              <w:rPr>
                <w:rFonts w:ascii="宋体" w:eastAsia="宋体" w:hAnsi="宋体" w:hint="eastAsia"/>
                <w:sz w:val="24"/>
              </w:rPr>
              <w:t>物镜转盘</w:t>
            </w:r>
          </w:p>
        </w:tc>
        <w:tc>
          <w:tcPr>
            <w:tcW w:w="1105" w:type="dxa"/>
            <w:shd w:val="clear" w:color="auto" w:fill="auto"/>
          </w:tcPr>
          <w:p w14:paraId="431859F7" w14:textId="77777777" w:rsidR="008B1D2C" w:rsidRPr="008B1D2C" w:rsidRDefault="008B1D2C" w:rsidP="0067467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8B1D2C">
              <w:rPr>
                <w:rFonts w:ascii="宋体" w:eastAsia="宋体" w:hAnsi="宋体" w:hint="eastAsia"/>
                <w:sz w:val="24"/>
              </w:rPr>
              <w:t>1个</w:t>
            </w:r>
          </w:p>
        </w:tc>
      </w:tr>
      <w:tr w:rsidR="008B1D2C" w:rsidRPr="008B1D2C" w14:paraId="72258E8A" w14:textId="77777777" w:rsidTr="00674679">
        <w:tc>
          <w:tcPr>
            <w:tcW w:w="1069" w:type="dxa"/>
            <w:shd w:val="clear" w:color="auto" w:fill="auto"/>
          </w:tcPr>
          <w:p w14:paraId="6F03DDB0" w14:textId="77777777" w:rsidR="008B1D2C" w:rsidRPr="008B1D2C" w:rsidRDefault="008B1D2C" w:rsidP="0067467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8B1D2C"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4426" w:type="dxa"/>
            <w:shd w:val="clear" w:color="auto" w:fill="auto"/>
          </w:tcPr>
          <w:p w14:paraId="025C9164" w14:textId="77777777" w:rsidR="008B1D2C" w:rsidRPr="008B1D2C" w:rsidRDefault="008B1D2C" w:rsidP="00674679">
            <w:pPr>
              <w:jc w:val="left"/>
              <w:rPr>
                <w:rFonts w:ascii="宋体" w:eastAsia="宋体" w:hAnsi="宋体" w:hint="eastAsia"/>
                <w:sz w:val="24"/>
              </w:rPr>
            </w:pPr>
            <w:r w:rsidRPr="008B1D2C">
              <w:rPr>
                <w:rFonts w:ascii="宋体" w:eastAsia="宋体" w:hAnsi="宋体" w:hint="eastAsia"/>
                <w:sz w:val="24"/>
              </w:rPr>
              <w:t>聚光镜</w:t>
            </w:r>
          </w:p>
        </w:tc>
        <w:tc>
          <w:tcPr>
            <w:tcW w:w="1105" w:type="dxa"/>
            <w:shd w:val="clear" w:color="auto" w:fill="auto"/>
          </w:tcPr>
          <w:p w14:paraId="344264E6" w14:textId="77777777" w:rsidR="008B1D2C" w:rsidRPr="008B1D2C" w:rsidRDefault="008B1D2C" w:rsidP="0067467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8B1D2C">
              <w:rPr>
                <w:rFonts w:ascii="宋体" w:eastAsia="宋体" w:hAnsi="宋体" w:hint="eastAsia"/>
                <w:sz w:val="24"/>
              </w:rPr>
              <w:t>1个</w:t>
            </w:r>
          </w:p>
        </w:tc>
      </w:tr>
      <w:tr w:rsidR="008B1D2C" w:rsidRPr="008B1D2C" w14:paraId="5C9F8FDC" w14:textId="77777777" w:rsidTr="00674679">
        <w:tc>
          <w:tcPr>
            <w:tcW w:w="1069" w:type="dxa"/>
            <w:shd w:val="clear" w:color="auto" w:fill="auto"/>
          </w:tcPr>
          <w:p w14:paraId="25DA43D0" w14:textId="77777777" w:rsidR="008B1D2C" w:rsidRPr="008B1D2C" w:rsidRDefault="008B1D2C" w:rsidP="0067467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8B1D2C"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4426" w:type="dxa"/>
            <w:shd w:val="clear" w:color="auto" w:fill="auto"/>
          </w:tcPr>
          <w:p w14:paraId="416849D2" w14:textId="77777777" w:rsidR="008B1D2C" w:rsidRPr="008B1D2C" w:rsidRDefault="008B1D2C" w:rsidP="00674679">
            <w:pPr>
              <w:jc w:val="left"/>
              <w:rPr>
                <w:rFonts w:ascii="宋体" w:eastAsia="宋体" w:hAnsi="宋体" w:hint="eastAsia"/>
                <w:sz w:val="24"/>
              </w:rPr>
            </w:pPr>
            <w:r w:rsidRPr="008B1D2C">
              <w:rPr>
                <w:rFonts w:ascii="宋体" w:eastAsia="宋体" w:hAnsi="宋体" w:hint="eastAsia"/>
                <w:sz w:val="24"/>
              </w:rPr>
              <w:t>物镜： 4X、10X、20X、40X、100X</w:t>
            </w:r>
          </w:p>
        </w:tc>
        <w:tc>
          <w:tcPr>
            <w:tcW w:w="1105" w:type="dxa"/>
            <w:shd w:val="clear" w:color="auto" w:fill="auto"/>
          </w:tcPr>
          <w:p w14:paraId="58E4CD29" w14:textId="77777777" w:rsidR="008B1D2C" w:rsidRPr="008B1D2C" w:rsidRDefault="008B1D2C" w:rsidP="0067467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8B1D2C">
              <w:rPr>
                <w:rFonts w:ascii="宋体" w:eastAsia="宋体" w:hAnsi="宋体" w:hint="eastAsia"/>
                <w:sz w:val="24"/>
              </w:rPr>
              <w:t>1套</w:t>
            </w:r>
          </w:p>
        </w:tc>
      </w:tr>
      <w:tr w:rsidR="008B1D2C" w:rsidRPr="008B1D2C" w14:paraId="338377DF" w14:textId="77777777" w:rsidTr="00674679">
        <w:tc>
          <w:tcPr>
            <w:tcW w:w="1069" w:type="dxa"/>
            <w:shd w:val="clear" w:color="auto" w:fill="auto"/>
          </w:tcPr>
          <w:p w14:paraId="705ECF53" w14:textId="77777777" w:rsidR="008B1D2C" w:rsidRPr="008B1D2C" w:rsidRDefault="008B1D2C" w:rsidP="0067467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8B1D2C"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4426" w:type="dxa"/>
            <w:shd w:val="clear" w:color="auto" w:fill="auto"/>
          </w:tcPr>
          <w:p w14:paraId="00448C48" w14:textId="77777777" w:rsidR="008B1D2C" w:rsidRPr="008B1D2C" w:rsidRDefault="008B1D2C" w:rsidP="00674679">
            <w:pPr>
              <w:jc w:val="left"/>
              <w:rPr>
                <w:rFonts w:ascii="宋体" w:eastAsia="宋体" w:hAnsi="宋体" w:hint="eastAsia"/>
                <w:sz w:val="24"/>
              </w:rPr>
            </w:pPr>
            <w:r w:rsidRPr="008B1D2C">
              <w:rPr>
                <w:rFonts w:ascii="宋体" w:eastAsia="宋体" w:hAnsi="宋体" w:hint="eastAsia"/>
                <w:sz w:val="24"/>
              </w:rPr>
              <w:t>显微成像系统</w:t>
            </w:r>
          </w:p>
        </w:tc>
        <w:tc>
          <w:tcPr>
            <w:tcW w:w="1105" w:type="dxa"/>
            <w:shd w:val="clear" w:color="auto" w:fill="auto"/>
          </w:tcPr>
          <w:p w14:paraId="60C653A3" w14:textId="77777777" w:rsidR="008B1D2C" w:rsidRPr="008B1D2C" w:rsidRDefault="008B1D2C" w:rsidP="0067467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8B1D2C">
              <w:rPr>
                <w:rFonts w:ascii="宋体" w:eastAsia="宋体" w:hAnsi="宋体" w:hint="eastAsia"/>
                <w:sz w:val="24"/>
              </w:rPr>
              <w:t>1套</w:t>
            </w:r>
          </w:p>
        </w:tc>
      </w:tr>
      <w:tr w:rsidR="008B1D2C" w:rsidRPr="008B1D2C" w14:paraId="06332667" w14:textId="77777777" w:rsidTr="00674679">
        <w:tc>
          <w:tcPr>
            <w:tcW w:w="1069" w:type="dxa"/>
            <w:shd w:val="clear" w:color="auto" w:fill="auto"/>
          </w:tcPr>
          <w:p w14:paraId="559A7E34" w14:textId="77777777" w:rsidR="008B1D2C" w:rsidRPr="008B1D2C" w:rsidRDefault="008B1D2C" w:rsidP="0067467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8B1D2C"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4426" w:type="dxa"/>
            <w:shd w:val="clear" w:color="auto" w:fill="auto"/>
          </w:tcPr>
          <w:p w14:paraId="22E862B7" w14:textId="77777777" w:rsidR="008B1D2C" w:rsidRPr="008B1D2C" w:rsidRDefault="008B1D2C" w:rsidP="00674679">
            <w:pPr>
              <w:jc w:val="left"/>
              <w:rPr>
                <w:rFonts w:ascii="宋体" w:eastAsia="宋体" w:hAnsi="宋体" w:hint="eastAsia"/>
                <w:sz w:val="24"/>
              </w:rPr>
            </w:pPr>
            <w:proofErr w:type="gramStart"/>
            <w:r w:rsidRPr="008B1D2C">
              <w:rPr>
                <w:rFonts w:ascii="宋体" w:eastAsia="宋体" w:hAnsi="宋体" w:hint="eastAsia"/>
                <w:sz w:val="24"/>
              </w:rPr>
              <w:t>采图软件</w:t>
            </w:r>
            <w:proofErr w:type="gramEnd"/>
          </w:p>
        </w:tc>
        <w:tc>
          <w:tcPr>
            <w:tcW w:w="1105" w:type="dxa"/>
            <w:shd w:val="clear" w:color="auto" w:fill="auto"/>
          </w:tcPr>
          <w:p w14:paraId="481FC771" w14:textId="77777777" w:rsidR="008B1D2C" w:rsidRPr="008B1D2C" w:rsidRDefault="008B1D2C" w:rsidP="0067467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8B1D2C">
              <w:rPr>
                <w:rFonts w:ascii="宋体" w:eastAsia="宋体" w:hAnsi="宋体" w:hint="eastAsia"/>
                <w:sz w:val="24"/>
              </w:rPr>
              <w:t>1套</w:t>
            </w:r>
          </w:p>
        </w:tc>
      </w:tr>
      <w:tr w:rsidR="008B1D2C" w:rsidRPr="008B1D2C" w14:paraId="70B813FA" w14:textId="77777777" w:rsidTr="00674679">
        <w:tc>
          <w:tcPr>
            <w:tcW w:w="1069" w:type="dxa"/>
            <w:shd w:val="clear" w:color="auto" w:fill="auto"/>
          </w:tcPr>
          <w:p w14:paraId="7354E38E" w14:textId="77777777" w:rsidR="008B1D2C" w:rsidRPr="008B1D2C" w:rsidRDefault="008B1D2C" w:rsidP="0067467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8B1D2C">
              <w:rPr>
                <w:rFonts w:ascii="宋体" w:eastAsia="宋体" w:hAnsi="宋体" w:hint="eastAsia"/>
                <w:sz w:val="24"/>
              </w:rPr>
              <w:t>7</w:t>
            </w:r>
          </w:p>
        </w:tc>
        <w:tc>
          <w:tcPr>
            <w:tcW w:w="4426" w:type="dxa"/>
            <w:shd w:val="clear" w:color="auto" w:fill="auto"/>
          </w:tcPr>
          <w:p w14:paraId="1AAAA9E3" w14:textId="77777777" w:rsidR="008B1D2C" w:rsidRPr="008B1D2C" w:rsidRDefault="008B1D2C" w:rsidP="00674679">
            <w:pPr>
              <w:jc w:val="left"/>
              <w:rPr>
                <w:rFonts w:ascii="宋体" w:eastAsia="宋体" w:hAnsi="宋体" w:hint="eastAsia"/>
                <w:sz w:val="24"/>
              </w:rPr>
            </w:pPr>
            <w:r w:rsidRPr="008B1D2C">
              <w:rPr>
                <w:rFonts w:ascii="宋体" w:eastAsia="宋体" w:hAnsi="宋体" w:hint="eastAsia"/>
                <w:sz w:val="24"/>
              </w:rPr>
              <w:t>荧光附件</w:t>
            </w:r>
          </w:p>
        </w:tc>
        <w:tc>
          <w:tcPr>
            <w:tcW w:w="1105" w:type="dxa"/>
            <w:shd w:val="clear" w:color="auto" w:fill="auto"/>
          </w:tcPr>
          <w:p w14:paraId="20442124" w14:textId="77777777" w:rsidR="008B1D2C" w:rsidRPr="008B1D2C" w:rsidRDefault="008B1D2C" w:rsidP="0067467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8B1D2C">
              <w:rPr>
                <w:rFonts w:ascii="宋体" w:eastAsia="宋体" w:hAnsi="宋体" w:hint="eastAsia"/>
                <w:sz w:val="24"/>
              </w:rPr>
              <w:t>1套</w:t>
            </w:r>
          </w:p>
        </w:tc>
      </w:tr>
      <w:tr w:rsidR="008B1D2C" w:rsidRPr="008B1D2C" w14:paraId="631EC8C4" w14:textId="77777777" w:rsidTr="00674679">
        <w:tc>
          <w:tcPr>
            <w:tcW w:w="1069" w:type="dxa"/>
            <w:shd w:val="clear" w:color="auto" w:fill="auto"/>
          </w:tcPr>
          <w:p w14:paraId="60E35CF9" w14:textId="77777777" w:rsidR="008B1D2C" w:rsidRPr="008B1D2C" w:rsidRDefault="008B1D2C" w:rsidP="0067467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8B1D2C">
              <w:rPr>
                <w:rFonts w:ascii="宋体" w:eastAsia="宋体" w:hAnsi="宋体" w:hint="eastAsia"/>
                <w:sz w:val="24"/>
              </w:rPr>
              <w:t>8</w:t>
            </w:r>
          </w:p>
        </w:tc>
        <w:tc>
          <w:tcPr>
            <w:tcW w:w="4426" w:type="dxa"/>
            <w:shd w:val="clear" w:color="auto" w:fill="auto"/>
          </w:tcPr>
          <w:p w14:paraId="0D729FBE" w14:textId="77777777" w:rsidR="008B1D2C" w:rsidRPr="008B1D2C" w:rsidRDefault="008B1D2C" w:rsidP="00674679">
            <w:pPr>
              <w:jc w:val="left"/>
              <w:rPr>
                <w:rFonts w:ascii="宋体" w:eastAsia="宋体" w:hAnsi="宋体" w:hint="eastAsia"/>
                <w:strike/>
                <w:sz w:val="24"/>
              </w:rPr>
            </w:pPr>
            <w:r w:rsidRPr="008B1D2C">
              <w:rPr>
                <w:rFonts w:ascii="宋体" w:eastAsia="宋体" w:hAnsi="宋体" w:hint="eastAsia"/>
                <w:sz w:val="24"/>
              </w:rPr>
              <w:t>工作站</w:t>
            </w:r>
          </w:p>
        </w:tc>
        <w:tc>
          <w:tcPr>
            <w:tcW w:w="1105" w:type="dxa"/>
            <w:shd w:val="clear" w:color="auto" w:fill="auto"/>
          </w:tcPr>
          <w:p w14:paraId="0166E2FE" w14:textId="77777777" w:rsidR="008B1D2C" w:rsidRPr="008B1D2C" w:rsidRDefault="008B1D2C" w:rsidP="0067467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8B1D2C">
              <w:rPr>
                <w:rFonts w:ascii="宋体" w:eastAsia="宋体" w:hAnsi="宋体" w:hint="eastAsia"/>
                <w:sz w:val="24"/>
              </w:rPr>
              <w:t>1套</w:t>
            </w:r>
          </w:p>
        </w:tc>
      </w:tr>
    </w:tbl>
    <w:p w14:paraId="2F0904A3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4"/>
        </w:rPr>
      </w:pPr>
      <w:r w:rsidRPr="008B1D2C">
        <w:rPr>
          <w:rFonts w:ascii="宋体" w:eastAsia="宋体" w:hAnsi="宋体" w:hint="eastAsia"/>
          <w:sz w:val="24"/>
        </w:rPr>
        <w:t>五、售后服务要求：</w:t>
      </w:r>
    </w:p>
    <w:p w14:paraId="0803A2B5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4"/>
        </w:rPr>
      </w:pPr>
      <w:r w:rsidRPr="008B1D2C">
        <w:rPr>
          <w:rFonts w:ascii="宋体" w:eastAsia="宋体" w:hAnsi="宋体" w:hint="eastAsia"/>
          <w:sz w:val="24"/>
        </w:rPr>
        <w:t>1、 响应时间：8小时内响应， 24小时内到达现场。</w:t>
      </w:r>
    </w:p>
    <w:p w14:paraId="0E85A3CB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</w:rPr>
      </w:pPr>
      <w:r w:rsidRPr="008B1D2C">
        <w:rPr>
          <w:rFonts w:ascii="宋体" w:eastAsia="宋体" w:hAnsi="宋体" w:hint="eastAsia"/>
          <w:sz w:val="24"/>
        </w:rPr>
        <w:t xml:space="preserve">2、 </w:t>
      </w:r>
      <w:proofErr w:type="gramStart"/>
      <w:r w:rsidRPr="008B1D2C">
        <w:rPr>
          <w:rFonts w:ascii="宋体" w:eastAsia="宋体" w:hAnsi="宋体" w:hint="eastAsia"/>
          <w:sz w:val="24"/>
        </w:rPr>
        <w:t>维保内容</w:t>
      </w:r>
      <w:proofErr w:type="gramEnd"/>
      <w:r w:rsidRPr="008B1D2C">
        <w:rPr>
          <w:rFonts w:ascii="宋体" w:eastAsia="宋体" w:hAnsi="宋体" w:hint="eastAsia"/>
          <w:sz w:val="24"/>
        </w:rPr>
        <w:t>与价格：质保期后，维保费用以双方最终认定价格为准，原则上不超过设备总价的8%。以双方最终认定价格为准，且采购人有权更换服务方。</w:t>
      </w:r>
    </w:p>
    <w:p w14:paraId="37E95267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</w:rPr>
      </w:pPr>
      <w:r w:rsidRPr="008B1D2C">
        <w:rPr>
          <w:rFonts w:ascii="宋体" w:eastAsia="宋体" w:hAnsi="宋体" w:hint="eastAsia"/>
          <w:sz w:val="24"/>
        </w:rPr>
        <w:t>3、 备品备件供货价格：不得超过市场价格的50%。投标时需填写上述价格，出质保期后，上述产品供货价格以双方最终认定价格为准，且采购人有权更换供货方。</w:t>
      </w:r>
    </w:p>
    <w:p w14:paraId="0D0B00FA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4"/>
        </w:rPr>
      </w:pPr>
      <w:r w:rsidRPr="008B1D2C">
        <w:rPr>
          <w:rFonts w:ascii="宋体" w:eastAsia="宋体" w:hAnsi="宋体" w:hint="eastAsia"/>
          <w:sz w:val="24"/>
        </w:rPr>
        <w:t>六、伴随服务要求</w:t>
      </w:r>
    </w:p>
    <w:p w14:paraId="7A313C33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4"/>
        </w:rPr>
      </w:pPr>
      <w:r w:rsidRPr="008B1D2C">
        <w:rPr>
          <w:rFonts w:ascii="宋体" w:eastAsia="宋体" w:hAnsi="宋体" w:hint="eastAsia"/>
          <w:sz w:val="24"/>
        </w:rPr>
        <w:t>1、 产品升级服务要求：终生软件免费升级</w:t>
      </w:r>
    </w:p>
    <w:p w14:paraId="4DDF785F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4"/>
        </w:rPr>
      </w:pPr>
      <w:r w:rsidRPr="008B1D2C">
        <w:rPr>
          <w:rFonts w:ascii="宋体" w:eastAsia="宋体" w:hAnsi="宋体" w:hint="eastAsia"/>
          <w:sz w:val="24"/>
        </w:rPr>
        <w:t>2、 安装：原厂上门安装</w:t>
      </w:r>
    </w:p>
    <w:p w14:paraId="1119BA7E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4"/>
        </w:rPr>
      </w:pPr>
      <w:r w:rsidRPr="008B1D2C">
        <w:rPr>
          <w:rFonts w:ascii="宋体" w:eastAsia="宋体" w:hAnsi="宋体" w:hint="eastAsia"/>
          <w:sz w:val="24"/>
        </w:rPr>
        <w:t>3、 调试：原厂现场调试。</w:t>
      </w:r>
    </w:p>
    <w:p w14:paraId="23142F6B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4"/>
        </w:rPr>
      </w:pPr>
      <w:r w:rsidRPr="008B1D2C">
        <w:rPr>
          <w:rFonts w:ascii="宋体" w:eastAsia="宋体" w:hAnsi="宋体" w:hint="eastAsia"/>
          <w:sz w:val="24"/>
        </w:rPr>
        <w:t>4、 提供技术援助：说明书，操作手册，工程师上门</w:t>
      </w:r>
    </w:p>
    <w:p w14:paraId="586BE5D3" w14:textId="77777777" w:rsidR="008B1D2C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4"/>
        </w:rPr>
      </w:pPr>
      <w:r w:rsidRPr="008B1D2C">
        <w:rPr>
          <w:rFonts w:ascii="宋体" w:eastAsia="宋体" w:hAnsi="宋体" w:hint="eastAsia"/>
          <w:sz w:val="24"/>
        </w:rPr>
        <w:t>5、 培训：免费提供现场技术培训，应对买方临床医生及技术人员提供正规的整套设备操作、维护、维修、检测等内容的培训，使买方全面了解直至完全掌握设备的使用</w:t>
      </w:r>
    </w:p>
    <w:p w14:paraId="4ACBE167" w14:textId="3E5CB435" w:rsidR="00EF6474" w:rsidRPr="008B1D2C" w:rsidRDefault="008B1D2C" w:rsidP="008B1D2C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 w:rsidRPr="008B1D2C">
        <w:rPr>
          <w:rFonts w:ascii="宋体" w:eastAsia="宋体" w:hAnsi="宋体" w:hint="eastAsia"/>
          <w:sz w:val="24"/>
        </w:rPr>
        <w:t>6、 验收方案：合同签订后30天内完成安装、调试、对设备使用人员进行专业使用培训，直至能独立完成操作并通过验收。</w:t>
      </w:r>
      <w:r w:rsidRPr="008B1D2C">
        <w:rPr>
          <w:rFonts w:ascii="宋体" w:eastAsia="宋体" w:hAnsi="宋体" w:hint="eastAsia"/>
          <w:sz w:val="24"/>
          <w:szCs w:val="24"/>
        </w:rPr>
        <w:t xml:space="preserve">　</w:t>
      </w:r>
    </w:p>
    <w:p w14:paraId="64E1C80E" w14:textId="77777777" w:rsidR="008B1D2C" w:rsidRPr="008B1D2C" w:rsidRDefault="008B1D2C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4A6FEC6" w14:textId="45C9A91D" w:rsidR="00EF6474" w:rsidRPr="008B1D2C" w:rsidRDefault="008B1D2C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B1D2C">
        <w:rPr>
          <w:rFonts w:ascii="宋体" w:eastAsia="宋体" w:hAnsi="宋体" w:cs="宋体" w:hint="eastAsia"/>
          <w:kern w:val="0"/>
          <w:sz w:val="24"/>
          <w:szCs w:val="24"/>
        </w:rPr>
        <w:t>七</w:t>
      </w:r>
      <w:r w:rsidRPr="008B1D2C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8B1D2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8B1D2C">
        <w:rPr>
          <w:rFonts w:ascii="宋体" w:eastAsia="宋体" w:hAnsi="宋体" w:cs="宋体" w:hint="eastAsia"/>
          <w:kern w:val="0"/>
          <w:sz w:val="24"/>
          <w:szCs w:val="24"/>
        </w:rPr>
        <w:tab/>
      </w:r>
      <w:r w:rsidRPr="008B1D2C">
        <w:rPr>
          <w:rFonts w:ascii="宋体" w:eastAsia="宋体" w:hAnsi="宋体" w:cs="宋体" w:hint="eastAsia"/>
          <w:kern w:val="0"/>
          <w:sz w:val="24"/>
          <w:szCs w:val="24"/>
        </w:rPr>
        <w:t>最高限价：人民币4</w:t>
      </w:r>
      <w:r w:rsidRPr="008B1D2C">
        <w:rPr>
          <w:rFonts w:ascii="宋体" w:eastAsia="宋体" w:hAnsi="宋体" w:cs="宋体" w:hint="eastAsia"/>
          <w:kern w:val="0"/>
          <w:sz w:val="24"/>
          <w:szCs w:val="24"/>
        </w:rPr>
        <w:t>0</w:t>
      </w:r>
      <w:r w:rsidRPr="008B1D2C">
        <w:rPr>
          <w:rFonts w:ascii="宋体" w:eastAsia="宋体" w:hAnsi="宋体" w:cs="宋体" w:hint="eastAsia"/>
          <w:kern w:val="0"/>
          <w:sz w:val="24"/>
          <w:szCs w:val="24"/>
        </w:rPr>
        <w:t>万元</w:t>
      </w:r>
    </w:p>
    <w:p w14:paraId="18337597" w14:textId="77777777" w:rsidR="00EF6474" w:rsidRPr="008B1D2C" w:rsidRDefault="00EF6474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0350FE7C" w14:textId="049D243E" w:rsidR="00EF6474" w:rsidRPr="008B1D2C" w:rsidRDefault="008B1D2C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B1D2C">
        <w:rPr>
          <w:rFonts w:ascii="宋体" w:eastAsia="宋体" w:hAnsi="宋体" w:cs="宋体" w:hint="eastAsia"/>
          <w:kern w:val="0"/>
          <w:sz w:val="24"/>
          <w:szCs w:val="24"/>
        </w:rPr>
        <w:t>八</w:t>
      </w:r>
      <w:r w:rsidRPr="008B1D2C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8B1D2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8B1D2C">
        <w:rPr>
          <w:rFonts w:ascii="宋体" w:eastAsia="宋体" w:hAnsi="宋体" w:cs="宋体" w:hint="eastAsia"/>
          <w:kern w:val="0"/>
          <w:sz w:val="24"/>
          <w:szCs w:val="24"/>
        </w:rPr>
        <w:tab/>
      </w:r>
      <w:r w:rsidRPr="008B1D2C">
        <w:rPr>
          <w:rFonts w:ascii="宋体" w:eastAsia="宋体" w:hAnsi="宋体" w:cs="宋体" w:hint="eastAsia"/>
          <w:kern w:val="0"/>
          <w:sz w:val="24"/>
          <w:szCs w:val="24"/>
        </w:rPr>
        <w:t>资格条件</w:t>
      </w:r>
    </w:p>
    <w:p w14:paraId="0FBFA55E" w14:textId="77777777" w:rsidR="008B1D2C" w:rsidRPr="008B1D2C" w:rsidRDefault="008B1D2C" w:rsidP="008B1D2C">
      <w:pPr>
        <w:spacing w:line="360" w:lineRule="auto"/>
        <w:rPr>
          <w:rFonts w:ascii="宋体" w:eastAsia="宋体" w:hAnsi="宋体" w:cs="宋体" w:hint="eastAsia"/>
          <w:sz w:val="24"/>
        </w:rPr>
      </w:pPr>
      <w:r w:rsidRPr="008B1D2C">
        <w:rPr>
          <w:rFonts w:ascii="宋体" w:eastAsia="宋体" w:hAnsi="宋体" w:cs="宋体" w:hint="eastAsia"/>
          <w:sz w:val="24"/>
        </w:rPr>
        <w:t>（1）具有</w:t>
      </w:r>
      <w:r w:rsidRPr="008B1D2C">
        <w:rPr>
          <w:rFonts w:ascii="宋体" w:eastAsia="宋体" w:hAnsi="宋体" w:cs="宋体"/>
          <w:sz w:val="24"/>
        </w:rPr>
        <w:t>合法经营资质的独立法人、其他组织</w:t>
      </w:r>
      <w:r w:rsidRPr="008B1D2C">
        <w:rPr>
          <w:rFonts w:ascii="宋体" w:eastAsia="宋体" w:hAnsi="宋体" w:cs="宋体" w:hint="eastAsia"/>
          <w:sz w:val="24"/>
        </w:rPr>
        <w:t>；</w:t>
      </w:r>
    </w:p>
    <w:p w14:paraId="4637C650" w14:textId="77777777" w:rsidR="008B1D2C" w:rsidRPr="008B1D2C" w:rsidRDefault="008B1D2C" w:rsidP="008B1D2C">
      <w:pPr>
        <w:spacing w:line="360" w:lineRule="auto"/>
        <w:jc w:val="left"/>
        <w:rPr>
          <w:rFonts w:ascii="宋体" w:eastAsia="宋体" w:hAnsi="宋体" w:cs="宋体" w:hint="eastAsia"/>
          <w:sz w:val="24"/>
        </w:rPr>
      </w:pPr>
      <w:r w:rsidRPr="008B1D2C">
        <w:rPr>
          <w:rFonts w:ascii="宋体" w:eastAsia="宋体" w:hAnsi="宋体" w:cs="宋体" w:hint="eastAsia"/>
          <w:sz w:val="24"/>
        </w:rPr>
        <w:lastRenderedPageBreak/>
        <w:t>（2）</w:t>
      </w:r>
      <w:r w:rsidRPr="008B1D2C">
        <w:rPr>
          <w:rFonts w:ascii="宋体" w:eastAsia="宋体" w:hAnsi="宋体" w:hint="eastAsia"/>
          <w:sz w:val="24"/>
        </w:rPr>
        <w:t>如果投标人是投标货物制造厂家，应按照国家有关规定提供《中华人民共和国医疗器械生产企业许可证》或《第一类医疗器械生产备案凭证》；如果投标人是经营销售企业，应按照国家有关规定提供《中华人民共和国医疗器械经营企业许可证》或《第二类医疗器械经营备案凭证》。投标人的生产或经营范围应当与国家相关许可保持一致。（投标货物按照医疗器械管理时适用）</w:t>
      </w:r>
    </w:p>
    <w:p w14:paraId="64BFC99F" w14:textId="77777777" w:rsidR="008B1D2C" w:rsidRPr="008B1D2C" w:rsidRDefault="008B1D2C" w:rsidP="008B1D2C">
      <w:pPr>
        <w:spacing w:line="360" w:lineRule="auto"/>
        <w:rPr>
          <w:rFonts w:ascii="宋体" w:eastAsia="宋体" w:hAnsi="宋体" w:cs="宋体" w:hint="eastAsia"/>
          <w:sz w:val="24"/>
        </w:rPr>
      </w:pPr>
      <w:r w:rsidRPr="008B1D2C">
        <w:rPr>
          <w:rFonts w:ascii="宋体" w:eastAsia="宋体" w:hAnsi="宋体" w:cs="宋体" w:hint="eastAsia"/>
          <w:sz w:val="24"/>
        </w:rPr>
        <w:t>（3）</w:t>
      </w:r>
      <w:r w:rsidRPr="008B1D2C">
        <w:rPr>
          <w:rFonts w:ascii="宋体" w:eastAsia="宋体" w:hAnsi="宋体" w:hint="eastAsia"/>
          <w:sz w:val="24"/>
        </w:rPr>
        <w:t>提供投标货物《中华人民共和国医疗器械注册证》或《第一类医疗器械备案凭证》。投标货物的规格型号应当与《中华人民共和国医疗器械注册证》或者《第一类医疗器械备案凭证》中的规格型号保持一致。（投标货物按照医疗器械管理时适用）</w:t>
      </w:r>
    </w:p>
    <w:p w14:paraId="2CA6BB72" w14:textId="77777777" w:rsidR="008B1D2C" w:rsidRPr="008B1D2C" w:rsidRDefault="008B1D2C" w:rsidP="008B1D2C">
      <w:pPr>
        <w:spacing w:line="360" w:lineRule="auto"/>
        <w:jc w:val="left"/>
        <w:rPr>
          <w:rFonts w:ascii="宋体" w:eastAsia="宋体" w:hAnsi="宋体" w:hint="eastAsia"/>
          <w:sz w:val="24"/>
        </w:rPr>
      </w:pPr>
      <w:r w:rsidRPr="008B1D2C">
        <w:rPr>
          <w:rFonts w:ascii="宋体" w:eastAsia="宋体" w:hAnsi="宋体" w:cs="宋体" w:hint="eastAsia"/>
          <w:sz w:val="24"/>
        </w:rPr>
        <w:t>（4）为</w:t>
      </w:r>
      <w:r w:rsidRPr="008B1D2C">
        <w:rPr>
          <w:rFonts w:ascii="宋体" w:eastAsia="宋体" w:hAnsi="宋体" w:hint="eastAsia"/>
          <w:sz w:val="24"/>
        </w:rPr>
        <w:t>投标货物制造厂家，或具备合法代理资质的</w:t>
      </w:r>
      <w:r w:rsidRPr="008B1D2C">
        <w:rPr>
          <w:rFonts w:ascii="宋体" w:eastAsia="宋体" w:hAnsi="宋体" w:cs="宋体" w:hint="eastAsia"/>
          <w:sz w:val="24"/>
        </w:rPr>
        <w:t>经营销售企业；</w:t>
      </w:r>
    </w:p>
    <w:p w14:paraId="1371C05C" w14:textId="77777777" w:rsidR="008B1D2C" w:rsidRPr="008B1D2C" w:rsidRDefault="008B1D2C" w:rsidP="008B1D2C">
      <w:pPr>
        <w:spacing w:line="360" w:lineRule="auto"/>
        <w:rPr>
          <w:rFonts w:ascii="宋体" w:eastAsia="宋体" w:hAnsi="宋体" w:cs="宋体"/>
          <w:sz w:val="24"/>
        </w:rPr>
      </w:pPr>
      <w:r w:rsidRPr="008B1D2C">
        <w:rPr>
          <w:rFonts w:ascii="宋体" w:eastAsia="宋体" w:hAnsi="宋体" w:cs="宋体" w:hint="eastAsia"/>
          <w:sz w:val="24"/>
        </w:rPr>
        <w:t>（5）投标人须提供《商誉声明》；</w:t>
      </w:r>
    </w:p>
    <w:p w14:paraId="0DED48E4" w14:textId="77777777" w:rsidR="008B1D2C" w:rsidRPr="008B1D2C" w:rsidRDefault="008B1D2C" w:rsidP="008B1D2C">
      <w:pPr>
        <w:spacing w:line="360" w:lineRule="auto"/>
        <w:rPr>
          <w:rFonts w:ascii="宋体" w:eastAsia="宋体" w:hAnsi="宋体" w:cs="宋体" w:hint="eastAsia"/>
          <w:sz w:val="24"/>
        </w:rPr>
      </w:pPr>
      <w:r w:rsidRPr="008B1D2C">
        <w:rPr>
          <w:rFonts w:ascii="宋体" w:eastAsia="宋体" w:hAnsi="宋体" w:cs="宋体" w:hint="eastAsia"/>
          <w:sz w:val="24"/>
        </w:rPr>
        <w:t>（6</w:t>
      </w:r>
      <w:r w:rsidRPr="008B1D2C">
        <w:rPr>
          <w:rFonts w:ascii="宋体" w:eastAsia="宋体" w:hAnsi="宋体" w:cs="宋体"/>
          <w:sz w:val="24"/>
        </w:rPr>
        <w:t>）</w:t>
      </w:r>
      <w:r w:rsidRPr="008B1D2C">
        <w:rPr>
          <w:rFonts w:ascii="宋体" w:eastAsia="宋体" w:hAnsi="宋体" w:cs="宋体" w:hint="eastAsia"/>
          <w:sz w:val="24"/>
        </w:rPr>
        <w:t>未被“信用中国”网站（www.creditchina.gov.cn）列入失信被执行人名单、重大税收违法案件当事人名单。</w:t>
      </w:r>
    </w:p>
    <w:p w14:paraId="187C4A29" w14:textId="44AB59F7" w:rsidR="00EF6474" w:rsidRPr="008B1D2C" w:rsidRDefault="008B1D2C">
      <w:pPr>
        <w:spacing w:line="360" w:lineRule="auto"/>
        <w:rPr>
          <w:rFonts w:ascii="宋体" w:eastAsia="宋体" w:hAnsi="宋体" w:cs="宋体" w:hint="eastAsia"/>
          <w:sz w:val="24"/>
        </w:rPr>
      </w:pPr>
      <w:r w:rsidRPr="008B1D2C">
        <w:rPr>
          <w:rFonts w:ascii="宋体" w:eastAsia="宋体" w:hAnsi="宋体" w:cs="宋体" w:hint="eastAsia"/>
          <w:sz w:val="24"/>
        </w:rPr>
        <w:t>（7）本项目不接受联合体投标。</w:t>
      </w:r>
    </w:p>
    <w:p w14:paraId="6FD96E97" w14:textId="77777777" w:rsidR="00EF6474" w:rsidRDefault="00EF6474">
      <w:pPr>
        <w:pStyle w:val="af1"/>
        <w:adjustRightInd w:val="0"/>
        <w:snapToGrid w:val="0"/>
        <w:spacing w:line="360" w:lineRule="auto"/>
        <w:ind w:firstLineChars="0" w:firstLine="0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</w:p>
    <w:p w14:paraId="38568886" w14:textId="77777777" w:rsidR="00EF6474" w:rsidRDefault="00EF6474">
      <w:pPr>
        <w:adjustRightInd w:val="0"/>
        <w:snapToGrid w:val="0"/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</w:p>
    <w:sectPr w:rsidR="00EF6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mFhN2YyNGE3MGRmODA3YWUxMTEzMzYyNzE2N2EyZGMifQ=="/>
  </w:docVars>
  <w:rsids>
    <w:rsidRoot w:val="00802568"/>
    <w:rsid w:val="00097888"/>
    <w:rsid w:val="000B35DF"/>
    <w:rsid w:val="0013594E"/>
    <w:rsid w:val="001B75E0"/>
    <w:rsid w:val="001C1877"/>
    <w:rsid w:val="001D1C86"/>
    <w:rsid w:val="002E581F"/>
    <w:rsid w:val="00442A8D"/>
    <w:rsid w:val="004F708D"/>
    <w:rsid w:val="007E4B52"/>
    <w:rsid w:val="00802568"/>
    <w:rsid w:val="008B1D2C"/>
    <w:rsid w:val="00900DEA"/>
    <w:rsid w:val="0090336E"/>
    <w:rsid w:val="00996064"/>
    <w:rsid w:val="009D50C6"/>
    <w:rsid w:val="00B43BBE"/>
    <w:rsid w:val="00BE15FC"/>
    <w:rsid w:val="00C6537D"/>
    <w:rsid w:val="00D51132"/>
    <w:rsid w:val="00DE00A7"/>
    <w:rsid w:val="00E327F1"/>
    <w:rsid w:val="00EF6474"/>
    <w:rsid w:val="00F33866"/>
    <w:rsid w:val="053076BF"/>
    <w:rsid w:val="060614D7"/>
    <w:rsid w:val="0D995E8D"/>
    <w:rsid w:val="14094B03"/>
    <w:rsid w:val="1DC57AE4"/>
    <w:rsid w:val="1F0A03FC"/>
    <w:rsid w:val="21B06347"/>
    <w:rsid w:val="25F11A01"/>
    <w:rsid w:val="296B79F4"/>
    <w:rsid w:val="31785D43"/>
    <w:rsid w:val="49B50201"/>
    <w:rsid w:val="54294421"/>
    <w:rsid w:val="582D1057"/>
    <w:rsid w:val="59D9400C"/>
    <w:rsid w:val="65E840C9"/>
    <w:rsid w:val="6D3A0424"/>
    <w:rsid w:val="7950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A25F5"/>
  <w15:docId w15:val="{795429F6-D90E-4B01-BC6E-045E691D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ody Text Indent"/>
    <w:basedOn w:val="a"/>
    <w:uiPriority w:val="99"/>
    <w:qFormat/>
    <w:pPr>
      <w:spacing w:line="480" w:lineRule="exact"/>
      <w:ind w:firstLine="525"/>
    </w:pPr>
    <w:rPr>
      <w:rFonts w:ascii="宋体" w:eastAsia="宋体"/>
      <w:sz w:val="24"/>
      <w:szCs w:val="20"/>
    </w:rPr>
  </w:style>
  <w:style w:type="paragraph" w:styleId="a6">
    <w:name w:val="Balloon Text"/>
    <w:basedOn w:val="a"/>
    <w:link w:val="a7"/>
    <w:autoRedefine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autoRedefine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qFormat/>
  </w:style>
  <w:style w:type="character" w:styleId="af0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autoRedefine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autoRedefine/>
    <w:uiPriority w:val="99"/>
    <w:qFormat/>
    <w:rPr>
      <w:sz w:val="18"/>
      <w:szCs w:val="18"/>
    </w:rPr>
  </w:style>
  <w:style w:type="character" w:customStyle="1" w:styleId="NormalCharacter">
    <w:name w:val="NormalCharacter"/>
    <w:autoRedefine/>
    <w:semiHidden/>
    <w:qFormat/>
  </w:style>
  <w:style w:type="paragraph" w:styleId="af1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d">
    <w:name w:val="批注主题 字符"/>
    <w:basedOn w:val="a4"/>
    <w:link w:val="ac"/>
    <w:autoRedefine/>
    <w:uiPriority w:val="99"/>
    <w:semiHidden/>
    <w:qFormat/>
    <w:rPr>
      <w:b/>
      <w:bCs/>
    </w:rPr>
  </w:style>
  <w:style w:type="character" w:customStyle="1" w:styleId="a7">
    <w:name w:val="批注框文本 字符"/>
    <w:basedOn w:val="a0"/>
    <w:link w:val="a6"/>
    <w:autoRedefine/>
    <w:uiPriority w:val="99"/>
    <w:semiHidden/>
    <w:qFormat/>
    <w:rPr>
      <w:sz w:val="18"/>
      <w:szCs w:val="18"/>
    </w:rPr>
  </w:style>
  <w:style w:type="paragraph" w:customStyle="1" w:styleId="1">
    <w:name w:val="列表段落1"/>
    <w:qFormat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388</Words>
  <Characters>2216</Characters>
  <Application>Microsoft Office Word</Application>
  <DocSecurity>0</DocSecurity>
  <Lines>18</Lines>
  <Paragraphs>5</Paragraphs>
  <ScaleCrop>false</ScaleCrop>
  <Company>Organization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JY</cp:lastModifiedBy>
  <cp:revision>6</cp:revision>
  <dcterms:created xsi:type="dcterms:W3CDTF">2024-04-02T07:56:00Z</dcterms:created>
  <dcterms:modified xsi:type="dcterms:W3CDTF">2025-04-14T07:26:00Z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5BA4D0E65F324D6CAF1CDD63B8D3D2DE_12</vt:lpwstr>
  </property>
  <property fmtid="{D5CDD505-2E9C-101B-9397-08002B2CF9AE}" pid="4" name="KSOTemplateDocerSaveRecord">
    <vt:lpwstr>eyJoZGlkIjoiMmFhN2YyNGE3MGRmODA3YWUxMTEzMzYyNzE2N2EyZGMiLCJ1c2VySWQiOiIxNDIzNDMyNjI3In0=</vt:lpwstr>
  </property>
</Properties>
</file>