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B952" w14:textId="77777777" w:rsidR="00A74538" w:rsidRDefault="00176BB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715F22BD" w14:textId="69C490D6" w:rsid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上海交通大学医学院附属新华医院三维电子脊柱测量仪项目</w:t>
      </w:r>
    </w:p>
    <w:p w14:paraId="4463DAD4" w14:textId="374BC8B2" w:rsidR="00A74538" w:rsidRDefault="00176BB7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A74538" w:rsidRDefault="00176BB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A74538" w14:paraId="2C14CFF6" w14:textId="77777777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A74538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A74538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A74538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A74538" w14:paraId="59D21D82" w14:textId="77777777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A74538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08B377AB" w:rsidR="00A74538" w:rsidRDefault="00747671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hint="eastAsia"/>
                <w:sz w:val="24"/>
                <w:szCs w:val="24"/>
              </w:rPr>
              <w:t>三维电子脊柱测量仪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65544BBA" w:rsidR="00A74538" w:rsidRDefault="00747671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</w:tbl>
    <w:p w14:paraId="6CC2FB6F" w14:textId="77777777" w:rsidR="00A74538" w:rsidRDefault="00176BB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7F8575C6" w:rsidR="00A74538" w:rsidRDefault="00176BB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747671">
        <w:rPr>
          <w:rFonts w:ascii="宋体" w:eastAsia="宋体" w:hAnsi="宋体" w:hint="eastAsia"/>
          <w:sz w:val="24"/>
          <w:szCs w:val="24"/>
        </w:rPr>
        <w:t>45.4</w:t>
      </w:r>
      <w:r>
        <w:rPr>
          <w:rFonts w:ascii="宋体" w:eastAsia="宋体" w:hAnsi="宋体"/>
          <w:sz w:val="24"/>
          <w:szCs w:val="24"/>
        </w:rPr>
        <w:t>0万元</w:t>
      </w:r>
    </w:p>
    <w:p w14:paraId="78489A82" w14:textId="77777777" w:rsidR="00A74538" w:rsidRDefault="00176BB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463F74A" w14:textId="77777777" w:rsidR="00747671" w:rsidRP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（1）在中华人民共和国境内注册，具有独立承担民事责任能力的独立法人、其他组织；</w:t>
      </w:r>
    </w:p>
    <w:p w14:paraId="4A12B4DD" w14:textId="77777777" w:rsidR="00747671" w:rsidRP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4AB15A1A" w14:textId="77777777" w:rsidR="00747671" w:rsidRP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（3）在近三年内未被国家财政部指定的“信用中国”网站（www.creditchina.gov.cn）、列入失信被执行人、重大税收违法案件当事人名单、政府采购严重违法失信名单。</w:t>
      </w:r>
    </w:p>
    <w:p w14:paraId="10DA6CCB" w14:textId="77777777" w:rsidR="00747671" w:rsidRP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（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268C56F4" w14:textId="77777777" w:rsidR="00747671" w:rsidRP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（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70F092BF" w14:textId="77777777" w:rsidR="00747671" w:rsidRP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（6）投标人需为本项目产品的制造厂家，或具备合法代理资质的经营销售企业(提供投标截止日在有效期内的制造厂家授权书或代理证明文件)。</w:t>
      </w:r>
    </w:p>
    <w:p w14:paraId="736EC333" w14:textId="77777777" w:rsidR="00747671" w:rsidRDefault="00747671" w:rsidP="0074767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（7）本项目不接受联合体投标。</w:t>
      </w:r>
    </w:p>
    <w:p w14:paraId="1FF61920" w14:textId="5E2CB027" w:rsidR="00A74538" w:rsidRDefault="00176BB7" w:rsidP="00747671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A74538" w14:paraId="17DA9CC3" w14:textId="77777777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A74538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A74538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A74538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A74538" w14:paraId="347D958D" w14:textId="77777777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A74538" w:rsidRPr="00176BB7" w:rsidRDefault="00176BB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76BB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7A302090" w:rsidR="00A74538" w:rsidRDefault="00747671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hint="eastAsia"/>
                <w:sz w:val="24"/>
                <w:szCs w:val="24"/>
              </w:rPr>
              <w:t>三维电子脊柱测量仪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647D6D2B" w:rsidR="00A74538" w:rsidRDefault="00747671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</w:tbl>
    <w:p w14:paraId="18FD8F88" w14:textId="77777777" w:rsidR="00A74538" w:rsidRDefault="00176BB7">
      <w:pPr>
        <w:widowControl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一、主要功能及工作原理：</w:t>
      </w:r>
    </w:p>
    <w:p w14:paraId="6CFBED78" w14:textId="77777777" w:rsidR="00747671" w:rsidRPr="00747671" w:rsidRDefault="00747671" w:rsidP="00747671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747671">
        <w:rPr>
          <w:rFonts w:ascii="宋体" w:eastAsia="宋体" w:hAnsi="宋体" w:cs="宋体" w:hint="eastAsia"/>
          <w:bCs/>
          <w:kern w:val="0"/>
          <w:sz w:val="24"/>
          <w:szCs w:val="24"/>
        </w:rPr>
        <w:t>1.主要功能：用于测量脊柱健康指标如脊柱Cobb角、胸椎曲度、腰椎曲度、躯干旋转角ATR等数据。</w:t>
      </w:r>
    </w:p>
    <w:p w14:paraId="52678478" w14:textId="17D1FE52" w:rsidR="00A74538" w:rsidRPr="00747671" w:rsidRDefault="00747671" w:rsidP="00747671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747671">
        <w:rPr>
          <w:rFonts w:ascii="宋体" w:eastAsia="宋体" w:hAnsi="宋体" w:cs="宋体" w:hint="eastAsia"/>
          <w:bCs/>
          <w:kern w:val="0"/>
          <w:sz w:val="24"/>
          <w:szCs w:val="24"/>
        </w:rPr>
        <w:t>2.工作原理: 通过智能光感技术、空间轨迹测量等新型技术，实现无辐射测量脊柱，从而评估脊柱健康状况。</w:t>
      </w:r>
    </w:p>
    <w:p w14:paraId="17A9FD7B" w14:textId="77777777" w:rsidR="00A74538" w:rsidRDefault="00176BB7">
      <w:pPr>
        <w:widowControl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593F157D" w14:textId="77777777" w:rsidR="00747671" w:rsidRDefault="0074767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747671">
        <w:rPr>
          <w:rFonts w:ascii="宋体" w:eastAsia="宋体" w:hAnsi="宋体" w:cs="宋体" w:hint="eastAsia"/>
          <w:bCs/>
          <w:kern w:val="0"/>
          <w:sz w:val="24"/>
          <w:szCs w:val="24"/>
        </w:rPr>
        <w:t>脊柱侧弯治疗门诊患者初诊检测评估；脊柱侧弯患者治疗期内日常随访检测评估；院外/入校脊柱侧弯体检筛查。</w:t>
      </w:r>
    </w:p>
    <w:p w14:paraId="0DB467B8" w14:textId="5FD714A0" w:rsidR="00A74538" w:rsidRDefault="00176BB7">
      <w:pPr>
        <w:widowControl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20"/>
        <w:gridCol w:w="3610"/>
        <w:gridCol w:w="3192"/>
      </w:tblGrid>
      <w:tr w:rsidR="00747671" w14:paraId="15F881D5" w14:textId="77777777" w:rsidTr="00747671">
        <w:tc>
          <w:tcPr>
            <w:tcW w:w="466" w:type="pct"/>
            <w:vAlign w:val="center"/>
          </w:tcPr>
          <w:p w14:paraId="0A7BF944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434" w:type="pct"/>
            <w:vAlign w:val="center"/>
          </w:tcPr>
          <w:p w14:paraId="5116622B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分类</w:t>
            </w:r>
          </w:p>
        </w:tc>
        <w:tc>
          <w:tcPr>
            <w:tcW w:w="2176" w:type="pct"/>
            <w:vAlign w:val="center"/>
          </w:tcPr>
          <w:p w14:paraId="62C0FBDD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主要技术参数功能要求</w:t>
            </w:r>
          </w:p>
        </w:tc>
        <w:tc>
          <w:tcPr>
            <w:tcW w:w="1924" w:type="pct"/>
            <w:vAlign w:val="center"/>
          </w:tcPr>
          <w:p w14:paraId="208B2ADF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说明</w:t>
            </w:r>
          </w:p>
        </w:tc>
      </w:tr>
      <w:tr w:rsidR="00747671" w14:paraId="236E3607" w14:textId="77777777" w:rsidTr="00747671">
        <w:trPr>
          <w:trHeight w:val="952"/>
        </w:trPr>
        <w:tc>
          <w:tcPr>
            <w:tcW w:w="466" w:type="pct"/>
            <w:vAlign w:val="center"/>
          </w:tcPr>
          <w:p w14:paraId="79999387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</w:t>
            </w:r>
          </w:p>
        </w:tc>
        <w:tc>
          <w:tcPr>
            <w:tcW w:w="434" w:type="pct"/>
            <w:vMerge w:val="restart"/>
            <w:vAlign w:val="center"/>
          </w:tcPr>
          <w:p w14:paraId="13BDA95E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检测功能</w:t>
            </w:r>
          </w:p>
        </w:tc>
        <w:tc>
          <w:tcPr>
            <w:tcW w:w="2176" w:type="pct"/>
            <w:vAlign w:val="center"/>
          </w:tcPr>
          <w:p w14:paraId="6E17306C" w14:textId="77777777" w:rsidR="00747671" w:rsidRDefault="00747671" w:rsidP="00016BA5">
            <w:pPr>
              <w:pStyle w:val="af0"/>
              <w:spacing w:before="200" w:line="360" w:lineRule="auto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spacing w:val="-1"/>
                <w:sz w:val="24"/>
                <w:szCs w:val="24"/>
              </w:rPr>
              <w:t>冠状面Cobb角</w:t>
            </w:r>
          </w:p>
        </w:tc>
        <w:tc>
          <w:tcPr>
            <w:tcW w:w="1924" w:type="pct"/>
            <w:vAlign w:val="center"/>
          </w:tcPr>
          <w:p w14:paraId="0AA97EB2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可定量显示Cobb角量化具体数值</w:t>
            </w:r>
          </w:p>
        </w:tc>
      </w:tr>
      <w:tr w:rsidR="00747671" w14:paraId="137F1C93" w14:textId="77777777" w:rsidTr="00747671">
        <w:tc>
          <w:tcPr>
            <w:tcW w:w="466" w:type="pct"/>
            <w:vAlign w:val="center"/>
          </w:tcPr>
          <w:p w14:paraId="561B6955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</w:t>
            </w:r>
          </w:p>
        </w:tc>
        <w:tc>
          <w:tcPr>
            <w:tcW w:w="434" w:type="pct"/>
            <w:vMerge/>
            <w:vAlign w:val="center"/>
          </w:tcPr>
          <w:p w14:paraId="74A4C3F5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6FFE854A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spacing w:val="-1"/>
                <w:sz w:val="24"/>
                <w:szCs w:val="24"/>
              </w:rPr>
              <w:t>矢状面胸椎曲度、腰椎曲度</w:t>
            </w:r>
          </w:p>
        </w:tc>
        <w:tc>
          <w:tcPr>
            <w:tcW w:w="1924" w:type="pct"/>
            <w:vAlign w:val="center"/>
          </w:tcPr>
          <w:p w14:paraId="124C4852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同步直接测量并显示矢状面胸椎曲度、腰椎曲度具体数值</w:t>
            </w:r>
          </w:p>
        </w:tc>
      </w:tr>
      <w:tr w:rsidR="00747671" w14:paraId="135113E3" w14:textId="77777777" w:rsidTr="00747671">
        <w:tc>
          <w:tcPr>
            <w:tcW w:w="466" w:type="pct"/>
            <w:vAlign w:val="center"/>
          </w:tcPr>
          <w:p w14:paraId="0E780261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3</w:t>
            </w:r>
          </w:p>
        </w:tc>
        <w:tc>
          <w:tcPr>
            <w:tcW w:w="434" w:type="pct"/>
            <w:vMerge/>
            <w:vAlign w:val="center"/>
          </w:tcPr>
          <w:p w14:paraId="2D0007F3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753DBE68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spacing w:val="-1"/>
                <w:sz w:val="24"/>
                <w:szCs w:val="24"/>
              </w:rPr>
              <w:t>站立位椎体旋转角</w:t>
            </w:r>
          </w:p>
        </w:tc>
        <w:tc>
          <w:tcPr>
            <w:tcW w:w="1924" w:type="pct"/>
            <w:vAlign w:val="center"/>
          </w:tcPr>
          <w:p w14:paraId="5CBE8069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同时自动化同步直接测量并显示椎体旋转角具体数值</w:t>
            </w:r>
          </w:p>
        </w:tc>
      </w:tr>
      <w:tr w:rsidR="00747671" w14:paraId="4DAB0DEC" w14:textId="77777777" w:rsidTr="00747671">
        <w:tc>
          <w:tcPr>
            <w:tcW w:w="466" w:type="pct"/>
            <w:vAlign w:val="center"/>
          </w:tcPr>
          <w:p w14:paraId="2874B9D7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4</w:t>
            </w:r>
          </w:p>
        </w:tc>
        <w:tc>
          <w:tcPr>
            <w:tcW w:w="434" w:type="pct"/>
            <w:vMerge/>
            <w:vAlign w:val="center"/>
          </w:tcPr>
          <w:p w14:paraId="210A46CC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224AC3D9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spacing w:val="-1"/>
                <w:sz w:val="24"/>
                <w:szCs w:val="24"/>
              </w:rPr>
              <w:t>能切换体前屈测量功能：能够定量测量躯干倾斜角ATR</w:t>
            </w:r>
          </w:p>
        </w:tc>
        <w:tc>
          <w:tcPr>
            <w:tcW w:w="1924" w:type="pct"/>
            <w:vAlign w:val="center"/>
          </w:tcPr>
          <w:p w14:paraId="2948171A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测量并自动化给出所在脊柱节段和弯曲方向。即胸段、胸腰段、腰段ATR数值</w:t>
            </w:r>
          </w:p>
        </w:tc>
      </w:tr>
      <w:tr w:rsidR="00747671" w14:paraId="28C5C72D" w14:textId="77777777" w:rsidTr="00747671">
        <w:tc>
          <w:tcPr>
            <w:tcW w:w="466" w:type="pct"/>
            <w:vAlign w:val="center"/>
          </w:tcPr>
          <w:p w14:paraId="3641E988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5</w:t>
            </w:r>
          </w:p>
        </w:tc>
        <w:tc>
          <w:tcPr>
            <w:tcW w:w="434" w:type="pct"/>
            <w:vMerge/>
            <w:vAlign w:val="center"/>
          </w:tcPr>
          <w:p w14:paraId="19A8D53C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7D091591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▲ </w:t>
            </w:r>
            <w:r>
              <w:rPr>
                <w:rFonts w:ascii="宋体" w:hAnsi="宋体" w:hint="eastAsia"/>
                <w:spacing w:val="-1"/>
                <w:sz w:val="24"/>
                <w:szCs w:val="24"/>
              </w:rPr>
              <w:t>Bending位Cobb角测量</w:t>
            </w:r>
          </w:p>
        </w:tc>
        <w:tc>
          <w:tcPr>
            <w:tcW w:w="1924" w:type="pct"/>
            <w:vAlign w:val="center"/>
          </w:tcPr>
          <w:p w14:paraId="608D5369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38D085A7" w14:textId="77777777" w:rsidTr="00747671">
        <w:tc>
          <w:tcPr>
            <w:tcW w:w="466" w:type="pct"/>
            <w:vAlign w:val="center"/>
          </w:tcPr>
          <w:p w14:paraId="4676CFA1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6</w:t>
            </w:r>
          </w:p>
        </w:tc>
        <w:tc>
          <w:tcPr>
            <w:tcW w:w="434" w:type="pct"/>
            <w:vMerge/>
            <w:vAlign w:val="center"/>
          </w:tcPr>
          <w:p w14:paraId="57083BDD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71ED6818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颈椎曲度测量</w:t>
            </w:r>
          </w:p>
        </w:tc>
        <w:tc>
          <w:tcPr>
            <w:tcW w:w="1924" w:type="pct"/>
            <w:vAlign w:val="center"/>
          </w:tcPr>
          <w:p w14:paraId="3BBF669E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3D6E8DF0" w14:textId="77777777" w:rsidTr="00747671">
        <w:tc>
          <w:tcPr>
            <w:tcW w:w="466" w:type="pct"/>
            <w:vAlign w:val="center"/>
          </w:tcPr>
          <w:p w14:paraId="32A431BC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7</w:t>
            </w:r>
          </w:p>
        </w:tc>
        <w:tc>
          <w:tcPr>
            <w:tcW w:w="434" w:type="pct"/>
            <w:vMerge/>
            <w:vAlign w:val="center"/>
          </w:tcPr>
          <w:p w14:paraId="6014B982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161DA39E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颈椎侧向弯曲测量</w:t>
            </w:r>
          </w:p>
        </w:tc>
        <w:tc>
          <w:tcPr>
            <w:tcW w:w="1924" w:type="pct"/>
            <w:vAlign w:val="center"/>
          </w:tcPr>
          <w:p w14:paraId="0A1AB3C0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05591695" w14:textId="77777777" w:rsidTr="00747671">
        <w:tc>
          <w:tcPr>
            <w:tcW w:w="466" w:type="pct"/>
            <w:vAlign w:val="center"/>
          </w:tcPr>
          <w:p w14:paraId="55480B13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8</w:t>
            </w:r>
          </w:p>
        </w:tc>
        <w:tc>
          <w:tcPr>
            <w:tcW w:w="434" w:type="pct"/>
            <w:vMerge/>
            <w:vAlign w:val="center"/>
          </w:tcPr>
          <w:p w14:paraId="47DDBE67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20DE61D7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颈椎前屈后伸测量</w:t>
            </w:r>
          </w:p>
        </w:tc>
        <w:tc>
          <w:tcPr>
            <w:tcW w:w="1924" w:type="pct"/>
            <w:vAlign w:val="center"/>
          </w:tcPr>
          <w:p w14:paraId="0E5C4894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10D190C1" w14:textId="77777777" w:rsidTr="00747671">
        <w:tc>
          <w:tcPr>
            <w:tcW w:w="466" w:type="pct"/>
            <w:vAlign w:val="center"/>
          </w:tcPr>
          <w:p w14:paraId="45C40A2D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9</w:t>
            </w:r>
          </w:p>
        </w:tc>
        <w:tc>
          <w:tcPr>
            <w:tcW w:w="434" w:type="pct"/>
            <w:vMerge/>
            <w:vAlign w:val="center"/>
          </w:tcPr>
          <w:p w14:paraId="0CC73518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514C9DE7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颈椎水平旋转测量</w:t>
            </w:r>
          </w:p>
        </w:tc>
        <w:tc>
          <w:tcPr>
            <w:tcW w:w="1924" w:type="pct"/>
            <w:vAlign w:val="center"/>
          </w:tcPr>
          <w:p w14:paraId="03528C00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16F6179D" w14:textId="77777777" w:rsidTr="00747671">
        <w:tc>
          <w:tcPr>
            <w:tcW w:w="466" w:type="pct"/>
            <w:vAlign w:val="center"/>
          </w:tcPr>
          <w:p w14:paraId="52AAEACC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" w:type="pct"/>
            <w:vMerge/>
            <w:vAlign w:val="center"/>
          </w:tcPr>
          <w:p w14:paraId="01FE64D0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176E24BB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胸椎侧向弯曲测量</w:t>
            </w:r>
          </w:p>
        </w:tc>
        <w:tc>
          <w:tcPr>
            <w:tcW w:w="1924" w:type="pct"/>
            <w:vAlign w:val="center"/>
          </w:tcPr>
          <w:p w14:paraId="7783D101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3F4B828F" w14:textId="77777777" w:rsidTr="00747671">
        <w:tc>
          <w:tcPr>
            <w:tcW w:w="466" w:type="pct"/>
            <w:vAlign w:val="center"/>
          </w:tcPr>
          <w:p w14:paraId="79F4AC70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11</w:t>
            </w:r>
          </w:p>
        </w:tc>
        <w:tc>
          <w:tcPr>
            <w:tcW w:w="434" w:type="pct"/>
            <w:vMerge/>
            <w:vAlign w:val="center"/>
          </w:tcPr>
          <w:p w14:paraId="3A882CB0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15273A46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胸椎前屈后伸测量</w:t>
            </w:r>
          </w:p>
        </w:tc>
        <w:tc>
          <w:tcPr>
            <w:tcW w:w="1924" w:type="pct"/>
            <w:vAlign w:val="center"/>
          </w:tcPr>
          <w:p w14:paraId="1CF35D35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09F246DC" w14:textId="77777777" w:rsidTr="00747671">
        <w:tc>
          <w:tcPr>
            <w:tcW w:w="466" w:type="pct"/>
            <w:vAlign w:val="center"/>
          </w:tcPr>
          <w:p w14:paraId="4EDC8CA7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12</w:t>
            </w:r>
          </w:p>
        </w:tc>
        <w:tc>
          <w:tcPr>
            <w:tcW w:w="434" w:type="pct"/>
            <w:vMerge/>
            <w:vAlign w:val="center"/>
          </w:tcPr>
          <w:p w14:paraId="7E0CC14D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4A60909F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胸椎水平旋转测量</w:t>
            </w:r>
          </w:p>
        </w:tc>
        <w:tc>
          <w:tcPr>
            <w:tcW w:w="1924" w:type="pct"/>
            <w:vAlign w:val="center"/>
          </w:tcPr>
          <w:p w14:paraId="75990218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54F1A44A" w14:textId="77777777" w:rsidTr="00747671">
        <w:tc>
          <w:tcPr>
            <w:tcW w:w="466" w:type="pct"/>
            <w:vAlign w:val="center"/>
          </w:tcPr>
          <w:p w14:paraId="2E952E61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13</w:t>
            </w:r>
          </w:p>
        </w:tc>
        <w:tc>
          <w:tcPr>
            <w:tcW w:w="434" w:type="pct"/>
            <w:vMerge/>
            <w:vAlign w:val="center"/>
          </w:tcPr>
          <w:p w14:paraId="2C210B84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0AC39D59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腰椎侧向弯曲测量</w:t>
            </w:r>
          </w:p>
        </w:tc>
        <w:tc>
          <w:tcPr>
            <w:tcW w:w="1924" w:type="pct"/>
            <w:vAlign w:val="center"/>
          </w:tcPr>
          <w:p w14:paraId="0D78235F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0649F099" w14:textId="77777777" w:rsidTr="00747671">
        <w:tc>
          <w:tcPr>
            <w:tcW w:w="466" w:type="pct"/>
            <w:vAlign w:val="center"/>
          </w:tcPr>
          <w:p w14:paraId="55388E3D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14</w:t>
            </w:r>
          </w:p>
        </w:tc>
        <w:tc>
          <w:tcPr>
            <w:tcW w:w="434" w:type="pct"/>
            <w:vMerge/>
            <w:vAlign w:val="center"/>
          </w:tcPr>
          <w:p w14:paraId="75B58E74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5126DF3E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腰椎前屈后伸测量</w:t>
            </w:r>
          </w:p>
        </w:tc>
        <w:tc>
          <w:tcPr>
            <w:tcW w:w="1924" w:type="pct"/>
            <w:vAlign w:val="center"/>
          </w:tcPr>
          <w:p w14:paraId="5B4F24F7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13426B64" w14:textId="77777777" w:rsidTr="00747671">
        <w:tc>
          <w:tcPr>
            <w:tcW w:w="466" w:type="pct"/>
            <w:vAlign w:val="center"/>
          </w:tcPr>
          <w:p w14:paraId="5D9FE164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15</w:t>
            </w:r>
          </w:p>
        </w:tc>
        <w:tc>
          <w:tcPr>
            <w:tcW w:w="434" w:type="pct"/>
            <w:vMerge/>
            <w:vAlign w:val="center"/>
          </w:tcPr>
          <w:p w14:paraId="5996A1ED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02CEF0D2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腰椎水平旋转测量</w:t>
            </w:r>
          </w:p>
        </w:tc>
        <w:tc>
          <w:tcPr>
            <w:tcW w:w="1924" w:type="pct"/>
            <w:vAlign w:val="center"/>
          </w:tcPr>
          <w:p w14:paraId="57F95518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cs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</w:rPr>
              <w:t>检测并自动显示具体数值</w:t>
            </w:r>
          </w:p>
        </w:tc>
      </w:tr>
      <w:tr w:rsidR="00747671" w14:paraId="3FC88ADA" w14:textId="77777777" w:rsidTr="00747671">
        <w:tc>
          <w:tcPr>
            <w:tcW w:w="466" w:type="pct"/>
            <w:vAlign w:val="center"/>
          </w:tcPr>
          <w:p w14:paraId="761E947F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16</w:t>
            </w:r>
          </w:p>
        </w:tc>
        <w:tc>
          <w:tcPr>
            <w:tcW w:w="434" w:type="pct"/>
            <w:vMerge/>
            <w:vAlign w:val="center"/>
          </w:tcPr>
          <w:p w14:paraId="0E33BCAF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71DA3274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身体姿势平衡度评估</w:t>
            </w:r>
          </w:p>
        </w:tc>
        <w:tc>
          <w:tcPr>
            <w:tcW w:w="1924" w:type="pct"/>
            <w:vAlign w:val="center"/>
          </w:tcPr>
          <w:p w14:paraId="5ACE84C6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可进行体态拍摄与自动评估</w:t>
            </w:r>
          </w:p>
        </w:tc>
      </w:tr>
      <w:tr w:rsidR="00747671" w14:paraId="675AF30D" w14:textId="77777777" w:rsidTr="00747671">
        <w:tc>
          <w:tcPr>
            <w:tcW w:w="466" w:type="pct"/>
            <w:vAlign w:val="center"/>
          </w:tcPr>
          <w:p w14:paraId="0B83AEC1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17</w:t>
            </w:r>
          </w:p>
        </w:tc>
        <w:tc>
          <w:tcPr>
            <w:tcW w:w="434" w:type="pct"/>
            <w:vMerge w:val="restart"/>
            <w:vAlign w:val="center"/>
          </w:tcPr>
          <w:p w14:paraId="55D3E89F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软件功能</w:t>
            </w:r>
          </w:p>
        </w:tc>
        <w:tc>
          <w:tcPr>
            <w:tcW w:w="2176" w:type="pct"/>
            <w:vAlign w:val="center"/>
          </w:tcPr>
          <w:p w14:paraId="3D8FF2AE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z w:val="24"/>
                <w:szCs w:val="24"/>
              </w:rPr>
              <w:t>脊柱三维可视化成像，三维脊柱图像可进行放大、缩小、旋转查看等</w:t>
            </w:r>
          </w:p>
        </w:tc>
        <w:tc>
          <w:tcPr>
            <w:tcW w:w="1924" w:type="pct"/>
            <w:vAlign w:val="center"/>
          </w:tcPr>
          <w:p w14:paraId="565DCBA9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脊柱三维可视化成像</w:t>
            </w:r>
          </w:p>
        </w:tc>
      </w:tr>
      <w:tr w:rsidR="00747671" w14:paraId="5B268109" w14:textId="77777777" w:rsidTr="00747671">
        <w:tc>
          <w:tcPr>
            <w:tcW w:w="466" w:type="pct"/>
            <w:vAlign w:val="center"/>
          </w:tcPr>
          <w:p w14:paraId="272B1FB4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18</w:t>
            </w:r>
          </w:p>
        </w:tc>
        <w:tc>
          <w:tcPr>
            <w:tcW w:w="434" w:type="pct"/>
            <w:vMerge/>
            <w:vAlign w:val="center"/>
          </w:tcPr>
          <w:p w14:paraId="3C6BF809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15173B3A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系统同步自动出具分析评估报告</w:t>
            </w:r>
          </w:p>
        </w:tc>
        <w:tc>
          <w:tcPr>
            <w:tcW w:w="1924" w:type="pct"/>
            <w:vAlign w:val="center"/>
          </w:tcPr>
          <w:p w14:paraId="3747DE43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测量结束系统同步自动出具分析评估报告与专业建议，并以图表的形式呈现</w:t>
            </w:r>
          </w:p>
        </w:tc>
      </w:tr>
      <w:tr w:rsidR="00747671" w14:paraId="145230E6" w14:textId="77777777" w:rsidTr="00747671">
        <w:tc>
          <w:tcPr>
            <w:tcW w:w="466" w:type="pct"/>
            <w:vAlign w:val="center"/>
          </w:tcPr>
          <w:p w14:paraId="6F312828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19</w:t>
            </w:r>
          </w:p>
        </w:tc>
        <w:tc>
          <w:tcPr>
            <w:tcW w:w="434" w:type="pct"/>
            <w:vMerge/>
            <w:vAlign w:val="center"/>
          </w:tcPr>
          <w:p w14:paraId="4BDE8A54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336DA5D6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可在线新增被测者名单</w:t>
            </w:r>
          </w:p>
        </w:tc>
        <w:tc>
          <w:tcPr>
            <w:tcW w:w="1924" w:type="pct"/>
            <w:vAlign w:val="center"/>
          </w:tcPr>
          <w:p w14:paraId="107FDD1C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随时新增</w:t>
            </w:r>
          </w:p>
        </w:tc>
      </w:tr>
      <w:tr w:rsidR="00747671" w14:paraId="5E88A39E" w14:textId="77777777" w:rsidTr="00747671">
        <w:tc>
          <w:tcPr>
            <w:tcW w:w="466" w:type="pct"/>
            <w:vAlign w:val="center"/>
          </w:tcPr>
          <w:p w14:paraId="302AA419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20</w:t>
            </w:r>
          </w:p>
        </w:tc>
        <w:tc>
          <w:tcPr>
            <w:tcW w:w="434" w:type="pct"/>
            <w:vMerge/>
            <w:vAlign w:val="center"/>
          </w:tcPr>
          <w:p w14:paraId="6EE623ED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0DFD3AEE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可一键导入被测者名单</w:t>
            </w:r>
          </w:p>
        </w:tc>
        <w:tc>
          <w:tcPr>
            <w:tcW w:w="1924" w:type="pct"/>
            <w:vAlign w:val="center"/>
          </w:tcPr>
          <w:p w14:paraId="46CA6B71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后台系统一键导入</w:t>
            </w:r>
          </w:p>
        </w:tc>
      </w:tr>
      <w:tr w:rsidR="00747671" w14:paraId="1F5DED6B" w14:textId="77777777" w:rsidTr="00747671">
        <w:tc>
          <w:tcPr>
            <w:tcW w:w="466" w:type="pct"/>
            <w:vAlign w:val="center"/>
          </w:tcPr>
          <w:p w14:paraId="3AF9CEDF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21</w:t>
            </w:r>
          </w:p>
        </w:tc>
        <w:tc>
          <w:tcPr>
            <w:tcW w:w="434" w:type="pct"/>
            <w:vMerge/>
            <w:vAlign w:val="center"/>
          </w:tcPr>
          <w:p w14:paraId="1C821F20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46F0C77F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可查询检测记录与报告</w:t>
            </w:r>
          </w:p>
        </w:tc>
        <w:tc>
          <w:tcPr>
            <w:tcW w:w="1924" w:type="pct"/>
            <w:vAlign w:val="center"/>
          </w:tcPr>
          <w:p w14:paraId="1E2227CF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随时查询记录</w:t>
            </w:r>
          </w:p>
        </w:tc>
      </w:tr>
      <w:tr w:rsidR="00747671" w14:paraId="39452BE5" w14:textId="77777777" w:rsidTr="00747671">
        <w:tc>
          <w:tcPr>
            <w:tcW w:w="466" w:type="pct"/>
            <w:vAlign w:val="center"/>
          </w:tcPr>
          <w:p w14:paraId="7169E4B4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22</w:t>
            </w:r>
          </w:p>
        </w:tc>
        <w:tc>
          <w:tcPr>
            <w:tcW w:w="434" w:type="pct"/>
            <w:vMerge/>
            <w:vAlign w:val="center"/>
          </w:tcPr>
          <w:p w14:paraId="0677CE7F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3D39906A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可按学校、年级、班级导入名单并筛选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筛查</w:t>
            </w:r>
          </w:p>
        </w:tc>
        <w:tc>
          <w:tcPr>
            <w:tcW w:w="1924" w:type="pct"/>
            <w:vAlign w:val="center"/>
          </w:tcPr>
          <w:p w14:paraId="646607C6" w14:textId="77777777" w:rsidR="00747671" w:rsidRDefault="00747671" w:rsidP="00016BA5">
            <w:pPr>
              <w:pStyle w:val="af0"/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/</w:t>
            </w:r>
          </w:p>
        </w:tc>
      </w:tr>
      <w:tr w:rsidR="00747671" w14:paraId="661DC383" w14:textId="77777777" w:rsidTr="00747671">
        <w:tc>
          <w:tcPr>
            <w:tcW w:w="466" w:type="pct"/>
            <w:vAlign w:val="center"/>
          </w:tcPr>
          <w:p w14:paraId="2DB1B86C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23</w:t>
            </w:r>
          </w:p>
        </w:tc>
        <w:tc>
          <w:tcPr>
            <w:tcW w:w="434" w:type="pct"/>
            <w:vMerge/>
            <w:vAlign w:val="center"/>
          </w:tcPr>
          <w:p w14:paraId="15FCE4F9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21E8E0DA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可自动生成每个班级排队列表二维码，扫码按列表排队筛查，更便捷</w:t>
            </w:r>
          </w:p>
        </w:tc>
        <w:tc>
          <w:tcPr>
            <w:tcW w:w="1924" w:type="pct"/>
            <w:vAlign w:val="center"/>
          </w:tcPr>
          <w:p w14:paraId="7E06CE1A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/</w:t>
            </w:r>
          </w:p>
        </w:tc>
      </w:tr>
      <w:tr w:rsidR="00747671" w14:paraId="1F78E6BC" w14:textId="77777777" w:rsidTr="00747671">
        <w:tc>
          <w:tcPr>
            <w:tcW w:w="466" w:type="pct"/>
            <w:vAlign w:val="center"/>
          </w:tcPr>
          <w:p w14:paraId="1EE27366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24</w:t>
            </w:r>
          </w:p>
        </w:tc>
        <w:tc>
          <w:tcPr>
            <w:tcW w:w="434" w:type="pct"/>
            <w:vMerge/>
            <w:vAlign w:val="center"/>
          </w:tcPr>
          <w:p w14:paraId="7071DEBA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5B7A7B22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可自动生成每个被测者筛查二维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码，后台二维码一键导出，现场可扫码检测。</w:t>
            </w:r>
          </w:p>
        </w:tc>
        <w:tc>
          <w:tcPr>
            <w:tcW w:w="1924" w:type="pct"/>
            <w:vAlign w:val="center"/>
          </w:tcPr>
          <w:p w14:paraId="04D2A10B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lastRenderedPageBreak/>
              <w:t>/</w:t>
            </w:r>
          </w:p>
        </w:tc>
      </w:tr>
      <w:tr w:rsidR="00747671" w14:paraId="7834E980" w14:textId="77777777" w:rsidTr="00747671">
        <w:tc>
          <w:tcPr>
            <w:tcW w:w="466" w:type="pct"/>
            <w:vAlign w:val="center"/>
          </w:tcPr>
          <w:p w14:paraId="7C387590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25</w:t>
            </w:r>
          </w:p>
        </w:tc>
        <w:tc>
          <w:tcPr>
            <w:tcW w:w="434" w:type="pct"/>
            <w:vMerge/>
            <w:vAlign w:val="center"/>
          </w:tcPr>
          <w:p w14:paraId="1D030927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1882F01E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有查体功能，筛查前可先查体登记</w:t>
            </w:r>
          </w:p>
        </w:tc>
        <w:tc>
          <w:tcPr>
            <w:tcW w:w="1924" w:type="pct"/>
            <w:vAlign w:val="center"/>
          </w:tcPr>
          <w:p w14:paraId="7242654B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/</w:t>
            </w:r>
          </w:p>
        </w:tc>
      </w:tr>
      <w:tr w:rsidR="00747671" w14:paraId="2A331138" w14:textId="77777777" w:rsidTr="00747671">
        <w:tc>
          <w:tcPr>
            <w:tcW w:w="466" w:type="pct"/>
            <w:vAlign w:val="center"/>
          </w:tcPr>
          <w:p w14:paraId="20EECC10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26</w:t>
            </w:r>
          </w:p>
        </w:tc>
        <w:tc>
          <w:tcPr>
            <w:tcW w:w="434" w:type="pct"/>
            <w:vMerge/>
            <w:vAlign w:val="center"/>
          </w:tcPr>
          <w:p w14:paraId="04173F55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0AE5583B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自动生成筛查报表，按班级统计筛查完成情况</w:t>
            </w:r>
          </w:p>
        </w:tc>
        <w:tc>
          <w:tcPr>
            <w:tcW w:w="1924" w:type="pct"/>
            <w:vAlign w:val="center"/>
          </w:tcPr>
          <w:p w14:paraId="1B767354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/</w:t>
            </w:r>
          </w:p>
        </w:tc>
      </w:tr>
      <w:tr w:rsidR="00747671" w14:paraId="52F400E0" w14:textId="77777777" w:rsidTr="00747671">
        <w:tc>
          <w:tcPr>
            <w:tcW w:w="466" w:type="pct"/>
            <w:vAlign w:val="center"/>
          </w:tcPr>
          <w:p w14:paraId="04285190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27</w:t>
            </w:r>
          </w:p>
        </w:tc>
        <w:tc>
          <w:tcPr>
            <w:tcW w:w="434" w:type="pct"/>
            <w:vMerge/>
            <w:vAlign w:val="center"/>
          </w:tcPr>
          <w:p w14:paraId="19CDA7FA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01B1F12C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管理后台筛查数据自动生成统计分析图表</w:t>
            </w:r>
          </w:p>
        </w:tc>
        <w:tc>
          <w:tcPr>
            <w:tcW w:w="1924" w:type="pct"/>
            <w:vAlign w:val="center"/>
          </w:tcPr>
          <w:p w14:paraId="227DE62D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/</w:t>
            </w:r>
          </w:p>
        </w:tc>
      </w:tr>
      <w:tr w:rsidR="00747671" w14:paraId="128F821A" w14:textId="77777777" w:rsidTr="00747671">
        <w:tc>
          <w:tcPr>
            <w:tcW w:w="466" w:type="pct"/>
            <w:vAlign w:val="center"/>
          </w:tcPr>
          <w:p w14:paraId="75D26883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28</w:t>
            </w:r>
          </w:p>
        </w:tc>
        <w:tc>
          <w:tcPr>
            <w:tcW w:w="434" w:type="pct"/>
            <w:vMerge/>
            <w:vAlign w:val="center"/>
          </w:tcPr>
          <w:p w14:paraId="2400734F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40547225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管理后台自动生成筛查数据统计报表</w:t>
            </w:r>
          </w:p>
        </w:tc>
        <w:tc>
          <w:tcPr>
            <w:tcW w:w="1924" w:type="pct"/>
            <w:vAlign w:val="center"/>
          </w:tcPr>
          <w:p w14:paraId="02ABC41F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/</w:t>
            </w:r>
          </w:p>
        </w:tc>
      </w:tr>
      <w:tr w:rsidR="00747671" w14:paraId="68DD1D83" w14:textId="77777777" w:rsidTr="00747671">
        <w:tc>
          <w:tcPr>
            <w:tcW w:w="466" w:type="pct"/>
            <w:vAlign w:val="center"/>
          </w:tcPr>
          <w:p w14:paraId="267ED2B3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29</w:t>
            </w:r>
          </w:p>
        </w:tc>
        <w:tc>
          <w:tcPr>
            <w:tcW w:w="434" w:type="pct"/>
            <w:vMerge/>
            <w:vAlign w:val="center"/>
          </w:tcPr>
          <w:p w14:paraId="6A65F0CB" w14:textId="77777777" w:rsidR="00747671" w:rsidRDefault="00747671" w:rsidP="00016BA5">
            <w:pPr>
              <w:pStyle w:val="af0"/>
              <w:spacing w:before="1" w:line="360" w:lineRule="auto"/>
              <w:jc w:val="center"/>
              <w:rPr>
                <w:rFonts w:ascii="宋体" w:hAnsi="宋体" w:hint="eastAsia"/>
                <w:spacing w:val="-1"/>
                <w:sz w:val="24"/>
                <w:szCs w:val="24"/>
              </w:rPr>
            </w:pPr>
          </w:p>
        </w:tc>
        <w:tc>
          <w:tcPr>
            <w:tcW w:w="2176" w:type="pct"/>
            <w:vAlign w:val="center"/>
          </w:tcPr>
          <w:p w14:paraId="63D39ECB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 w:hint="eastAsia"/>
                <w:spacing w:val="-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管理后台可导出检测明细与每人报告</w:t>
            </w:r>
          </w:p>
        </w:tc>
        <w:tc>
          <w:tcPr>
            <w:tcW w:w="1924" w:type="pct"/>
            <w:vAlign w:val="center"/>
          </w:tcPr>
          <w:p w14:paraId="487FC609" w14:textId="77777777" w:rsidR="00747671" w:rsidRDefault="00747671" w:rsidP="00016BA5">
            <w:pPr>
              <w:spacing w:before="1" w:line="360" w:lineRule="auto"/>
              <w:jc w:val="left"/>
              <w:rPr>
                <w:rFonts w:ascii="宋体" w:hAnsi="宋体"/>
                <w:spacing w:val="-1"/>
                <w:sz w:val="24"/>
                <w:szCs w:val="24"/>
              </w:rPr>
            </w:pPr>
            <w:r>
              <w:rPr>
                <w:rFonts w:ascii="宋体" w:hAnsi="宋体" w:hint="eastAsia"/>
                <w:spacing w:val="-1"/>
                <w:sz w:val="24"/>
                <w:szCs w:val="24"/>
              </w:rPr>
              <w:t>/</w:t>
            </w:r>
          </w:p>
        </w:tc>
      </w:tr>
    </w:tbl>
    <w:p w14:paraId="7A45126A" w14:textId="77777777" w:rsidR="00747671" w:rsidRDefault="007476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B9A3445" w14:textId="46E054BC" w:rsidR="00A74538" w:rsidRDefault="00176BB7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4013"/>
        <w:gridCol w:w="2728"/>
      </w:tblGrid>
      <w:tr w:rsidR="00747671" w:rsidRPr="00747671" w14:paraId="048D93B3" w14:textId="77777777" w:rsidTr="00747671">
        <w:tc>
          <w:tcPr>
            <w:tcW w:w="1442" w:type="dxa"/>
            <w:vAlign w:val="center"/>
          </w:tcPr>
          <w:p w14:paraId="5E7B4DDF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013" w:type="dxa"/>
            <w:vAlign w:val="center"/>
          </w:tcPr>
          <w:p w14:paraId="3B673D67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728" w:type="dxa"/>
            <w:vAlign w:val="center"/>
          </w:tcPr>
          <w:p w14:paraId="02AB66A6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</w:tr>
      <w:tr w:rsidR="00747671" w:rsidRPr="00747671" w14:paraId="0395CCDC" w14:textId="77777777" w:rsidTr="00747671">
        <w:tc>
          <w:tcPr>
            <w:tcW w:w="1442" w:type="dxa"/>
            <w:vAlign w:val="center"/>
          </w:tcPr>
          <w:p w14:paraId="4667DFA5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13" w:type="dxa"/>
            <w:vAlign w:val="center"/>
          </w:tcPr>
          <w:p w14:paraId="19FB8E75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专用检测仪</w:t>
            </w:r>
          </w:p>
        </w:tc>
        <w:tc>
          <w:tcPr>
            <w:tcW w:w="2728" w:type="dxa"/>
            <w:vAlign w:val="center"/>
          </w:tcPr>
          <w:p w14:paraId="6294DAAB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747671" w:rsidRPr="00747671" w14:paraId="2D46FF86" w14:textId="77777777" w:rsidTr="00747671">
        <w:tc>
          <w:tcPr>
            <w:tcW w:w="1442" w:type="dxa"/>
            <w:vAlign w:val="center"/>
          </w:tcPr>
          <w:p w14:paraId="24E0B544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013" w:type="dxa"/>
            <w:vAlign w:val="center"/>
          </w:tcPr>
          <w:p w14:paraId="5B96C506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手持检测辅助部件</w:t>
            </w:r>
          </w:p>
        </w:tc>
        <w:tc>
          <w:tcPr>
            <w:tcW w:w="2728" w:type="dxa"/>
            <w:vAlign w:val="center"/>
          </w:tcPr>
          <w:p w14:paraId="4211506B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747671" w:rsidRPr="00747671" w14:paraId="52178B62" w14:textId="77777777" w:rsidTr="00747671">
        <w:tc>
          <w:tcPr>
            <w:tcW w:w="1442" w:type="dxa"/>
            <w:vAlign w:val="center"/>
          </w:tcPr>
          <w:p w14:paraId="17C58BAD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013" w:type="dxa"/>
            <w:vAlign w:val="center"/>
          </w:tcPr>
          <w:p w14:paraId="108C3714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专用平板电脑</w:t>
            </w:r>
          </w:p>
        </w:tc>
        <w:tc>
          <w:tcPr>
            <w:tcW w:w="2728" w:type="dxa"/>
            <w:vAlign w:val="center"/>
          </w:tcPr>
          <w:p w14:paraId="6E29BBD3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747671" w:rsidRPr="00747671" w14:paraId="7C64D875" w14:textId="77777777" w:rsidTr="00747671">
        <w:tc>
          <w:tcPr>
            <w:tcW w:w="1442" w:type="dxa"/>
            <w:vAlign w:val="center"/>
          </w:tcPr>
          <w:p w14:paraId="6C4B00A5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013" w:type="dxa"/>
            <w:vAlign w:val="center"/>
          </w:tcPr>
          <w:p w14:paraId="1464B62D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专用触摸屏电脑一体机</w:t>
            </w:r>
          </w:p>
        </w:tc>
        <w:tc>
          <w:tcPr>
            <w:tcW w:w="2728" w:type="dxa"/>
            <w:vAlign w:val="center"/>
          </w:tcPr>
          <w:p w14:paraId="76AD961D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747671" w:rsidRPr="00747671" w14:paraId="3C800DC8" w14:textId="77777777" w:rsidTr="00747671">
        <w:tc>
          <w:tcPr>
            <w:tcW w:w="1442" w:type="dxa"/>
            <w:vAlign w:val="center"/>
          </w:tcPr>
          <w:p w14:paraId="43D0FF82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013" w:type="dxa"/>
            <w:vAlign w:val="center"/>
          </w:tcPr>
          <w:p w14:paraId="43E6F392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专用摄像头</w:t>
            </w:r>
          </w:p>
        </w:tc>
        <w:tc>
          <w:tcPr>
            <w:tcW w:w="2728" w:type="dxa"/>
            <w:vAlign w:val="center"/>
          </w:tcPr>
          <w:p w14:paraId="0E1AFD9C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747671" w:rsidRPr="00747671" w14:paraId="0AE708A4" w14:textId="77777777" w:rsidTr="00747671">
        <w:tc>
          <w:tcPr>
            <w:tcW w:w="1442" w:type="dxa"/>
            <w:vAlign w:val="center"/>
          </w:tcPr>
          <w:p w14:paraId="179D8FC5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013" w:type="dxa"/>
            <w:vAlign w:val="center"/>
          </w:tcPr>
          <w:p w14:paraId="12A13171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专用打印机</w:t>
            </w:r>
          </w:p>
        </w:tc>
        <w:tc>
          <w:tcPr>
            <w:tcW w:w="2728" w:type="dxa"/>
            <w:vAlign w:val="center"/>
          </w:tcPr>
          <w:p w14:paraId="4CF26A5B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747671" w:rsidRPr="00747671" w14:paraId="34E65071" w14:textId="77777777" w:rsidTr="00747671">
        <w:tc>
          <w:tcPr>
            <w:tcW w:w="1442" w:type="dxa"/>
            <w:vAlign w:val="center"/>
          </w:tcPr>
          <w:p w14:paraId="5C433E6A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013" w:type="dxa"/>
            <w:vAlign w:val="center"/>
          </w:tcPr>
          <w:p w14:paraId="1ABE4340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专用多功能一体车</w:t>
            </w:r>
          </w:p>
        </w:tc>
        <w:tc>
          <w:tcPr>
            <w:tcW w:w="2728" w:type="dxa"/>
            <w:vAlign w:val="center"/>
          </w:tcPr>
          <w:p w14:paraId="1026A075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747671" w:rsidRPr="00747671" w14:paraId="0785EBCC" w14:textId="77777777" w:rsidTr="00747671">
        <w:tc>
          <w:tcPr>
            <w:tcW w:w="1442" w:type="dxa"/>
            <w:vAlign w:val="center"/>
          </w:tcPr>
          <w:p w14:paraId="02A8D1C7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013" w:type="dxa"/>
            <w:vAlign w:val="center"/>
          </w:tcPr>
          <w:p w14:paraId="218460CA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专用手提箱</w:t>
            </w:r>
          </w:p>
        </w:tc>
        <w:tc>
          <w:tcPr>
            <w:tcW w:w="2728" w:type="dxa"/>
            <w:vAlign w:val="center"/>
          </w:tcPr>
          <w:p w14:paraId="6E81E047" w14:textId="77777777" w:rsidR="00747671" w:rsidRPr="00747671" w:rsidRDefault="00747671" w:rsidP="00016BA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47671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</w:tbl>
    <w:p w14:paraId="3198746E" w14:textId="2021B76B" w:rsidR="00A74538" w:rsidRDefault="00A74538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</w:p>
    <w:p w14:paraId="2FD6699E" w14:textId="57365F32" w:rsidR="00A74538" w:rsidRDefault="00176BB7" w:rsidP="004176B5">
      <w:pPr>
        <w:adjustRightInd w:val="0"/>
        <w:snapToGrid w:val="0"/>
        <w:spacing w:line="360" w:lineRule="auto"/>
        <w:ind w:firstLine="42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A74538" w:rsidRDefault="00176BB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一、技术服务要求</w:t>
      </w:r>
    </w:p>
    <w:p w14:paraId="13F500D6" w14:textId="77777777" w:rsidR="00A74538" w:rsidRDefault="00176BB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69E91BE1" w14:textId="77777777" w:rsidR="00747671" w:rsidRP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1. 响应时间：接报后2小时内电话响应，24小时内到达现场，72小时内处理完毕。如72小时内未处理完毕，提供备用设备使用或采取应急措施解决。</w:t>
      </w:r>
    </w:p>
    <w:p w14:paraId="2EDF7B2E" w14:textId="77777777" w:rsidR="00747671" w:rsidRP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★2. 保修年限：≥5年（提供原厂售后服务承诺函）</w:t>
      </w:r>
    </w:p>
    <w:p w14:paraId="4E855187" w14:textId="77777777" w:rsidR="00747671" w:rsidRP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3. 维保内容与价格：年度维保费用以双方最终认定价格为准，原则上不超过设备总价的5%。 以双方最终认定价格为准，且采购人有权更换服务商。</w:t>
      </w:r>
    </w:p>
    <w:p w14:paraId="32185B98" w14:textId="77777777" w:rsid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308D5849" w14:textId="60CCF679" w:rsidR="00A74538" w:rsidRDefault="00176BB7" w:rsidP="007476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2876547F" w14:textId="77777777" w:rsidR="00747671" w:rsidRP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1. 安装：免费负责设备的安装。</w:t>
      </w:r>
    </w:p>
    <w:p w14:paraId="5E94575D" w14:textId="77777777" w:rsidR="00747671" w:rsidRP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2. 调试：免费调试，直至设备正常运行。</w:t>
      </w:r>
    </w:p>
    <w:p w14:paraId="7BE872B5" w14:textId="77777777" w:rsidR="00747671" w:rsidRP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3. 提供技术援助：软件永久免费使用，长期免费技术服务支持，如遇软件功能升级，提供免费软件升级服务。</w:t>
      </w:r>
    </w:p>
    <w:p w14:paraId="1F85877C" w14:textId="77777777" w:rsidR="00747671" w:rsidRP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4. 培训：免费上门进行设备操作使用培训。</w:t>
      </w:r>
    </w:p>
    <w:p w14:paraId="6835D279" w14:textId="77777777" w:rsidR="00747671" w:rsidRDefault="00747671" w:rsidP="007476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5. 验收方案：所有设备均由厂家送货上门并安装调试、验收。不再收取任何费用。包括设备验收、设备安装、软件安装、设备调试等。</w:t>
      </w:r>
    </w:p>
    <w:p w14:paraId="0EE742CA" w14:textId="2C44D897" w:rsidR="00A74538" w:rsidRDefault="00176BB7" w:rsidP="007476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7C51A838" w14:textId="69612DF5" w:rsidR="00747671" w:rsidRPr="00747671" w:rsidRDefault="00747671" w:rsidP="00747671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1.交货期：收到院方要求送货后1个月内进行供货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3AF7024" w14:textId="77777777" w:rsidR="00747671" w:rsidRPr="00747671" w:rsidRDefault="00747671" w:rsidP="00747671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2.交货地点：中标方应根据采购方要求送到指定地点。</w:t>
      </w:r>
    </w:p>
    <w:p w14:paraId="58806140" w14:textId="5C6E0266" w:rsidR="00A74538" w:rsidRDefault="00747671" w:rsidP="00747671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hint="eastAsia"/>
          <w:sz w:val="24"/>
          <w:szCs w:val="24"/>
        </w:rPr>
      </w:pPr>
      <w:r w:rsidRPr="00747671">
        <w:rPr>
          <w:rFonts w:ascii="宋体" w:eastAsia="宋体" w:hAnsi="宋体" w:hint="eastAsia"/>
          <w:sz w:val="24"/>
          <w:szCs w:val="24"/>
        </w:rPr>
        <w:t>3.付款方式：采购人在设备验收合格后三个月内付清全款。</w:t>
      </w:r>
    </w:p>
    <w:sectPr w:rsidR="00A7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4E2D" w14:textId="77777777" w:rsidR="001A13D0" w:rsidRDefault="001A13D0" w:rsidP="00144C8C">
      <w:pPr>
        <w:rPr>
          <w:rFonts w:hint="eastAsia"/>
        </w:rPr>
      </w:pPr>
      <w:r>
        <w:separator/>
      </w:r>
    </w:p>
  </w:endnote>
  <w:endnote w:type="continuationSeparator" w:id="0">
    <w:p w14:paraId="740C20F0" w14:textId="77777777" w:rsidR="001A13D0" w:rsidRDefault="001A13D0" w:rsidP="00144C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3107" w14:textId="77777777" w:rsidR="001A13D0" w:rsidRDefault="001A13D0" w:rsidP="00144C8C">
      <w:pPr>
        <w:rPr>
          <w:rFonts w:hint="eastAsia"/>
        </w:rPr>
      </w:pPr>
      <w:r>
        <w:separator/>
      </w:r>
    </w:p>
  </w:footnote>
  <w:footnote w:type="continuationSeparator" w:id="0">
    <w:p w14:paraId="3798B2CE" w14:textId="77777777" w:rsidR="001A13D0" w:rsidRDefault="001A13D0" w:rsidP="00144C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68"/>
    <w:rsid w:val="00010D96"/>
    <w:rsid w:val="00051CE4"/>
    <w:rsid w:val="00097888"/>
    <w:rsid w:val="000B138C"/>
    <w:rsid w:val="000C798E"/>
    <w:rsid w:val="000E4368"/>
    <w:rsid w:val="001100E5"/>
    <w:rsid w:val="00144C8C"/>
    <w:rsid w:val="00145847"/>
    <w:rsid w:val="00176BB7"/>
    <w:rsid w:val="001A13D0"/>
    <w:rsid w:val="001A7C54"/>
    <w:rsid w:val="001B1FBA"/>
    <w:rsid w:val="001D1C86"/>
    <w:rsid w:val="00236638"/>
    <w:rsid w:val="0026155C"/>
    <w:rsid w:val="002643CA"/>
    <w:rsid w:val="002A6DB5"/>
    <w:rsid w:val="002B1484"/>
    <w:rsid w:val="002C0DB7"/>
    <w:rsid w:val="002F0739"/>
    <w:rsid w:val="00301302"/>
    <w:rsid w:val="00333823"/>
    <w:rsid w:val="00352562"/>
    <w:rsid w:val="0036190B"/>
    <w:rsid w:val="003625E3"/>
    <w:rsid w:val="00397E7E"/>
    <w:rsid w:val="004158FC"/>
    <w:rsid w:val="004176B5"/>
    <w:rsid w:val="00472C68"/>
    <w:rsid w:val="00490F70"/>
    <w:rsid w:val="004A101B"/>
    <w:rsid w:val="004A6E86"/>
    <w:rsid w:val="004E60FA"/>
    <w:rsid w:val="0053752F"/>
    <w:rsid w:val="00562000"/>
    <w:rsid w:val="00594265"/>
    <w:rsid w:val="005A3790"/>
    <w:rsid w:val="005B3B19"/>
    <w:rsid w:val="005B3CCC"/>
    <w:rsid w:val="005F20AF"/>
    <w:rsid w:val="005F7DBE"/>
    <w:rsid w:val="00603A51"/>
    <w:rsid w:val="00630603"/>
    <w:rsid w:val="00670A86"/>
    <w:rsid w:val="006744AA"/>
    <w:rsid w:val="006A4A6A"/>
    <w:rsid w:val="00715DAB"/>
    <w:rsid w:val="007315AB"/>
    <w:rsid w:val="00747671"/>
    <w:rsid w:val="00787CE8"/>
    <w:rsid w:val="007B1498"/>
    <w:rsid w:val="007E1F3C"/>
    <w:rsid w:val="007F29D5"/>
    <w:rsid w:val="00802568"/>
    <w:rsid w:val="00806914"/>
    <w:rsid w:val="008D5DB8"/>
    <w:rsid w:val="008E347E"/>
    <w:rsid w:val="008F700E"/>
    <w:rsid w:val="008F717F"/>
    <w:rsid w:val="00924E02"/>
    <w:rsid w:val="009602E9"/>
    <w:rsid w:val="00992B99"/>
    <w:rsid w:val="009A065C"/>
    <w:rsid w:val="009C1A4C"/>
    <w:rsid w:val="009D50C6"/>
    <w:rsid w:val="009E010D"/>
    <w:rsid w:val="00A00A96"/>
    <w:rsid w:val="00A17493"/>
    <w:rsid w:val="00A30423"/>
    <w:rsid w:val="00A63763"/>
    <w:rsid w:val="00A74538"/>
    <w:rsid w:val="00A92A89"/>
    <w:rsid w:val="00AB51C0"/>
    <w:rsid w:val="00AB5B6D"/>
    <w:rsid w:val="00AC4E37"/>
    <w:rsid w:val="00B377F4"/>
    <w:rsid w:val="00B43BBE"/>
    <w:rsid w:val="00B672A4"/>
    <w:rsid w:val="00B86B30"/>
    <w:rsid w:val="00BB616E"/>
    <w:rsid w:val="00BB6E41"/>
    <w:rsid w:val="00BC5124"/>
    <w:rsid w:val="00BC60A8"/>
    <w:rsid w:val="00BF2D29"/>
    <w:rsid w:val="00BF6D2C"/>
    <w:rsid w:val="00C32409"/>
    <w:rsid w:val="00C4104A"/>
    <w:rsid w:val="00C62112"/>
    <w:rsid w:val="00C6609F"/>
    <w:rsid w:val="00C7792A"/>
    <w:rsid w:val="00C9340B"/>
    <w:rsid w:val="00CA4C4A"/>
    <w:rsid w:val="00CB0F1A"/>
    <w:rsid w:val="00CD751F"/>
    <w:rsid w:val="00D10CBA"/>
    <w:rsid w:val="00D16B83"/>
    <w:rsid w:val="00D63B0E"/>
    <w:rsid w:val="00D74315"/>
    <w:rsid w:val="00DA11A1"/>
    <w:rsid w:val="00DA1A0A"/>
    <w:rsid w:val="00DA3C51"/>
    <w:rsid w:val="00DB078A"/>
    <w:rsid w:val="00DE044F"/>
    <w:rsid w:val="00DF785F"/>
    <w:rsid w:val="00E011A6"/>
    <w:rsid w:val="00E10974"/>
    <w:rsid w:val="00E17500"/>
    <w:rsid w:val="00E36A2B"/>
    <w:rsid w:val="00E36A72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40CD4"/>
    <w:rsid w:val="00F531C7"/>
    <w:rsid w:val="00FA1454"/>
    <w:rsid w:val="00FF2707"/>
    <w:rsid w:val="0F4F6DDA"/>
    <w:rsid w:val="12C85ECC"/>
    <w:rsid w:val="140A39B3"/>
    <w:rsid w:val="2A1E75FC"/>
    <w:rsid w:val="6EB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B79C8"/>
  <w15:docId w15:val="{7B37C991-31DC-406E-AC3F-B7E00826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1">
    <w:name w:val="批注文字 Char1"/>
    <w:uiPriority w:val="99"/>
    <w:rPr>
      <w:kern w:val="2"/>
      <w:sz w:val="21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Body Text"/>
    <w:basedOn w:val="a"/>
    <w:link w:val="af1"/>
    <w:uiPriority w:val="99"/>
    <w:unhideWhenUsed/>
    <w:rsid w:val="00747671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f1">
    <w:name w:val="正文文本 字符"/>
    <w:basedOn w:val="a0"/>
    <w:link w:val="af0"/>
    <w:uiPriority w:val="99"/>
    <w:rsid w:val="007476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1191</Words>
  <Characters>1251</Characters>
  <Application>Microsoft Office Word</Application>
  <DocSecurity>0</DocSecurity>
  <Lines>83</Lines>
  <Paragraphs>122</Paragraphs>
  <ScaleCrop>false</ScaleCrop>
  <Company>Organization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GuO</cp:lastModifiedBy>
  <cp:revision>71</cp:revision>
  <dcterms:created xsi:type="dcterms:W3CDTF">2024-03-28T03:06:00Z</dcterms:created>
  <dcterms:modified xsi:type="dcterms:W3CDTF">2025-04-28T08:45:00Z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54FC709339A14505979DD15EEAB5EA98_13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