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8D22C" w14:textId="77777777" w:rsidR="00FB38E0" w:rsidRDefault="000D5EDE">
      <w:pPr>
        <w:adjustRightInd w:val="0"/>
        <w:snapToGrid w:val="0"/>
        <w:spacing w:line="360" w:lineRule="auto"/>
        <w:rPr>
          <w:rFonts w:ascii="宋体" w:eastAsia="宋体" w:hAnsi="宋体" w:cs="宋体" w:hint="eastAsia"/>
          <w:b/>
          <w:sz w:val="24"/>
          <w:szCs w:val="24"/>
        </w:rPr>
      </w:pPr>
      <w:r>
        <w:rPr>
          <w:rFonts w:ascii="宋体" w:eastAsia="宋体" w:hAnsi="宋体" w:cs="宋体" w:hint="eastAsia"/>
          <w:b/>
          <w:sz w:val="24"/>
          <w:szCs w:val="24"/>
        </w:rPr>
        <w:t>一、项目名称</w:t>
      </w:r>
    </w:p>
    <w:p w14:paraId="3573DAFF" w14:textId="77777777" w:rsidR="00FB38E0" w:rsidRDefault="000D5EDE">
      <w:pPr>
        <w:adjustRightInd w:val="0"/>
        <w:snapToGrid w:val="0"/>
        <w:spacing w:line="360" w:lineRule="auto"/>
        <w:rPr>
          <w:rFonts w:ascii="宋体" w:eastAsia="宋体" w:hAnsi="宋体" w:cs="宋体" w:hint="eastAsia"/>
          <w:sz w:val="24"/>
          <w:szCs w:val="24"/>
        </w:rPr>
      </w:pPr>
      <w:r>
        <w:rPr>
          <w:rFonts w:ascii="宋体" w:eastAsia="宋体" w:hAnsi="宋体" w:cs="宋体" w:hint="eastAsia"/>
          <w:sz w:val="24"/>
          <w:szCs w:val="24"/>
        </w:rPr>
        <w:t>上海交通大学医学院附属新华医院便携式彩色多普勒超声诊断仪竞争性磋商采购项目</w:t>
      </w:r>
    </w:p>
    <w:p w14:paraId="38A52987" w14:textId="77777777" w:rsidR="00FB38E0" w:rsidRDefault="000D5EDE">
      <w:pPr>
        <w:adjustRightInd w:val="0"/>
        <w:snapToGrid w:val="0"/>
        <w:spacing w:line="360" w:lineRule="auto"/>
        <w:rPr>
          <w:rFonts w:ascii="宋体" w:eastAsia="宋体" w:hAnsi="宋体" w:cs="宋体" w:hint="eastAsia"/>
          <w:b/>
          <w:sz w:val="24"/>
          <w:szCs w:val="24"/>
        </w:rPr>
      </w:pPr>
      <w:r>
        <w:rPr>
          <w:rFonts w:ascii="宋体" w:eastAsia="宋体" w:hAnsi="宋体" w:cs="宋体" w:hint="eastAsia"/>
          <w:b/>
          <w:sz w:val="24"/>
          <w:szCs w:val="24"/>
        </w:rPr>
        <w:t>二、项目参数</w:t>
      </w:r>
      <w:r>
        <w:rPr>
          <w:rFonts w:ascii="宋体" w:eastAsia="宋体" w:hAnsi="宋体" w:cs="宋体" w:hint="eastAsia"/>
          <w:b/>
          <w:sz w:val="24"/>
          <w:szCs w:val="24"/>
        </w:rPr>
        <w:t>:</w:t>
      </w:r>
    </w:p>
    <w:p w14:paraId="3336DF0F" w14:textId="77777777" w:rsidR="00FB38E0" w:rsidRDefault="000D5EDE">
      <w:pPr>
        <w:adjustRightInd w:val="0"/>
        <w:snapToGrid w:val="0"/>
        <w:spacing w:line="360" w:lineRule="auto"/>
        <w:rPr>
          <w:rFonts w:ascii="宋体" w:eastAsia="宋体" w:hAnsi="宋体" w:cs="宋体" w:hint="eastAsia"/>
          <w:b/>
          <w:sz w:val="24"/>
          <w:szCs w:val="24"/>
        </w:rPr>
      </w:pPr>
      <w:r>
        <w:rPr>
          <w:rFonts w:ascii="宋体" w:eastAsia="宋体" w:hAnsi="宋体" w:cs="宋体" w:hint="eastAsia"/>
          <w:b/>
          <w:sz w:val="24"/>
          <w:szCs w:val="24"/>
        </w:rPr>
        <w:t>（一）名称</w:t>
      </w:r>
    </w:p>
    <w:tbl>
      <w:tblPr>
        <w:tblW w:w="49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6"/>
        <w:gridCol w:w="4327"/>
        <w:gridCol w:w="2112"/>
      </w:tblGrid>
      <w:tr w:rsidR="00FB38E0" w14:paraId="2713101B" w14:textId="77777777">
        <w:trPr>
          <w:trHeight w:val="360"/>
        </w:trPr>
        <w:tc>
          <w:tcPr>
            <w:tcW w:w="1067" w:type="pct"/>
            <w:shd w:val="clear" w:color="000000" w:fill="FFFFFF"/>
            <w:noWrap/>
            <w:vAlign w:val="center"/>
          </w:tcPr>
          <w:p w14:paraId="5B181312" w14:textId="77777777" w:rsidR="00FB38E0" w:rsidRDefault="000D5EDE">
            <w:pPr>
              <w:widowControl/>
              <w:adjustRightInd w:val="0"/>
              <w:snapToGrid w:val="0"/>
              <w:spacing w:line="360" w:lineRule="auto"/>
              <w:ind w:hanging="27"/>
              <w:jc w:val="center"/>
              <w:rPr>
                <w:rFonts w:ascii="宋体" w:eastAsia="宋体" w:hAnsi="宋体" w:cs="宋体" w:hint="eastAsia"/>
                <w:kern w:val="0"/>
                <w:sz w:val="24"/>
                <w:szCs w:val="24"/>
              </w:rPr>
            </w:pPr>
            <w:r>
              <w:rPr>
                <w:rFonts w:ascii="宋体" w:eastAsia="宋体" w:hAnsi="宋体" w:cs="宋体" w:hint="eastAsia"/>
                <w:kern w:val="0"/>
                <w:sz w:val="24"/>
                <w:szCs w:val="24"/>
              </w:rPr>
              <w:t>序号</w:t>
            </w:r>
          </w:p>
        </w:tc>
        <w:tc>
          <w:tcPr>
            <w:tcW w:w="2643" w:type="pct"/>
            <w:shd w:val="clear" w:color="000000" w:fill="FFFFFF"/>
            <w:noWrap/>
            <w:vAlign w:val="center"/>
          </w:tcPr>
          <w:p w14:paraId="45A08476" w14:textId="77777777" w:rsidR="00FB38E0" w:rsidRDefault="000D5EDE">
            <w:pPr>
              <w:widowControl/>
              <w:adjustRightInd w:val="0"/>
              <w:snapToGrid w:val="0"/>
              <w:spacing w:line="360" w:lineRule="auto"/>
              <w:ind w:hanging="27"/>
              <w:jc w:val="center"/>
              <w:rPr>
                <w:rFonts w:ascii="宋体" w:eastAsia="宋体" w:hAnsi="宋体" w:cs="宋体" w:hint="eastAsia"/>
                <w:kern w:val="0"/>
                <w:sz w:val="24"/>
                <w:szCs w:val="24"/>
              </w:rPr>
            </w:pPr>
            <w:r>
              <w:rPr>
                <w:rFonts w:ascii="宋体" w:eastAsia="宋体" w:hAnsi="宋体" w:cs="宋体" w:hint="eastAsia"/>
                <w:kern w:val="0"/>
                <w:sz w:val="24"/>
                <w:szCs w:val="24"/>
              </w:rPr>
              <w:t>设备名称</w:t>
            </w:r>
          </w:p>
        </w:tc>
        <w:tc>
          <w:tcPr>
            <w:tcW w:w="1290" w:type="pct"/>
            <w:shd w:val="clear" w:color="000000" w:fill="FFFFFF"/>
            <w:noWrap/>
            <w:vAlign w:val="center"/>
          </w:tcPr>
          <w:p w14:paraId="3A06846D" w14:textId="77777777" w:rsidR="00FB38E0" w:rsidRDefault="000D5EDE">
            <w:pPr>
              <w:widowControl/>
              <w:adjustRightInd w:val="0"/>
              <w:snapToGrid w:val="0"/>
              <w:spacing w:line="360" w:lineRule="auto"/>
              <w:ind w:hanging="27"/>
              <w:jc w:val="center"/>
              <w:rPr>
                <w:rFonts w:ascii="宋体" w:eastAsia="宋体" w:hAnsi="宋体" w:cs="宋体" w:hint="eastAsia"/>
                <w:kern w:val="0"/>
                <w:sz w:val="24"/>
                <w:szCs w:val="24"/>
              </w:rPr>
            </w:pPr>
            <w:r>
              <w:rPr>
                <w:rFonts w:ascii="宋体" w:eastAsia="宋体" w:hAnsi="宋体" w:cs="宋体" w:hint="eastAsia"/>
                <w:kern w:val="0"/>
                <w:sz w:val="24"/>
                <w:szCs w:val="24"/>
              </w:rPr>
              <w:t>数量</w:t>
            </w:r>
          </w:p>
        </w:tc>
      </w:tr>
      <w:tr w:rsidR="00FB38E0" w14:paraId="321D3FF0" w14:textId="77777777">
        <w:trPr>
          <w:trHeight w:val="395"/>
        </w:trPr>
        <w:tc>
          <w:tcPr>
            <w:tcW w:w="1067" w:type="pct"/>
            <w:shd w:val="clear" w:color="000000" w:fill="FFFFFF"/>
            <w:noWrap/>
            <w:vAlign w:val="center"/>
          </w:tcPr>
          <w:p w14:paraId="215DB2BA" w14:textId="77777777" w:rsidR="00FB38E0" w:rsidRDefault="000D5EDE">
            <w:pPr>
              <w:widowControl/>
              <w:adjustRightInd w:val="0"/>
              <w:snapToGrid w:val="0"/>
              <w:spacing w:line="360" w:lineRule="auto"/>
              <w:ind w:hanging="31"/>
              <w:jc w:val="center"/>
              <w:rPr>
                <w:rFonts w:ascii="宋体" w:eastAsia="宋体" w:hAnsi="宋体" w:cs="宋体" w:hint="eastAsia"/>
                <w:kern w:val="0"/>
                <w:sz w:val="24"/>
                <w:szCs w:val="24"/>
              </w:rPr>
            </w:pPr>
            <w:r>
              <w:rPr>
                <w:rFonts w:ascii="宋体" w:eastAsia="宋体" w:hAnsi="宋体" w:cs="宋体" w:hint="eastAsia"/>
                <w:kern w:val="0"/>
                <w:sz w:val="24"/>
                <w:szCs w:val="24"/>
              </w:rPr>
              <w:t>1</w:t>
            </w:r>
          </w:p>
        </w:tc>
        <w:tc>
          <w:tcPr>
            <w:tcW w:w="2643" w:type="pct"/>
            <w:shd w:val="clear" w:color="000000" w:fill="FFFFFF"/>
            <w:noWrap/>
            <w:vAlign w:val="center"/>
          </w:tcPr>
          <w:p w14:paraId="229E5806" w14:textId="77777777" w:rsidR="00FB38E0" w:rsidRDefault="000D5EDE">
            <w:pPr>
              <w:widowControl/>
              <w:adjustRightInd w:val="0"/>
              <w:snapToGrid w:val="0"/>
              <w:spacing w:line="360" w:lineRule="auto"/>
              <w:ind w:hanging="31"/>
              <w:jc w:val="center"/>
              <w:rPr>
                <w:rFonts w:ascii="宋体" w:eastAsia="宋体" w:hAnsi="宋体" w:cs="宋体" w:hint="eastAsia"/>
                <w:sz w:val="24"/>
                <w:szCs w:val="24"/>
              </w:rPr>
            </w:pPr>
            <w:r>
              <w:rPr>
                <w:rFonts w:ascii="宋体" w:eastAsia="宋体" w:hAnsi="宋体" w:cs="宋体" w:hint="eastAsia"/>
                <w:sz w:val="24"/>
                <w:szCs w:val="24"/>
              </w:rPr>
              <w:t>便携式彩色多普勒超声诊断仪</w:t>
            </w:r>
          </w:p>
        </w:tc>
        <w:tc>
          <w:tcPr>
            <w:tcW w:w="1290" w:type="pct"/>
            <w:shd w:val="clear" w:color="000000" w:fill="FFFFFF"/>
            <w:noWrap/>
            <w:vAlign w:val="center"/>
          </w:tcPr>
          <w:p w14:paraId="2FA3987A" w14:textId="77777777" w:rsidR="00FB38E0" w:rsidRDefault="000D5EDE">
            <w:pPr>
              <w:widowControl/>
              <w:adjustRightInd w:val="0"/>
              <w:snapToGrid w:val="0"/>
              <w:spacing w:line="360" w:lineRule="auto"/>
              <w:ind w:hanging="31"/>
              <w:jc w:val="center"/>
              <w:rPr>
                <w:rFonts w:ascii="宋体" w:eastAsia="宋体" w:hAnsi="宋体" w:cs="宋体" w:hint="eastAsia"/>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套</w:t>
            </w:r>
          </w:p>
        </w:tc>
      </w:tr>
    </w:tbl>
    <w:p w14:paraId="272A95D5" w14:textId="77777777" w:rsidR="00FB38E0" w:rsidRDefault="000D5EDE">
      <w:pPr>
        <w:adjustRightInd w:val="0"/>
        <w:snapToGrid w:val="0"/>
        <w:spacing w:line="360" w:lineRule="auto"/>
        <w:rPr>
          <w:rFonts w:ascii="宋体" w:eastAsia="宋体" w:hAnsi="宋体" w:cs="宋体" w:hint="eastAsia"/>
          <w:b/>
          <w:sz w:val="24"/>
          <w:szCs w:val="24"/>
        </w:rPr>
      </w:pPr>
      <w:r>
        <w:rPr>
          <w:rFonts w:ascii="宋体" w:eastAsia="宋体" w:hAnsi="宋体" w:cs="宋体" w:hint="eastAsia"/>
          <w:b/>
          <w:sz w:val="24"/>
          <w:szCs w:val="24"/>
        </w:rPr>
        <w:t>（二）最高限价</w:t>
      </w:r>
    </w:p>
    <w:p w14:paraId="27C2D656" w14:textId="77777777" w:rsidR="00FB38E0" w:rsidRDefault="000D5EDE">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人民币</w:t>
      </w:r>
      <w:r>
        <w:rPr>
          <w:rFonts w:ascii="宋体" w:eastAsia="宋体" w:hAnsi="宋体" w:cs="宋体" w:hint="eastAsia"/>
          <w:sz w:val="24"/>
          <w:szCs w:val="24"/>
        </w:rPr>
        <w:t>30.00</w:t>
      </w:r>
      <w:r>
        <w:rPr>
          <w:rFonts w:ascii="宋体" w:eastAsia="宋体" w:hAnsi="宋体" w:cs="宋体" w:hint="eastAsia"/>
          <w:sz w:val="24"/>
          <w:szCs w:val="24"/>
        </w:rPr>
        <w:t>万元</w:t>
      </w:r>
    </w:p>
    <w:p w14:paraId="78A55F6E" w14:textId="77777777" w:rsidR="00FB38E0" w:rsidRDefault="000D5EDE">
      <w:pPr>
        <w:adjustRightInd w:val="0"/>
        <w:snapToGrid w:val="0"/>
        <w:spacing w:line="360" w:lineRule="auto"/>
        <w:rPr>
          <w:rFonts w:ascii="宋体" w:eastAsia="宋体" w:hAnsi="宋体" w:cs="宋体" w:hint="eastAsia"/>
          <w:b/>
          <w:sz w:val="24"/>
          <w:szCs w:val="24"/>
        </w:rPr>
      </w:pPr>
      <w:r>
        <w:rPr>
          <w:rFonts w:ascii="宋体" w:eastAsia="宋体" w:hAnsi="宋体" w:cs="宋体" w:hint="eastAsia"/>
          <w:b/>
          <w:sz w:val="24"/>
          <w:szCs w:val="24"/>
        </w:rPr>
        <w:t>（三）资格条件</w:t>
      </w:r>
    </w:p>
    <w:p w14:paraId="7B4AF605" w14:textId="77777777" w:rsidR="00FB38E0" w:rsidRDefault="000D5EDE">
      <w:pPr>
        <w:adjustRightInd w:val="0"/>
        <w:snapToGrid w:val="0"/>
        <w:spacing w:line="360" w:lineRule="auto"/>
        <w:ind w:firstLineChars="200" w:firstLine="480"/>
        <w:rPr>
          <w:rFonts w:ascii="宋体" w:eastAsia="宋体" w:hAnsi="宋体" w:cs="宋体" w:hint="eastAsia"/>
          <w:sz w:val="24"/>
          <w:szCs w:val="24"/>
        </w:rPr>
      </w:pPr>
      <w:bookmarkStart w:id="0" w:name="_Hlk70410439"/>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w:t>
      </w:r>
      <w:bookmarkEnd w:id="0"/>
      <w:r>
        <w:rPr>
          <w:rFonts w:ascii="宋体" w:eastAsia="宋体" w:hAnsi="宋体" w:cs="宋体" w:hint="eastAsia"/>
          <w:sz w:val="24"/>
          <w:szCs w:val="24"/>
        </w:rPr>
        <w:t>具有合法经营资质的独立法人、其他组织；</w:t>
      </w:r>
    </w:p>
    <w:p w14:paraId="05CD0FC9" w14:textId="77777777" w:rsidR="00FB38E0" w:rsidRDefault="000D5EDE">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如果供应商为报价货物制造商，应按照国家有关规定提供《中华人民共和国医疗器械生产企业许可证》或《第一类医疗器械生产备案凭证》；如果供应商为经营销售企业，应按照国家有关规定提供《中华人民共和国医疗器械经营企业许可证》或《第二类医疗器械经营备案凭证》。供应商的生产或经营范围应当与国家相关许可保持一致；（报价货物按照医疗器械管理时适用）</w:t>
      </w:r>
    </w:p>
    <w:p w14:paraId="26E35023" w14:textId="77777777" w:rsidR="00FB38E0" w:rsidRDefault="000D5EDE">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w:t>
      </w:r>
      <w:r>
        <w:rPr>
          <w:rFonts w:ascii="宋体" w:eastAsia="宋体" w:hAnsi="宋体" w:cs="宋体" w:hint="eastAsia"/>
          <w:color w:val="000000"/>
          <w:sz w:val="24"/>
          <w:szCs w:val="24"/>
        </w:rPr>
        <w:t>供应商提供报价货物递交响应文件截止日在有效期内的《中华人民共和国医疗器械注册证》或《第一类医疗器械备案凭证》。报价货物的规格型号应当与《中华人民共和国医疗器械注册证》或者《第一类医疗器械备案凭证》中的规格型号保持一致</w:t>
      </w:r>
      <w:r>
        <w:rPr>
          <w:rFonts w:ascii="宋体" w:eastAsia="宋体" w:hAnsi="宋体" w:cs="宋体" w:hint="eastAsia"/>
          <w:sz w:val="24"/>
          <w:szCs w:val="24"/>
        </w:rPr>
        <w:t>；（报价货物按照医疗器械管理时适用）</w:t>
      </w:r>
    </w:p>
    <w:p w14:paraId="79861871" w14:textId="77777777" w:rsidR="00FB38E0" w:rsidRDefault="000D5EDE">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4</w:t>
      </w:r>
      <w:r>
        <w:rPr>
          <w:rFonts w:ascii="宋体" w:eastAsia="宋体" w:hAnsi="宋体" w:cs="宋体" w:hint="eastAsia"/>
          <w:sz w:val="24"/>
          <w:szCs w:val="24"/>
        </w:rPr>
        <w:t>）</w:t>
      </w:r>
      <w:r>
        <w:rPr>
          <w:rFonts w:ascii="宋体" w:eastAsia="宋体" w:hAnsi="宋体" w:cs="宋体" w:hint="eastAsia"/>
          <w:color w:val="000000"/>
          <w:sz w:val="24"/>
          <w:szCs w:val="24"/>
        </w:rPr>
        <w:t>为报价货物制造厂家，或具备合法代理资质的经营销售企业；</w:t>
      </w:r>
    </w:p>
    <w:p w14:paraId="28649D11" w14:textId="77777777" w:rsidR="00FB38E0" w:rsidRDefault="000D5EDE">
      <w:pPr>
        <w:adjustRightInd w:val="0"/>
        <w:snapToGrid w:val="0"/>
        <w:spacing w:line="360" w:lineRule="auto"/>
        <w:ind w:firstLineChars="200" w:firstLine="480"/>
        <w:rPr>
          <w:rFonts w:ascii="宋体" w:eastAsia="宋体" w:hAnsi="宋体" w:cs="宋体" w:hint="eastAsia"/>
          <w:color w:val="000000"/>
          <w:sz w:val="24"/>
          <w:szCs w:val="24"/>
        </w:rPr>
      </w:pPr>
      <w:r>
        <w:rPr>
          <w:rFonts w:ascii="宋体" w:eastAsia="宋体" w:hAnsi="宋体" w:cs="宋体" w:hint="eastAsia"/>
          <w:sz w:val="24"/>
          <w:szCs w:val="24"/>
        </w:rPr>
        <w:t>（</w:t>
      </w:r>
      <w:r>
        <w:rPr>
          <w:rFonts w:ascii="宋体" w:eastAsia="宋体" w:hAnsi="宋体" w:cs="宋体" w:hint="eastAsia"/>
          <w:sz w:val="24"/>
          <w:szCs w:val="24"/>
        </w:rPr>
        <w:t>5</w:t>
      </w:r>
      <w:r>
        <w:rPr>
          <w:rFonts w:ascii="宋体" w:eastAsia="宋体" w:hAnsi="宋体" w:cs="宋体" w:hint="eastAsia"/>
          <w:sz w:val="24"/>
          <w:szCs w:val="24"/>
        </w:rPr>
        <w:t>）</w:t>
      </w:r>
      <w:r>
        <w:rPr>
          <w:rFonts w:ascii="宋体" w:eastAsia="宋体" w:hAnsi="宋体" w:cs="宋体" w:hint="eastAsia"/>
          <w:color w:val="000000"/>
          <w:sz w:val="24"/>
          <w:szCs w:val="24"/>
        </w:rPr>
        <w:t>在参加采购活动前三年内，在经营活动中没有重大违法记录；</w:t>
      </w:r>
    </w:p>
    <w:p w14:paraId="36EA4BF3" w14:textId="77777777" w:rsidR="00FB38E0" w:rsidRDefault="000D5EDE">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6</w:t>
      </w:r>
      <w:r>
        <w:rPr>
          <w:rFonts w:ascii="宋体" w:eastAsia="宋体" w:hAnsi="宋体" w:cs="宋体" w:hint="eastAsia"/>
          <w:sz w:val="24"/>
          <w:szCs w:val="24"/>
        </w:rPr>
        <w:t>）</w:t>
      </w:r>
      <w:r>
        <w:rPr>
          <w:rFonts w:ascii="宋体" w:eastAsia="宋体" w:hAnsi="宋体" w:cs="宋体" w:hint="eastAsia"/>
          <w:color w:val="000000"/>
          <w:sz w:val="24"/>
          <w:szCs w:val="24"/>
        </w:rPr>
        <w:t>在参加采购活动前三年内，未有过行贿犯罪记录；</w:t>
      </w:r>
    </w:p>
    <w:p w14:paraId="55707AA6" w14:textId="77777777" w:rsidR="00FB38E0" w:rsidRDefault="000D5EDE">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7</w:t>
      </w:r>
      <w:r>
        <w:rPr>
          <w:rFonts w:ascii="宋体" w:eastAsia="宋体" w:hAnsi="宋体" w:cs="宋体" w:hint="eastAsia"/>
          <w:sz w:val="24"/>
          <w:szCs w:val="24"/>
        </w:rPr>
        <w:t>）</w:t>
      </w:r>
      <w:r>
        <w:rPr>
          <w:rFonts w:ascii="宋体" w:eastAsia="宋体" w:hAnsi="宋体" w:cs="宋体" w:hint="eastAsia"/>
          <w:color w:val="000000"/>
          <w:sz w:val="24"/>
          <w:szCs w:val="24"/>
        </w:rPr>
        <w:t>未被列入“信用中国”网站（</w:t>
      </w:r>
      <w:r>
        <w:rPr>
          <w:rFonts w:ascii="宋体" w:eastAsia="宋体" w:hAnsi="宋体" w:cs="宋体" w:hint="eastAsia"/>
          <w:color w:val="000000"/>
          <w:sz w:val="24"/>
          <w:szCs w:val="24"/>
        </w:rPr>
        <w:t>www.creditchina.gov.cn</w:t>
      </w:r>
      <w:r>
        <w:rPr>
          <w:rFonts w:ascii="宋体" w:eastAsia="宋体" w:hAnsi="宋体" w:cs="宋体" w:hint="eastAsia"/>
          <w:color w:val="000000"/>
          <w:sz w:val="24"/>
          <w:szCs w:val="24"/>
        </w:rPr>
        <w:t>）失信被执行人名单、重大税收违法案件当事人名单；</w:t>
      </w:r>
    </w:p>
    <w:p w14:paraId="571E162F" w14:textId="77777777" w:rsidR="00FB38E0" w:rsidRDefault="000D5EDE">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8</w:t>
      </w:r>
      <w:r>
        <w:rPr>
          <w:rFonts w:ascii="宋体" w:eastAsia="宋体" w:hAnsi="宋体" w:cs="宋体" w:hint="eastAsia"/>
          <w:sz w:val="24"/>
          <w:szCs w:val="24"/>
        </w:rPr>
        <w:t>）</w:t>
      </w:r>
      <w:r>
        <w:rPr>
          <w:rFonts w:ascii="宋体" w:eastAsia="宋体" w:hAnsi="宋体" w:cs="宋体" w:hint="eastAsia"/>
          <w:color w:val="000000"/>
          <w:sz w:val="24"/>
          <w:szCs w:val="24"/>
        </w:rPr>
        <w:t>本项目不接受联合体参与。</w:t>
      </w:r>
    </w:p>
    <w:p w14:paraId="3845E7C9" w14:textId="77777777" w:rsidR="00FB38E0" w:rsidRDefault="000D5EDE">
      <w:pPr>
        <w:adjustRightInd w:val="0"/>
        <w:snapToGrid w:val="0"/>
        <w:spacing w:line="360" w:lineRule="auto"/>
        <w:rPr>
          <w:rFonts w:ascii="宋体" w:eastAsia="宋体" w:hAnsi="宋体" w:cs="宋体" w:hint="eastAsia"/>
          <w:b/>
          <w:sz w:val="24"/>
          <w:szCs w:val="24"/>
        </w:rPr>
      </w:pPr>
      <w:r>
        <w:rPr>
          <w:rFonts w:ascii="宋体" w:eastAsia="宋体" w:hAnsi="宋体" w:cs="宋体" w:hint="eastAsia"/>
          <w:b/>
          <w:sz w:val="24"/>
          <w:szCs w:val="24"/>
        </w:rPr>
        <w:t>（四）性能及技术参数：</w:t>
      </w:r>
    </w:p>
    <w:p w14:paraId="6CD9D445" w14:textId="77777777" w:rsidR="00FB38E0" w:rsidRDefault="000D5EDE">
      <w:pPr>
        <w:adjustRightInd w:val="0"/>
        <w:snapToGrid w:val="0"/>
        <w:spacing w:line="360" w:lineRule="auto"/>
        <w:ind w:firstLineChars="200" w:firstLine="482"/>
        <w:rPr>
          <w:rFonts w:ascii="宋体" w:eastAsia="宋体" w:hAnsi="宋体" w:cs="宋体" w:hint="eastAsia"/>
          <w:b/>
          <w:sz w:val="24"/>
          <w:szCs w:val="24"/>
        </w:rPr>
      </w:pPr>
      <w:r>
        <w:rPr>
          <w:rFonts w:ascii="宋体" w:eastAsia="宋体" w:hAnsi="宋体" w:cs="宋体" w:hint="eastAsia"/>
          <w:b/>
          <w:sz w:val="24"/>
          <w:szCs w:val="24"/>
        </w:rPr>
        <w:t>一）、主要功能及工作原理</w:t>
      </w:r>
    </w:p>
    <w:p w14:paraId="7BB15B7D" w14:textId="77777777" w:rsidR="00FB38E0" w:rsidRDefault="000D5EDE">
      <w:pPr>
        <w:adjustRightInd w:val="0"/>
        <w:snapToGrid w:val="0"/>
        <w:spacing w:line="360" w:lineRule="auto"/>
        <w:ind w:firstLineChars="200" w:firstLine="480"/>
        <w:rPr>
          <w:rFonts w:ascii="宋体" w:eastAsia="宋体" w:hAnsi="宋体" w:cs="宋体" w:hint="eastAsia"/>
          <w:kern w:val="0"/>
          <w:sz w:val="24"/>
          <w:szCs w:val="24"/>
        </w:rPr>
      </w:pPr>
      <w:r>
        <w:rPr>
          <w:rFonts w:ascii="宋体" w:eastAsia="宋体" w:hAnsi="宋体" w:cs="宋体" w:hint="eastAsia"/>
          <w:kern w:val="0"/>
          <w:sz w:val="24"/>
          <w:szCs w:val="24"/>
        </w:rPr>
        <w:t>通过超声扫查检查相关疾病。</w:t>
      </w:r>
    </w:p>
    <w:p w14:paraId="5E0FD780" w14:textId="77777777" w:rsidR="00FB38E0" w:rsidRDefault="000D5EDE">
      <w:pPr>
        <w:adjustRightInd w:val="0"/>
        <w:snapToGrid w:val="0"/>
        <w:spacing w:line="360" w:lineRule="auto"/>
        <w:ind w:firstLineChars="200" w:firstLine="482"/>
        <w:rPr>
          <w:rFonts w:ascii="宋体" w:eastAsia="宋体" w:hAnsi="宋体" w:cs="宋体" w:hint="eastAsia"/>
          <w:b/>
          <w:sz w:val="24"/>
          <w:szCs w:val="24"/>
        </w:rPr>
      </w:pPr>
      <w:r>
        <w:rPr>
          <w:rFonts w:ascii="宋体" w:eastAsia="宋体" w:hAnsi="宋体" w:cs="宋体" w:hint="eastAsia"/>
          <w:b/>
          <w:sz w:val="24"/>
          <w:szCs w:val="24"/>
        </w:rPr>
        <w:t>二）、应用场景</w:t>
      </w:r>
    </w:p>
    <w:p w14:paraId="20CB248A" w14:textId="72CF483E" w:rsidR="00FB38E0" w:rsidRDefault="000D5EDE">
      <w:pPr>
        <w:adjustRightInd w:val="0"/>
        <w:snapToGrid w:val="0"/>
        <w:spacing w:line="360" w:lineRule="auto"/>
        <w:ind w:firstLineChars="200" w:firstLine="480"/>
        <w:rPr>
          <w:rFonts w:ascii="宋体" w:eastAsia="宋体" w:hAnsi="宋体" w:cs="Arial" w:hint="eastAsia"/>
          <w:bCs/>
          <w:sz w:val="24"/>
          <w:szCs w:val="24"/>
        </w:rPr>
      </w:pPr>
      <w:r>
        <w:rPr>
          <w:rFonts w:ascii="宋体" w:eastAsia="宋体" w:hAnsi="宋体" w:cs="Arial" w:hint="eastAsia"/>
          <w:bCs/>
          <w:sz w:val="24"/>
          <w:szCs w:val="24"/>
        </w:rPr>
        <w:lastRenderedPageBreak/>
        <w:t>PICU</w:t>
      </w:r>
      <w:r w:rsidRPr="00507ABB">
        <w:rPr>
          <w:rFonts w:ascii="宋体" w:eastAsia="宋体" w:hAnsi="宋体" w:cs="Arial" w:hint="eastAsia"/>
          <w:bCs/>
          <w:sz w:val="24"/>
          <w:szCs w:val="24"/>
        </w:rPr>
        <w:t>中</w:t>
      </w:r>
      <w:r w:rsidRPr="00507ABB">
        <w:rPr>
          <w:rFonts w:ascii="宋体" w:eastAsia="宋体" w:hAnsi="宋体" w:cs="Arial" w:hint="eastAsia"/>
          <w:bCs/>
          <w:sz w:val="24"/>
          <w:szCs w:val="24"/>
        </w:rPr>
        <w:t>至少满足</w:t>
      </w:r>
      <w:r w:rsidRPr="00507ABB">
        <w:rPr>
          <w:rFonts w:ascii="宋体" w:eastAsia="宋体" w:hAnsi="宋体" w:cs="Arial" w:hint="eastAsia"/>
          <w:bCs/>
          <w:sz w:val="24"/>
          <w:szCs w:val="24"/>
        </w:rPr>
        <w:t>对于孩童</w:t>
      </w:r>
      <w:r>
        <w:rPr>
          <w:rFonts w:ascii="宋体" w:eastAsia="宋体" w:hAnsi="宋体" w:cs="Arial" w:hint="eastAsia"/>
          <w:bCs/>
          <w:sz w:val="24"/>
          <w:szCs w:val="24"/>
        </w:rPr>
        <w:t>腹部肺部浅表颅脑</w:t>
      </w:r>
      <w:r>
        <w:rPr>
          <w:rFonts w:ascii="宋体" w:eastAsia="宋体" w:hAnsi="宋体" w:cs="Arial" w:hint="eastAsia"/>
          <w:bCs/>
          <w:sz w:val="24"/>
          <w:szCs w:val="24"/>
        </w:rPr>
        <w:t>进行扫查</w:t>
      </w:r>
    </w:p>
    <w:p w14:paraId="2C459036" w14:textId="77777777" w:rsidR="00FB38E0" w:rsidRDefault="000D5EDE">
      <w:pPr>
        <w:adjustRightInd w:val="0"/>
        <w:snapToGrid w:val="0"/>
        <w:spacing w:line="360" w:lineRule="auto"/>
        <w:ind w:firstLineChars="200" w:firstLine="482"/>
        <w:rPr>
          <w:rFonts w:ascii="宋体" w:eastAsia="宋体" w:hAnsi="宋体" w:cs="宋体" w:hint="eastAsia"/>
          <w:b/>
          <w:sz w:val="24"/>
          <w:szCs w:val="24"/>
        </w:rPr>
      </w:pPr>
      <w:r>
        <w:rPr>
          <w:rFonts w:ascii="宋体" w:eastAsia="宋体" w:hAnsi="宋体" w:cs="宋体" w:hint="eastAsia"/>
          <w:b/>
          <w:sz w:val="24"/>
          <w:szCs w:val="24"/>
        </w:rPr>
        <w:t>三）、技术参数与要求：</w:t>
      </w:r>
    </w:p>
    <w:p w14:paraId="03BA2570" w14:textId="77777777" w:rsidR="00FB38E0" w:rsidRDefault="000D5EDE">
      <w:pPr>
        <w:adjustRightInd w:val="0"/>
        <w:snapToGrid w:val="0"/>
        <w:spacing w:line="360" w:lineRule="auto"/>
        <w:ind w:firstLineChars="236" w:firstLine="566"/>
        <w:rPr>
          <w:rFonts w:ascii="宋体" w:eastAsia="宋体" w:hAnsi="宋体" w:cs="宋体" w:hint="eastAsia"/>
          <w:bCs/>
          <w:sz w:val="24"/>
          <w:szCs w:val="24"/>
        </w:rPr>
      </w:pPr>
      <w:r>
        <w:rPr>
          <w:rFonts w:ascii="宋体" w:eastAsia="宋体" w:hAnsi="宋体" w:cs="宋体" w:hint="eastAsia"/>
          <w:bCs/>
          <w:sz w:val="24"/>
          <w:szCs w:val="24"/>
        </w:rPr>
        <w:t>一）、</w:t>
      </w:r>
      <w:r>
        <w:rPr>
          <w:rFonts w:ascii="宋体" w:eastAsia="宋体" w:hAnsi="宋体" w:cs="宋体" w:hint="eastAsia"/>
          <w:bCs/>
          <w:sz w:val="24"/>
          <w:szCs w:val="24"/>
        </w:rPr>
        <w:tab/>
      </w:r>
      <w:r>
        <w:rPr>
          <w:rFonts w:ascii="宋体" w:eastAsia="宋体" w:hAnsi="宋体" w:cs="宋体" w:hint="eastAsia"/>
          <w:bCs/>
          <w:sz w:val="24"/>
          <w:szCs w:val="24"/>
        </w:rPr>
        <w:t>系统技术规格及概述：</w:t>
      </w:r>
    </w:p>
    <w:p w14:paraId="173AE78C" w14:textId="77777777" w:rsidR="00FB38E0" w:rsidRDefault="000D5EDE">
      <w:pPr>
        <w:adjustRightInd w:val="0"/>
        <w:snapToGrid w:val="0"/>
        <w:spacing w:line="360" w:lineRule="auto"/>
        <w:ind w:firstLineChars="236" w:firstLine="566"/>
        <w:rPr>
          <w:rFonts w:ascii="宋体" w:eastAsia="宋体" w:hAnsi="宋体" w:cs="宋体" w:hint="eastAsia"/>
          <w:bCs/>
          <w:sz w:val="24"/>
          <w:szCs w:val="24"/>
        </w:rPr>
      </w:pPr>
      <w:r>
        <w:rPr>
          <w:rFonts w:ascii="宋体" w:eastAsia="宋体" w:hAnsi="宋体" w:cs="宋体" w:hint="eastAsia"/>
          <w:bCs/>
          <w:sz w:val="24"/>
          <w:szCs w:val="24"/>
        </w:rPr>
        <w:t>1.</w:t>
      </w:r>
      <w:r>
        <w:rPr>
          <w:rFonts w:ascii="宋体" w:eastAsia="宋体" w:hAnsi="宋体" w:cs="宋体" w:hint="eastAsia"/>
          <w:bCs/>
          <w:sz w:val="24"/>
          <w:szCs w:val="24"/>
        </w:rPr>
        <w:tab/>
      </w:r>
      <w:r>
        <w:rPr>
          <w:rFonts w:ascii="宋体" w:eastAsia="宋体" w:hAnsi="宋体" w:cs="宋体" w:hint="eastAsia"/>
          <w:bCs/>
          <w:sz w:val="24"/>
          <w:szCs w:val="24"/>
        </w:rPr>
        <w:t>系统通用功能</w:t>
      </w:r>
    </w:p>
    <w:p w14:paraId="49D19FA1" w14:textId="7673B315" w:rsidR="00FB38E0" w:rsidRDefault="000D5EDE">
      <w:pPr>
        <w:adjustRightInd w:val="0"/>
        <w:snapToGrid w:val="0"/>
        <w:spacing w:line="360" w:lineRule="auto"/>
        <w:ind w:firstLineChars="236" w:firstLine="566"/>
        <w:rPr>
          <w:rFonts w:ascii="宋体" w:eastAsia="宋体" w:hAnsi="宋体" w:cs="宋体" w:hint="eastAsia"/>
          <w:bCs/>
          <w:sz w:val="24"/>
          <w:szCs w:val="24"/>
        </w:rPr>
      </w:pPr>
      <w:r>
        <w:rPr>
          <w:rFonts w:ascii="宋体" w:eastAsia="宋体" w:hAnsi="宋体" w:cs="宋体" w:hint="eastAsia"/>
          <w:bCs/>
          <w:sz w:val="24"/>
          <w:szCs w:val="24"/>
        </w:rPr>
        <w:t>1.1</w:t>
      </w:r>
      <w:r>
        <w:rPr>
          <w:rFonts w:ascii="宋体" w:eastAsia="宋体" w:hAnsi="宋体" w:cs="宋体" w:hint="eastAsia"/>
          <w:bCs/>
          <w:sz w:val="24"/>
          <w:szCs w:val="24"/>
        </w:rPr>
        <w:tab/>
      </w:r>
      <w:r w:rsidR="00507ABB" w:rsidRPr="00507ABB">
        <w:rPr>
          <w:rFonts w:ascii="宋体" w:eastAsia="宋体" w:hAnsi="宋体" w:cs="宋体" w:hint="eastAsia"/>
          <w:b/>
          <w:sz w:val="24"/>
          <w:szCs w:val="24"/>
        </w:rPr>
        <w:t>＞</w:t>
      </w:r>
      <w:r>
        <w:rPr>
          <w:rFonts w:ascii="宋体" w:eastAsia="宋体" w:hAnsi="宋体" w:cs="宋体" w:hint="eastAsia"/>
          <w:bCs/>
          <w:sz w:val="24"/>
          <w:szCs w:val="24"/>
        </w:rPr>
        <w:t>15.</w:t>
      </w:r>
      <w:r w:rsidR="00507ABB">
        <w:rPr>
          <w:rFonts w:ascii="宋体" w:eastAsia="宋体" w:hAnsi="宋体" w:cs="宋体" w:hint="eastAsia"/>
          <w:bCs/>
          <w:sz w:val="24"/>
          <w:szCs w:val="24"/>
        </w:rPr>
        <w:t>5</w:t>
      </w:r>
      <w:r>
        <w:rPr>
          <w:rFonts w:ascii="宋体" w:eastAsia="宋体" w:hAnsi="宋体" w:cs="宋体" w:hint="eastAsia"/>
          <w:bCs/>
          <w:sz w:val="24"/>
          <w:szCs w:val="24"/>
        </w:rPr>
        <w:t>英寸</w:t>
      </w:r>
      <w:r>
        <w:rPr>
          <w:rFonts w:ascii="宋体" w:eastAsia="宋体" w:hAnsi="宋体" w:cs="宋体" w:hint="eastAsia"/>
          <w:bCs/>
          <w:sz w:val="24"/>
          <w:szCs w:val="24"/>
        </w:rPr>
        <w:t>LED</w:t>
      </w:r>
      <w:r>
        <w:rPr>
          <w:rFonts w:ascii="宋体" w:eastAsia="宋体" w:hAnsi="宋体" w:cs="宋体" w:hint="eastAsia"/>
          <w:bCs/>
          <w:sz w:val="24"/>
          <w:szCs w:val="24"/>
        </w:rPr>
        <w:t>显示器，可根据环境光变化自动调节亮度，可独立主机调节，角度≥</w:t>
      </w:r>
      <w:r>
        <w:rPr>
          <w:rFonts w:ascii="宋体" w:eastAsia="宋体" w:hAnsi="宋体" w:cs="宋体" w:hint="eastAsia"/>
          <w:bCs/>
          <w:sz w:val="24"/>
          <w:szCs w:val="24"/>
        </w:rPr>
        <w:t>170</w:t>
      </w:r>
      <w:r>
        <w:rPr>
          <w:rFonts w:ascii="宋体" w:eastAsia="宋体" w:hAnsi="宋体" w:cs="宋体" w:hint="eastAsia"/>
          <w:bCs/>
          <w:sz w:val="24"/>
          <w:szCs w:val="24"/>
        </w:rPr>
        <w:t>°</w:t>
      </w:r>
    </w:p>
    <w:p w14:paraId="09E5BF0E" w14:textId="77777777" w:rsidR="00FB38E0" w:rsidRPr="00507ABB" w:rsidRDefault="000D5EDE">
      <w:pPr>
        <w:adjustRightInd w:val="0"/>
        <w:snapToGrid w:val="0"/>
        <w:spacing w:line="360" w:lineRule="auto"/>
        <w:ind w:firstLineChars="236" w:firstLine="566"/>
        <w:rPr>
          <w:rFonts w:ascii="宋体" w:eastAsia="宋体" w:hAnsi="宋体" w:cs="宋体" w:hint="eastAsia"/>
          <w:bCs/>
          <w:sz w:val="24"/>
          <w:szCs w:val="24"/>
        </w:rPr>
      </w:pPr>
      <w:r w:rsidRPr="00507ABB">
        <w:rPr>
          <w:rFonts w:ascii="宋体" w:eastAsia="宋体" w:hAnsi="宋体" w:cs="宋体" w:hint="eastAsia"/>
          <w:bCs/>
          <w:sz w:val="24"/>
          <w:szCs w:val="24"/>
        </w:rPr>
        <w:t>▲</w:t>
      </w:r>
      <w:r w:rsidRPr="00507ABB">
        <w:rPr>
          <w:rFonts w:ascii="宋体" w:eastAsia="宋体" w:hAnsi="宋体" w:cs="宋体" w:hint="eastAsia"/>
          <w:bCs/>
          <w:sz w:val="24"/>
          <w:szCs w:val="24"/>
        </w:rPr>
        <w:t>1.2</w:t>
      </w:r>
      <w:r w:rsidRPr="00507ABB">
        <w:rPr>
          <w:rFonts w:ascii="宋体" w:eastAsia="宋体" w:hAnsi="宋体" w:cs="宋体" w:hint="eastAsia"/>
          <w:bCs/>
          <w:sz w:val="24"/>
          <w:szCs w:val="24"/>
        </w:rPr>
        <w:tab/>
      </w:r>
      <w:r w:rsidRPr="00507ABB">
        <w:rPr>
          <w:rFonts w:ascii="宋体" w:eastAsia="宋体" w:hAnsi="宋体" w:cs="宋体" w:hint="eastAsia"/>
          <w:bCs/>
          <w:sz w:val="24"/>
          <w:szCs w:val="24"/>
        </w:rPr>
        <w:t>主机内置相同大小探头接口</w:t>
      </w:r>
      <w:r w:rsidRPr="00507ABB">
        <w:rPr>
          <w:rFonts w:ascii="宋体" w:eastAsia="宋体" w:hAnsi="宋体" w:cs="宋体" w:hint="eastAsia"/>
          <w:bCs/>
          <w:sz w:val="24"/>
          <w:szCs w:val="24"/>
        </w:rPr>
        <w:t>≥</w:t>
      </w:r>
      <w:r w:rsidRPr="00507ABB">
        <w:rPr>
          <w:rFonts w:ascii="宋体" w:eastAsia="宋体" w:hAnsi="宋体" w:cs="宋体" w:hint="eastAsia"/>
          <w:bCs/>
          <w:sz w:val="24"/>
          <w:szCs w:val="24"/>
        </w:rPr>
        <w:t>2</w:t>
      </w:r>
      <w:r w:rsidRPr="00507ABB">
        <w:rPr>
          <w:rFonts w:ascii="宋体" w:eastAsia="宋体" w:hAnsi="宋体" w:cs="宋体" w:hint="eastAsia"/>
          <w:bCs/>
          <w:sz w:val="24"/>
          <w:szCs w:val="24"/>
        </w:rPr>
        <w:t>个</w:t>
      </w:r>
    </w:p>
    <w:p w14:paraId="4DDF2E36" w14:textId="35A0BF15" w:rsidR="00FB38E0" w:rsidRPr="00507ABB" w:rsidRDefault="000D5EDE">
      <w:pPr>
        <w:adjustRightInd w:val="0"/>
        <w:snapToGrid w:val="0"/>
        <w:spacing w:line="360" w:lineRule="auto"/>
        <w:ind w:firstLineChars="236" w:firstLine="566"/>
        <w:rPr>
          <w:rFonts w:ascii="宋体" w:eastAsia="宋体" w:hAnsi="宋体" w:cs="宋体" w:hint="eastAsia"/>
          <w:bCs/>
          <w:sz w:val="24"/>
          <w:szCs w:val="24"/>
        </w:rPr>
      </w:pPr>
      <w:r w:rsidRPr="00507ABB">
        <w:rPr>
          <w:rFonts w:ascii="宋体" w:eastAsia="宋体" w:hAnsi="宋体" w:cs="宋体" w:hint="eastAsia"/>
          <w:bCs/>
          <w:sz w:val="24"/>
          <w:szCs w:val="24"/>
        </w:rPr>
        <w:t>▲</w:t>
      </w:r>
      <w:r w:rsidRPr="00507ABB">
        <w:rPr>
          <w:rFonts w:ascii="宋体" w:eastAsia="宋体" w:hAnsi="宋体" w:cs="宋体" w:hint="eastAsia"/>
          <w:bCs/>
          <w:sz w:val="24"/>
          <w:szCs w:val="24"/>
        </w:rPr>
        <w:t>1.3</w:t>
      </w:r>
      <w:r w:rsidRPr="00507ABB">
        <w:rPr>
          <w:rFonts w:ascii="宋体" w:eastAsia="宋体" w:hAnsi="宋体" w:cs="宋体" w:hint="eastAsia"/>
          <w:bCs/>
          <w:sz w:val="24"/>
          <w:szCs w:val="24"/>
        </w:rPr>
        <w:tab/>
      </w:r>
      <w:r w:rsidRPr="00507ABB">
        <w:rPr>
          <w:rFonts w:ascii="宋体" w:eastAsia="宋体" w:hAnsi="宋体" w:cs="宋体" w:hint="eastAsia"/>
          <w:bCs/>
          <w:sz w:val="24"/>
          <w:szCs w:val="24"/>
        </w:rPr>
        <w:t>整机重量</w:t>
      </w:r>
      <w:r w:rsidR="00507ABB" w:rsidRPr="00507ABB">
        <w:rPr>
          <w:rFonts w:ascii="宋体" w:eastAsia="宋体" w:hAnsi="宋体" w:cs="宋体" w:hint="eastAsia"/>
          <w:bCs/>
          <w:sz w:val="24"/>
          <w:szCs w:val="24"/>
        </w:rPr>
        <w:t>＜4kg（含电池</w:t>
      </w:r>
      <w:r w:rsidRPr="00507ABB">
        <w:rPr>
          <w:rFonts w:ascii="宋体" w:eastAsia="宋体" w:hAnsi="宋体" w:cs="宋体" w:hint="eastAsia"/>
          <w:bCs/>
          <w:sz w:val="24"/>
          <w:szCs w:val="24"/>
        </w:rPr>
        <w:t>）</w:t>
      </w:r>
    </w:p>
    <w:p w14:paraId="05FCBB51" w14:textId="77777777" w:rsidR="00FB38E0" w:rsidRDefault="000D5EDE">
      <w:pPr>
        <w:adjustRightInd w:val="0"/>
        <w:snapToGrid w:val="0"/>
        <w:spacing w:line="360" w:lineRule="auto"/>
        <w:ind w:firstLineChars="236" w:firstLine="566"/>
        <w:rPr>
          <w:rFonts w:ascii="宋体" w:eastAsia="宋体" w:hAnsi="宋体" w:cs="宋体" w:hint="eastAsia"/>
          <w:bCs/>
          <w:sz w:val="24"/>
          <w:szCs w:val="24"/>
        </w:rPr>
      </w:pPr>
      <w:r>
        <w:rPr>
          <w:rFonts w:ascii="宋体" w:eastAsia="宋体" w:hAnsi="宋体" w:cs="宋体" w:hint="eastAsia"/>
          <w:bCs/>
          <w:sz w:val="24"/>
          <w:szCs w:val="24"/>
        </w:rPr>
        <w:t>2.</w:t>
      </w:r>
      <w:r>
        <w:rPr>
          <w:rFonts w:ascii="宋体" w:eastAsia="宋体" w:hAnsi="宋体" w:cs="宋体" w:hint="eastAsia"/>
          <w:bCs/>
          <w:sz w:val="24"/>
          <w:szCs w:val="24"/>
        </w:rPr>
        <w:tab/>
      </w:r>
      <w:proofErr w:type="gramStart"/>
      <w:r>
        <w:rPr>
          <w:rFonts w:ascii="宋体" w:eastAsia="宋体" w:hAnsi="宋体" w:cs="宋体" w:hint="eastAsia"/>
          <w:bCs/>
          <w:sz w:val="24"/>
          <w:szCs w:val="24"/>
        </w:rPr>
        <w:t>二维灰阶</w:t>
      </w:r>
      <w:proofErr w:type="gramEnd"/>
      <w:r>
        <w:rPr>
          <w:rFonts w:ascii="宋体" w:eastAsia="宋体" w:hAnsi="宋体" w:cs="宋体" w:hint="eastAsia"/>
          <w:bCs/>
          <w:sz w:val="24"/>
          <w:szCs w:val="24"/>
        </w:rPr>
        <w:t>模式</w:t>
      </w:r>
    </w:p>
    <w:p w14:paraId="4BAAC2E7" w14:textId="77777777" w:rsidR="00FB38E0" w:rsidRPr="000D5EDE" w:rsidRDefault="000D5EDE">
      <w:pPr>
        <w:adjustRightInd w:val="0"/>
        <w:snapToGrid w:val="0"/>
        <w:spacing w:line="360" w:lineRule="auto"/>
        <w:ind w:firstLineChars="236" w:firstLine="566"/>
        <w:rPr>
          <w:rFonts w:ascii="宋体" w:eastAsia="宋体" w:hAnsi="宋体" w:cs="宋体" w:hint="eastAsia"/>
          <w:bCs/>
          <w:sz w:val="24"/>
          <w:szCs w:val="24"/>
        </w:rPr>
      </w:pPr>
      <w:r w:rsidRPr="000D5EDE">
        <w:rPr>
          <w:rFonts w:ascii="宋体" w:eastAsia="宋体" w:hAnsi="宋体" w:cs="宋体" w:hint="eastAsia"/>
          <w:bCs/>
          <w:sz w:val="24"/>
          <w:szCs w:val="24"/>
        </w:rPr>
        <w:t>2.1</w:t>
      </w:r>
      <w:r w:rsidRPr="000D5EDE">
        <w:rPr>
          <w:rFonts w:ascii="宋体" w:eastAsia="宋体" w:hAnsi="宋体" w:cs="宋体" w:hint="eastAsia"/>
          <w:bCs/>
          <w:sz w:val="24"/>
          <w:szCs w:val="24"/>
        </w:rPr>
        <w:tab/>
      </w:r>
      <w:r w:rsidRPr="000D5EDE">
        <w:rPr>
          <w:rFonts w:ascii="宋体" w:eastAsia="宋体" w:hAnsi="宋体" w:cs="宋体" w:hint="eastAsia"/>
          <w:bCs/>
          <w:sz w:val="24"/>
          <w:szCs w:val="24"/>
        </w:rPr>
        <w:t>支持</w:t>
      </w:r>
      <w:r w:rsidRPr="000D5EDE">
        <w:rPr>
          <w:rFonts w:ascii="宋体" w:eastAsia="宋体" w:hAnsi="宋体" w:cs="宋体" w:hint="eastAsia"/>
          <w:bCs/>
          <w:sz w:val="24"/>
          <w:szCs w:val="24"/>
        </w:rPr>
        <w:t>组织谐波成像</w:t>
      </w:r>
    </w:p>
    <w:p w14:paraId="710405C3" w14:textId="77777777" w:rsidR="00FB38E0" w:rsidRPr="000D5EDE" w:rsidRDefault="000D5EDE">
      <w:pPr>
        <w:adjustRightInd w:val="0"/>
        <w:snapToGrid w:val="0"/>
        <w:spacing w:line="360" w:lineRule="auto"/>
        <w:ind w:firstLineChars="236" w:firstLine="566"/>
        <w:rPr>
          <w:rFonts w:ascii="宋体" w:eastAsia="宋体" w:hAnsi="宋体" w:cs="宋体" w:hint="eastAsia"/>
          <w:bCs/>
          <w:sz w:val="24"/>
          <w:szCs w:val="24"/>
        </w:rPr>
      </w:pPr>
      <w:r w:rsidRPr="000D5EDE">
        <w:rPr>
          <w:rFonts w:ascii="宋体" w:eastAsia="宋体" w:hAnsi="宋体" w:cs="宋体" w:hint="eastAsia"/>
          <w:bCs/>
          <w:sz w:val="24"/>
          <w:szCs w:val="24"/>
        </w:rPr>
        <w:t>2.2</w:t>
      </w:r>
      <w:r w:rsidRPr="000D5EDE">
        <w:rPr>
          <w:rFonts w:ascii="宋体" w:eastAsia="宋体" w:hAnsi="宋体" w:cs="宋体" w:hint="eastAsia"/>
          <w:bCs/>
          <w:sz w:val="24"/>
          <w:szCs w:val="24"/>
        </w:rPr>
        <w:tab/>
      </w:r>
      <w:r w:rsidRPr="000D5EDE">
        <w:rPr>
          <w:rFonts w:ascii="宋体" w:eastAsia="宋体" w:hAnsi="宋体" w:cs="宋体" w:hint="eastAsia"/>
          <w:bCs/>
          <w:sz w:val="24"/>
          <w:szCs w:val="24"/>
        </w:rPr>
        <w:t>支持</w:t>
      </w:r>
      <w:r w:rsidRPr="000D5EDE">
        <w:rPr>
          <w:rFonts w:ascii="宋体" w:eastAsia="宋体" w:hAnsi="宋体" w:cs="宋体" w:hint="eastAsia"/>
          <w:bCs/>
          <w:sz w:val="24"/>
          <w:szCs w:val="24"/>
        </w:rPr>
        <w:t>组织特异性成像</w:t>
      </w:r>
    </w:p>
    <w:p w14:paraId="425DEE9E" w14:textId="77777777" w:rsidR="00FB38E0" w:rsidRPr="000D5EDE" w:rsidRDefault="000D5EDE">
      <w:pPr>
        <w:adjustRightInd w:val="0"/>
        <w:snapToGrid w:val="0"/>
        <w:spacing w:line="360" w:lineRule="auto"/>
        <w:ind w:firstLineChars="236" w:firstLine="566"/>
        <w:rPr>
          <w:rFonts w:ascii="宋体" w:eastAsia="宋体" w:hAnsi="宋体" w:cs="宋体" w:hint="eastAsia"/>
          <w:bCs/>
          <w:sz w:val="24"/>
          <w:szCs w:val="24"/>
        </w:rPr>
      </w:pPr>
      <w:r w:rsidRPr="000D5EDE">
        <w:rPr>
          <w:rFonts w:ascii="宋体" w:eastAsia="宋体" w:hAnsi="宋体" w:cs="宋体" w:hint="eastAsia"/>
          <w:bCs/>
          <w:sz w:val="24"/>
          <w:szCs w:val="24"/>
        </w:rPr>
        <w:t>2.3</w:t>
      </w:r>
      <w:r w:rsidRPr="000D5EDE">
        <w:rPr>
          <w:rFonts w:ascii="宋体" w:eastAsia="宋体" w:hAnsi="宋体" w:cs="宋体" w:hint="eastAsia"/>
          <w:bCs/>
          <w:sz w:val="24"/>
          <w:szCs w:val="24"/>
        </w:rPr>
        <w:tab/>
      </w:r>
      <w:r w:rsidRPr="000D5EDE">
        <w:rPr>
          <w:rFonts w:ascii="宋体" w:eastAsia="宋体" w:hAnsi="宋体" w:cs="宋体" w:hint="eastAsia"/>
          <w:bCs/>
          <w:sz w:val="24"/>
          <w:szCs w:val="24"/>
        </w:rPr>
        <w:t>支持</w:t>
      </w:r>
      <w:r w:rsidRPr="000D5EDE">
        <w:rPr>
          <w:rFonts w:ascii="宋体" w:eastAsia="宋体" w:hAnsi="宋体" w:cs="宋体" w:hint="eastAsia"/>
          <w:bCs/>
          <w:sz w:val="24"/>
          <w:szCs w:val="24"/>
        </w:rPr>
        <w:t>多角度空间复合成像技术，</w:t>
      </w:r>
      <w:r w:rsidRPr="000D5EDE">
        <w:rPr>
          <w:rFonts w:ascii="宋体" w:eastAsia="宋体" w:hAnsi="宋体" w:cs="宋体" w:hint="eastAsia"/>
          <w:bCs/>
          <w:sz w:val="24"/>
          <w:szCs w:val="24"/>
        </w:rPr>
        <w:t>≥</w:t>
      </w:r>
      <w:r w:rsidRPr="000D5EDE">
        <w:rPr>
          <w:rFonts w:ascii="宋体" w:eastAsia="宋体" w:hAnsi="宋体" w:cs="宋体" w:hint="eastAsia"/>
          <w:bCs/>
          <w:sz w:val="24"/>
          <w:szCs w:val="24"/>
        </w:rPr>
        <w:t>3</w:t>
      </w:r>
      <w:r w:rsidRPr="000D5EDE">
        <w:rPr>
          <w:rFonts w:ascii="宋体" w:eastAsia="宋体" w:hAnsi="宋体" w:cs="宋体" w:hint="eastAsia"/>
          <w:bCs/>
          <w:sz w:val="24"/>
          <w:szCs w:val="24"/>
        </w:rPr>
        <w:t>档可调</w:t>
      </w:r>
    </w:p>
    <w:p w14:paraId="28980914" w14:textId="77777777" w:rsidR="00FB38E0" w:rsidRPr="000D5EDE" w:rsidRDefault="000D5EDE">
      <w:pPr>
        <w:adjustRightInd w:val="0"/>
        <w:snapToGrid w:val="0"/>
        <w:spacing w:line="360" w:lineRule="auto"/>
        <w:ind w:firstLineChars="236" w:firstLine="566"/>
        <w:rPr>
          <w:rFonts w:ascii="宋体" w:eastAsia="宋体" w:hAnsi="宋体" w:cs="宋体" w:hint="eastAsia"/>
          <w:bCs/>
          <w:sz w:val="24"/>
          <w:szCs w:val="24"/>
        </w:rPr>
      </w:pPr>
      <w:r w:rsidRPr="000D5EDE">
        <w:rPr>
          <w:rFonts w:ascii="宋体" w:eastAsia="宋体" w:hAnsi="宋体" w:cs="宋体" w:hint="eastAsia"/>
          <w:bCs/>
          <w:sz w:val="24"/>
          <w:szCs w:val="24"/>
        </w:rPr>
        <w:t>2.4</w:t>
      </w:r>
      <w:r w:rsidRPr="000D5EDE">
        <w:rPr>
          <w:rFonts w:ascii="宋体" w:eastAsia="宋体" w:hAnsi="宋体" w:cs="宋体" w:hint="eastAsia"/>
          <w:bCs/>
          <w:sz w:val="24"/>
          <w:szCs w:val="24"/>
        </w:rPr>
        <w:tab/>
      </w:r>
      <w:r w:rsidRPr="000D5EDE">
        <w:rPr>
          <w:rFonts w:ascii="宋体" w:eastAsia="宋体" w:hAnsi="宋体" w:cs="宋体" w:hint="eastAsia"/>
          <w:bCs/>
          <w:sz w:val="24"/>
          <w:szCs w:val="24"/>
        </w:rPr>
        <w:t>斑点噪声抑制成像，</w:t>
      </w:r>
      <w:r w:rsidRPr="000D5EDE">
        <w:rPr>
          <w:rFonts w:ascii="宋体" w:eastAsia="宋体" w:hAnsi="宋体" w:cs="宋体" w:hint="eastAsia"/>
          <w:bCs/>
          <w:sz w:val="24"/>
          <w:szCs w:val="24"/>
        </w:rPr>
        <w:t>≥</w:t>
      </w:r>
      <w:r w:rsidRPr="000D5EDE">
        <w:rPr>
          <w:rFonts w:ascii="宋体" w:eastAsia="宋体" w:hAnsi="宋体" w:cs="宋体" w:hint="eastAsia"/>
          <w:bCs/>
          <w:sz w:val="24"/>
          <w:szCs w:val="24"/>
        </w:rPr>
        <w:t>7</w:t>
      </w:r>
      <w:r w:rsidRPr="000D5EDE">
        <w:rPr>
          <w:rFonts w:ascii="宋体" w:eastAsia="宋体" w:hAnsi="宋体" w:cs="宋体" w:hint="eastAsia"/>
          <w:bCs/>
          <w:sz w:val="24"/>
          <w:szCs w:val="24"/>
        </w:rPr>
        <w:t>档可调</w:t>
      </w:r>
    </w:p>
    <w:p w14:paraId="6BA10A65" w14:textId="77777777" w:rsidR="00FB38E0" w:rsidRPr="000D5EDE" w:rsidRDefault="000D5EDE">
      <w:pPr>
        <w:adjustRightInd w:val="0"/>
        <w:snapToGrid w:val="0"/>
        <w:spacing w:line="360" w:lineRule="auto"/>
        <w:ind w:firstLineChars="236" w:firstLine="566"/>
        <w:rPr>
          <w:rFonts w:ascii="宋体" w:eastAsia="宋体" w:hAnsi="宋体" w:cs="宋体" w:hint="eastAsia"/>
          <w:bCs/>
          <w:sz w:val="24"/>
          <w:szCs w:val="24"/>
        </w:rPr>
      </w:pPr>
      <w:r w:rsidRPr="000D5EDE">
        <w:rPr>
          <w:rFonts w:ascii="宋体" w:eastAsia="宋体" w:hAnsi="宋体" w:cs="宋体" w:hint="eastAsia"/>
          <w:bCs/>
          <w:sz w:val="24"/>
          <w:szCs w:val="24"/>
        </w:rPr>
        <w:t>2.5</w:t>
      </w:r>
      <w:r w:rsidRPr="000D5EDE">
        <w:rPr>
          <w:rFonts w:ascii="宋体" w:eastAsia="宋体" w:hAnsi="宋体" w:cs="宋体" w:hint="eastAsia"/>
          <w:bCs/>
          <w:sz w:val="24"/>
          <w:szCs w:val="24"/>
        </w:rPr>
        <w:tab/>
        <w:t>B</w:t>
      </w:r>
      <w:r w:rsidRPr="000D5EDE">
        <w:rPr>
          <w:rFonts w:ascii="宋体" w:eastAsia="宋体" w:hAnsi="宋体" w:cs="宋体" w:hint="eastAsia"/>
          <w:bCs/>
          <w:sz w:val="24"/>
          <w:szCs w:val="24"/>
        </w:rPr>
        <w:t>图像偏转，</w:t>
      </w:r>
      <w:r w:rsidRPr="000D5EDE">
        <w:rPr>
          <w:rFonts w:ascii="宋体" w:eastAsia="宋体" w:hAnsi="宋体" w:cs="宋体" w:hint="eastAsia"/>
          <w:bCs/>
          <w:sz w:val="24"/>
          <w:szCs w:val="24"/>
        </w:rPr>
        <w:t>≥</w:t>
      </w:r>
      <w:r w:rsidRPr="000D5EDE">
        <w:rPr>
          <w:rFonts w:ascii="宋体" w:eastAsia="宋体" w:hAnsi="宋体" w:cs="宋体" w:hint="eastAsia"/>
          <w:bCs/>
          <w:sz w:val="24"/>
          <w:szCs w:val="24"/>
        </w:rPr>
        <w:t>5</w:t>
      </w:r>
      <w:r w:rsidRPr="000D5EDE">
        <w:rPr>
          <w:rFonts w:ascii="宋体" w:eastAsia="宋体" w:hAnsi="宋体" w:cs="宋体" w:hint="eastAsia"/>
          <w:bCs/>
          <w:sz w:val="24"/>
          <w:szCs w:val="24"/>
        </w:rPr>
        <w:t>档可调</w:t>
      </w:r>
    </w:p>
    <w:p w14:paraId="1C18C57F" w14:textId="77777777" w:rsidR="00FB38E0" w:rsidRPr="000D5EDE" w:rsidRDefault="000D5EDE">
      <w:pPr>
        <w:adjustRightInd w:val="0"/>
        <w:snapToGrid w:val="0"/>
        <w:spacing w:line="360" w:lineRule="auto"/>
        <w:ind w:firstLineChars="236" w:firstLine="566"/>
        <w:rPr>
          <w:rFonts w:ascii="宋体" w:eastAsia="宋体" w:hAnsi="宋体" w:cs="宋体" w:hint="eastAsia"/>
          <w:bCs/>
          <w:sz w:val="24"/>
          <w:szCs w:val="24"/>
        </w:rPr>
      </w:pPr>
      <w:r w:rsidRPr="000D5EDE">
        <w:rPr>
          <w:rFonts w:ascii="宋体" w:eastAsia="宋体" w:hAnsi="宋体" w:cs="宋体" w:hint="eastAsia"/>
          <w:bCs/>
          <w:sz w:val="24"/>
          <w:szCs w:val="24"/>
        </w:rPr>
        <w:t>2.6</w:t>
      </w:r>
      <w:r w:rsidRPr="000D5EDE">
        <w:rPr>
          <w:rFonts w:ascii="宋体" w:eastAsia="宋体" w:hAnsi="宋体" w:cs="宋体" w:hint="eastAsia"/>
          <w:bCs/>
          <w:sz w:val="24"/>
          <w:szCs w:val="24"/>
        </w:rPr>
        <w:tab/>
      </w:r>
      <w:r w:rsidRPr="000D5EDE">
        <w:rPr>
          <w:rFonts w:ascii="宋体" w:eastAsia="宋体" w:hAnsi="宋体" w:cs="宋体" w:hint="eastAsia"/>
          <w:bCs/>
          <w:sz w:val="24"/>
          <w:szCs w:val="24"/>
        </w:rPr>
        <w:t>至少有</w:t>
      </w:r>
      <w:r w:rsidRPr="000D5EDE">
        <w:rPr>
          <w:rFonts w:ascii="宋体" w:eastAsia="宋体" w:hAnsi="宋体" w:cs="宋体" w:hint="eastAsia"/>
          <w:bCs/>
          <w:sz w:val="24"/>
          <w:szCs w:val="24"/>
        </w:rPr>
        <w:t>TGC8</w:t>
      </w:r>
      <w:r w:rsidRPr="000D5EDE">
        <w:rPr>
          <w:rFonts w:ascii="宋体" w:eastAsia="宋体" w:hAnsi="宋体" w:cs="宋体" w:hint="eastAsia"/>
          <w:bCs/>
          <w:sz w:val="24"/>
          <w:szCs w:val="24"/>
        </w:rPr>
        <w:t>段、</w:t>
      </w:r>
      <w:r w:rsidRPr="000D5EDE">
        <w:rPr>
          <w:rFonts w:ascii="宋体" w:eastAsia="宋体" w:hAnsi="宋体" w:cs="宋体" w:hint="eastAsia"/>
          <w:bCs/>
          <w:sz w:val="24"/>
          <w:szCs w:val="24"/>
        </w:rPr>
        <w:t>LGC8</w:t>
      </w:r>
      <w:r w:rsidRPr="000D5EDE">
        <w:rPr>
          <w:rFonts w:ascii="宋体" w:eastAsia="宋体" w:hAnsi="宋体" w:cs="宋体" w:hint="eastAsia"/>
          <w:bCs/>
          <w:sz w:val="24"/>
          <w:szCs w:val="24"/>
        </w:rPr>
        <w:t>段</w:t>
      </w:r>
    </w:p>
    <w:p w14:paraId="7D5D55E6" w14:textId="77777777" w:rsidR="00FB38E0" w:rsidRPr="000D5EDE" w:rsidRDefault="000D5EDE">
      <w:pPr>
        <w:adjustRightInd w:val="0"/>
        <w:snapToGrid w:val="0"/>
        <w:spacing w:line="360" w:lineRule="auto"/>
        <w:ind w:firstLineChars="236" w:firstLine="566"/>
        <w:rPr>
          <w:rFonts w:ascii="宋体" w:eastAsia="宋体" w:hAnsi="宋体" w:cs="宋体" w:hint="eastAsia"/>
          <w:bCs/>
          <w:sz w:val="24"/>
          <w:szCs w:val="24"/>
        </w:rPr>
      </w:pPr>
      <w:r w:rsidRPr="000D5EDE">
        <w:rPr>
          <w:rFonts w:ascii="宋体" w:eastAsia="宋体" w:hAnsi="宋体" w:cs="宋体" w:hint="eastAsia"/>
          <w:bCs/>
          <w:sz w:val="24"/>
          <w:szCs w:val="24"/>
        </w:rPr>
        <w:t>3.</w:t>
      </w:r>
      <w:r w:rsidRPr="000D5EDE">
        <w:rPr>
          <w:rFonts w:ascii="宋体" w:eastAsia="宋体" w:hAnsi="宋体" w:cs="宋体" w:hint="eastAsia"/>
          <w:bCs/>
          <w:sz w:val="24"/>
          <w:szCs w:val="24"/>
        </w:rPr>
        <w:tab/>
        <w:t>M</w:t>
      </w:r>
      <w:r w:rsidRPr="000D5EDE">
        <w:rPr>
          <w:rFonts w:ascii="宋体" w:eastAsia="宋体" w:hAnsi="宋体" w:cs="宋体" w:hint="eastAsia"/>
          <w:bCs/>
          <w:sz w:val="24"/>
          <w:szCs w:val="24"/>
        </w:rPr>
        <w:t>型成像模式</w:t>
      </w:r>
    </w:p>
    <w:p w14:paraId="00B564AD" w14:textId="77777777" w:rsidR="00FB38E0" w:rsidRPr="000D5EDE" w:rsidRDefault="000D5EDE">
      <w:pPr>
        <w:adjustRightInd w:val="0"/>
        <w:snapToGrid w:val="0"/>
        <w:spacing w:line="360" w:lineRule="auto"/>
        <w:ind w:firstLineChars="236" w:firstLine="566"/>
        <w:rPr>
          <w:rFonts w:ascii="宋体" w:eastAsia="宋体" w:hAnsi="宋体" w:cs="宋体" w:hint="eastAsia"/>
          <w:bCs/>
          <w:sz w:val="24"/>
          <w:szCs w:val="24"/>
        </w:rPr>
      </w:pPr>
      <w:r w:rsidRPr="000D5EDE">
        <w:rPr>
          <w:rFonts w:ascii="宋体" w:eastAsia="宋体" w:hAnsi="宋体" w:cs="宋体" w:hint="eastAsia"/>
          <w:bCs/>
          <w:sz w:val="24"/>
          <w:szCs w:val="24"/>
        </w:rPr>
        <w:t>3.1</w:t>
      </w:r>
      <w:r w:rsidRPr="000D5EDE">
        <w:rPr>
          <w:rFonts w:ascii="宋体" w:eastAsia="宋体" w:hAnsi="宋体" w:cs="宋体" w:hint="eastAsia"/>
          <w:bCs/>
          <w:sz w:val="24"/>
          <w:szCs w:val="24"/>
        </w:rPr>
        <w:tab/>
      </w:r>
      <w:r w:rsidRPr="000D5EDE">
        <w:rPr>
          <w:rFonts w:ascii="宋体" w:eastAsia="宋体" w:hAnsi="宋体" w:cs="宋体" w:hint="eastAsia"/>
          <w:bCs/>
          <w:sz w:val="24"/>
          <w:szCs w:val="24"/>
        </w:rPr>
        <w:t>彩色</w:t>
      </w:r>
      <w:r w:rsidRPr="000D5EDE">
        <w:rPr>
          <w:rFonts w:ascii="宋体" w:eastAsia="宋体" w:hAnsi="宋体" w:cs="宋体" w:hint="eastAsia"/>
          <w:bCs/>
          <w:sz w:val="24"/>
          <w:szCs w:val="24"/>
        </w:rPr>
        <w:t>M</w:t>
      </w:r>
      <w:r w:rsidRPr="000D5EDE">
        <w:rPr>
          <w:rFonts w:ascii="宋体" w:eastAsia="宋体" w:hAnsi="宋体" w:cs="宋体" w:hint="eastAsia"/>
          <w:bCs/>
          <w:sz w:val="24"/>
          <w:szCs w:val="24"/>
        </w:rPr>
        <w:t>型</w:t>
      </w:r>
    </w:p>
    <w:p w14:paraId="49E3E7BC" w14:textId="77777777" w:rsidR="00FB38E0" w:rsidRPr="000D5EDE" w:rsidRDefault="000D5EDE">
      <w:pPr>
        <w:adjustRightInd w:val="0"/>
        <w:snapToGrid w:val="0"/>
        <w:spacing w:line="360" w:lineRule="auto"/>
        <w:ind w:firstLineChars="236" w:firstLine="566"/>
        <w:rPr>
          <w:rFonts w:ascii="宋体" w:eastAsia="宋体" w:hAnsi="宋体" w:cs="宋体" w:hint="eastAsia"/>
          <w:bCs/>
          <w:sz w:val="24"/>
          <w:szCs w:val="24"/>
        </w:rPr>
      </w:pPr>
      <w:r w:rsidRPr="000D5EDE">
        <w:rPr>
          <w:rFonts w:ascii="宋体" w:eastAsia="宋体" w:hAnsi="宋体" w:cs="宋体" w:hint="eastAsia"/>
          <w:bCs/>
          <w:sz w:val="24"/>
          <w:szCs w:val="24"/>
        </w:rPr>
        <w:t>3.2</w:t>
      </w:r>
      <w:r w:rsidRPr="000D5EDE">
        <w:rPr>
          <w:rFonts w:ascii="宋体" w:eastAsia="宋体" w:hAnsi="宋体" w:cs="宋体" w:hint="eastAsia"/>
          <w:bCs/>
          <w:sz w:val="24"/>
          <w:szCs w:val="24"/>
        </w:rPr>
        <w:tab/>
      </w:r>
      <w:r w:rsidRPr="000D5EDE">
        <w:rPr>
          <w:rFonts w:ascii="宋体" w:eastAsia="宋体" w:hAnsi="宋体" w:cs="宋体" w:hint="eastAsia"/>
          <w:bCs/>
          <w:sz w:val="24"/>
          <w:szCs w:val="24"/>
        </w:rPr>
        <w:t>解剖</w:t>
      </w:r>
      <w:r w:rsidRPr="000D5EDE">
        <w:rPr>
          <w:rFonts w:ascii="宋体" w:eastAsia="宋体" w:hAnsi="宋体" w:cs="宋体" w:hint="eastAsia"/>
          <w:bCs/>
          <w:sz w:val="24"/>
          <w:szCs w:val="24"/>
        </w:rPr>
        <w:t>M</w:t>
      </w:r>
      <w:r w:rsidRPr="000D5EDE">
        <w:rPr>
          <w:rFonts w:ascii="宋体" w:eastAsia="宋体" w:hAnsi="宋体" w:cs="宋体" w:hint="eastAsia"/>
          <w:bCs/>
          <w:sz w:val="24"/>
          <w:szCs w:val="24"/>
        </w:rPr>
        <w:t>型，</w:t>
      </w:r>
      <w:proofErr w:type="gramStart"/>
      <w:r w:rsidRPr="000D5EDE">
        <w:rPr>
          <w:rFonts w:ascii="宋体" w:eastAsia="宋体" w:hAnsi="宋体" w:cs="宋体" w:hint="eastAsia"/>
          <w:bCs/>
          <w:sz w:val="24"/>
          <w:szCs w:val="24"/>
        </w:rPr>
        <w:t>取样线</w:t>
      </w:r>
      <w:proofErr w:type="gramEnd"/>
      <w:r w:rsidRPr="000D5EDE">
        <w:rPr>
          <w:rFonts w:ascii="宋体" w:eastAsia="宋体" w:hAnsi="宋体" w:cs="宋体" w:hint="eastAsia"/>
          <w:bCs/>
          <w:sz w:val="24"/>
          <w:szCs w:val="24"/>
        </w:rPr>
        <w:t>≥</w:t>
      </w:r>
      <w:r w:rsidRPr="000D5EDE">
        <w:rPr>
          <w:rFonts w:ascii="宋体" w:eastAsia="宋体" w:hAnsi="宋体" w:cs="宋体" w:hint="eastAsia"/>
          <w:bCs/>
          <w:sz w:val="24"/>
          <w:szCs w:val="24"/>
        </w:rPr>
        <w:t>3</w:t>
      </w:r>
      <w:r w:rsidRPr="000D5EDE">
        <w:rPr>
          <w:rFonts w:ascii="宋体" w:eastAsia="宋体" w:hAnsi="宋体" w:cs="宋体" w:hint="eastAsia"/>
          <w:bCs/>
          <w:sz w:val="24"/>
          <w:szCs w:val="24"/>
        </w:rPr>
        <w:t>线，可</w:t>
      </w:r>
      <w:r w:rsidRPr="000D5EDE">
        <w:rPr>
          <w:rFonts w:ascii="宋体" w:eastAsia="宋体" w:hAnsi="宋体" w:cs="宋体" w:hint="eastAsia"/>
          <w:bCs/>
          <w:sz w:val="24"/>
          <w:szCs w:val="24"/>
        </w:rPr>
        <w:t>360</w:t>
      </w:r>
      <w:r w:rsidRPr="000D5EDE">
        <w:rPr>
          <w:rFonts w:ascii="宋体" w:eastAsia="宋体" w:hAnsi="宋体" w:cs="宋体" w:hint="eastAsia"/>
          <w:bCs/>
          <w:sz w:val="24"/>
          <w:szCs w:val="24"/>
        </w:rPr>
        <w:t>度任意旋转</w:t>
      </w:r>
    </w:p>
    <w:p w14:paraId="473DFB8D" w14:textId="77777777" w:rsidR="00FB38E0" w:rsidRPr="000D5EDE" w:rsidRDefault="000D5EDE">
      <w:pPr>
        <w:adjustRightInd w:val="0"/>
        <w:snapToGrid w:val="0"/>
        <w:spacing w:line="360" w:lineRule="auto"/>
        <w:ind w:firstLineChars="236" w:firstLine="566"/>
        <w:rPr>
          <w:rFonts w:ascii="宋体" w:eastAsia="宋体" w:hAnsi="宋体" w:cs="宋体" w:hint="eastAsia"/>
          <w:bCs/>
          <w:sz w:val="24"/>
          <w:szCs w:val="24"/>
        </w:rPr>
      </w:pPr>
      <w:r w:rsidRPr="000D5EDE">
        <w:rPr>
          <w:rFonts w:ascii="宋体" w:eastAsia="宋体" w:hAnsi="宋体" w:cs="宋体" w:hint="eastAsia"/>
          <w:bCs/>
          <w:sz w:val="24"/>
          <w:szCs w:val="24"/>
        </w:rPr>
        <w:t>4.</w:t>
      </w:r>
      <w:r w:rsidRPr="000D5EDE">
        <w:rPr>
          <w:rFonts w:ascii="宋体" w:eastAsia="宋体" w:hAnsi="宋体" w:cs="宋体" w:hint="eastAsia"/>
          <w:bCs/>
          <w:sz w:val="24"/>
          <w:szCs w:val="24"/>
        </w:rPr>
        <w:tab/>
      </w:r>
      <w:r w:rsidRPr="000D5EDE">
        <w:rPr>
          <w:rFonts w:ascii="宋体" w:eastAsia="宋体" w:hAnsi="宋体" w:cs="宋体" w:hint="eastAsia"/>
          <w:bCs/>
          <w:sz w:val="24"/>
          <w:szCs w:val="24"/>
        </w:rPr>
        <w:t>彩色多普勒成像（</w:t>
      </w:r>
      <w:r w:rsidRPr="000D5EDE">
        <w:rPr>
          <w:rFonts w:ascii="宋体" w:eastAsia="宋体" w:hAnsi="宋体" w:cs="宋体" w:hint="eastAsia"/>
          <w:bCs/>
          <w:sz w:val="24"/>
          <w:szCs w:val="24"/>
        </w:rPr>
        <w:t>至少</w:t>
      </w:r>
      <w:r w:rsidRPr="000D5EDE">
        <w:rPr>
          <w:rFonts w:ascii="宋体" w:eastAsia="宋体" w:hAnsi="宋体" w:cs="宋体" w:hint="eastAsia"/>
          <w:bCs/>
          <w:sz w:val="24"/>
          <w:szCs w:val="24"/>
        </w:rPr>
        <w:t>包括彩色、能量、方向能量多普勒模式）</w:t>
      </w:r>
    </w:p>
    <w:p w14:paraId="2FE836E0" w14:textId="15135488" w:rsidR="00FB38E0" w:rsidRPr="000D5EDE" w:rsidRDefault="000D5EDE">
      <w:pPr>
        <w:adjustRightInd w:val="0"/>
        <w:snapToGrid w:val="0"/>
        <w:spacing w:line="360" w:lineRule="auto"/>
        <w:ind w:firstLineChars="236" w:firstLine="566"/>
        <w:rPr>
          <w:rFonts w:ascii="宋体" w:eastAsia="宋体" w:hAnsi="宋体" w:cs="宋体" w:hint="eastAsia"/>
          <w:bCs/>
          <w:sz w:val="24"/>
          <w:szCs w:val="24"/>
        </w:rPr>
      </w:pPr>
      <w:r w:rsidRPr="000D5EDE">
        <w:rPr>
          <w:rFonts w:ascii="宋体" w:eastAsia="宋体" w:hAnsi="宋体" w:cs="宋体" w:hint="eastAsia"/>
          <w:bCs/>
          <w:sz w:val="24"/>
          <w:szCs w:val="24"/>
        </w:rPr>
        <w:t>4.1</w:t>
      </w:r>
      <w:r w:rsidRPr="000D5EDE">
        <w:rPr>
          <w:rFonts w:ascii="宋体" w:eastAsia="宋体" w:hAnsi="宋体" w:cs="宋体" w:hint="eastAsia"/>
          <w:bCs/>
          <w:sz w:val="24"/>
          <w:szCs w:val="24"/>
        </w:rPr>
        <w:tab/>
      </w:r>
      <w:r w:rsidRPr="000D5EDE">
        <w:rPr>
          <w:rFonts w:ascii="宋体" w:eastAsia="宋体" w:hAnsi="宋体" w:cs="宋体" w:hint="eastAsia"/>
          <w:bCs/>
          <w:sz w:val="24"/>
          <w:szCs w:val="24"/>
        </w:rPr>
        <w:t>血流成像</w:t>
      </w:r>
    </w:p>
    <w:p w14:paraId="7A8E035E" w14:textId="77777777" w:rsidR="00FB38E0" w:rsidRDefault="000D5EDE">
      <w:pPr>
        <w:adjustRightInd w:val="0"/>
        <w:snapToGrid w:val="0"/>
        <w:spacing w:line="360" w:lineRule="auto"/>
        <w:ind w:firstLineChars="236" w:firstLine="566"/>
        <w:rPr>
          <w:rFonts w:ascii="宋体" w:eastAsia="宋体" w:hAnsi="宋体" w:cs="宋体" w:hint="eastAsia"/>
          <w:bCs/>
          <w:sz w:val="24"/>
          <w:szCs w:val="24"/>
        </w:rPr>
      </w:pPr>
      <w:r w:rsidRPr="000D5EDE">
        <w:rPr>
          <w:rFonts w:ascii="宋体" w:eastAsia="宋体" w:hAnsi="宋体" w:cs="宋体" w:hint="eastAsia"/>
          <w:bCs/>
          <w:sz w:val="24"/>
          <w:szCs w:val="24"/>
        </w:rPr>
        <w:t>4.2</w:t>
      </w:r>
      <w:r w:rsidRPr="000D5EDE">
        <w:rPr>
          <w:rFonts w:ascii="宋体" w:eastAsia="宋体" w:hAnsi="宋体" w:cs="宋体" w:hint="eastAsia"/>
          <w:bCs/>
          <w:sz w:val="24"/>
          <w:szCs w:val="24"/>
        </w:rPr>
        <w:tab/>
      </w:r>
      <w:r w:rsidRPr="000D5EDE">
        <w:rPr>
          <w:rFonts w:ascii="宋体" w:eastAsia="宋体" w:hAnsi="宋体" w:cs="宋体" w:hint="eastAsia"/>
          <w:bCs/>
          <w:sz w:val="24"/>
          <w:szCs w:val="24"/>
        </w:rPr>
        <w:t>支持</w:t>
      </w:r>
      <w:r w:rsidRPr="000D5EDE">
        <w:rPr>
          <w:rFonts w:ascii="宋体" w:eastAsia="宋体" w:hAnsi="宋体" w:cs="宋体" w:hint="eastAsia"/>
          <w:bCs/>
          <w:sz w:val="24"/>
          <w:szCs w:val="24"/>
        </w:rPr>
        <w:t>双实时</w:t>
      </w:r>
      <w:r>
        <w:rPr>
          <w:rFonts w:ascii="宋体" w:eastAsia="宋体" w:hAnsi="宋体" w:cs="宋体" w:hint="eastAsia"/>
          <w:bCs/>
          <w:sz w:val="24"/>
          <w:szCs w:val="24"/>
        </w:rPr>
        <w:t>同屏对比显示</w:t>
      </w:r>
    </w:p>
    <w:p w14:paraId="35241EBE" w14:textId="77777777" w:rsidR="00FB38E0" w:rsidRDefault="000D5EDE">
      <w:pPr>
        <w:adjustRightInd w:val="0"/>
        <w:snapToGrid w:val="0"/>
        <w:spacing w:line="360" w:lineRule="auto"/>
        <w:ind w:firstLineChars="236" w:firstLine="566"/>
        <w:rPr>
          <w:rFonts w:ascii="宋体" w:eastAsia="宋体" w:hAnsi="宋体" w:cs="宋体" w:hint="eastAsia"/>
          <w:bCs/>
          <w:sz w:val="24"/>
          <w:szCs w:val="24"/>
        </w:rPr>
      </w:pPr>
      <w:r>
        <w:rPr>
          <w:rFonts w:ascii="宋体" w:eastAsia="宋体" w:hAnsi="宋体" w:cs="宋体" w:hint="eastAsia"/>
          <w:bCs/>
          <w:sz w:val="24"/>
          <w:szCs w:val="24"/>
        </w:rPr>
        <w:t>4.3</w:t>
      </w:r>
      <w:r>
        <w:rPr>
          <w:rFonts w:ascii="宋体" w:eastAsia="宋体" w:hAnsi="宋体" w:cs="宋体" w:hint="eastAsia"/>
          <w:bCs/>
          <w:sz w:val="24"/>
          <w:szCs w:val="24"/>
        </w:rPr>
        <w:tab/>
      </w:r>
      <w:r>
        <w:rPr>
          <w:rFonts w:ascii="宋体" w:eastAsia="宋体" w:hAnsi="宋体" w:cs="宋体" w:hint="eastAsia"/>
          <w:bCs/>
          <w:sz w:val="24"/>
          <w:szCs w:val="24"/>
        </w:rPr>
        <w:t>自动调节取样框的角度及位置</w:t>
      </w:r>
    </w:p>
    <w:p w14:paraId="45BC2096" w14:textId="77777777" w:rsidR="00FB38E0" w:rsidRDefault="000D5EDE">
      <w:pPr>
        <w:adjustRightInd w:val="0"/>
        <w:snapToGrid w:val="0"/>
        <w:spacing w:line="360" w:lineRule="auto"/>
        <w:ind w:firstLineChars="236" w:firstLine="566"/>
        <w:rPr>
          <w:rFonts w:ascii="宋体" w:eastAsia="宋体" w:hAnsi="宋体" w:cs="宋体" w:hint="eastAsia"/>
          <w:bCs/>
          <w:sz w:val="24"/>
          <w:szCs w:val="24"/>
        </w:rPr>
      </w:pPr>
      <w:r>
        <w:rPr>
          <w:rFonts w:ascii="宋体" w:eastAsia="宋体" w:hAnsi="宋体" w:cs="宋体" w:hint="eastAsia"/>
          <w:bCs/>
          <w:sz w:val="24"/>
          <w:szCs w:val="24"/>
        </w:rPr>
        <w:t>▲</w:t>
      </w:r>
      <w:r>
        <w:rPr>
          <w:rFonts w:ascii="宋体" w:eastAsia="宋体" w:hAnsi="宋体" w:cs="宋体" w:hint="eastAsia"/>
          <w:bCs/>
          <w:sz w:val="24"/>
          <w:szCs w:val="24"/>
        </w:rPr>
        <w:t>4.4</w:t>
      </w:r>
      <w:r>
        <w:rPr>
          <w:rFonts w:ascii="宋体" w:eastAsia="宋体" w:hAnsi="宋体" w:cs="宋体" w:hint="eastAsia"/>
          <w:bCs/>
          <w:sz w:val="24"/>
          <w:szCs w:val="24"/>
        </w:rPr>
        <w:tab/>
      </w:r>
      <w:r>
        <w:rPr>
          <w:rFonts w:ascii="宋体" w:eastAsia="宋体" w:hAnsi="宋体" w:cs="宋体" w:hint="eastAsia"/>
          <w:bCs/>
          <w:sz w:val="24"/>
          <w:szCs w:val="24"/>
        </w:rPr>
        <w:t>立体血流功能，支持彩色模式和能量模式，使血流呈现立体效果</w:t>
      </w:r>
    </w:p>
    <w:p w14:paraId="5D3AF1DB" w14:textId="77777777" w:rsidR="00FB38E0" w:rsidRDefault="000D5EDE">
      <w:pPr>
        <w:adjustRightInd w:val="0"/>
        <w:snapToGrid w:val="0"/>
        <w:spacing w:line="360" w:lineRule="auto"/>
        <w:ind w:firstLineChars="236" w:firstLine="566"/>
        <w:rPr>
          <w:rFonts w:ascii="宋体" w:eastAsia="宋体" w:hAnsi="宋体" w:cs="宋体" w:hint="eastAsia"/>
          <w:bCs/>
          <w:sz w:val="24"/>
          <w:szCs w:val="24"/>
        </w:rPr>
      </w:pPr>
      <w:r>
        <w:rPr>
          <w:rFonts w:ascii="宋体" w:eastAsia="宋体" w:hAnsi="宋体" w:cs="宋体" w:hint="eastAsia"/>
          <w:bCs/>
          <w:sz w:val="24"/>
          <w:szCs w:val="24"/>
        </w:rPr>
        <w:t>▲</w:t>
      </w:r>
      <w:r>
        <w:rPr>
          <w:rFonts w:ascii="宋体" w:eastAsia="宋体" w:hAnsi="宋体" w:cs="宋体" w:hint="eastAsia"/>
          <w:bCs/>
          <w:sz w:val="24"/>
          <w:szCs w:val="24"/>
        </w:rPr>
        <w:t>4.5</w:t>
      </w:r>
      <w:r>
        <w:rPr>
          <w:rFonts w:ascii="宋体" w:eastAsia="宋体" w:hAnsi="宋体" w:cs="宋体" w:hint="eastAsia"/>
          <w:bCs/>
          <w:sz w:val="24"/>
          <w:szCs w:val="24"/>
        </w:rPr>
        <w:tab/>
      </w:r>
      <w:r>
        <w:rPr>
          <w:rFonts w:ascii="宋体" w:eastAsia="宋体" w:hAnsi="宋体" w:cs="宋体" w:hint="eastAsia"/>
          <w:bCs/>
          <w:sz w:val="24"/>
          <w:szCs w:val="24"/>
        </w:rPr>
        <w:t>取样框偏转：线阵探头支持≥±</w:t>
      </w:r>
      <w:r>
        <w:rPr>
          <w:rFonts w:ascii="宋体" w:eastAsia="宋体" w:hAnsi="宋体" w:cs="宋体" w:hint="eastAsia"/>
          <w:bCs/>
          <w:sz w:val="24"/>
          <w:szCs w:val="24"/>
        </w:rPr>
        <w:t xml:space="preserve">20 </w:t>
      </w:r>
      <w:r>
        <w:rPr>
          <w:rFonts w:ascii="宋体" w:eastAsia="宋体" w:hAnsi="宋体" w:cs="宋体" w:hint="eastAsia"/>
          <w:bCs/>
          <w:sz w:val="24"/>
          <w:szCs w:val="24"/>
        </w:rPr>
        <w:t>度，取样框可根据探头血流方向自动调节</w:t>
      </w:r>
    </w:p>
    <w:p w14:paraId="395D56D2" w14:textId="77777777" w:rsidR="00FB38E0" w:rsidRDefault="000D5EDE">
      <w:pPr>
        <w:adjustRightInd w:val="0"/>
        <w:snapToGrid w:val="0"/>
        <w:spacing w:line="360" w:lineRule="auto"/>
        <w:ind w:firstLineChars="236" w:firstLine="566"/>
        <w:rPr>
          <w:rFonts w:ascii="宋体" w:eastAsia="宋体" w:hAnsi="宋体" w:cs="宋体" w:hint="eastAsia"/>
          <w:bCs/>
          <w:sz w:val="24"/>
          <w:szCs w:val="24"/>
        </w:rPr>
      </w:pPr>
      <w:r>
        <w:rPr>
          <w:rFonts w:ascii="宋体" w:eastAsia="宋体" w:hAnsi="宋体" w:cs="宋体" w:hint="eastAsia"/>
          <w:bCs/>
          <w:sz w:val="24"/>
          <w:szCs w:val="24"/>
        </w:rPr>
        <w:t>5.</w:t>
      </w:r>
      <w:r>
        <w:rPr>
          <w:rFonts w:ascii="宋体" w:eastAsia="宋体" w:hAnsi="宋体" w:cs="宋体" w:hint="eastAsia"/>
          <w:bCs/>
          <w:sz w:val="24"/>
          <w:szCs w:val="24"/>
        </w:rPr>
        <w:tab/>
      </w:r>
      <w:r>
        <w:rPr>
          <w:rFonts w:ascii="宋体" w:eastAsia="宋体" w:hAnsi="宋体" w:cs="宋体" w:hint="eastAsia"/>
          <w:bCs/>
          <w:sz w:val="24"/>
          <w:szCs w:val="24"/>
        </w:rPr>
        <w:t>频谱多普勒成像</w:t>
      </w:r>
    </w:p>
    <w:p w14:paraId="4CD87E38" w14:textId="77777777" w:rsidR="00FB38E0" w:rsidRPr="000D5EDE" w:rsidRDefault="000D5EDE">
      <w:pPr>
        <w:adjustRightInd w:val="0"/>
        <w:snapToGrid w:val="0"/>
        <w:spacing w:line="360" w:lineRule="auto"/>
        <w:ind w:firstLineChars="236" w:firstLine="566"/>
        <w:rPr>
          <w:rFonts w:ascii="宋体" w:eastAsia="宋体" w:hAnsi="宋体" w:cs="宋体" w:hint="eastAsia"/>
          <w:bCs/>
          <w:sz w:val="24"/>
          <w:szCs w:val="24"/>
        </w:rPr>
      </w:pPr>
      <w:r>
        <w:rPr>
          <w:rFonts w:ascii="宋体" w:eastAsia="宋体" w:hAnsi="宋体" w:cs="宋体" w:hint="eastAsia"/>
          <w:bCs/>
          <w:sz w:val="24"/>
          <w:szCs w:val="24"/>
        </w:rPr>
        <w:t>5.1</w:t>
      </w:r>
      <w:r>
        <w:rPr>
          <w:rFonts w:ascii="宋体" w:eastAsia="宋体" w:hAnsi="宋体" w:cs="宋体" w:hint="eastAsia"/>
          <w:bCs/>
          <w:sz w:val="24"/>
          <w:szCs w:val="24"/>
        </w:rPr>
        <w:tab/>
      </w:r>
      <w:r w:rsidRPr="000D5EDE">
        <w:rPr>
          <w:rFonts w:ascii="宋体" w:eastAsia="宋体" w:hAnsi="宋体" w:cs="宋体" w:hint="eastAsia"/>
          <w:bCs/>
          <w:sz w:val="24"/>
          <w:szCs w:val="24"/>
        </w:rPr>
        <w:t>至少包括</w:t>
      </w:r>
      <w:r w:rsidRPr="000D5EDE">
        <w:rPr>
          <w:rFonts w:ascii="宋体" w:eastAsia="宋体" w:hAnsi="宋体" w:cs="宋体" w:hint="eastAsia"/>
          <w:bCs/>
          <w:sz w:val="24"/>
          <w:szCs w:val="24"/>
        </w:rPr>
        <w:t>脉冲多普勒、连续多普勒</w:t>
      </w:r>
    </w:p>
    <w:p w14:paraId="286F1292" w14:textId="77777777" w:rsidR="00FB38E0" w:rsidRPr="000D5EDE" w:rsidRDefault="000D5EDE">
      <w:pPr>
        <w:adjustRightInd w:val="0"/>
        <w:snapToGrid w:val="0"/>
        <w:spacing w:line="360" w:lineRule="auto"/>
        <w:ind w:firstLineChars="236" w:firstLine="566"/>
        <w:rPr>
          <w:rFonts w:ascii="宋体" w:eastAsia="宋体" w:hAnsi="宋体" w:cs="宋体" w:hint="eastAsia"/>
          <w:bCs/>
          <w:sz w:val="24"/>
          <w:szCs w:val="24"/>
        </w:rPr>
      </w:pPr>
      <w:r w:rsidRPr="000D5EDE">
        <w:rPr>
          <w:rFonts w:ascii="宋体" w:eastAsia="宋体" w:hAnsi="宋体" w:cs="宋体" w:hint="eastAsia"/>
          <w:bCs/>
          <w:sz w:val="24"/>
          <w:szCs w:val="24"/>
        </w:rPr>
        <w:t>5.2</w:t>
      </w:r>
      <w:r w:rsidRPr="000D5EDE">
        <w:rPr>
          <w:rFonts w:ascii="宋体" w:eastAsia="宋体" w:hAnsi="宋体" w:cs="宋体" w:hint="eastAsia"/>
          <w:bCs/>
          <w:sz w:val="24"/>
          <w:szCs w:val="24"/>
        </w:rPr>
        <w:tab/>
      </w:r>
      <w:r w:rsidRPr="000D5EDE">
        <w:rPr>
          <w:rFonts w:ascii="宋体" w:eastAsia="宋体" w:hAnsi="宋体" w:cs="宋体" w:hint="eastAsia"/>
          <w:bCs/>
          <w:sz w:val="24"/>
          <w:szCs w:val="24"/>
        </w:rPr>
        <w:t>自动计算心动周期</w:t>
      </w:r>
    </w:p>
    <w:p w14:paraId="482837EA" w14:textId="77777777" w:rsidR="00FB38E0" w:rsidRPr="000D5EDE" w:rsidRDefault="000D5EDE">
      <w:pPr>
        <w:adjustRightInd w:val="0"/>
        <w:snapToGrid w:val="0"/>
        <w:spacing w:line="360" w:lineRule="auto"/>
        <w:ind w:firstLineChars="236" w:firstLine="566"/>
        <w:rPr>
          <w:rFonts w:ascii="宋体" w:eastAsia="宋体" w:hAnsi="宋体" w:cs="宋体" w:hint="eastAsia"/>
          <w:bCs/>
          <w:sz w:val="24"/>
          <w:szCs w:val="24"/>
        </w:rPr>
      </w:pPr>
      <w:r w:rsidRPr="000D5EDE">
        <w:rPr>
          <w:rFonts w:ascii="宋体" w:eastAsia="宋体" w:hAnsi="宋体" w:cs="宋体" w:hint="eastAsia"/>
          <w:bCs/>
          <w:sz w:val="24"/>
          <w:szCs w:val="24"/>
        </w:rPr>
        <w:t>5.3</w:t>
      </w:r>
      <w:r w:rsidRPr="000D5EDE">
        <w:rPr>
          <w:rFonts w:ascii="宋体" w:eastAsia="宋体" w:hAnsi="宋体" w:cs="宋体" w:hint="eastAsia"/>
          <w:bCs/>
          <w:sz w:val="24"/>
          <w:szCs w:val="24"/>
        </w:rPr>
        <w:tab/>
        <w:t>PW</w:t>
      </w:r>
      <w:r w:rsidRPr="000D5EDE">
        <w:rPr>
          <w:rFonts w:ascii="宋体" w:eastAsia="宋体" w:hAnsi="宋体" w:cs="宋体" w:hint="eastAsia"/>
          <w:bCs/>
          <w:sz w:val="24"/>
          <w:szCs w:val="24"/>
        </w:rPr>
        <w:t>最大速度</w:t>
      </w:r>
      <w:r w:rsidRPr="000D5EDE">
        <w:rPr>
          <w:rFonts w:ascii="宋体" w:eastAsia="宋体" w:hAnsi="宋体" w:cs="宋体" w:hint="eastAsia"/>
          <w:bCs/>
          <w:sz w:val="24"/>
          <w:szCs w:val="24"/>
        </w:rPr>
        <w:t>≥</w:t>
      </w:r>
      <w:r w:rsidRPr="000D5EDE">
        <w:rPr>
          <w:rFonts w:ascii="宋体" w:eastAsia="宋体" w:hAnsi="宋体" w:cs="宋体" w:hint="eastAsia"/>
          <w:bCs/>
          <w:sz w:val="24"/>
          <w:szCs w:val="24"/>
        </w:rPr>
        <w:t>720cm/s</w:t>
      </w:r>
      <w:r w:rsidRPr="000D5EDE">
        <w:rPr>
          <w:rFonts w:ascii="宋体" w:eastAsia="宋体" w:hAnsi="宋体" w:cs="宋体" w:hint="eastAsia"/>
          <w:bCs/>
          <w:sz w:val="24"/>
          <w:szCs w:val="24"/>
        </w:rPr>
        <w:t>；</w:t>
      </w:r>
      <w:r w:rsidRPr="000D5EDE">
        <w:rPr>
          <w:rFonts w:ascii="宋体" w:eastAsia="宋体" w:hAnsi="宋体" w:cs="宋体" w:hint="eastAsia"/>
          <w:bCs/>
          <w:sz w:val="24"/>
          <w:szCs w:val="24"/>
        </w:rPr>
        <w:t>CW</w:t>
      </w:r>
      <w:r w:rsidRPr="000D5EDE">
        <w:rPr>
          <w:rFonts w:ascii="宋体" w:eastAsia="宋体" w:hAnsi="宋体" w:cs="宋体" w:hint="eastAsia"/>
          <w:bCs/>
          <w:sz w:val="24"/>
          <w:szCs w:val="24"/>
        </w:rPr>
        <w:t>最大速度</w:t>
      </w:r>
      <w:r w:rsidRPr="000D5EDE">
        <w:rPr>
          <w:rFonts w:ascii="宋体" w:eastAsia="宋体" w:hAnsi="宋体" w:cs="宋体" w:hint="eastAsia"/>
          <w:bCs/>
          <w:sz w:val="24"/>
          <w:szCs w:val="24"/>
        </w:rPr>
        <w:t>≥</w:t>
      </w:r>
      <w:r w:rsidRPr="000D5EDE">
        <w:rPr>
          <w:rFonts w:ascii="宋体" w:eastAsia="宋体" w:hAnsi="宋体" w:cs="宋体" w:hint="eastAsia"/>
          <w:bCs/>
          <w:sz w:val="24"/>
          <w:szCs w:val="24"/>
        </w:rPr>
        <w:t>3800cm/s</w:t>
      </w:r>
    </w:p>
    <w:p w14:paraId="49F5F3C9" w14:textId="5FBA40F9" w:rsidR="00FB38E0" w:rsidRPr="000D5EDE" w:rsidRDefault="000D5EDE">
      <w:pPr>
        <w:adjustRightInd w:val="0"/>
        <w:snapToGrid w:val="0"/>
        <w:spacing w:line="360" w:lineRule="auto"/>
        <w:ind w:firstLineChars="236" w:firstLine="566"/>
        <w:rPr>
          <w:rFonts w:ascii="宋体" w:eastAsia="宋体" w:hAnsi="宋体" w:cs="宋体" w:hint="eastAsia"/>
          <w:bCs/>
          <w:sz w:val="24"/>
          <w:szCs w:val="24"/>
        </w:rPr>
      </w:pPr>
      <w:r w:rsidRPr="000D5EDE">
        <w:rPr>
          <w:rFonts w:ascii="宋体" w:eastAsia="宋体" w:hAnsi="宋体" w:cs="宋体" w:hint="eastAsia"/>
          <w:bCs/>
          <w:sz w:val="24"/>
          <w:szCs w:val="24"/>
        </w:rPr>
        <w:t>6.</w:t>
      </w:r>
      <w:r w:rsidRPr="000D5EDE">
        <w:rPr>
          <w:rFonts w:ascii="宋体" w:eastAsia="宋体" w:hAnsi="宋体" w:cs="宋体" w:hint="eastAsia"/>
          <w:bCs/>
          <w:sz w:val="24"/>
          <w:szCs w:val="24"/>
        </w:rPr>
        <w:tab/>
      </w:r>
      <w:r w:rsidRPr="000D5EDE">
        <w:rPr>
          <w:rFonts w:ascii="宋体" w:eastAsia="宋体" w:hAnsi="宋体" w:cs="宋体" w:hint="eastAsia"/>
          <w:bCs/>
          <w:sz w:val="24"/>
          <w:szCs w:val="24"/>
        </w:rPr>
        <w:t>一键自动优化</w:t>
      </w:r>
      <w:r w:rsidRPr="000D5EDE">
        <w:rPr>
          <w:rFonts w:ascii="宋体" w:eastAsia="宋体" w:hAnsi="宋体" w:cs="宋体" w:hint="eastAsia"/>
          <w:bCs/>
          <w:sz w:val="24"/>
          <w:szCs w:val="24"/>
        </w:rPr>
        <w:t>：至少</w:t>
      </w:r>
      <w:r w:rsidRPr="000D5EDE">
        <w:rPr>
          <w:rFonts w:ascii="宋体" w:eastAsia="宋体" w:hAnsi="宋体" w:cs="宋体" w:hint="eastAsia"/>
          <w:bCs/>
          <w:sz w:val="24"/>
          <w:szCs w:val="24"/>
        </w:rPr>
        <w:t>包括应用于二维、彩色、频谱模式、造影</w:t>
      </w:r>
    </w:p>
    <w:p w14:paraId="7B962F72" w14:textId="77777777" w:rsidR="00FB38E0" w:rsidRPr="000D5EDE" w:rsidRDefault="000D5EDE">
      <w:pPr>
        <w:adjustRightInd w:val="0"/>
        <w:snapToGrid w:val="0"/>
        <w:spacing w:line="360" w:lineRule="auto"/>
        <w:ind w:firstLineChars="236" w:firstLine="566"/>
        <w:rPr>
          <w:rFonts w:ascii="宋体" w:eastAsia="宋体" w:hAnsi="宋体" w:cs="宋体" w:hint="eastAsia"/>
          <w:bCs/>
          <w:sz w:val="24"/>
          <w:szCs w:val="24"/>
        </w:rPr>
      </w:pPr>
      <w:r w:rsidRPr="000D5EDE">
        <w:rPr>
          <w:rFonts w:ascii="宋体" w:eastAsia="宋体" w:hAnsi="宋体" w:cs="宋体" w:hint="eastAsia"/>
          <w:bCs/>
          <w:sz w:val="24"/>
          <w:szCs w:val="24"/>
        </w:rPr>
        <w:lastRenderedPageBreak/>
        <w:t>7.</w:t>
      </w:r>
      <w:r w:rsidRPr="000D5EDE">
        <w:rPr>
          <w:rFonts w:ascii="宋体" w:eastAsia="宋体" w:hAnsi="宋体" w:cs="宋体" w:hint="eastAsia"/>
          <w:bCs/>
          <w:sz w:val="24"/>
          <w:szCs w:val="24"/>
        </w:rPr>
        <w:tab/>
      </w:r>
      <w:r w:rsidRPr="000D5EDE">
        <w:rPr>
          <w:rFonts w:ascii="宋体" w:eastAsia="宋体" w:hAnsi="宋体" w:cs="宋体" w:hint="eastAsia"/>
          <w:bCs/>
          <w:sz w:val="24"/>
          <w:szCs w:val="24"/>
        </w:rPr>
        <w:t>穿刺针增强：应用于超声引导下的穿刺手术，动态增强超声图像中针体显示，具有双屏实时对比显示，增强前后效果，并</w:t>
      </w:r>
      <w:proofErr w:type="gramStart"/>
      <w:r w:rsidRPr="000D5EDE">
        <w:rPr>
          <w:rFonts w:ascii="宋体" w:eastAsia="宋体" w:hAnsi="宋体" w:cs="宋体" w:hint="eastAsia"/>
          <w:bCs/>
          <w:sz w:val="24"/>
          <w:szCs w:val="24"/>
        </w:rPr>
        <w:t>支持自</w:t>
      </w:r>
      <w:proofErr w:type="gramEnd"/>
      <w:r w:rsidRPr="000D5EDE">
        <w:rPr>
          <w:rFonts w:ascii="宋体" w:eastAsia="宋体" w:hAnsi="宋体" w:cs="宋体" w:hint="eastAsia"/>
          <w:bCs/>
          <w:sz w:val="24"/>
          <w:szCs w:val="24"/>
        </w:rPr>
        <w:t>适应校正角度</w:t>
      </w:r>
    </w:p>
    <w:p w14:paraId="4BA728EA" w14:textId="77777777" w:rsidR="00FB38E0" w:rsidRPr="000D5EDE" w:rsidRDefault="000D5EDE">
      <w:pPr>
        <w:adjustRightInd w:val="0"/>
        <w:snapToGrid w:val="0"/>
        <w:spacing w:line="360" w:lineRule="auto"/>
        <w:ind w:firstLineChars="236" w:firstLine="566"/>
        <w:rPr>
          <w:rFonts w:ascii="宋体" w:eastAsia="宋体" w:hAnsi="宋体" w:cs="宋体" w:hint="eastAsia"/>
          <w:bCs/>
          <w:sz w:val="24"/>
          <w:szCs w:val="24"/>
        </w:rPr>
      </w:pPr>
      <w:r w:rsidRPr="000D5EDE">
        <w:rPr>
          <w:rFonts w:ascii="宋体" w:eastAsia="宋体" w:hAnsi="宋体" w:cs="宋体" w:hint="eastAsia"/>
          <w:bCs/>
          <w:sz w:val="24"/>
          <w:szCs w:val="24"/>
        </w:rPr>
        <w:t>▲</w:t>
      </w:r>
      <w:r w:rsidRPr="000D5EDE">
        <w:rPr>
          <w:rFonts w:ascii="宋体" w:eastAsia="宋体" w:hAnsi="宋体" w:cs="宋体" w:hint="eastAsia"/>
          <w:bCs/>
          <w:sz w:val="24"/>
          <w:szCs w:val="24"/>
        </w:rPr>
        <w:t>8.</w:t>
      </w:r>
      <w:r w:rsidRPr="000D5EDE">
        <w:rPr>
          <w:rFonts w:ascii="宋体" w:eastAsia="宋体" w:hAnsi="宋体" w:cs="宋体" w:hint="eastAsia"/>
          <w:bCs/>
          <w:sz w:val="24"/>
          <w:szCs w:val="24"/>
        </w:rPr>
        <w:tab/>
      </w:r>
      <w:r w:rsidRPr="000D5EDE">
        <w:rPr>
          <w:rFonts w:ascii="宋体" w:eastAsia="宋体" w:hAnsi="宋体" w:cs="宋体" w:hint="eastAsia"/>
          <w:bCs/>
          <w:sz w:val="24"/>
          <w:szCs w:val="24"/>
        </w:rPr>
        <w:t>造影成像：</w:t>
      </w:r>
      <w:r w:rsidRPr="000D5EDE">
        <w:rPr>
          <w:rFonts w:ascii="宋体" w:eastAsia="宋体" w:hAnsi="宋体" w:cs="宋体" w:hint="eastAsia"/>
          <w:bCs/>
          <w:sz w:val="24"/>
          <w:szCs w:val="24"/>
        </w:rPr>
        <w:t>至少</w:t>
      </w:r>
      <w:r w:rsidRPr="000D5EDE">
        <w:rPr>
          <w:rFonts w:ascii="宋体" w:eastAsia="宋体" w:hAnsi="宋体" w:cs="宋体" w:hint="eastAsia"/>
          <w:bCs/>
          <w:sz w:val="24"/>
          <w:szCs w:val="24"/>
        </w:rPr>
        <w:t>支持</w:t>
      </w:r>
      <w:proofErr w:type="gramStart"/>
      <w:r w:rsidRPr="000D5EDE">
        <w:rPr>
          <w:rFonts w:ascii="宋体" w:eastAsia="宋体" w:hAnsi="宋体" w:cs="宋体" w:hint="eastAsia"/>
          <w:bCs/>
          <w:sz w:val="24"/>
          <w:szCs w:val="24"/>
        </w:rPr>
        <w:t>凸</w:t>
      </w:r>
      <w:proofErr w:type="gramEnd"/>
      <w:r w:rsidRPr="000D5EDE">
        <w:rPr>
          <w:rFonts w:ascii="宋体" w:eastAsia="宋体" w:hAnsi="宋体" w:cs="宋体" w:hint="eastAsia"/>
          <w:bCs/>
          <w:sz w:val="24"/>
          <w:szCs w:val="24"/>
        </w:rPr>
        <w:t>阵，线阵，腔内探头</w:t>
      </w:r>
    </w:p>
    <w:p w14:paraId="66D986A0" w14:textId="77777777" w:rsidR="00FB38E0" w:rsidRPr="000D5EDE" w:rsidRDefault="000D5EDE">
      <w:pPr>
        <w:adjustRightInd w:val="0"/>
        <w:snapToGrid w:val="0"/>
        <w:spacing w:line="360" w:lineRule="auto"/>
        <w:ind w:firstLineChars="236" w:firstLine="566"/>
        <w:rPr>
          <w:rFonts w:ascii="宋体" w:eastAsia="宋体" w:hAnsi="宋体" w:cs="宋体" w:hint="eastAsia"/>
          <w:bCs/>
          <w:sz w:val="24"/>
          <w:szCs w:val="24"/>
        </w:rPr>
      </w:pPr>
      <w:r w:rsidRPr="000D5EDE">
        <w:rPr>
          <w:rFonts w:ascii="宋体" w:eastAsia="宋体" w:hAnsi="宋体" w:cs="宋体" w:hint="eastAsia"/>
          <w:bCs/>
          <w:sz w:val="24"/>
          <w:szCs w:val="24"/>
        </w:rPr>
        <w:t>9.</w:t>
      </w:r>
      <w:r w:rsidRPr="000D5EDE">
        <w:rPr>
          <w:rFonts w:ascii="宋体" w:eastAsia="宋体" w:hAnsi="宋体" w:cs="宋体" w:hint="eastAsia"/>
          <w:bCs/>
          <w:sz w:val="24"/>
          <w:szCs w:val="24"/>
        </w:rPr>
        <w:tab/>
      </w:r>
      <w:r w:rsidRPr="000D5EDE">
        <w:rPr>
          <w:rFonts w:ascii="宋体" w:eastAsia="宋体" w:hAnsi="宋体" w:cs="宋体"/>
          <w:bCs/>
          <w:sz w:val="24"/>
          <w:szCs w:val="24"/>
        </w:rPr>
        <w:tab/>
      </w:r>
      <w:r w:rsidRPr="000D5EDE">
        <w:rPr>
          <w:rFonts w:ascii="宋体" w:eastAsia="宋体" w:hAnsi="宋体" w:cs="宋体" w:hint="eastAsia"/>
          <w:bCs/>
          <w:sz w:val="24"/>
          <w:szCs w:val="24"/>
        </w:rPr>
        <w:t>具有</w:t>
      </w:r>
      <w:r w:rsidRPr="000D5EDE">
        <w:rPr>
          <w:rFonts w:ascii="宋体" w:eastAsia="宋体" w:hAnsi="宋体" w:cs="宋体" w:hint="eastAsia"/>
          <w:bCs/>
          <w:sz w:val="24"/>
          <w:szCs w:val="24"/>
        </w:rPr>
        <w:t>应变式弹性功能</w:t>
      </w:r>
    </w:p>
    <w:p w14:paraId="420E9E5D" w14:textId="77777777" w:rsidR="00FB38E0" w:rsidRPr="000D5EDE" w:rsidRDefault="000D5EDE">
      <w:pPr>
        <w:adjustRightInd w:val="0"/>
        <w:snapToGrid w:val="0"/>
        <w:spacing w:line="360" w:lineRule="auto"/>
        <w:ind w:firstLineChars="236" w:firstLine="566"/>
        <w:rPr>
          <w:rFonts w:ascii="宋体" w:eastAsia="宋体" w:hAnsi="宋体" w:cs="宋体" w:hint="eastAsia"/>
          <w:bCs/>
          <w:sz w:val="24"/>
          <w:szCs w:val="24"/>
        </w:rPr>
      </w:pPr>
      <w:r w:rsidRPr="000D5EDE">
        <w:rPr>
          <w:rFonts w:ascii="宋体" w:eastAsia="宋体" w:hAnsi="宋体" w:cs="宋体" w:hint="eastAsia"/>
          <w:bCs/>
          <w:sz w:val="24"/>
          <w:szCs w:val="24"/>
        </w:rPr>
        <w:t>10.</w:t>
      </w:r>
      <w:r w:rsidRPr="000D5EDE">
        <w:rPr>
          <w:rFonts w:ascii="宋体" w:eastAsia="宋体" w:hAnsi="宋体" w:cs="宋体" w:hint="eastAsia"/>
          <w:bCs/>
          <w:sz w:val="24"/>
          <w:szCs w:val="24"/>
        </w:rPr>
        <w:tab/>
      </w:r>
      <w:r w:rsidRPr="000D5EDE">
        <w:rPr>
          <w:rFonts w:ascii="宋体" w:eastAsia="宋体" w:hAnsi="宋体" w:cs="宋体" w:hint="eastAsia"/>
          <w:bCs/>
          <w:sz w:val="24"/>
          <w:szCs w:val="24"/>
        </w:rPr>
        <w:t>具有</w:t>
      </w:r>
      <w:r w:rsidRPr="000D5EDE">
        <w:rPr>
          <w:rFonts w:ascii="宋体" w:eastAsia="宋体" w:hAnsi="宋体" w:cs="宋体" w:hint="eastAsia"/>
          <w:bCs/>
          <w:sz w:val="24"/>
          <w:szCs w:val="24"/>
        </w:rPr>
        <w:t>超声教学助手</w:t>
      </w:r>
    </w:p>
    <w:p w14:paraId="45DE2163" w14:textId="77777777" w:rsidR="00FB38E0" w:rsidRPr="000D5EDE" w:rsidRDefault="000D5EDE">
      <w:pPr>
        <w:adjustRightInd w:val="0"/>
        <w:snapToGrid w:val="0"/>
        <w:spacing w:line="360" w:lineRule="auto"/>
        <w:ind w:firstLineChars="236" w:firstLine="566"/>
        <w:rPr>
          <w:rFonts w:ascii="宋体" w:eastAsia="宋体" w:hAnsi="宋体" w:cs="宋体" w:hint="eastAsia"/>
          <w:bCs/>
          <w:sz w:val="24"/>
          <w:szCs w:val="24"/>
        </w:rPr>
      </w:pPr>
      <w:r w:rsidRPr="000D5EDE">
        <w:rPr>
          <w:rFonts w:ascii="宋体" w:eastAsia="宋体" w:hAnsi="宋体" w:cs="宋体" w:hint="eastAsia"/>
          <w:bCs/>
          <w:sz w:val="24"/>
          <w:szCs w:val="24"/>
        </w:rPr>
        <w:t>二）、测量分析和报告</w:t>
      </w:r>
    </w:p>
    <w:p w14:paraId="75B3B75E" w14:textId="77777777" w:rsidR="00FB38E0" w:rsidRPr="000D5EDE" w:rsidRDefault="000D5EDE">
      <w:pPr>
        <w:adjustRightInd w:val="0"/>
        <w:snapToGrid w:val="0"/>
        <w:spacing w:line="360" w:lineRule="auto"/>
        <w:ind w:firstLineChars="236" w:firstLine="566"/>
        <w:rPr>
          <w:rFonts w:ascii="宋体" w:eastAsia="宋体" w:hAnsi="宋体" w:cs="宋体" w:hint="eastAsia"/>
          <w:bCs/>
          <w:sz w:val="24"/>
          <w:szCs w:val="24"/>
        </w:rPr>
      </w:pPr>
      <w:r w:rsidRPr="000D5EDE">
        <w:rPr>
          <w:rFonts w:ascii="宋体" w:eastAsia="宋体" w:hAnsi="宋体" w:cs="宋体" w:hint="eastAsia"/>
          <w:bCs/>
          <w:sz w:val="24"/>
          <w:szCs w:val="24"/>
        </w:rPr>
        <w:t>1.</w:t>
      </w:r>
      <w:r w:rsidRPr="000D5EDE">
        <w:rPr>
          <w:rFonts w:ascii="宋体" w:eastAsia="宋体" w:hAnsi="宋体" w:cs="宋体" w:hint="eastAsia"/>
          <w:bCs/>
          <w:sz w:val="24"/>
          <w:szCs w:val="24"/>
        </w:rPr>
        <w:tab/>
      </w:r>
      <w:r w:rsidRPr="000D5EDE">
        <w:rPr>
          <w:rFonts w:ascii="宋体" w:eastAsia="宋体" w:hAnsi="宋体" w:cs="宋体" w:hint="eastAsia"/>
          <w:bCs/>
          <w:sz w:val="24"/>
          <w:szCs w:val="24"/>
        </w:rPr>
        <w:t>具有</w:t>
      </w:r>
      <w:r w:rsidRPr="000D5EDE">
        <w:rPr>
          <w:rFonts w:ascii="宋体" w:eastAsia="宋体" w:hAnsi="宋体" w:cs="宋体" w:hint="eastAsia"/>
          <w:bCs/>
          <w:sz w:val="24"/>
          <w:szCs w:val="24"/>
        </w:rPr>
        <w:t>常规测量软件包</w:t>
      </w:r>
    </w:p>
    <w:p w14:paraId="0A8E7A47" w14:textId="04A227CA" w:rsidR="00FB38E0" w:rsidRDefault="000D5EDE">
      <w:pPr>
        <w:adjustRightInd w:val="0"/>
        <w:snapToGrid w:val="0"/>
        <w:spacing w:line="360" w:lineRule="auto"/>
        <w:ind w:firstLineChars="236" w:firstLine="566"/>
        <w:rPr>
          <w:rFonts w:ascii="宋体" w:eastAsia="宋体" w:hAnsi="宋体" w:cs="宋体" w:hint="eastAsia"/>
          <w:bCs/>
          <w:sz w:val="24"/>
          <w:szCs w:val="24"/>
        </w:rPr>
      </w:pPr>
      <w:r>
        <w:rPr>
          <w:rFonts w:ascii="宋体" w:eastAsia="宋体" w:hAnsi="宋体" w:cs="宋体" w:hint="eastAsia"/>
          <w:bCs/>
          <w:sz w:val="24"/>
          <w:szCs w:val="24"/>
        </w:rPr>
        <w:t>2.</w:t>
      </w:r>
      <w:r>
        <w:rPr>
          <w:rFonts w:ascii="宋体" w:eastAsia="宋体" w:hAnsi="宋体" w:cs="宋体" w:hint="eastAsia"/>
          <w:bCs/>
          <w:sz w:val="24"/>
          <w:szCs w:val="24"/>
        </w:rPr>
        <w:tab/>
      </w:r>
      <w:r>
        <w:rPr>
          <w:rFonts w:ascii="宋体" w:eastAsia="宋体" w:hAnsi="宋体" w:cs="宋体" w:hint="eastAsia"/>
          <w:bCs/>
          <w:sz w:val="24"/>
          <w:szCs w:val="24"/>
        </w:rPr>
        <w:t>血管内中膜自动测量，可同时进行血管前、后壁的内中膜</w:t>
      </w:r>
      <w:r w:rsidR="00507ABB" w:rsidRPr="00507ABB">
        <w:rPr>
          <w:rFonts w:ascii="宋体" w:eastAsia="宋体" w:hAnsi="宋体" w:cs="宋体" w:hint="eastAsia"/>
          <w:bCs/>
          <w:sz w:val="24"/>
          <w:szCs w:val="24"/>
        </w:rPr>
        <w:t>≥6项</w:t>
      </w:r>
      <w:r w:rsidRPr="000D5EDE">
        <w:rPr>
          <w:rFonts w:ascii="宋体" w:eastAsia="宋体" w:hAnsi="宋体" w:cs="宋体" w:hint="eastAsia"/>
          <w:bCs/>
          <w:sz w:val="24"/>
          <w:szCs w:val="24"/>
        </w:rPr>
        <w:t>指标</w:t>
      </w:r>
      <w:r>
        <w:rPr>
          <w:rFonts w:ascii="宋体" w:eastAsia="宋体" w:hAnsi="宋体" w:cs="宋体" w:hint="eastAsia"/>
          <w:bCs/>
          <w:sz w:val="24"/>
          <w:szCs w:val="24"/>
        </w:rPr>
        <w:t>的自动描记、自动生成测量数据结果</w:t>
      </w:r>
    </w:p>
    <w:p w14:paraId="16F5A347" w14:textId="2FDC2D48" w:rsidR="00FB38E0" w:rsidRPr="000D5EDE" w:rsidRDefault="000D5EDE">
      <w:pPr>
        <w:adjustRightInd w:val="0"/>
        <w:snapToGrid w:val="0"/>
        <w:spacing w:line="360" w:lineRule="auto"/>
        <w:ind w:firstLineChars="236" w:firstLine="566"/>
        <w:rPr>
          <w:rFonts w:ascii="宋体" w:eastAsia="宋体" w:hAnsi="宋体" w:cs="宋体" w:hint="eastAsia"/>
          <w:sz w:val="24"/>
          <w:szCs w:val="24"/>
        </w:rPr>
      </w:pPr>
      <w:r w:rsidRPr="000D5EDE">
        <w:rPr>
          <w:rFonts w:ascii="宋体" w:eastAsia="宋体" w:hAnsi="宋体" w:cs="宋体" w:hint="eastAsia"/>
          <w:sz w:val="24"/>
          <w:szCs w:val="24"/>
        </w:rPr>
        <w:t>3.</w:t>
      </w:r>
      <w:r w:rsidRPr="000D5EDE">
        <w:rPr>
          <w:rFonts w:ascii="宋体" w:eastAsia="宋体" w:hAnsi="宋体" w:cs="宋体" w:hint="eastAsia"/>
          <w:sz w:val="24"/>
          <w:szCs w:val="24"/>
        </w:rPr>
        <w:t>产科自动测量：</w:t>
      </w:r>
      <w:r w:rsidRPr="000D5EDE">
        <w:rPr>
          <w:rFonts w:ascii="宋体" w:eastAsia="宋体" w:hAnsi="宋体" w:cs="宋体" w:hint="eastAsia"/>
          <w:sz w:val="24"/>
          <w:szCs w:val="24"/>
        </w:rPr>
        <w:t>至少</w:t>
      </w:r>
      <w:r w:rsidRPr="000D5EDE">
        <w:rPr>
          <w:rFonts w:ascii="宋体" w:eastAsia="宋体" w:hAnsi="宋体" w:cs="宋体" w:hint="eastAsia"/>
          <w:sz w:val="24"/>
          <w:szCs w:val="24"/>
        </w:rPr>
        <w:t>支持</w:t>
      </w:r>
      <w:r w:rsidRPr="000D5EDE">
        <w:rPr>
          <w:rFonts w:ascii="宋体" w:eastAsia="宋体" w:hAnsi="宋体" w:cs="宋体" w:hint="eastAsia"/>
          <w:sz w:val="24"/>
          <w:szCs w:val="24"/>
        </w:rPr>
        <w:t xml:space="preserve"> BPD</w:t>
      </w:r>
      <w:r w:rsidRPr="000D5EDE">
        <w:rPr>
          <w:rFonts w:ascii="宋体" w:eastAsia="宋体" w:hAnsi="宋体" w:cs="宋体" w:hint="eastAsia"/>
          <w:sz w:val="24"/>
          <w:szCs w:val="24"/>
        </w:rPr>
        <w:t>，</w:t>
      </w:r>
      <w:r w:rsidRPr="000D5EDE">
        <w:rPr>
          <w:rFonts w:ascii="宋体" w:eastAsia="宋体" w:hAnsi="宋体" w:cs="宋体" w:hint="eastAsia"/>
          <w:sz w:val="24"/>
          <w:szCs w:val="24"/>
        </w:rPr>
        <w:t xml:space="preserve"> HC</w:t>
      </w:r>
      <w:r w:rsidRPr="000D5EDE">
        <w:rPr>
          <w:rFonts w:ascii="宋体" w:eastAsia="宋体" w:hAnsi="宋体" w:cs="宋体" w:hint="eastAsia"/>
          <w:sz w:val="24"/>
          <w:szCs w:val="24"/>
        </w:rPr>
        <w:t>，</w:t>
      </w:r>
      <w:r w:rsidRPr="000D5EDE">
        <w:rPr>
          <w:rFonts w:ascii="宋体" w:eastAsia="宋体" w:hAnsi="宋体" w:cs="宋体" w:hint="eastAsia"/>
          <w:sz w:val="24"/>
          <w:szCs w:val="24"/>
        </w:rPr>
        <w:t xml:space="preserve"> OFD</w:t>
      </w:r>
      <w:r w:rsidRPr="000D5EDE">
        <w:rPr>
          <w:rFonts w:ascii="宋体" w:eastAsia="宋体" w:hAnsi="宋体" w:cs="宋体" w:hint="eastAsia"/>
          <w:sz w:val="24"/>
          <w:szCs w:val="24"/>
        </w:rPr>
        <w:t>，</w:t>
      </w:r>
      <w:r w:rsidRPr="000D5EDE">
        <w:rPr>
          <w:rFonts w:ascii="宋体" w:eastAsia="宋体" w:hAnsi="宋体" w:cs="宋体" w:hint="eastAsia"/>
          <w:sz w:val="24"/>
          <w:szCs w:val="24"/>
        </w:rPr>
        <w:t xml:space="preserve"> FL</w:t>
      </w:r>
      <w:r w:rsidRPr="000D5EDE">
        <w:rPr>
          <w:rFonts w:ascii="宋体" w:eastAsia="宋体" w:hAnsi="宋体" w:cs="宋体" w:hint="eastAsia"/>
          <w:sz w:val="24"/>
          <w:szCs w:val="24"/>
        </w:rPr>
        <w:t>，</w:t>
      </w:r>
      <w:r w:rsidRPr="000D5EDE">
        <w:rPr>
          <w:rFonts w:ascii="宋体" w:eastAsia="宋体" w:hAnsi="宋体" w:cs="宋体" w:hint="eastAsia"/>
          <w:sz w:val="24"/>
          <w:szCs w:val="24"/>
        </w:rPr>
        <w:t xml:space="preserve"> AC</w:t>
      </w:r>
      <w:r w:rsidRPr="000D5EDE">
        <w:rPr>
          <w:rFonts w:ascii="宋体" w:eastAsia="宋体" w:hAnsi="宋体" w:cs="宋体" w:hint="eastAsia"/>
          <w:sz w:val="24"/>
          <w:szCs w:val="24"/>
        </w:rPr>
        <w:t>，</w:t>
      </w:r>
      <w:r w:rsidRPr="000D5EDE">
        <w:rPr>
          <w:rFonts w:ascii="宋体" w:eastAsia="宋体" w:hAnsi="宋体" w:cs="宋体" w:hint="eastAsia"/>
          <w:sz w:val="24"/>
          <w:szCs w:val="24"/>
        </w:rPr>
        <w:t xml:space="preserve"> HUM</w:t>
      </w:r>
      <w:r w:rsidRPr="000D5EDE">
        <w:rPr>
          <w:rFonts w:ascii="宋体" w:eastAsia="宋体" w:hAnsi="宋体" w:cs="宋体" w:hint="eastAsia"/>
          <w:sz w:val="24"/>
          <w:szCs w:val="24"/>
        </w:rPr>
        <w:t>。自动测量≥</w:t>
      </w:r>
      <w:r w:rsidRPr="000D5EDE">
        <w:rPr>
          <w:rFonts w:ascii="宋体" w:eastAsia="宋体" w:hAnsi="宋体" w:cs="宋体" w:hint="eastAsia"/>
          <w:sz w:val="24"/>
          <w:szCs w:val="24"/>
        </w:rPr>
        <w:t>6</w:t>
      </w:r>
      <w:r w:rsidRPr="000D5EDE">
        <w:rPr>
          <w:rFonts w:ascii="宋体" w:eastAsia="宋体" w:hAnsi="宋体" w:cs="宋体" w:hint="eastAsia"/>
          <w:sz w:val="24"/>
          <w:szCs w:val="24"/>
        </w:rPr>
        <w:t>项</w:t>
      </w:r>
      <w:r w:rsidRPr="000D5EDE">
        <w:rPr>
          <w:rFonts w:ascii="宋体" w:eastAsia="宋体" w:hAnsi="宋体" w:cs="宋体" w:hint="eastAsia"/>
          <w:sz w:val="24"/>
          <w:szCs w:val="24"/>
        </w:rPr>
        <w:t>胎儿发育评估指标</w:t>
      </w:r>
    </w:p>
    <w:p w14:paraId="68859815" w14:textId="2CC1E1F3" w:rsidR="00FB38E0" w:rsidRPr="000D5EDE" w:rsidRDefault="000D5EDE">
      <w:pPr>
        <w:adjustRightInd w:val="0"/>
        <w:snapToGrid w:val="0"/>
        <w:spacing w:line="360" w:lineRule="auto"/>
        <w:ind w:firstLineChars="236" w:firstLine="566"/>
        <w:rPr>
          <w:rFonts w:ascii="宋体" w:eastAsia="宋体" w:hAnsi="宋体" w:cs="宋体" w:hint="eastAsia"/>
          <w:sz w:val="24"/>
          <w:szCs w:val="24"/>
        </w:rPr>
      </w:pPr>
      <w:r w:rsidRPr="000D5EDE">
        <w:rPr>
          <w:rFonts w:ascii="宋体" w:eastAsia="宋体" w:hAnsi="宋体" w:cs="宋体" w:hint="eastAsia"/>
          <w:sz w:val="24"/>
          <w:szCs w:val="24"/>
        </w:rPr>
        <w:t>4.</w:t>
      </w:r>
      <w:r w:rsidRPr="000D5EDE">
        <w:rPr>
          <w:rFonts w:ascii="宋体" w:eastAsia="宋体" w:hAnsi="宋体" w:cs="宋体" w:hint="eastAsia"/>
          <w:sz w:val="24"/>
          <w:szCs w:val="24"/>
        </w:rPr>
        <w:t>具有</w:t>
      </w:r>
      <w:r w:rsidRPr="000D5EDE">
        <w:rPr>
          <w:rFonts w:ascii="宋体" w:eastAsia="宋体" w:hAnsi="宋体" w:cs="宋体" w:hint="eastAsia"/>
          <w:sz w:val="24"/>
          <w:szCs w:val="24"/>
        </w:rPr>
        <w:t>胎儿颈项透明层自动检测与测量技术</w:t>
      </w:r>
    </w:p>
    <w:p w14:paraId="68284DCB" w14:textId="77777777" w:rsidR="00FB38E0" w:rsidRDefault="000D5EDE">
      <w:pPr>
        <w:adjustRightInd w:val="0"/>
        <w:snapToGrid w:val="0"/>
        <w:spacing w:line="360" w:lineRule="auto"/>
        <w:ind w:firstLineChars="236" w:firstLine="566"/>
        <w:rPr>
          <w:rFonts w:ascii="宋体" w:eastAsia="宋体" w:hAnsi="宋体" w:cs="宋体" w:hint="eastAsia"/>
          <w:bCs/>
          <w:sz w:val="24"/>
          <w:szCs w:val="24"/>
        </w:rPr>
      </w:pPr>
      <w:r>
        <w:rPr>
          <w:rFonts w:ascii="宋体" w:eastAsia="宋体" w:hAnsi="宋体" w:cs="宋体" w:hint="eastAsia"/>
          <w:bCs/>
          <w:sz w:val="24"/>
          <w:szCs w:val="24"/>
        </w:rPr>
        <w:t>三）、电影回放及原始数据处理</w:t>
      </w:r>
    </w:p>
    <w:p w14:paraId="6D3D61B9" w14:textId="77777777" w:rsidR="00FB38E0" w:rsidRDefault="000D5EDE">
      <w:pPr>
        <w:adjustRightInd w:val="0"/>
        <w:snapToGrid w:val="0"/>
        <w:spacing w:line="360" w:lineRule="auto"/>
        <w:ind w:firstLineChars="236" w:firstLine="566"/>
        <w:rPr>
          <w:rFonts w:ascii="宋体" w:eastAsia="宋体" w:hAnsi="宋体" w:cs="宋体" w:hint="eastAsia"/>
          <w:bCs/>
          <w:sz w:val="24"/>
          <w:szCs w:val="24"/>
        </w:rPr>
      </w:pPr>
      <w:r>
        <w:rPr>
          <w:rFonts w:ascii="宋体" w:eastAsia="宋体" w:hAnsi="宋体" w:cs="宋体" w:hint="eastAsia"/>
          <w:bCs/>
          <w:sz w:val="24"/>
          <w:szCs w:val="24"/>
        </w:rPr>
        <w:t>1.</w:t>
      </w:r>
      <w:r>
        <w:rPr>
          <w:rFonts w:ascii="宋体" w:eastAsia="宋体" w:hAnsi="宋体" w:cs="宋体" w:hint="eastAsia"/>
          <w:bCs/>
          <w:sz w:val="24"/>
          <w:szCs w:val="24"/>
        </w:rPr>
        <w:tab/>
      </w:r>
      <w:r>
        <w:rPr>
          <w:rFonts w:ascii="宋体" w:eastAsia="宋体" w:hAnsi="宋体" w:cs="宋体" w:hint="eastAsia"/>
          <w:bCs/>
          <w:sz w:val="24"/>
          <w:szCs w:val="24"/>
        </w:rPr>
        <w:t>电影回放</w:t>
      </w:r>
    </w:p>
    <w:p w14:paraId="66DAF582" w14:textId="77777777" w:rsidR="00FB38E0" w:rsidRDefault="000D5EDE">
      <w:pPr>
        <w:adjustRightInd w:val="0"/>
        <w:snapToGrid w:val="0"/>
        <w:spacing w:line="360" w:lineRule="auto"/>
        <w:ind w:firstLineChars="236" w:firstLine="566"/>
        <w:rPr>
          <w:rFonts w:ascii="宋体" w:eastAsia="宋体" w:hAnsi="宋体" w:cs="宋体" w:hint="eastAsia"/>
          <w:bCs/>
          <w:sz w:val="24"/>
          <w:szCs w:val="24"/>
        </w:rPr>
      </w:pPr>
      <w:r>
        <w:rPr>
          <w:rFonts w:ascii="宋体" w:eastAsia="宋体" w:hAnsi="宋体" w:cs="宋体" w:hint="eastAsia"/>
          <w:bCs/>
          <w:sz w:val="24"/>
          <w:szCs w:val="24"/>
        </w:rPr>
        <w:t>1.1</w:t>
      </w:r>
      <w:r>
        <w:rPr>
          <w:rFonts w:ascii="宋体" w:eastAsia="宋体" w:hAnsi="宋体" w:cs="宋体" w:hint="eastAsia"/>
          <w:bCs/>
          <w:sz w:val="24"/>
          <w:szCs w:val="24"/>
        </w:rPr>
        <w:tab/>
      </w:r>
      <w:r>
        <w:rPr>
          <w:rFonts w:ascii="宋体" w:eastAsia="宋体" w:hAnsi="宋体" w:cs="宋体" w:hint="eastAsia"/>
          <w:bCs/>
          <w:sz w:val="24"/>
          <w:szCs w:val="24"/>
        </w:rPr>
        <w:t>所有模式下支持手动、自动回放</w:t>
      </w:r>
    </w:p>
    <w:p w14:paraId="79096D71" w14:textId="77777777" w:rsidR="00FB38E0" w:rsidRDefault="000D5EDE">
      <w:pPr>
        <w:adjustRightInd w:val="0"/>
        <w:snapToGrid w:val="0"/>
        <w:spacing w:line="360" w:lineRule="auto"/>
        <w:ind w:firstLineChars="236" w:firstLine="566"/>
        <w:rPr>
          <w:rFonts w:ascii="宋体" w:eastAsia="宋体" w:hAnsi="宋体" w:cs="宋体" w:hint="eastAsia"/>
          <w:bCs/>
          <w:sz w:val="24"/>
          <w:szCs w:val="24"/>
        </w:rPr>
      </w:pPr>
      <w:r>
        <w:rPr>
          <w:rFonts w:ascii="宋体" w:eastAsia="宋体" w:hAnsi="宋体" w:cs="宋体" w:hint="eastAsia"/>
          <w:bCs/>
          <w:sz w:val="24"/>
          <w:szCs w:val="24"/>
        </w:rPr>
        <w:t>1.2</w:t>
      </w:r>
      <w:r>
        <w:rPr>
          <w:rFonts w:ascii="宋体" w:eastAsia="宋体" w:hAnsi="宋体" w:cs="宋体" w:hint="eastAsia"/>
          <w:bCs/>
          <w:sz w:val="24"/>
          <w:szCs w:val="24"/>
        </w:rPr>
        <w:tab/>
      </w:r>
      <w:r>
        <w:rPr>
          <w:rFonts w:ascii="宋体" w:eastAsia="宋体" w:hAnsi="宋体" w:cs="宋体" w:hint="eastAsia"/>
          <w:bCs/>
          <w:sz w:val="24"/>
          <w:szCs w:val="24"/>
        </w:rPr>
        <w:t>支持向后存储和向前存储，时间长度可预置，向后存储≥</w:t>
      </w:r>
      <w:r>
        <w:rPr>
          <w:rFonts w:ascii="宋体" w:eastAsia="宋体" w:hAnsi="宋体" w:cs="宋体" w:hint="eastAsia"/>
          <w:bCs/>
          <w:sz w:val="24"/>
          <w:szCs w:val="24"/>
        </w:rPr>
        <w:t>7</w:t>
      </w:r>
      <w:r>
        <w:rPr>
          <w:rFonts w:ascii="宋体" w:eastAsia="宋体" w:hAnsi="宋体" w:cs="宋体" w:hint="eastAsia"/>
          <w:bCs/>
          <w:sz w:val="24"/>
          <w:szCs w:val="24"/>
        </w:rPr>
        <w:t>分钟的电影</w:t>
      </w:r>
    </w:p>
    <w:p w14:paraId="79B8737F" w14:textId="77777777" w:rsidR="00FB38E0" w:rsidRDefault="000D5EDE">
      <w:pPr>
        <w:adjustRightInd w:val="0"/>
        <w:snapToGrid w:val="0"/>
        <w:spacing w:line="360" w:lineRule="auto"/>
        <w:ind w:firstLineChars="236" w:firstLine="566"/>
        <w:rPr>
          <w:rFonts w:ascii="宋体" w:eastAsia="宋体" w:hAnsi="宋体" w:cs="宋体" w:hint="eastAsia"/>
          <w:bCs/>
          <w:sz w:val="24"/>
          <w:szCs w:val="24"/>
        </w:rPr>
      </w:pPr>
      <w:r>
        <w:rPr>
          <w:rFonts w:ascii="宋体" w:eastAsia="宋体" w:hAnsi="宋体" w:cs="宋体" w:hint="eastAsia"/>
          <w:bCs/>
          <w:sz w:val="24"/>
          <w:szCs w:val="24"/>
        </w:rPr>
        <w:t>1.3</w:t>
      </w:r>
      <w:r>
        <w:rPr>
          <w:rFonts w:ascii="宋体" w:eastAsia="宋体" w:hAnsi="宋体" w:cs="宋体" w:hint="eastAsia"/>
          <w:bCs/>
          <w:sz w:val="24"/>
          <w:szCs w:val="24"/>
        </w:rPr>
        <w:tab/>
      </w:r>
      <w:r>
        <w:rPr>
          <w:rFonts w:ascii="宋体" w:eastAsia="宋体" w:hAnsi="宋体" w:cs="宋体" w:hint="eastAsia"/>
          <w:bCs/>
          <w:sz w:val="24"/>
          <w:szCs w:val="24"/>
        </w:rPr>
        <w:t>支持保存后的图像同屏对比分析（动态、静态）</w:t>
      </w:r>
    </w:p>
    <w:p w14:paraId="3433BB42" w14:textId="77777777" w:rsidR="00FB38E0" w:rsidRDefault="000D5EDE">
      <w:pPr>
        <w:adjustRightInd w:val="0"/>
        <w:snapToGrid w:val="0"/>
        <w:spacing w:line="360" w:lineRule="auto"/>
        <w:ind w:firstLineChars="236" w:firstLine="566"/>
        <w:rPr>
          <w:rFonts w:ascii="宋体" w:eastAsia="宋体" w:hAnsi="宋体" w:cs="宋体" w:hint="eastAsia"/>
          <w:bCs/>
          <w:sz w:val="24"/>
          <w:szCs w:val="24"/>
        </w:rPr>
      </w:pPr>
      <w:r>
        <w:rPr>
          <w:rFonts w:ascii="宋体" w:eastAsia="宋体" w:hAnsi="宋体" w:cs="宋体" w:hint="eastAsia"/>
          <w:bCs/>
          <w:sz w:val="24"/>
          <w:szCs w:val="24"/>
        </w:rPr>
        <w:t>2.</w:t>
      </w:r>
      <w:r>
        <w:rPr>
          <w:rFonts w:ascii="宋体" w:eastAsia="宋体" w:hAnsi="宋体" w:cs="宋体" w:hint="eastAsia"/>
          <w:bCs/>
          <w:sz w:val="24"/>
          <w:szCs w:val="24"/>
        </w:rPr>
        <w:tab/>
      </w:r>
      <w:r>
        <w:rPr>
          <w:rFonts w:ascii="宋体" w:eastAsia="宋体" w:hAnsi="宋体" w:cs="宋体" w:hint="eastAsia"/>
          <w:bCs/>
          <w:sz w:val="24"/>
          <w:szCs w:val="24"/>
        </w:rPr>
        <w:t>原始数据处理，可对回放图像进行≥</w:t>
      </w:r>
      <w:r>
        <w:rPr>
          <w:rFonts w:ascii="宋体" w:eastAsia="宋体" w:hAnsi="宋体" w:cs="宋体" w:hint="eastAsia"/>
          <w:bCs/>
          <w:sz w:val="24"/>
          <w:szCs w:val="24"/>
        </w:rPr>
        <w:t>20</w:t>
      </w:r>
      <w:r>
        <w:rPr>
          <w:rFonts w:ascii="宋体" w:eastAsia="宋体" w:hAnsi="宋体" w:cs="宋体" w:hint="eastAsia"/>
          <w:bCs/>
          <w:sz w:val="24"/>
          <w:szCs w:val="24"/>
        </w:rPr>
        <w:t>个参数调节</w:t>
      </w:r>
    </w:p>
    <w:p w14:paraId="3FA3B103" w14:textId="77777777" w:rsidR="00FB38E0" w:rsidRDefault="000D5EDE">
      <w:pPr>
        <w:adjustRightInd w:val="0"/>
        <w:snapToGrid w:val="0"/>
        <w:spacing w:line="360" w:lineRule="auto"/>
        <w:ind w:firstLineChars="236" w:firstLine="566"/>
        <w:rPr>
          <w:rFonts w:ascii="宋体" w:eastAsia="宋体" w:hAnsi="宋体" w:cs="宋体" w:hint="eastAsia"/>
          <w:bCs/>
          <w:sz w:val="24"/>
          <w:szCs w:val="24"/>
        </w:rPr>
      </w:pPr>
      <w:r>
        <w:rPr>
          <w:rFonts w:ascii="宋体" w:eastAsia="宋体" w:hAnsi="宋体" w:cs="宋体" w:hint="eastAsia"/>
          <w:bCs/>
          <w:sz w:val="24"/>
          <w:szCs w:val="24"/>
        </w:rPr>
        <w:t>四）、信息管理与存储</w:t>
      </w:r>
    </w:p>
    <w:p w14:paraId="05CA985C" w14:textId="77777777" w:rsidR="00FB38E0" w:rsidRDefault="000D5EDE">
      <w:pPr>
        <w:adjustRightInd w:val="0"/>
        <w:snapToGrid w:val="0"/>
        <w:spacing w:line="360" w:lineRule="auto"/>
        <w:ind w:firstLineChars="236" w:firstLine="566"/>
        <w:rPr>
          <w:rFonts w:ascii="宋体" w:eastAsia="宋体" w:hAnsi="宋体" w:cs="宋体" w:hint="eastAsia"/>
          <w:bCs/>
          <w:sz w:val="24"/>
          <w:szCs w:val="24"/>
        </w:rPr>
      </w:pPr>
      <w:r>
        <w:rPr>
          <w:rFonts w:ascii="宋体" w:eastAsia="宋体" w:hAnsi="宋体" w:cs="宋体" w:hint="eastAsia"/>
          <w:bCs/>
          <w:sz w:val="24"/>
          <w:szCs w:val="24"/>
        </w:rPr>
        <w:t>▲</w:t>
      </w:r>
      <w:r>
        <w:rPr>
          <w:rFonts w:ascii="宋体" w:eastAsia="宋体" w:hAnsi="宋体" w:cs="宋体" w:hint="eastAsia"/>
          <w:bCs/>
          <w:sz w:val="24"/>
          <w:szCs w:val="24"/>
        </w:rPr>
        <w:t>1.</w:t>
      </w:r>
      <w:r>
        <w:rPr>
          <w:rFonts w:ascii="宋体" w:eastAsia="宋体" w:hAnsi="宋体" w:cs="宋体" w:hint="eastAsia"/>
          <w:bCs/>
          <w:sz w:val="24"/>
          <w:szCs w:val="24"/>
        </w:rPr>
        <w:tab/>
      </w:r>
      <w:r>
        <w:rPr>
          <w:rFonts w:ascii="宋体" w:eastAsia="宋体" w:hAnsi="宋体" w:cs="宋体" w:hint="eastAsia"/>
          <w:bCs/>
          <w:sz w:val="24"/>
          <w:szCs w:val="24"/>
        </w:rPr>
        <w:t>≥</w:t>
      </w:r>
      <w:r>
        <w:rPr>
          <w:rFonts w:ascii="宋体" w:eastAsia="宋体" w:hAnsi="宋体" w:cs="宋体" w:hint="eastAsia"/>
          <w:bCs/>
          <w:sz w:val="24"/>
          <w:szCs w:val="24"/>
        </w:rPr>
        <w:t>512G SSD</w:t>
      </w:r>
      <w:r>
        <w:rPr>
          <w:rFonts w:ascii="宋体" w:eastAsia="宋体" w:hAnsi="宋体" w:cs="宋体" w:hint="eastAsia"/>
          <w:bCs/>
          <w:sz w:val="24"/>
          <w:szCs w:val="24"/>
        </w:rPr>
        <w:t>固态硬盘</w:t>
      </w:r>
    </w:p>
    <w:p w14:paraId="4843B3D9" w14:textId="5BDD364A" w:rsidR="00FB38E0" w:rsidRDefault="000D5EDE">
      <w:pPr>
        <w:adjustRightInd w:val="0"/>
        <w:snapToGrid w:val="0"/>
        <w:spacing w:line="360" w:lineRule="auto"/>
        <w:ind w:firstLineChars="236" w:firstLine="566"/>
        <w:rPr>
          <w:rFonts w:ascii="宋体" w:eastAsia="宋体" w:hAnsi="宋体" w:cs="宋体" w:hint="eastAsia"/>
          <w:bCs/>
          <w:sz w:val="24"/>
          <w:szCs w:val="24"/>
        </w:rPr>
      </w:pPr>
      <w:r>
        <w:rPr>
          <w:rFonts w:ascii="宋体" w:eastAsia="宋体" w:hAnsi="宋体" w:cs="宋体" w:hint="eastAsia"/>
          <w:bCs/>
          <w:sz w:val="24"/>
          <w:szCs w:val="24"/>
        </w:rPr>
        <w:t>2.</w:t>
      </w:r>
      <w:r>
        <w:rPr>
          <w:rFonts w:ascii="宋体" w:eastAsia="宋体" w:hAnsi="宋体" w:cs="宋体" w:hint="eastAsia"/>
          <w:bCs/>
          <w:sz w:val="24"/>
          <w:szCs w:val="24"/>
        </w:rPr>
        <w:tab/>
      </w:r>
      <w:r>
        <w:rPr>
          <w:rFonts w:ascii="宋体" w:eastAsia="宋体" w:hAnsi="宋体" w:cs="宋体" w:hint="eastAsia"/>
          <w:bCs/>
          <w:sz w:val="24"/>
          <w:szCs w:val="24"/>
        </w:rPr>
        <w:t>内置超声工作站，支持同步存储，</w:t>
      </w:r>
      <w:r>
        <w:rPr>
          <w:rFonts w:ascii="宋体" w:eastAsia="宋体" w:hAnsi="宋体" w:cs="宋体" w:hint="eastAsia"/>
          <w:bCs/>
          <w:sz w:val="24"/>
          <w:szCs w:val="24"/>
        </w:rPr>
        <w:t>后台存储或导出图像数据的同时前台可以完成实时扫描，不影响检查操作</w:t>
      </w:r>
    </w:p>
    <w:p w14:paraId="68576F09" w14:textId="77777777" w:rsidR="00FB38E0" w:rsidRPr="000D5EDE" w:rsidRDefault="000D5EDE">
      <w:pPr>
        <w:adjustRightInd w:val="0"/>
        <w:snapToGrid w:val="0"/>
        <w:spacing w:line="360" w:lineRule="auto"/>
        <w:ind w:firstLineChars="236" w:firstLine="566"/>
        <w:rPr>
          <w:rFonts w:ascii="宋体" w:eastAsia="宋体" w:hAnsi="宋体" w:cs="宋体" w:hint="eastAsia"/>
          <w:bCs/>
          <w:sz w:val="24"/>
          <w:szCs w:val="24"/>
        </w:rPr>
      </w:pPr>
      <w:r>
        <w:rPr>
          <w:rFonts w:ascii="宋体" w:eastAsia="宋体" w:hAnsi="宋体" w:cs="宋体" w:hint="eastAsia"/>
          <w:bCs/>
          <w:sz w:val="24"/>
          <w:szCs w:val="24"/>
        </w:rPr>
        <w:t>3.</w:t>
      </w:r>
      <w:r>
        <w:rPr>
          <w:rFonts w:ascii="宋体" w:eastAsia="宋体" w:hAnsi="宋体" w:cs="宋体" w:hint="eastAsia"/>
          <w:bCs/>
          <w:sz w:val="24"/>
          <w:szCs w:val="24"/>
        </w:rPr>
        <w:tab/>
      </w:r>
      <w:r>
        <w:rPr>
          <w:rFonts w:ascii="宋体" w:eastAsia="宋体" w:hAnsi="宋体" w:cs="宋体" w:hint="eastAsia"/>
          <w:bCs/>
          <w:sz w:val="24"/>
          <w:szCs w:val="24"/>
        </w:rPr>
        <w:t>动态图像、静态图像以</w:t>
      </w:r>
      <w:r>
        <w:rPr>
          <w:rFonts w:ascii="宋体" w:eastAsia="宋体" w:hAnsi="宋体" w:cs="宋体" w:hint="eastAsia"/>
          <w:bCs/>
          <w:sz w:val="24"/>
          <w:szCs w:val="24"/>
        </w:rPr>
        <w:t>PC</w:t>
      </w:r>
      <w:r>
        <w:rPr>
          <w:rFonts w:ascii="宋体" w:eastAsia="宋体" w:hAnsi="宋体" w:cs="宋体" w:hint="eastAsia"/>
          <w:bCs/>
          <w:sz w:val="24"/>
          <w:szCs w:val="24"/>
        </w:rPr>
        <w:t>格式直接导出（支持单帧图像文</w:t>
      </w:r>
      <w:r w:rsidRPr="000D5EDE">
        <w:rPr>
          <w:rFonts w:ascii="宋体" w:eastAsia="宋体" w:hAnsi="宋体" w:cs="宋体" w:hint="eastAsia"/>
          <w:bCs/>
          <w:sz w:val="24"/>
          <w:szCs w:val="24"/>
        </w:rPr>
        <w:t>件</w:t>
      </w:r>
      <w:r w:rsidRPr="000D5EDE">
        <w:rPr>
          <w:rFonts w:ascii="宋体" w:eastAsia="宋体" w:hAnsi="宋体" w:cs="宋体" w:hint="eastAsia"/>
          <w:bCs/>
          <w:sz w:val="24"/>
          <w:szCs w:val="24"/>
        </w:rPr>
        <w:t>至少</w:t>
      </w:r>
      <w:r w:rsidRPr="000D5EDE">
        <w:rPr>
          <w:rFonts w:ascii="宋体" w:eastAsia="宋体" w:hAnsi="宋体" w:cs="宋体" w:hint="eastAsia"/>
          <w:bCs/>
          <w:sz w:val="24"/>
          <w:szCs w:val="24"/>
        </w:rPr>
        <w:t>包含：</w:t>
      </w:r>
      <w:r w:rsidRPr="000D5EDE">
        <w:rPr>
          <w:rFonts w:ascii="宋体" w:eastAsia="宋体" w:hAnsi="宋体" w:cs="宋体" w:hint="eastAsia"/>
          <w:bCs/>
          <w:sz w:val="24"/>
          <w:szCs w:val="24"/>
        </w:rPr>
        <w:t xml:space="preserve"> </w:t>
      </w:r>
      <w:r w:rsidRPr="000D5EDE">
        <w:rPr>
          <w:rFonts w:ascii="宋体" w:eastAsia="宋体" w:hAnsi="宋体" w:cs="宋体" w:hint="eastAsia"/>
          <w:bCs/>
          <w:sz w:val="24"/>
          <w:szCs w:val="24"/>
        </w:rPr>
        <w:t>DCM</w:t>
      </w:r>
      <w:r w:rsidRPr="000D5EDE">
        <w:rPr>
          <w:rFonts w:ascii="宋体" w:eastAsia="宋体" w:hAnsi="宋体" w:cs="宋体" w:hint="eastAsia"/>
          <w:bCs/>
          <w:sz w:val="24"/>
          <w:szCs w:val="24"/>
        </w:rPr>
        <w:t>、</w:t>
      </w:r>
      <w:r w:rsidRPr="000D5EDE">
        <w:rPr>
          <w:rFonts w:ascii="宋体" w:eastAsia="宋体" w:hAnsi="宋体" w:cs="宋体" w:hint="eastAsia"/>
          <w:bCs/>
          <w:sz w:val="24"/>
          <w:szCs w:val="24"/>
        </w:rPr>
        <w:t>TIFF</w:t>
      </w:r>
      <w:r w:rsidRPr="000D5EDE">
        <w:rPr>
          <w:rFonts w:ascii="宋体" w:eastAsia="宋体" w:hAnsi="宋体" w:cs="宋体" w:hint="eastAsia"/>
          <w:bCs/>
          <w:sz w:val="24"/>
          <w:szCs w:val="24"/>
        </w:rPr>
        <w:t>、</w:t>
      </w:r>
      <w:r w:rsidRPr="000D5EDE">
        <w:rPr>
          <w:rFonts w:ascii="宋体" w:eastAsia="宋体" w:hAnsi="宋体" w:cs="宋体" w:hint="eastAsia"/>
          <w:bCs/>
          <w:sz w:val="24"/>
          <w:szCs w:val="24"/>
        </w:rPr>
        <w:t>BMP</w:t>
      </w:r>
      <w:r w:rsidRPr="000D5EDE">
        <w:rPr>
          <w:rFonts w:ascii="宋体" w:eastAsia="宋体" w:hAnsi="宋体" w:cs="宋体" w:hint="eastAsia"/>
          <w:bCs/>
          <w:sz w:val="24"/>
          <w:szCs w:val="24"/>
        </w:rPr>
        <w:t>、</w:t>
      </w:r>
      <w:r w:rsidRPr="000D5EDE">
        <w:rPr>
          <w:rFonts w:ascii="宋体" w:eastAsia="宋体" w:hAnsi="宋体" w:cs="宋体" w:hint="eastAsia"/>
          <w:bCs/>
          <w:sz w:val="24"/>
          <w:szCs w:val="24"/>
        </w:rPr>
        <w:t>JPG</w:t>
      </w:r>
      <w:r w:rsidRPr="000D5EDE">
        <w:rPr>
          <w:rFonts w:ascii="宋体" w:eastAsia="宋体" w:hAnsi="宋体" w:cs="宋体" w:hint="eastAsia"/>
          <w:bCs/>
          <w:sz w:val="24"/>
          <w:szCs w:val="24"/>
        </w:rPr>
        <w:t>单帧，电影文件</w:t>
      </w:r>
      <w:r w:rsidRPr="000D5EDE">
        <w:rPr>
          <w:rFonts w:ascii="宋体" w:eastAsia="宋体" w:hAnsi="宋体" w:cs="宋体" w:hint="eastAsia"/>
          <w:bCs/>
          <w:sz w:val="24"/>
          <w:szCs w:val="24"/>
        </w:rPr>
        <w:t>至少</w:t>
      </w:r>
      <w:r w:rsidRPr="000D5EDE">
        <w:rPr>
          <w:rFonts w:ascii="宋体" w:eastAsia="宋体" w:hAnsi="宋体" w:cs="宋体" w:hint="eastAsia"/>
          <w:bCs/>
          <w:sz w:val="24"/>
          <w:szCs w:val="24"/>
        </w:rPr>
        <w:t>包括：</w:t>
      </w:r>
      <w:r w:rsidRPr="000D5EDE">
        <w:rPr>
          <w:rFonts w:ascii="宋体" w:eastAsia="宋体" w:hAnsi="宋体" w:cs="宋体" w:hint="eastAsia"/>
          <w:bCs/>
          <w:sz w:val="24"/>
          <w:szCs w:val="24"/>
        </w:rPr>
        <w:t>CIN</w:t>
      </w:r>
      <w:r w:rsidRPr="000D5EDE">
        <w:rPr>
          <w:rFonts w:ascii="宋体" w:eastAsia="宋体" w:hAnsi="宋体" w:cs="宋体" w:hint="eastAsia"/>
          <w:bCs/>
          <w:sz w:val="24"/>
          <w:szCs w:val="24"/>
        </w:rPr>
        <w:t>、</w:t>
      </w:r>
      <w:r w:rsidRPr="000D5EDE">
        <w:rPr>
          <w:rFonts w:ascii="宋体" w:eastAsia="宋体" w:hAnsi="宋体" w:cs="宋体" w:hint="eastAsia"/>
          <w:bCs/>
          <w:sz w:val="24"/>
          <w:szCs w:val="24"/>
        </w:rPr>
        <w:t>AVI</w:t>
      </w:r>
      <w:r w:rsidRPr="000D5EDE">
        <w:rPr>
          <w:rFonts w:ascii="宋体" w:eastAsia="宋体" w:hAnsi="宋体" w:cs="宋体" w:hint="eastAsia"/>
          <w:bCs/>
          <w:sz w:val="24"/>
          <w:szCs w:val="24"/>
        </w:rPr>
        <w:t>、</w:t>
      </w:r>
      <w:r w:rsidRPr="000D5EDE">
        <w:rPr>
          <w:rFonts w:ascii="宋体" w:eastAsia="宋体" w:hAnsi="宋体" w:cs="宋体" w:hint="eastAsia"/>
          <w:bCs/>
          <w:sz w:val="24"/>
          <w:szCs w:val="24"/>
        </w:rPr>
        <w:t>DCM</w:t>
      </w:r>
      <w:r w:rsidRPr="000D5EDE">
        <w:rPr>
          <w:rFonts w:ascii="宋体" w:eastAsia="宋体" w:hAnsi="宋体" w:cs="宋体" w:hint="eastAsia"/>
          <w:bCs/>
          <w:sz w:val="24"/>
          <w:szCs w:val="24"/>
        </w:rPr>
        <w:t>、</w:t>
      </w:r>
      <w:r w:rsidRPr="000D5EDE">
        <w:rPr>
          <w:rFonts w:ascii="宋体" w:eastAsia="宋体" w:hAnsi="宋体" w:cs="宋体" w:hint="eastAsia"/>
          <w:bCs/>
          <w:sz w:val="24"/>
          <w:szCs w:val="24"/>
        </w:rPr>
        <w:t>MP4</w:t>
      </w:r>
      <w:r w:rsidRPr="000D5EDE">
        <w:rPr>
          <w:rFonts w:ascii="宋体" w:eastAsia="宋体" w:hAnsi="宋体" w:cs="宋体" w:hint="eastAsia"/>
          <w:bCs/>
          <w:sz w:val="24"/>
          <w:szCs w:val="24"/>
        </w:rPr>
        <w:t>），无需特殊软件即能在普通</w:t>
      </w:r>
      <w:r w:rsidRPr="000D5EDE">
        <w:rPr>
          <w:rFonts w:ascii="宋体" w:eastAsia="宋体" w:hAnsi="宋体" w:cs="宋体" w:hint="eastAsia"/>
          <w:bCs/>
          <w:sz w:val="24"/>
          <w:szCs w:val="24"/>
        </w:rPr>
        <w:t xml:space="preserve">PC </w:t>
      </w:r>
      <w:r w:rsidRPr="000D5EDE">
        <w:rPr>
          <w:rFonts w:ascii="宋体" w:eastAsia="宋体" w:hAnsi="宋体" w:cs="宋体" w:hint="eastAsia"/>
          <w:bCs/>
          <w:sz w:val="24"/>
          <w:szCs w:val="24"/>
        </w:rPr>
        <w:t>机上直接观看图像。</w:t>
      </w:r>
    </w:p>
    <w:p w14:paraId="7D4B98FD" w14:textId="77777777" w:rsidR="00FB38E0" w:rsidRDefault="000D5EDE">
      <w:pPr>
        <w:adjustRightInd w:val="0"/>
        <w:snapToGrid w:val="0"/>
        <w:spacing w:line="360" w:lineRule="auto"/>
        <w:ind w:firstLineChars="236" w:firstLine="566"/>
        <w:rPr>
          <w:rFonts w:ascii="宋体" w:eastAsia="宋体" w:hAnsi="宋体" w:cs="宋体" w:hint="eastAsia"/>
          <w:bCs/>
          <w:sz w:val="24"/>
          <w:szCs w:val="24"/>
        </w:rPr>
      </w:pPr>
      <w:r>
        <w:rPr>
          <w:rFonts w:ascii="宋体" w:eastAsia="宋体" w:hAnsi="宋体" w:cs="宋体" w:hint="eastAsia"/>
          <w:bCs/>
          <w:sz w:val="24"/>
          <w:szCs w:val="24"/>
        </w:rPr>
        <w:t>4.</w:t>
      </w:r>
      <w:r>
        <w:rPr>
          <w:rFonts w:ascii="宋体" w:eastAsia="宋体" w:hAnsi="宋体" w:cs="宋体" w:hint="eastAsia"/>
          <w:bCs/>
          <w:sz w:val="24"/>
          <w:szCs w:val="24"/>
        </w:rPr>
        <w:tab/>
      </w:r>
      <w:r>
        <w:rPr>
          <w:rFonts w:ascii="宋体" w:eastAsia="宋体" w:hAnsi="宋体" w:cs="宋体" w:hint="eastAsia"/>
          <w:bCs/>
          <w:sz w:val="24"/>
          <w:szCs w:val="24"/>
        </w:rPr>
        <w:t>通过局域网将单帧图像或电影文件从超声系统分享到手机或平板等智能设备</w:t>
      </w:r>
      <w:r>
        <w:rPr>
          <w:rFonts w:ascii="宋体" w:eastAsia="宋体" w:hAnsi="宋体" w:cs="宋体" w:hint="eastAsia"/>
          <w:bCs/>
          <w:sz w:val="24"/>
          <w:szCs w:val="24"/>
        </w:rPr>
        <w:t xml:space="preserve"> </w:t>
      </w:r>
    </w:p>
    <w:p w14:paraId="58391141" w14:textId="77777777" w:rsidR="00FB38E0" w:rsidRDefault="000D5EDE">
      <w:pPr>
        <w:adjustRightInd w:val="0"/>
        <w:snapToGrid w:val="0"/>
        <w:spacing w:line="360" w:lineRule="auto"/>
        <w:ind w:firstLineChars="236" w:firstLine="566"/>
        <w:rPr>
          <w:rFonts w:ascii="宋体" w:eastAsia="宋体" w:hAnsi="宋体" w:cs="宋体" w:hint="eastAsia"/>
          <w:bCs/>
          <w:sz w:val="24"/>
          <w:szCs w:val="24"/>
        </w:rPr>
      </w:pPr>
      <w:r>
        <w:rPr>
          <w:rFonts w:ascii="宋体" w:eastAsia="宋体" w:hAnsi="宋体" w:cs="宋体" w:hint="eastAsia"/>
          <w:bCs/>
          <w:sz w:val="24"/>
          <w:szCs w:val="24"/>
        </w:rPr>
        <w:t>▲</w:t>
      </w:r>
      <w:r>
        <w:rPr>
          <w:rFonts w:ascii="宋体" w:eastAsia="宋体" w:hAnsi="宋体" w:cs="宋体" w:hint="eastAsia"/>
          <w:bCs/>
          <w:sz w:val="24"/>
          <w:szCs w:val="24"/>
        </w:rPr>
        <w:t>5.</w:t>
      </w:r>
      <w:r>
        <w:rPr>
          <w:rFonts w:ascii="宋体" w:eastAsia="宋体" w:hAnsi="宋体" w:cs="宋体" w:hint="eastAsia"/>
          <w:bCs/>
          <w:sz w:val="24"/>
          <w:szCs w:val="24"/>
        </w:rPr>
        <w:tab/>
      </w:r>
      <w:r>
        <w:rPr>
          <w:rFonts w:ascii="宋体" w:eastAsia="宋体" w:hAnsi="宋体" w:cs="宋体" w:hint="eastAsia"/>
          <w:bCs/>
          <w:sz w:val="24"/>
          <w:szCs w:val="24"/>
        </w:rPr>
        <w:t>通过扫描二</w:t>
      </w:r>
      <w:proofErr w:type="gramStart"/>
      <w:r>
        <w:rPr>
          <w:rFonts w:ascii="宋体" w:eastAsia="宋体" w:hAnsi="宋体" w:cs="宋体" w:hint="eastAsia"/>
          <w:bCs/>
          <w:sz w:val="24"/>
          <w:szCs w:val="24"/>
        </w:rPr>
        <w:t>维码实现</w:t>
      </w:r>
      <w:proofErr w:type="gramEnd"/>
      <w:r>
        <w:rPr>
          <w:rFonts w:ascii="宋体" w:eastAsia="宋体" w:hAnsi="宋体" w:cs="宋体" w:hint="eastAsia"/>
          <w:bCs/>
          <w:sz w:val="24"/>
          <w:szCs w:val="24"/>
        </w:rPr>
        <w:t>图像分享</w:t>
      </w:r>
      <w:r>
        <w:rPr>
          <w:rFonts w:ascii="宋体" w:eastAsia="宋体" w:hAnsi="宋体" w:cs="宋体" w:hint="eastAsia"/>
          <w:bCs/>
          <w:sz w:val="24"/>
          <w:szCs w:val="24"/>
        </w:rPr>
        <w:t xml:space="preserve"> </w:t>
      </w:r>
    </w:p>
    <w:p w14:paraId="2057C175" w14:textId="77777777" w:rsidR="00FB38E0" w:rsidRDefault="000D5EDE">
      <w:pPr>
        <w:adjustRightInd w:val="0"/>
        <w:snapToGrid w:val="0"/>
        <w:spacing w:line="360" w:lineRule="auto"/>
        <w:ind w:firstLineChars="236" w:firstLine="566"/>
        <w:rPr>
          <w:rFonts w:ascii="宋体" w:eastAsia="宋体" w:hAnsi="宋体" w:cs="宋体" w:hint="eastAsia"/>
          <w:bCs/>
          <w:sz w:val="24"/>
          <w:szCs w:val="24"/>
        </w:rPr>
      </w:pPr>
      <w:r>
        <w:rPr>
          <w:rFonts w:ascii="宋体" w:eastAsia="宋体" w:hAnsi="宋体" w:cs="宋体" w:hint="eastAsia"/>
          <w:bCs/>
          <w:sz w:val="24"/>
          <w:szCs w:val="24"/>
        </w:rPr>
        <w:t>6.</w:t>
      </w:r>
      <w:r>
        <w:rPr>
          <w:rFonts w:ascii="宋体" w:eastAsia="宋体" w:hAnsi="宋体" w:cs="宋体" w:hint="eastAsia"/>
          <w:bCs/>
          <w:sz w:val="24"/>
          <w:szCs w:val="24"/>
        </w:rPr>
        <w:tab/>
      </w:r>
      <w:r>
        <w:rPr>
          <w:rFonts w:ascii="宋体" w:eastAsia="宋体" w:hAnsi="宋体" w:cs="宋体" w:hint="eastAsia"/>
          <w:bCs/>
          <w:sz w:val="24"/>
          <w:szCs w:val="24"/>
        </w:rPr>
        <w:t>支持隐藏病人信息</w:t>
      </w:r>
    </w:p>
    <w:p w14:paraId="61A56CFC" w14:textId="77777777" w:rsidR="00FB38E0" w:rsidRDefault="000D5EDE">
      <w:pPr>
        <w:adjustRightInd w:val="0"/>
        <w:snapToGrid w:val="0"/>
        <w:spacing w:line="360" w:lineRule="auto"/>
        <w:ind w:firstLineChars="236" w:firstLine="566"/>
        <w:rPr>
          <w:rFonts w:ascii="宋体" w:eastAsia="宋体" w:hAnsi="宋体" w:cs="宋体" w:hint="eastAsia"/>
          <w:bCs/>
          <w:sz w:val="24"/>
          <w:szCs w:val="24"/>
        </w:rPr>
      </w:pPr>
      <w:r>
        <w:rPr>
          <w:rFonts w:ascii="宋体" w:eastAsia="宋体" w:hAnsi="宋体" w:cs="宋体" w:hint="eastAsia"/>
          <w:bCs/>
          <w:sz w:val="24"/>
          <w:szCs w:val="24"/>
        </w:rPr>
        <w:lastRenderedPageBreak/>
        <w:t>五）、连通性</w:t>
      </w:r>
    </w:p>
    <w:p w14:paraId="2252E454" w14:textId="77777777" w:rsidR="00FB38E0" w:rsidRDefault="000D5EDE">
      <w:pPr>
        <w:adjustRightInd w:val="0"/>
        <w:snapToGrid w:val="0"/>
        <w:spacing w:line="360" w:lineRule="auto"/>
        <w:ind w:firstLineChars="236" w:firstLine="566"/>
        <w:rPr>
          <w:rFonts w:ascii="宋体" w:eastAsia="宋体" w:hAnsi="宋体" w:cs="宋体" w:hint="eastAsia"/>
          <w:bCs/>
          <w:sz w:val="24"/>
          <w:szCs w:val="24"/>
        </w:rPr>
      </w:pPr>
      <w:r>
        <w:rPr>
          <w:rFonts w:ascii="宋体" w:eastAsia="宋体" w:hAnsi="宋体" w:cs="宋体" w:hint="eastAsia"/>
          <w:bCs/>
          <w:sz w:val="24"/>
          <w:szCs w:val="24"/>
        </w:rPr>
        <w:t>1.</w:t>
      </w:r>
      <w:r>
        <w:rPr>
          <w:rFonts w:ascii="宋体" w:eastAsia="宋体" w:hAnsi="宋体" w:cs="宋体" w:hint="eastAsia"/>
          <w:bCs/>
          <w:sz w:val="24"/>
          <w:szCs w:val="24"/>
        </w:rPr>
        <w:tab/>
      </w:r>
      <w:r>
        <w:rPr>
          <w:rFonts w:ascii="宋体" w:eastAsia="宋体" w:hAnsi="宋体" w:cs="宋体" w:hint="eastAsia"/>
          <w:bCs/>
          <w:sz w:val="24"/>
          <w:szCs w:val="24"/>
        </w:rPr>
        <w:t>主机内置</w:t>
      </w:r>
      <w:r>
        <w:rPr>
          <w:rFonts w:ascii="宋体" w:eastAsia="宋体" w:hAnsi="宋体" w:cs="宋体" w:hint="eastAsia"/>
          <w:bCs/>
          <w:sz w:val="24"/>
          <w:szCs w:val="24"/>
        </w:rPr>
        <w:t>HDMI</w:t>
      </w:r>
      <w:r>
        <w:rPr>
          <w:rFonts w:ascii="宋体" w:eastAsia="宋体" w:hAnsi="宋体" w:cs="宋体" w:hint="eastAsia"/>
          <w:bCs/>
          <w:sz w:val="24"/>
          <w:szCs w:val="24"/>
        </w:rPr>
        <w:t>、</w:t>
      </w:r>
      <w:r>
        <w:rPr>
          <w:rFonts w:ascii="宋体" w:eastAsia="宋体" w:hAnsi="宋体" w:cs="宋体" w:hint="eastAsia"/>
          <w:bCs/>
          <w:sz w:val="24"/>
          <w:szCs w:val="24"/>
        </w:rPr>
        <w:t>USB3.0</w:t>
      </w:r>
      <w:r>
        <w:rPr>
          <w:rFonts w:ascii="宋体" w:eastAsia="宋体" w:hAnsi="宋体" w:cs="宋体" w:hint="eastAsia"/>
          <w:bCs/>
          <w:sz w:val="24"/>
          <w:szCs w:val="24"/>
        </w:rPr>
        <w:t>、</w:t>
      </w:r>
      <w:r>
        <w:rPr>
          <w:rFonts w:ascii="宋体" w:eastAsia="宋体" w:hAnsi="宋体" w:cs="宋体" w:hint="eastAsia"/>
          <w:bCs/>
          <w:sz w:val="24"/>
          <w:szCs w:val="24"/>
        </w:rPr>
        <w:t>Type-c</w:t>
      </w:r>
      <w:r>
        <w:rPr>
          <w:rFonts w:ascii="宋体" w:eastAsia="宋体" w:hAnsi="宋体" w:cs="宋体" w:hint="eastAsia"/>
          <w:bCs/>
          <w:sz w:val="24"/>
          <w:szCs w:val="24"/>
        </w:rPr>
        <w:t>、网络接口</w:t>
      </w:r>
    </w:p>
    <w:p w14:paraId="610E29C1" w14:textId="77777777" w:rsidR="00FB38E0" w:rsidRPr="000D5EDE" w:rsidRDefault="000D5EDE">
      <w:pPr>
        <w:adjustRightInd w:val="0"/>
        <w:snapToGrid w:val="0"/>
        <w:spacing w:line="360" w:lineRule="auto"/>
        <w:ind w:firstLineChars="236" w:firstLine="566"/>
        <w:rPr>
          <w:rFonts w:ascii="宋体" w:eastAsia="宋体" w:hAnsi="宋体" w:cs="宋体" w:hint="eastAsia"/>
          <w:bCs/>
          <w:sz w:val="24"/>
          <w:szCs w:val="24"/>
        </w:rPr>
      </w:pPr>
      <w:r>
        <w:rPr>
          <w:rFonts w:ascii="宋体" w:eastAsia="宋体" w:hAnsi="宋体" w:cs="宋体" w:hint="eastAsia"/>
          <w:bCs/>
          <w:sz w:val="24"/>
          <w:szCs w:val="24"/>
        </w:rPr>
        <w:t>2.</w:t>
      </w:r>
      <w:r w:rsidRPr="000D5EDE">
        <w:rPr>
          <w:rFonts w:ascii="宋体" w:eastAsia="宋体" w:hAnsi="宋体" w:cs="宋体" w:hint="eastAsia"/>
          <w:bCs/>
          <w:sz w:val="24"/>
          <w:szCs w:val="24"/>
        </w:rPr>
        <w:tab/>
      </w:r>
      <w:r w:rsidRPr="000D5EDE">
        <w:rPr>
          <w:rFonts w:ascii="宋体" w:eastAsia="宋体" w:hAnsi="宋体" w:cs="宋体" w:hint="eastAsia"/>
          <w:bCs/>
          <w:sz w:val="24"/>
          <w:szCs w:val="24"/>
        </w:rPr>
        <w:t>至少为</w:t>
      </w:r>
      <w:r w:rsidRPr="000D5EDE">
        <w:rPr>
          <w:rFonts w:ascii="宋体" w:eastAsia="宋体" w:hAnsi="宋体" w:cs="宋体" w:hint="eastAsia"/>
          <w:bCs/>
          <w:sz w:val="24"/>
          <w:szCs w:val="24"/>
        </w:rPr>
        <w:t>DICOM3.0</w:t>
      </w:r>
      <w:r w:rsidRPr="000D5EDE">
        <w:rPr>
          <w:rFonts w:ascii="宋体" w:eastAsia="宋体" w:hAnsi="宋体" w:cs="宋体" w:hint="eastAsia"/>
          <w:bCs/>
          <w:sz w:val="24"/>
          <w:szCs w:val="24"/>
        </w:rPr>
        <w:t>系统</w:t>
      </w:r>
    </w:p>
    <w:p w14:paraId="7764B6A3" w14:textId="77777777" w:rsidR="00FB38E0" w:rsidRPr="000D5EDE" w:rsidRDefault="000D5EDE">
      <w:pPr>
        <w:adjustRightInd w:val="0"/>
        <w:snapToGrid w:val="0"/>
        <w:spacing w:line="360" w:lineRule="auto"/>
        <w:ind w:firstLineChars="236" w:firstLine="566"/>
        <w:rPr>
          <w:rFonts w:ascii="宋体" w:eastAsia="宋体" w:hAnsi="宋体" w:cs="宋体" w:hint="eastAsia"/>
          <w:bCs/>
          <w:sz w:val="24"/>
          <w:szCs w:val="24"/>
        </w:rPr>
      </w:pPr>
      <w:r w:rsidRPr="000D5EDE">
        <w:rPr>
          <w:rFonts w:ascii="宋体" w:eastAsia="宋体" w:hAnsi="宋体" w:cs="宋体" w:hint="eastAsia"/>
          <w:bCs/>
          <w:sz w:val="24"/>
          <w:szCs w:val="24"/>
        </w:rPr>
        <w:t>3.</w:t>
      </w:r>
      <w:r w:rsidRPr="000D5EDE">
        <w:rPr>
          <w:rFonts w:ascii="宋体" w:eastAsia="宋体" w:hAnsi="宋体" w:cs="宋体" w:hint="eastAsia"/>
          <w:bCs/>
          <w:sz w:val="24"/>
          <w:szCs w:val="24"/>
        </w:rPr>
        <w:tab/>
      </w:r>
      <w:r w:rsidRPr="000D5EDE">
        <w:rPr>
          <w:rFonts w:ascii="宋体" w:eastAsia="宋体" w:hAnsi="宋体" w:cs="宋体" w:hint="eastAsia"/>
          <w:bCs/>
          <w:sz w:val="24"/>
          <w:szCs w:val="24"/>
        </w:rPr>
        <w:t>具有</w:t>
      </w:r>
      <w:r w:rsidRPr="000D5EDE">
        <w:rPr>
          <w:rFonts w:ascii="宋体" w:eastAsia="宋体" w:hAnsi="宋体" w:cs="宋体" w:hint="eastAsia"/>
          <w:bCs/>
          <w:sz w:val="24"/>
          <w:szCs w:val="24"/>
        </w:rPr>
        <w:t>多功能台车：</w:t>
      </w:r>
      <w:r w:rsidRPr="000D5EDE">
        <w:rPr>
          <w:rFonts w:ascii="宋体" w:eastAsia="宋体" w:hAnsi="宋体" w:cs="宋体" w:hint="eastAsia"/>
          <w:bCs/>
          <w:sz w:val="24"/>
          <w:szCs w:val="24"/>
        </w:rPr>
        <w:t>至少具备</w:t>
      </w:r>
      <w:r w:rsidRPr="000D5EDE">
        <w:rPr>
          <w:rFonts w:ascii="宋体" w:eastAsia="宋体" w:hAnsi="宋体" w:cs="宋体" w:hint="eastAsia"/>
          <w:bCs/>
          <w:sz w:val="24"/>
          <w:szCs w:val="24"/>
        </w:rPr>
        <w:t>可拆卸的储物篮，电源缆线专用放置架，防撞支架</w:t>
      </w:r>
    </w:p>
    <w:p w14:paraId="6DBF9023" w14:textId="77777777" w:rsidR="00FB38E0" w:rsidRDefault="000D5EDE">
      <w:pPr>
        <w:adjustRightInd w:val="0"/>
        <w:snapToGrid w:val="0"/>
        <w:spacing w:line="360" w:lineRule="auto"/>
        <w:ind w:firstLineChars="236" w:firstLine="566"/>
        <w:rPr>
          <w:rFonts w:ascii="宋体" w:eastAsia="宋体" w:hAnsi="宋体" w:cs="宋体" w:hint="eastAsia"/>
          <w:bCs/>
          <w:sz w:val="24"/>
          <w:szCs w:val="24"/>
        </w:rPr>
      </w:pPr>
      <w:r w:rsidRPr="000D5EDE">
        <w:rPr>
          <w:rFonts w:ascii="宋体" w:eastAsia="宋体" w:hAnsi="宋体" w:cs="宋体" w:hint="eastAsia"/>
          <w:bCs/>
          <w:sz w:val="24"/>
          <w:szCs w:val="24"/>
        </w:rPr>
        <w:t>4.</w:t>
      </w:r>
      <w:r w:rsidRPr="000D5EDE">
        <w:rPr>
          <w:rFonts w:ascii="宋体" w:eastAsia="宋体" w:hAnsi="宋体" w:cs="宋体" w:hint="eastAsia"/>
          <w:bCs/>
          <w:sz w:val="24"/>
          <w:szCs w:val="24"/>
        </w:rPr>
        <w:tab/>
      </w:r>
      <w:r w:rsidRPr="000D5EDE">
        <w:rPr>
          <w:rFonts w:ascii="宋体" w:eastAsia="宋体" w:hAnsi="宋体" w:cs="宋体" w:hint="eastAsia"/>
          <w:bCs/>
          <w:sz w:val="24"/>
          <w:szCs w:val="24"/>
        </w:rPr>
        <w:t>配有</w:t>
      </w:r>
      <w:r w:rsidRPr="000D5EDE">
        <w:rPr>
          <w:rFonts w:ascii="宋体" w:eastAsia="宋体" w:hAnsi="宋体" w:cs="宋体" w:hint="eastAsia"/>
          <w:bCs/>
          <w:sz w:val="24"/>
          <w:szCs w:val="24"/>
        </w:rPr>
        <w:t>专用旅行箱，</w:t>
      </w:r>
      <w:r w:rsidRPr="000D5EDE">
        <w:rPr>
          <w:rFonts w:ascii="宋体" w:eastAsia="宋体" w:hAnsi="宋体" w:cs="宋体" w:hint="eastAsia"/>
          <w:bCs/>
          <w:sz w:val="24"/>
          <w:szCs w:val="24"/>
        </w:rPr>
        <w:t>至少具备</w:t>
      </w:r>
      <w:r w:rsidRPr="000D5EDE">
        <w:rPr>
          <w:rFonts w:ascii="宋体" w:eastAsia="宋体" w:hAnsi="宋体" w:cs="宋体" w:hint="eastAsia"/>
          <w:bCs/>
          <w:sz w:val="24"/>
          <w:szCs w:val="24"/>
        </w:rPr>
        <w:t>可装载</w:t>
      </w:r>
      <w:r>
        <w:rPr>
          <w:rFonts w:ascii="宋体" w:eastAsia="宋体" w:hAnsi="宋体" w:cs="宋体" w:hint="eastAsia"/>
          <w:bCs/>
          <w:sz w:val="24"/>
          <w:szCs w:val="24"/>
        </w:rPr>
        <w:t>主机、探头及相关备件</w:t>
      </w:r>
    </w:p>
    <w:p w14:paraId="6909718B" w14:textId="77777777" w:rsidR="00FB38E0" w:rsidRDefault="000D5EDE">
      <w:pPr>
        <w:adjustRightInd w:val="0"/>
        <w:snapToGrid w:val="0"/>
        <w:spacing w:line="360" w:lineRule="auto"/>
        <w:ind w:firstLineChars="236" w:firstLine="569"/>
        <w:rPr>
          <w:rFonts w:ascii="宋体" w:eastAsia="宋体" w:hAnsi="宋体" w:cs="宋体" w:hint="eastAsia"/>
          <w:b/>
          <w:sz w:val="24"/>
          <w:szCs w:val="24"/>
        </w:rPr>
      </w:pPr>
      <w:r>
        <w:rPr>
          <w:rFonts w:ascii="宋体" w:eastAsia="宋体" w:hAnsi="宋体" w:cs="宋体" w:hint="eastAsia"/>
          <w:b/>
          <w:sz w:val="24"/>
          <w:szCs w:val="24"/>
        </w:rPr>
        <w:t>五）配置清单（单套配置）</w:t>
      </w:r>
    </w:p>
    <w:tbl>
      <w:tblPr>
        <w:tblStyle w:val="ad"/>
        <w:tblW w:w="0" w:type="auto"/>
        <w:jc w:val="center"/>
        <w:tblLook w:val="04A0" w:firstRow="1" w:lastRow="0" w:firstColumn="1" w:lastColumn="0" w:noHBand="0" w:noVBand="1"/>
      </w:tblPr>
      <w:tblGrid>
        <w:gridCol w:w="1069"/>
        <w:gridCol w:w="3136"/>
        <w:gridCol w:w="2395"/>
      </w:tblGrid>
      <w:tr w:rsidR="00FB38E0" w14:paraId="7185111B" w14:textId="77777777">
        <w:trPr>
          <w:jc w:val="center"/>
        </w:trPr>
        <w:tc>
          <w:tcPr>
            <w:tcW w:w="1069" w:type="dxa"/>
          </w:tcPr>
          <w:p w14:paraId="2A55D1D1" w14:textId="77777777" w:rsidR="00FB38E0" w:rsidRDefault="000D5EDE">
            <w:pPr>
              <w:jc w:val="center"/>
              <w:rPr>
                <w:rFonts w:ascii="宋体" w:eastAsia="宋体" w:hAnsi="宋体" w:cs="宋体" w:hint="eastAsia"/>
                <w:bCs/>
                <w:sz w:val="24"/>
                <w:szCs w:val="24"/>
              </w:rPr>
            </w:pPr>
            <w:r>
              <w:rPr>
                <w:rFonts w:ascii="宋体" w:eastAsia="宋体" w:hAnsi="宋体" w:cs="宋体" w:hint="eastAsia"/>
                <w:bCs/>
                <w:sz w:val="24"/>
                <w:szCs w:val="24"/>
              </w:rPr>
              <w:t>序号</w:t>
            </w:r>
          </w:p>
        </w:tc>
        <w:tc>
          <w:tcPr>
            <w:tcW w:w="3136" w:type="dxa"/>
          </w:tcPr>
          <w:p w14:paraId="395EFD1E" w14:textId="6F2BE0C6" w:rsidR="00FB38E0" w:rsidRDefault="000D5EDE">
            <w:pPr>
              <w:jc w:val="center"/>
              <w:rPr>
                <w:rFonts w:ascii="宋体" w:eastAsia="宋体" w:hAnsi="宋体" w:cs="宋体" w:hint="eastAsia"/>
                <w:bCs/>
                <w:sz w:val="24"/>
                <w:szCs w:val="24"/>
              </w:rPr>
            </w:pPr>
            <w:r w:rsidRPr="000D5EDE">
              <w:rPr>
                <w:rFonts w:ascii="宋体" w:eastAsia="宋体" w:hAnsi="宋体" w:cs="宋体" w:hint="eastAsia"/>
                <w:bCs/>
                <w:sz w:val="24"/>
                <w:szCs w:val="24"/>
              </w:rPr>
              <w:t>产品</w:t>
            </w:r>
            <w:r w:rsidRPr="000D5EDE">
              <w:rPr>
                <w:rFonts w:ascii="宋体" w:eastAsia="宋体" w:hAnsi="宋体" w:cs="宋体" w:hint="eastAsia"/>
                <w:bCs/>
                <w:sz w:val="24"/>
                <w:szCs w:val="24"/>
              </w:rPr>
              <w:t>名</w:t>
            </w:r>
            <w:r>
              <w:rPr>
                <w:rFonts w:ascii="宋体" w:eastAsia="宋体" w:hAnsi="宋体" w:cs="宋体" w:hint="eastAsia"/>
                <w:bCs/>
                <w:sz w:val="24"/>
                <w:szCs w:val="24"/>
              </w:rPr>
              <w:t>称</w:t>
            </w:r>
          </w:p>
        </w:tc>
        <w:tc>
          <w:tcPr>
            <w:tcW w:w="2395" w:type="dxa"/>
          </w:tcPr>
          <w:p w14:paraId="0C21389A" w14:textId="77777777" w:rsidR="00FB38E0" w:rsidRDefault="000D5EDE">
            <w:pPr>
              <w:jc w:val="center"/>
              <w:rPr>
                <w:rFonts w:ascii="宋体" w:eastAsia="宋体" w:hAnsi="宋体" w:cs="宋体" w:hint="eastAsia"/>
                <w:bCs/>
                <w:sz w:val="24"/>
                <w:szCs w:val="24"/>
              </w:rPr>
            </w:pPr>
            <w:r>
              <w:rPr>
                <w:rFonts w:ascii="宋体" w:eastAsia="宋体" w:hAnsi="宋体" w:cs="宋体" w:hint="eastAsia"/>
                <w:bCs/>
                <w:sz w:val="24"/>
                <w:szCs w:val="24"/>
              </w:rPr>
              <w:t>数量</w:t>
            </w:r>
          </w:p>
        </w:tc>
      </w:tr>
      <w:tr w:rsidR="00FB38E0" w14:paraId="1D6D2449" w14:textId="77777777">
        <w:trPr>
          <w:jc w:val="center"/>
        </w:trPr>
        <w:tc>
          <w:tcPr>
            <w:tcW w:w="1069" w:type="dxa"/>
          </w:tcPr>
          <w:p w14:paraId="18EE3C9C" w14:textId="77777777" w:rsidR="00FB38E0" w:rsidRDefault="000D5EDE">
            <w:pPr>
              <w:jc w:val="center"/>
              <w:rPr>
                <w:rFonts w:ascii="宋体" w:eastAsia="宋体" w:hAnsi="宋体" w:cs="宋体" w:hint="eastAsia"/>
                <w:bCs/>
                <w:sz w:val="24"/>
                <w:szCs w:val="24"/>
              </w:rPr>
            </w:pPr>
            <w:r>
              <w:rPr>
                <w:rFonts w:ascii="宋体" w:eastAsia="宋体" w:hAnsi="宋体" w:cs="宋体" w:hint="eastAsia"/>
                <w:bCs/>
                <w:sz w:val="24"/>
                <w:szCs w:val="24"/>
              </w:rPr>
              <w:t>1</w:t>
            </w:r>
          </w:p>
        </w:tc>
        <w:tc>
          <w:tcPr>
            <w:tcW w:w="3136" w:type="dxa"/>
          </w:tcPr>
          <w:p w14:paraId="0697F3A2" w14:textId="77777777" w:rsidR="00FB38E0" w:rsidRDefault="000D5EDE">
            <w:pPr>
              <w:jc w:val="center"/>
              <w:rPr>
                <w:rFonts w:ascii="宋体" w:eastAsia="宋体" w:hAnsi="宋体" w:cs="宋体" w:hint="eastAsia"/>
                <w:bCs/>
                <w:sz w:val="24"/>
                <w:szCs w:val="24"/>
              </w:rPr>
            </w:pPr>
            <w:r>
              <w:rPr>
                <w:rFonts w:ascii="宋体" w:eastAsia="宋体" w:hAnsi="宋体" w:cs="宋体" w:hint="eastAsia"/>
                <w:bCs/>
                <w:sz w:val="24"/>
                <w:szCs w:val="24"/>
              </w:rPr>
              <w:t>主机（含台车）</w:t>
            </w:r>
          </w:p>
        </w:tc>
        <w:tc>
          <w:tcPr>
            <w:tcW w:w="2395" w:type="dxa"/>
            <w:vAlign w:val="center"/>
          </w:tcPr>
          <w:p w14:paraId="0E6A41DB" w14:textId="77777777" w:rsidR="00FB38E0" w:rsidRDefault="000D5EDE">
            <w:pPr>
              <w:jc w:val="center"/>
              <w:rPr>
                <w:rFonts w:ascii="宋体" w:eastAsia="宋体" w:hAnsi="宋体" w:cs="宋体" w:hint="eastAsia"/>
                <w:bCs/>
                <w:sz w:val="24"/>
                <w:szCs w:val="24"/>
              </w:rPr>
            </w:pPr>
            <w:r>
              <w:rPr>
                <w:rFonts w:ascii="宋体" w:eastAsia="宋体" w:hAnsi="宋体" w:cs="宋体" w:hint="eastAsia"/>
                <w:bCs/>
                <w:sz w:val="24"/>
                <w:szCs w:val="24"/>
              </w:rPr>
              <w:t>1</w:t>
            </w:r>
            <w:r>
              <w:rPr>
                <w:rFonts w:ascii="宋体" w:eastAsia="宋体" w:hAnsi="宋体" w:cs="宋体" w:hint="eastAsia"/>
                <w:bCs/>
                <w:sz w:val="24"/>
                <w:szCs w:val="24"/>
              </w:rPr>
              <w:t>台</w:t>
            </w:r>
          </w:p>
        </w:tc>
      </w:tr>
      <w:tr w:rsidR="00FB38E0" w14:paraId="739AD3FC" w14:textId="77777777">
        <w:trPr>
          <w:jc w:val="center"/>
        </w:trPr>
        <w:tc>
          <w:tcPr>
            <w:tcW w:w="1069" w:type="dxa"/>
          </w:tcPr>
          <w:p w14:paraId="7F15C10F" w14:textId="77777777" w:rsidR="00FB38E0" w:rsidRDefault="000D5EDE">
            <w:pPr>
              <w:jc w:val="center"/>
              <w:rPr>
                <w:rFonts w:ascii="宋体" w:eastAsia="宋体" w:hAnsi="宋体" w:cs="宋体" w:hint="eastAsia"/>
                <w:bCs/>
                <w:sz w:val="24"/>
                <w:szCs w:val="24"/>
              </w:rPr>
            </w:pPr>
            <w:r>
              <w:rPr>
                <w:rFonts w:ascii="宋体" w:eastAsia="宋体" w:hAnsi="宋体" w:cs="宋体" w:hint="eastAsia"/>
                <w:bCs/>
                <w:sz w:val="24"/>
                <w:szCs w:val="24"/>
              </w:rPr>
              <w:t>2</w:t>
            </w:r>
          </w:p>
        </w:tc>
        <w:tc>
          <w:tcPr>
            <w:tcW w:w="3136" w:type="dxa"/>
          </w:tcPr>
          <w:p w14:paraId="009C53AA" w14:textId="77777777" w:rsidR="00FB38E0" w:rsidRDefault="000D5EDE">
            <w:pPr>
              <w:jc w:val="center"/>
              <w:rPr>
                <w:rFonts w:ascii="宋体" w:eastAsia="宋体" w:hAnsi="宋体" w:cs="宋体" w:hint="eastAsia"/>
                <w:bCs/>
                <w:sz w:val="24"/>
                <w:szCs w:val="24"/>
              </w:rPr>
            </w:pPr>
            <w:r>
              <w:rPr>
                <w:rFonts w:ascii="宋体" w:eastAsia="宋体" w:hAnsi="宋体" w:cs="宋体" w:hint="eastAsia"/>
                <w:bCs/>
                <w:sz w:val="24"/>
                <w:szCs w:val="24"/>
              </w:rPr>
              <w:t>腹部探头</w:t>
            </w:r>
          </w:p>
        </w:tc>
        <w:tc>
          <w:tcPr>
            <w:tcW w:w="2395" w:type="dxa"/>
            <w:vAlign w:val="center"/>
          </w:tcPr>
          <w:p w14:paraId="084253F0" w14:textId="77777777" w:rsidR="00FB38E0" w:rsidRDefault="000D5EDE">
            <w:pPr>
              <w:jc w:val="center"/>
              <w:rPr>
                <w:rFonts w:ascii="宋体" w:eastAsia="宋体" w:hAnsi="宋体" w:cs="宋体" w:hint="eastAsia"/>
                <w:bCs/>
                <w:sz w:val="24"/>
                <w:szCs w:val="24"/>
              </w:rPr>
            </w:pPr>
            <w:r>
              <w:rPr>
                <w:rFonts w:ascii="宋体" w:eastAsia="宋体" w:hAnsi="宋体" w:cs="宋体" w:hint="eastAsia"/>
                <w:bCs/>
                <w:sz w:val="24"/>
                <w:szCs w:val="24"/>
              </w:rPr>
              <w:t>1</w:t>
            </w:r>
            <w:r>
              <w:rPr>
                <w:rFonts w:ascii="宋体" w:eastAsia="宋体" w:hAnsi="宋体" w:cs="宋体" w:hint="eastAsia"/>
                <w:bCs/>
                <w:sz w:val="24"/>
                <w:szCs w:val="24"/>
              </w:rPr>
              <w:t>个</w:t>
            </w:r>
          </w:p>
        </w:tc>
      </w:tr>
      <w:tr w:rsidR="00FB38E0" w14:paraId="737AAAE3" w14:textId="77777777">
        <w:trPr>
          <w:jc w:val="center"/>
        </w:trPr>
        <w:tc>
          <w:tcPr>
            <w:tcW w:w="1069" w:type="dxa"/>
          </w:tcPr>
          <w:p w14:paraId="15C35FED" w14:textId="77777777" w:rsidR="00FB38E0" w:rsidRDefault="000D5EDE">
            <w:pPr>
              <w:jc w:val="center"/>
              <w:rPr>
                <w:rFonts w:ascii="宋体" w:eastAsia="宋体" w:hAnsi="宋体" w:cs="宋体" w:hint="eastAsia"/>
                <w:bCs/>
                <w:sz w:val="24"/>
                <w:szCs w:val="24"/>
              </w:rPr>
            </w:pPr>
            <w:r>
              <w:rPr>
                <w:rFonts w:ascii="宋体" w:eastAsia="宋体" w:hAnsi="宋体" w:cs="宋体" w:hint="eastAsia"/>
                <w:bCs/>
                <w:sz w:val="24"/>
                <w:szCs w:val="24"/>
              </w:rPr>
              <w:t>3</w:t>
            </w:r>
          </w:p>
        </w:tc>
        <w:tc>
          <w:tcPr>
            <w:tcW w:w="3136" w:type="dxa"/>
          </w:tcPr>
          <w:p w14:paraId="0343BC3A" w14:textId="77777777" w:rsidR="00FB38E0" w:rsidRDefault="000D5EDE">
            <w:pPr>
              <w:jc w:val="center"/>
              <w:rPr>
                <w:rFonts w:ascii="宋体" w:eastAsia="宋体" w:hAnsi="宋体" w:cs="宋体" w:hint="eastAsia"/>
                <w:bCs/>
                <w:sz w:val="24"/>
                <w:szCs w:val="24"/>
              </w:rPr>
            </w:pPr>
            <w:r>
              <w:rPr>
                <w:rFonts w:ascii="宋体" w:eastAsia="宋体" w:hAnsi="宋体" w:cs="宋体" w:hint="eastAsia"/>
                <w:bCs/>
                <w:sz w:val="24"/>
                <w:szCs w:val="24"/>
              </w:rPr>
              <w:t>浅表探头</w:t>
            </w:r>
          </w:p>
        </w:tc>
        <w:tc>
          <w:tcPr>
            <w:tcW w:w="2395" w:type="dxa"/>
            <w:vAlign w:val="center"/>
          </w:tcPr>
          <w:p w14:paraId="5898A83A" w14:textId="77777777" w:rsidR="00FB38E0" w:rsidRDefault="000D5EDE">
            <w:pPr>
              <w:jc w:val="center"/>
              <w:rPr>
                <w:rFonts w:ascii="宋体" w:eastAsia="宋体" w:hAnsi="宋体" w:cs="宋体" w:hint="eastAsia"/>
                <w:bCs/>
                <w:sz w:val="24"/>
                <w:szCs w:val="24"/>
              </w:rPr>
            </w:pPr>
            <w:r>
              <w:rPr>
                <w:rFonts w:ascii="宋体" w:eastAsia="宋体" w:hAnsi="宋体" w:cs="宋体" w:hint="eastAsia"/>
                <w:bCs/>
                <w:sz w:val="24"/>
                <w:szCs w:val="24"/>
              </w:rPr>
              <w:t>1</w:t>
            </w:r>
            <w:r>
              <w:rPr>
                <w:rFonts w:ascii="宋体" w:eastAsia="宋体" w:hAnsi="宋体" w:cs="宋体" w:hint="eastAsia"/>
                <w:bCs/>
                <w:sz w:val="24"/>
                <w:szCs w:val="24"/>
              </w:rPr>
              <w:t>个</w:t>
            </w:r>
          </w:p>
        </w:tc>
      </w:tr>
    </w:tbl>
    <w:p w14:paraId="43FAB3EF" w14:textId="77777777" w:rsidR="00FB38E0" w:rsidRDefault="00FB38E0">
      <w:pPr>
        <w:adjustRightInd w:val="0"/>
        <w:snapToGrid w:val="0"/>
        <w:spacing w:line="360" w:lineRule="auto"/>
        <w:rPr>
          <w:rFonts w:ascii="宋体" w:eastAsia="宋体" w:hAnsi="宋体" w:cs="宋体" w:hint="eastAsia"/>
          <w:bCs/>
          <w:sz w:val="24"/>
          <w:szCs w:val="24"/>
        </w:rPr>
      </w:pPr>
    </w:p>
    <w:p w14:paraId="03D5C034" w14:textId="77777777" w:rsidR="00FB38E0" w:rsidRDefault="000D5EDE">
      <w:pPr>
        <w:adjustRightInd w:val="0"/>
        <w:snapToGrid w:val="0"/>
        <w:spacing w:line="360" w:lineRule="auto"/>
        <w:rPr>
          <w:rFonts w:ascii="宋体" w:eastAsia="宋体" w:hAnsi="宋体" w:cs="宋体" w:hint="eastAsia"/>
          <w:b/>
          <w:sz w:val="24"/>
          <w:szCs w:val="24"/>
        </w:rPr>
      </w:pPr>
      <w:r>
        <w:rPr>
          <w:rFonts w:ascii="宋体" w:eastAsia="宋体" w:hAnsi="宋体" w:cs="宋体" w:hint="eastAsia"/>
          <w:b/>
          <w:sz w:val="24"/>
          <w:szCs w:val="24"/>
        </w:rPr>
        <w:t>（五）商务要求</w:t>
      </w:r>
    </w:p>
    <w:p w14:paraId="3A3B3F57" w14:textId="77777777" w:rsidR="00FB38E0" w:rsidRDefault="000D5EDE">
      <w:pPr>
        <w:adjustRightInd w:val="0"/>
        <w:snapToGrid w:val="0"/>
        <w:spacing w:line="360" w:lineRule="auto"/>
        <w:ind w:firstLineChars="200" w:firstLine="482"/>
        <w:rPr>
          <w:rFonts w:ascii="宋体" w:eastAsia="宋体" w:hAnsi="宋体" w:cs="宋体" w:hint="eastAsia"/>
          <w:b/>
          <w:sz w:val="24"/>
          <w:szCs w:val="24"/>
        </w:rPr>
      </w:pPr>
      <w:r>
        <w:rPr>
          <w:rFonts w:ascii="宋体" w:eastAsia="宋体" w:hAnsi="宋体" w:cs="宋体" w:hint="eastAsia"/>
          <w:b/>
          <w:sz w:val="24"/>
          <w:szCs w:val="24"/>
        </w:rPr>
        <w:t>一）、技术服务要求</w:t>
      </w:r>
    </w:p>
    <w:p w14:paraId="0DF9CC24" w14:textId="77777777" w:rsidR="00FB38E0" w:rsidRDefault="000D5EDE">
      <w:pPr>
        <w:adjustRightInd w:val="0"/>
        <w:snapToGrid w:val="0"/>
        <w:spacing w:line="360" w:lineRule="auto"/>
        <w:ind w:firstLineChars="200" w:firstLine="482"/>
        <w:rPr>
          <w:rFonts w:ascii="宋体" w:eastAsia="宋体" w:hAnsi="宋体" w:cs="宋体" w:hint="eastAsia"/>
          <w:b/>
          <w:sz w:val="24"/>
          <w:szCs w:val="24"/>
        </w:rPr>
      </w:pPr>
      <w:r>
        <w:rPr>
          <w:rFonts w:ascii="宋体" w:eastAsia="宋体" w:hAnsi="宋体" w:cs="宋体" w:hint="eastAsia"/>
          <w:b/>
          <w:sz w:val="24"/>
          <w:szCs w:val="24"/>
        </w:rPr>
        <w:t>1</w:t>
      </w:r>
      <w:r>
        <w:rPr>
          <w:rFonts w:ascii="宋体" w:eastAsia="宋体" w:hAnsi="宋体" w:cs="宋体" w:hint="eastAsia"/>
          <w:b/>
          <w:sz w:val="24"/>
          <w:szCs w:val="24"/>
        </w:rPr>
        <w:tab/>
      </w:r>
      <w:r>
        <w:rPr>
          <w:rFonts w:ascii="宋体" w:eastAsia="宋体" w:hAnsi="宋体" w:cs="宋体" w:hint="eastAsia"/>
          <w:b/>
          <w:sz w:val="24"/>
          <w:szCs w:val="24"/>
        </w:rPr>
        <w:t>售后服务要求</w:t>
      </w:r>
    </w:p>
    <w:p w14:paraId="43194B42" w14:textId="3EBCE1B6" w:rsidR="00FB38E0" w:rsidRDefault="000D5EDE">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1</w:t>
      </w:r>
      <w:r>
        <w:rPr>
          <w:rFonts w:ascii="宋体" w:eastAsia="宋体" w:hAnsi="宋体" w:cs="宋体" w:hint="eastAsia"/>
          <w:sz w:val="24"/>
          <w:szCs w:val="24"/>
        </w:rPr>
        <w:t>）、质保期：自验收合格之日起≥5</w:t>
      </w:r>
      <w:r>
        <w:rPr>
          <w:rFonts w:ascii="宋体" w:eastAsia="宋体" w:hAnsi="宋体" w:cs="宋体" w:hint="eastAsia"/>
          <w:sz w:val="24"/>
          <w:szCs w:val="24"/>
        </w:rPr>
        <w:t>年</w:t>
      </w:r>
      <w:r>
        <w:rPr>
          <w:rFonts w:ascii="宋体" w:eastAsia="宋体" w:hAnsi="宋体" w:cs="宋体" w:hint="eastAsia"/>
          <w:sz w:val="24"/>
          <w:szCs w:val="24"/>
        </w:rPr>
        <w:t>，提供售后服务承诺函。</w:t>
      </w:r>
    </w:p>
    <w:p w14:paraId="3C68F613" w14:textId="77777777" w:rsidR="00FB38E0" w:rsidRDefault="000D5EDE">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2</w:t>
      </w:r>
      <w:r>
        <w:rPr>
          <w:rFonts w:ascii="宋体" w:eastAsia="宋体" w:hAnsi="宋体" w:cs="宋体" w:hint="eastAsia"/>
          <w:sz w:val="24"/>
          <w:szCs w:val="24"/>
        </w:rPr>
        <w:t>）、响应时间：电话响应时间≤</w:t>
      </w:r>
      <w:r>
        <w:rPr>
          <w:rFonts w:ascii="宋体" w:eastAsia="宋体" w:hAnsi="宋体" w:cs="宋体" w:hint="eastAsia"/>
          <w:sz w:val="24"/>
          <w:szCs w:val="24"/>
        </w:rPr>
        <w:t>30</w:t>
      </w:r>
      <w:r>
        <w:rPr>
          <w:rFonts w:ascii="宋体" w:eastAsia="宋体" w:hAnsi="宋体" w:cs="宋体" w:hint="eastAsia"/>
          <w:sz w:val="24"/>
          <w:szCs w:val="24"/>
        </w:rPr>
        <w:t>分钟；维修达到现场时间≤</w:t>
      </w:r>
      <w:r>
        <w:rPr>
          <w:rFonts w:ascii="宋体" w:eastAsia="宋体" w:hAnsi="宋体" w:cs="宋体" w:hint="eastAsia"/>
          <w:sz w:val="24"/>
          <w:szCs w:val="24"/>
        </w:rPr>
        <w:t>24</w:t>
      </w:r>
      <w:r>
        <w:rPr>
          <w:rFonts w:ascii="宋体" w:eastAsia="宋体" w:hAnsi="宋体" w:cs="宋体" w:hint="eastAsia"/>
          <w:sz w:val="24"/>
          <w:szCs w:val="24"/>
        </w:rPr>
        <w:t>小时（本地）；维修达到现场时间≤</w:t>
      </w:r>
      <w:r>
        <w:rPr>
          <w:rFonts w:ascii="宋体" w:eastAsia="宋体" w:hAnsi="宋体" w:cs="宋体" w:hint="eastAsia"/>
          <w:sz w:val="24"/>
          <w:szCs w:val="24"/>
        </w:rPr>
        <w:t>48</w:t>
      </w:r>
      <w:r>
        <w:rPr>
          <w:rFonts w:ascii="宋体" w:eastAsia="宋体" w:hAnsi="宋体" w:cs="宋体" w:hint="eastAsia"/>
          <w:sz w:val="24"/>
          <w:szCs w:val="24"/>
        </w:rPr>
        <w:t>小时（外地）</w:t>
      </w:r>
    </w:p>
    <w:p w14:paraId="21B4FB3D" w14:textId="77777777" w:rsidR="00FB38E0" w:rsidRPr="000D5EDE" w:rsidRDefault="000D5EDE">
      <w:pPr>
        <w:adjustRightInd w:val="0"/>
        <w:snapToGrid w:val="0"/>
        <w:spacing w:line="360" w:lineRule="auto"/>
        <w:ind w:firstLineChars="200" w:firstLine="480"/>
        <w:rPr>
          <w:rFonts w:ascii="宋体" w:eastAsia="宋体" w:hAnsi="宋体" w:cs="宋体" w:hint="eastAsia"/>
          <w:sz w:val="24"/>
          <w:szCs w:val="24"/>
        </w:rPr>
      </w:pPr>
      <w:r w:rsidRPr="000D5EDE">
        <w:rPr>
          <w:rFonts w:ascii="宋体" w:eastAsia="宋体" w:hAnsi="宋体" w:cs="宋体" w:hint="eastAsia"/>
          <w:sz w:val="24"/>
          <w:szCs w:val="24"/>
        </w:rPr>
        <w:t>3</w:t>
      </w:r>
      <w:r w:rsidRPr="000D5EDE">
        <w:rPr>
          <w:rFonts w:ascii="宋体" w:eastAsia="宋体" w:hAnsi="宋体" w:cs="宋体" w:hint="eastAsia"/>
          <w:sz w:val="24"/>
          <w:szCs w:val="24"/>
        </w:rPr>
        <w:t>）、</w:t>
      </w:r>
      <w:proofErr w:type="gramStart"/>
      <w:r w:rsidRPr="000D5EDE">
        <w:rPr>
          <w:rFonts w:ascii="宋体" w:eastAsia="宋体" w:hAnsi="宋体" w:cs="宋体" w:hint="eastAsia"/>
          <w:sz w:val="24"/>
          <w:szCs w:val="24"/>
        </w:rPr>
        <w:t>维保内容</w:t>
      </w:r>
      <w:proofErr w:type="gramEnd"/>
      <w:r w:rsidRPr="000D5EDE">
        <w:rPr>
          <w:rFonts w:ascii="宋体" w:eastAsia="宋体" w:hAnsi="宋体" w:cs="宋体" w:hint="eastAsia"/>
          <w:sz w:val="24"/>
          <w:szCs w:val="24"/>
        </w:rPr>
        <w:t>与价格：</w:t>
      </w:r>
      <w:proofErr w:type="gramStart"/>
      <w:r w:rsidRPr="000D5EDE">
        <w:rPr>
          <w:rFonts w:ascii="宋体" w:eastAsia="宋体" w:hAnsi="宋体" w:cs="宋体" w:hint="eastAsia"/>
          <w:sz w:val="24"/>
          <w:szCs w:val="24"/>
        </w:rPr>
        <w:t>维保内容</w:t>
      </w:r>
      <w:proofErr w:type="gramEnd"/>
      <w:r w:rsidRPr="000D5EDE">
        <w:rPr>
          <w:rFonts w:ascii="宋体" w:eastAsia="宋体" w:hAnsi="宋体" w:cs="宋体" w:hint="eastAsia"/>
          <w:sz w:val="24"/>
          <w:szCs w:val="24"/>
        </w:rPr>
        <w:t>与价格：质保期后，维保费用以双方最终认定价格为准，原则上不超过设备总价的</w:t>
      </w:r>
      <w:r w:rsidRPr="000D5EDE">
        <w:rPr>
          <w:rFonts w:ascii="宋体" w:eastAsia="宋体" w:hAnsi="宋体" w:cs="宋体" w:hint="eastAsia"/>
          <w:sz w:val="24"/>
          <w:szCs w:val="24"/>
        </w:rPr>
        <w:t>5%</w:t>
      </w:r>
      <w:r w:rsidRPr="000D5EDE">
        <w:rPr>
          <w:rFonts w:ascii="宋体" w:eastAsia="宋体" w:hAnsi="宋体" w:cs="宋体" w:hint="eastAsia"/>
          <w:sz w:val="24"/>
          <w:szCs w:val="24"/>
        </w:rPr>
        <w:t>。以双方最终认定价格为准，且采购人有权更换服务方。</w:t>
      </w:r>
    </w:p>
    <w:p w14:paraId="37171FD0" w14:textId="77777777" w:rsidR="00FB38E0" w:rsidRPr="000D5EDE" w:rsidRDefault="000D5EDE">
      <w:pPr>
        <w:adjustRightInd w:val="0"/>
        <w:snapToGrid w:val="0"/>
        <w:spacing w:line="360" w:lineRule="auto"/>
        <w:ind w:firstLineChars="200" w:firstLine="480"/>
        <w:rPr>
          <w:rFonts w:ascii="宋体" w:eastAsia="宋体" w:hAnsi="宋体" w:cs="宋体" w:hint="eastAsia"/>
          <w:sz w:val="24"/>
          <w:szCs w:val="24"/>
        </w:rPr>
      </w:pPr>
      <w:r w:rsidRPr="000D5EDE">
        <w:rPr>
          <w:rFonts w:ascii="宋体" w:eastAsia="宋体" w:hAnsi="宋体" w:cs="宋体" w:hint="eastAsia"/>
          <w:sz w:val="24"/>
          <w:szCs w:val="24"/>
        </w:rPr>
        <w:t>4</w:t>
      </w:r>
      <w:r w:rsidRPr="000D5EDE">
        <w:rPr>
          <w:rFonts w:ascii="宋体" w:eastAsia="宋体" w:hAnsi="宋体" w:cs="宋体" w:hint="eastAsia"/>
          <w:sz w:val="24"/>
          <w:szCs w:val="24"/>
        </w:rPr>
        <w:t>）、备品备件供货价格：</w:t>
      </w:r>
      <w:r w:rsidRPr="000D5EDE">
        <w:rPr>
          <w:rFonts w:ascii="宋体" w:eastAsia="宋体" w:hAnsi="宋体" w:cs="宋体" w:hint="eastAsia"/>
          <w:sz w:val="24"/>
          <w:szCs w:val="24"/>
        </w:rPr>
        <w:t>不得超过市场价格的</w:t>
      </w:r>
      <w:r w:rsidRPr="000D5EDE">
        <w:rPr>
          <w:rFonts w:ascii="宋体" w:eastAsia="宋体" w:hAnsi="宋体" w:cs="宋体" w:hint="eastAsia"/>
          <w:sz w:val="24"/>
          <w:szCs w:val="24"/>
        </w:rPr>
        <w:t>50%</w:t>
      </w:r>
      <w:r w:rsidRPr="000D5EDE">
        <w:rPr>
          <w:rFonts w:ascii="宋体" w:eastAsia="宋体" w:hAnsi="宋体" w:cs="宋体" w:hint="eastAsia"/>
          <w:sz w:val="24"/>
          <w:szCs w:val="24"/>
        </w:rPr>
        <w:t>。投标时需填写上述价格，出质保期后，上述产品供货价格以双方最终认定价格为准，且采购人有权更换供货方。</w:t>
      </w:r>
    </w:p>
    <w:p w14:paraId="0D2C4170" w14:textId="77777777" w:rsidR="00FB38E0" w:rsidRDefault="000D5EDE">
      <w:pPr>
        <w:adjustRightInd w:val="0"/>
        <w:snapToGrid w:val="0"/>
        <w:spacing w:line="360" w:lineRule="auto"/>
        <w:ind w:firstLineChars="200" w:firstLine="482"/>
        <w:rPr>
          <w:rFonts w:ascii="宋体" w:eastAsia="宋体" w:hAnsi="宋体" w:cs="宋体" w:hint="eastAsia"/>
          <w:b/>
          <w:sz w:val="24"/>
          <w:szCs w:val="24"/>
        </w:rPr>
      </w:pPr>
      <w:r>
        <w:rPr>
          <w:rFonts w:ascii="宋体" w:eastAsia="宋体" w:hAnsi="宋体" w:cs="宋体" w:hint="eastAsia"/>
          <w:b/>
          <w:sz w:val="24"/>
          <w:szCs w:val="24"/>
        </w:rPr>
        <w:t>2</w:t>
      </w:r>
      <w:r>
        <w:rPr>
          <w:rFonts w:ascii="宋体" w:eastAsia="宋体" w:hAnsi="宋体" w:cs="宋体" w:hint="eastAsia"/>
          <w:b/>
          <w:sz w:val="24"/>
          <w:szCs w:val="24"/>
        </w:rPr>
        <w:t>、伴随服务要求</w:t>
      </w:r>
      <w:r>
        <w:rPr>
          <w:rFonts w:ascii="宋体" w:eastAsia="宋体" w:hAnsi="宋体" w:cs="宋体" w:hint="eastAsia"/>
          <w:bCs/>
          <w:sz w:val="24"/>
          <w:szCs w:val="24"/>
        </w:rPr>
        <w:t xml:space="preserve">（相关费用包含在投标总价中）：　</w:t>
      </w:r>
    </w:p>
    <w:p w14:paraId="75D7151D" w14:textId="77777777" w:rsidR="00FB38E0" w:rsidRPr="000D5EDE" w:rsidRDefault="000D5EDE">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1</w:t>
      </w:r>
      <w:r>
        <w:rPr>
          <w:rFonts w:ascii="宋体" w:eastAsia="宋体" w:hAnsi="宋体" w:cs="宋体" w:hint="eastAsia"/>
          <w:sz w:val="24"/>
          <w:szCs w:val="24"/>
        </w:rPr>
        <w:t>）</w:t>
      </w:r>
      <w:r>
        <w:rPr>
          <w:rFonts w:ascii="宋体" w:eastAsia="宋体" w:hAnsi="宋体" w:cs="宋体" w:hint="eastAsia"/>
          <w:sz w:val="24"/>
          <w:szCs w:val="24"/>
        </w:rPr>
        <w:t>.</w:t>
      </w:r>
      <w:r>
        <w:rPr>
          <w:rFonts w:ascii="宋体" w:eastAsia="宋体" w:hAnsi="宋体" w:cs="宋体" w:hint="eastAsia"/>
          <w:sz w:val="24"/>
          <w:szCs w:val="24"/>
        </w:rPr>
        <w:t>产品附件要求</w:t>
      </w:r>
      <w:r w:rsidRPr="000D5EDE">
        <w:rPr>
          <w:rFonts w:ascii="宋体" w:eastAsia="宋体" w:hAnsi="宋体" w:cs="宋体" w:hint="eastAsia"/>
          <w:sz w:val="24"/>
          <w:szCs w:val="24"/>
        </w:rPr>
        <w:t>：</w:t>
      </w:r>
      <w:r w:rsidRPr="000D5EDE">
        <w:rPr>
          <w:rFonts w:ascii="宋体" w:eastAsia="宋体" w:hAnsi="宋体" w:cs="宋体" w:hint="eastAsia"/>
          <w:sz w:val="24"/>
          <w:szCs w:val="24"/>
        </w:rPr>
        <w:t>按照配置</w:t>
      </w:r>
      <w:proofErr w:type="gramStart"/>
      <w:r w:rsidRPr="000D5EDE">
        <w:rPr>
          <w:rFonts w:ascii="宋体" w:eastAsia="宋体" w:hAnsi="宋体" w:cs="宋体" w:hint="eastAsia"/>
          <w:sz w:val="24"/>
          <w:szCs w:val="24"/>
        </w:rPr>
        <w:t>单要求</w:t>
      </w:r>
      <w:proofErr w:type="gramEnd"/>
      <w:r w:rsidRPr="000D5EDE">
        <w:rPr>
          <w:rFonts w:ascii="宋体" w:eastAsia="宋体" w:hAnsi="宋体" w:cs="宋体" w:hint="eastAsia"/>
          <w:sz w:val="24"/>
          <w:szCs w:val="24"/>
        </w:rPr>
        <w:t xml:space="preserve">　</w:t>
      </w:r>
    </w:p>
    <w:p w14:paraId="5751F8EA" w14:textId="77777777" w:rsidR="00FB38E0" w:rsidRDefault="000D5EDE">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2</w:t>
      </w:r>
      <w:r>
        <w:rPr>
          <w:rFonts w:ascii="宋体" w:eastAsia="宋体" w:hAnsi="宋体" w:cs="宋体" w:hint="eastAsia"/>
          <w:sz w:val="24"/>
          <w:szCs w:val="24"/>
        </w:rPr>
        <w:t>）</w:t>
      </w:r>
      <w:r>
        <w:rPr>
          <w:rFonts w:ascii="宋体" w:eastAsia="宋体" w:hAnsi="宋体" w:cs="宋体" w:hint="eastAsia"/>
          <w:sz w:val="24"/>
          <w:szCs w:val="24"/>
        </w:rPr>
        <w:t>.</w:t>
      </w:r>
      <w:r>
        <w:rPr>
          <w:rFonts w:ascii="宋体" w:eastAsia="宋体" w:hAnsi="宋体" w:cs="宋体" w:hint="eastAsia"/>
          <w:sz w:val="24"/>
          <w:szCs w:val="24"/>
        </w:rPr>
        <w:t>产品升级服务要求：软件终身维护免费升级</w:t>
      </w:r>
    </w:p>
    <w:p w14:paraId="7EC6FAC0" w14:textId="77777777" w:rsidR="00FB38E0" w:rsidRDefault="000D5EDE">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3</w:t>
      </w:r>
      <w:r>
        <w:rPr>
          <w:rFonts w:ascii="宋体" w:eastAsia="宋体" w:hAnsi="宋体" w:cs="宋体" w:hint="eastAsia"/>
          <w:sz w:val="24"/>
          <w:szCs w:val="24"/>
        </w:rPr>
        <w:t>）</w:t>
      </w:r>
      <w:r>
        <w:rPr>
          <w:rFonts w:ascii="宋体" w:eastAsia="宋体" w:hAnsi="宋体" w:cs="宋体" w:hint="eastAsia"/>
          <w:sz w:val="24"/>
          <w:szCs w:val="24"/>
        </w:rPr>
        <w:t>.</w:t>
      </w:r>
      <w:r>
        <w:rPr>
          <w:rFonts w:ascii="宋体" w:eastAsia="宋体" w:hAnsi="宋体" w:cs="宋体" w:hint="eastAsia"/>
          <w:sz w:val="24"/>
          <w:szCs w:val="24"/>
        </w:rPr>
        <w:t>安装：厂家</w:t>
      </w:r>
      <w:r>
        <w:rPr>
          <w:rFonts w:ascii="宋体" w:eastAsia="宋体" w:hAnsi="宋体" w:cs="宋体" w:hint="eastAsia"/>
          <w:kern w:val="0"/>
          <w:sz w:val="24"/>
          <w:szCs w:val="24"/>
        </w:rPr>
        <w:t>提供免费安装</w:t>
      </w:r>
    </w:p>
    <w:p w14:paraId="328E9E79" w14:textId="77777777" w:rsidR="00FB38E0" w:rsidRDefault="000D5EDE">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4</w:t>
      </w:r>
      <w:r>
        <w:rPr>
          <w:rFonts w:ascii="宋体" w:eastAsia="宋体" w:hAnsi="宋体" w:cs="宋体" w:hint="eastAsia"/>
          <w:sz w:val="24"/>
          <w:szCs w:val="24"/>
        </w:rPr>
        <w:t>）</w:t>
      </w:r>
      <w:r>
        <w:rPr>
          <w:rFonts w:ascii="宋体" w:eastAsia="宋体" w:hAnsi="宋体" w:cs="宋体" w:hint="eastAsia"/>
          <w:sz w:val="24"/>
          <w:szCs w:val="24"/>
        </w:rPr>
        <w:t>.</w:t>
      </w:r>
      <w:r>
        <w:rPr>
          <w:rFonts w:ascii="宋体" w:eastAsia="宋体" w:hAnsi="宋体" w:cs="宋体" w:hint="eastAsia"/>
          <w:sz w:val="24"/>
          <w:szCs w:val="24"/>
        </w:rPr>
        <w:t>调试：厂家</w:t>
      </w:r>
      <w:r>
        <w:rPr>
          <w:rFonts w:ascii="宋体" w:eastAsia="宋体" w:hAnsi="宋体" w:cs="宋体" w:hint="eastAsia"/>
          <w:kern w:val="0"/>
          <w:sz w:val="24"/>
          <w:szCs w:val="24"/>
        </w:rPr>
        <w:t>提供免费调试</w:t>
      </w:r>
    </w:p>
    <w:p w14:paraId="24625237" w14:textId="77777777" w:rsidR="00FB38E0" w:rsidRDefault="000D5EDE">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5</w:t>
      </w:r>
      <w:r>
        <w:rPr>
          <w:rFonts w:ascii="宋体" w:eastAsia="宋体" w:hAnsi="宋体" w:cs="宋体" w:hint="eastAsia"/>
          <w:sz w:val="24"/>
          <w:szCs w:val="24"/>
        </w:rPr>
        <w:t>）</w:t>
      </w:r>
      <w:r>
        <w:rPr>
          <w:rFonts w:ascii="宋体" w:eastAsia="宋体" w:hAnsi="宋体" w:cs="宋体" w:hint="eastAsia"/>
          <w:sz w:val="24"/>
          <w:szCs w:val="24"/>
        </w:rPr>
        <w:t>.</w:t>
      </w:r>
      <w:r>
        <w:rPr>
          <w:rFonts w:ascii="宋体" w:eastAsia="宋体" w:hAnsi="宋体" w:cs="宋体" w:hint="eastAsia"/>
          <w:sz w:val="24"/>
          <w:szCs w:val="24"/>
        </w:rPr>
        <w:t>提供技术援助：厂家免费</w:t>
      </w:r>
      <w:r>
        <w:rPr>
          <w:rFonts w:ascii="宋体" w:eastAsia="宋体" w:hAnsi="宋体" w:cs="宋体" w:hint="eastAsia"/>
          <w:kern w:val="0"/>
          <w:sz w:val="24"/>
          <w:szCs w:val="24"/>
        </w:rPr>
        <w:t>提供技术援助</w:t>
      </w:r>
      <w:r>
        <w:rPr>
          <w:rFonts w:ascii="宋体" w:eastAsia="宋体" w:hAnsi="宋体" w:cs="宋体" w:hint="eastAsia"/>
          <w:sz w:val="24"/>
          <w:szCs w:val="24"/>
        </w:rPr>
        <w:t>。</w:t>
      </w:r>
    </w:p>
    <w:p w14:paraId="6AF8BBAE" w14:textId="77777777" w:rsidR="00FB38E0" w:rsidRDefault="000D5EDE">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6</w:t>
      </w:r>
      <w:r>
        <w:rPr>
          <w:rFonts w:ascii="宋体" w:eastAsia="宋体" w:hAnsi="宋体" w:cs="宋体" w:hint="eastAsia"/>
          <w:sz w:val="24"/>
          <w:szCs w:val="24"/>
        </w:rPr>
        <w:t>）</w:t>
      </w:r>
      <w:r>
        <w:rPr>
          <w:rFonts w:ascii="宋体" w:eastAsia="宋体" w:hAnsi="宋体" w:cs="宋体" w:hint="eastAsia"/>
          <w:sz w:val="24"/>
          <w:szCs w:val="24"/>
        </w:rPr>
        <w:t>.</w:t>
      </w:r>
      <w:r>
        <w:rPr>
          <w:rFonts w:ascii="宋体" w:eastAsia="宋体" w:hAnsi="宋体" w:cs="宋体" w:hint="eastAsia"/>
          <w:sz w:val="24"/>
          <w:szCs w:val="24"/>
        </w:rPr>
        <w:t>培训：</w:t>
      </w:r>
      <w:r>
        <w:rPr>
          <w:rFonts w:ascii="宋体" w:eastAsia="宋体" w:hAnsi="宋体" w:cs="宋体" w:hint="eastAsia"/>
          <w:bCs/>
          <w:sz w:val="24"/>
          <w:szCs w:val="24"/>
        </w:rPr>
        <w:t xml:space="preserve">现场临床应用及使用培训　</w:t>
      </w:r>
      <w:r>
        <w:rPr>
          <w:rFonts w:ascii="宋体" w:eastAsia="宋体" w:hAnsi="宋体" w:cs="宋体" w:hint="eastAsia"/>
          <w:sz w:val="24"/>
          <w:szCs w:val="24"/>
        </w:rPr>
        <w:t>。</w:t>
      </w:r>
    </w:p>
    <w:p w14:paraId="6344E8C9" w14:textId="77777777" w:rsidR="00FB38E0" w:rsidRDefault="000D5EDE">
      <w:pPr>
        <w:adjustRightInd w:val="0"/>
        <w:snapToGrid w:val="0"/>
        <w:spacing w:line="360" w:lineRule="auto"/>
        <w:ind w:firstLineChars="200" w:firstLine="482"/>
        <w:rPr>
          <w:rFonts w:ascii="宋体" w:eastAsia="宋体" w:hAnsi="宋体" w:cs="宋体" w:hint="eastAsia"/>
          <w:b/>
          <w:sz w:val="24"/>
          <w:szCs w:val="24"/>
        </w:rPr>
      </w:pPr>
      <w:r>
        <w:rPr>
          <w:rFonts w:ascii="宋体" w:eastAsia="宋体" w:hAnsi="宋体" w:cs="宋体" w:hint="eastAsia"/>
          <w:b/>
          <w:sz w:val="24"/>
          <w:szCs w:val="24"/>
        </w:rPr>
        <w:lastRenderedPageBreak/>
        <w:t>二）、商务条款</w:t>
      </w:r>
    </w:p>
    <w:p w14:paraId="65A35A7B" w14:textId="77777777" w:rsidR="00FB38E0" w:rsidRDefault="000D5EDE">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1.</w:t>
      </w:r>
      <w:r>
        <w:rPr>
          <w:rFonts w:ascii="宋体" w:eastAsia="宋体" w:hAnsi="宋体" w:cs="宋体" w:hint="eastAsia"/>
          <w:sz w:val="24"/>
          <w:szCs w:val="24"/>
        </w:rPr>
        <w:t>交货期：合同生效之日起且收到采购人通知后</w:t>
      </w:r>
      <w:r>
        <w:rPr>
          <w:rFonts w:ascii="宋体" w:eastAsia="宋体" w:hAnsi="宋体" w:cs="宋体" w:hint="eastAsia"/>
          <w:sz w:val="24"/>
          <w:szCs w:val="24"/>
        </w:rPr>
        <w:t>3</w:t>
      </w:r>
      <w:r>
        <w:rPr>
          <w:rFonts w:ascii="宋体" w:eastAsia="宋体" w:hAnsi="宋体" w:cs="宋体"/>
          <w:sz w:val="24"/>
          <w:szCs w:val="24"/>
        </w:rPr>
        <w:t>0</w:t>
      </w:r>
      <w:r>
        <w:rPr>
          <w:rFonts w:ascii="宋体" w:eastAsia="宋体" w:hAnsi="宋体" w:cs="宋体" w:hint="eastAsia"/>
          <w:sz w:val="24"/>
          <w:szCs w:val="24"/>
        </w:rPr>
        <w:t>日内完成。</w:t>
      </w:r>
    </w:p>
    <w:p w14:paraId="46D31D5D" w14:textId="77777777" w:rsidR="00FB38E0" w:rsidRDefault="000D5EDE">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2.</w:t>
      </w:r>
      <w:r>
        <w:rPr>
          <w:rFonts w:ascii="宋体" w:eastAsia="宋体" w:hAnsi="宋体" w:cs="宋体" w:hint="eastAsia"/>
          <w:sz w:val="24"/>
          <w:szCs w:val="24"/>
        </w:rPr>
        <w:t>交货地点：采购人指定地点。</w:t>
      </w:r>
    </w:p>
    <w:p w14:paraId="2C1A5C37" w14:textId="77777777" w:rsidR="00FB38E0" w:rsidRDefault="000D5EDE">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3.</w:t>
      </w:r>
      <w:r>
        <w:rPr>
          <w:rFonts w:ascii="宋体" w:eastAsia="宋体" w:hAnsi="宋体" w:cs="宋体" w:hint="eastAsia"/>
          <w:sz w:val="24"/>
          <w:szCs w:val="24"/>
        </w:rPr>
        <w:t>付款方式：</w:t>
      </w:r>
      <w:r>
        <w:rPr>
          <w:rFonts w:ascii="宋体" w:eastAsia="宋体" w:hAnsi="宋体" w:cs="宋体" w:hint="eastAsia"/>
          <w:color w:val="000000" w:themeColor="text1"/>
          <w:sz w:val="24"/>
          <w:szCs w:val="24"/>
        </w:rPr>
        <w:t>合同签订验收合格后三个月支付全款。</w:t>
      </w:r>
    </w:p>
    <w:sectPr w:rsidR="00FB38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Q3YWNmNzhmN2Q0ZDcxZTAzNzgwZjQ1NzVhOWM1NzUifQ=="/>
  </w:docVars>
  <w:rsids>
    <w:rsidRoot w:val="00802568"/>
    <w:rsid w:val="00001979"/>
    <w:rsid w:val="000258E1"/>
    <w:rsid w:val="000348F4"/>
    <w:rsid w:val="0003697C"/>
    <w:rsid w:val="000428EF"/>
    <w:rsid w:val="00062E09"/>
    <w:rsid w:val="000660CC"/>
    <w:rsid w:val="000669FE"/>
    <w:rsid w:val="00071C50"/>
    <w:rsid w:val="00071D52"/>
    <w:rsid w:val="00073929"/>
    <w:rsid w:val="000877DD"/>
    <w:rsid w:val="000926CB"/>
    <w:rsid w:val="00092A90"/>
    <w:rsid w:val="00093C90"/>
    <w:rsid w:val="000958CC"/>
    <w:rsid w:val="00097888"/>
    <w:rsid w:val="000A12E7"/>
    <w:rsid w:val="000A1D86"/>
    <w:rsid w:val="000A3105"/>
    <w:rsid w:val="000B0F35"/>
    <w:rsid w:val="000C3296"/>
    <w:rsid w:val="000D5386"/>
    <w:rsid w:val="000D55E3"/>
    <w:rsid w:val="000D5EDE"/>
    <w:rsid w:val="000E2556"/>
    <w:rsid w:val="000F2F2B"/>
    <w:rsid w:val="000F7ADE"/>
    <w:rsid w:val="00101F68"/>
    <w:rsid w:val="00110C15"/>
    <w:rsid w:val="0011692C"/>
    <w:rsid w:val="00122C94"/>
    <w:rsid w:val="001314BD"/>
    <w:rsid w:val="001350B1"/>
    <w:rsid w:val="0017090B"/>
    <w:rsid w:val="00173923"/>
    <w:rsid w:val="00180EF2"/>
    <w:rsid w:val="00191D02"/>
    <w:rsid w:val="001C472D"/>
    <w:rsid w:val="001C6B83"/>
    <w:rsid w:val="001D1C86"/>
    <w:rsid w:val="001D2B39"/>
    <w:rsid w:val="001F5FDC"/>
    <w:rsid w:val="00202223"/>
    <w:rsid w:val="00225DC2"/>
    <w:rsid w:val="00231A1C"/>
    <w:rsid w:val="00253224"/>
    <w:rsid w:val="002771FD"/>
    <w:rsid w:val="002960E2"/>
    <w:rsid w:val="002B3CF4"/>
    <w:rsid w:val="002E581F"/>
    <w:rsid w:val="002F61DC"/>
    <w:rsid w:val="00305CA9"/>
    <w:rsid w:val="00306151"/>
    <w:rsid w:val="00323B2A"/>
    <w:rsid w:val="003349E8"/>
    <w:rsid w:val="00335110"/>
    <w:rsid w:val="00342D76"/>
    <w:rsid w:val="0034641F"/>
    <w:rsid w:val="0035786D"/>
    <w:rsid w:val="00381AB0"/>
    <w:rsid w:val="003926CA"/>
    <w:rsid w:val="003A15D1"/>
    <w:rsid w:val="003B065B"/>
    <w:rsid w:val="003C5D80"/>
    <w:rsid w:val="003E3654"/>
    <w:rsid w:val="003F4414"/>
    <w:rsid w:val="00404E54"/>
    <w:rsid w:val="00424DCC"/>
    <w:rsid w:val="004259A0"/>
    <w:rsid w:val="00431625"/>
    <w:rsid w:val="004466AA"/>
    <w:rsid w:val="00486CD2"/>
    <w:rsid w:val="004B0B13"/>
    <w:rsid w:val="004D4A8E"/>
    <w:rsid w:val="004F1C90"/>
    <w:rsid w:val="004F6A52"/>
    <w:rsid w:val="004F7528"/>
    <w:rsid w:val="00502FD5"/>
    <w:rsid w:val="00507ABB"/>
    <w:rsid w:val="00516D25"/>
    <w:rsid w:val="00516FA3"/>
    <w:rsid w:val="005307B7"/>
    <w:rsid w:val="00530B20"/>
    <w:rsid w:val="00530BE7"/>
    <w:rsid w:val="005563CD"/>
    <w:rsid w:val="0058538A"/>
    <w:rsid w:val="00591323"/>
    <w:rsid w:val="005A1FA3"/>
    <w:rsid w:val="005A2CCD"/>
    <w:rsid w:val="005B7355"/>
    <w:rsid w:val="005C73AA"/>
    <w:rsid w:val="005D46E5"/>
    <w:rsid w:val="005E28C7"/>
    <w:rsid w:val="005E352B"/>
    <w:rsid w:val="005F4136"/>
    <w:rsid w:val="00601B86"/>
    <w:rsid w:val="00602D16"/>
    <w:rsid w:val="00603E12"/>
    <w:rsid w:val="00604F64"/>
    <w:rsid w:val="00611F9C"/>
    <w:rsid w:val="00613053"/>
    <w:rsid w:val="006166E4"/>
    <w:rsid w:val="006200A3"/>
    <w:rsid w:val="00624E4B"/>
    <w:rsid w:val="00626A7C"/>
    <w:rsid w:val="00657A55"/>
    <w:rsid w:val="0067012C"/>
    <w:rsid w:val="00690E44"/>
    <w:rsid w:val="0069168F"/>
    <w:rsid w:val="00697A35"/>
    <w:rsid w:val="006A0F95"/>
    <w:rsid w:val="006A1715"/>
    <w:rsid w:val="006A462C"/>
    <w:rsid w:val="006C1073"/>
    <w:rsid w:val="006D3251"/>
    <w:rsid w:val="006E1DAF"/>
    <w:rsid w:val="00720CCB"/>
    <w:rsid w:val="00722C50"/>
    <w:rsid w:val="00735D88"/>
    <w:rsid w:val="00737C2F"/>
    <w:rsid w:val="0075604C"/>
    <w:rsid w:val="0076565E"/>
    <w:rsid w:val="007810C8"/>
    <w:rsid w:val="0078429E"/>
    <w:rsid w:val="007C3F15"/>
    <w:rsid w:val="007E0457"/>
    <w:rsid w:val="007E552E"/>
    <w:rsid w:val="007F4BD5"/>
    <w:rsid w:val="00802568"/>
    <w:rsid w:val="008246CA"/>
    <w:rsid w:val="00835AB0"/>
    <w:rsid w:val="00853C87"/>
    <w:rsid w:val="00856F98"/>
    <w:rsid w:val="0086243A"/>
    <w:rsid w:val="00865119"/>
    <w:rsid w:val="00873BCA"/>
    <w:rsid w:val="00883740"/>
    <w:rsid w:val="00894B8B"/>
    <w:rsid w:val="0089680A"/>
    <w:rsid w:val="008A0AED"/>
    <w:rsid w:val="008C081C"/>
    <w:rsid w:val="008C3087"/>
    <w:rsid w:val="008D5D50"/>
    <w:rsid w:val="008F19AD"/>
    <w:rsid w:val="00901105"/>
    <w:rsid w:val="0090336E"/>
    <w:rsid w:val="00917249"/>
    <w:rsid w:val="00935D89"/>
    <w:rsid w:val="009441CE"/>
    <w:rsid w:val="009601F6"/>
    <w:rsid w:val="009746DE"/>
    <w:rsid w:val="00992C47"/>
    <w:rsid w:val="009A4606"/>
    <w:rsid w:val="009A7D7F"/>
    <w:rsid w:val="009D50C6"/>
    <w:rsid w:val="009F74C9"/>
    <w:rsid w:val="00A04B1C"/>
    <w:rsid w:val="00A10AA2"/>
    <w:rsid w:val="00A1609B"/>
    <w:rsid w:val="00A263F8"/>
    <w:rsid w:val="00A30193"/>
    <w:rsid w:val="00A54A08"/>
    <w:rsid w:val="00A64EAC"/>
    <w:rsid w:val="00A85511"/>
    <w:rsid w:val="00AA0C5E"/>
    <w:rsid w:val="00AB04D0"/>
    <w:rsid w:val="00AB6420"/>
    <w:rsid w:val="00AE1781"/>
    <w:rsid w:val="00AF411A"/>
    <w:rsid w:val="00AF7C39"/>
    <w:rsid w:val="00B10311"/>
    <w:rsid w:val="00B17054"/>
    <w:rsid w:val="00B17FAE"/>
    <w:rsid w:val="00B31B81"/>
    <w:rsid w:val="00B32AA0"/>
    <w:rsid w:val="00B33A01"/>
    <w:rsid w:val="00B34439"/>
    <w:rsid w:val="00B369ED"/>
    <w:rsid w:val="00B42C54"/>
    <w:rsid w:val="00B43BBE"/>
    <w:rsid w:val="00B45589"/>
    <w:rsid w:val="00B7292F"/>
    <w:rsid w:val="00B97A02"/>
    <w:rsid w:val="00BA3B46"/>
    <w:rsid w:val="00BE69DB"/>
    <w:rsid w:val="00C24A5D"/>
    <w:rsid w:val="00C52471"/>
    <w:rsid w:val="00C66166"/>
    <w:rsid w:val="00C71C02"/>
    <w:rsid w:val="00C722D2"/>
    <w:rsid w:val="00C83E71"/>
    <w:rsid w:val="00CA3C5C"/>
    <w:rsid w:val="00CA46AF"/>
    <w:rsid w:val="00CD3CF3"/>
    <w:rsid w:val="00CF415B"/>
    <w:rsid w:val="00D034B4"/>
    <w:rsid w:val="00D216A3"/>
    <w:rsid w:val="00D402FF"/>
    <w:rsid w:val="00D457EA"/>
    <w:rsid w:val="00D719C5"/>
    <w:rsid w:val="00D966B3"/>
    <w:rsid w:val="00DA5C5B"/>
    <w:rsid w:val="00DA5CE6"/>
    <w:rsid w:val="00DC7CDD"/>
    <w:rsid w:val="00DD7B3B"/>
    <w:rsid w:val="00DF48EA"/>
    <w:rsid w:val="00E041B7"/>
    <w:rsid w:val="00E140A5"/>
    <w:rsid w:val="00E23CED"/>
    <w:rsid w:val="00E30E75"/>
    <w:rsid w:val="00E42089"/>
    <w:rsid w:val="00E43A9B"/>
    <w:rsid w:val="00E52D08"/>
    <w:rsid w:val="00E5429C"/>
    <w:rsid w:val="00E57E52"/>
    <w:rsid w:val="00E9262E"/>
    <w:rsid w:val="00EC072E"/>
    <w:rsid w:val="00EC1866"/>
    <w:rsid w:val="00EC51C8"/>
    <w:rsid w:val="00EC53BE"/>
    <w:rsid w:val="00ED4B57"/>
    <w:rsid w:val="00EE593D"/>
    <w:rsid w:val="00EE77A0"/>
    <w:rsid w:val="00EF235C"/>
    <w:rsid w:val="00F06541"/>
    <w:rsid w:val="00F205CF"/>
    <w:rsid w:val="00F24D77"/>
    <w:rsid w:val="00F560FF"/>
    <w:rsid w:val="00F73F05"/>
    <w:rsid w:val="00F807CD"/>
    <w:rsid w:val="00F85C71"/>
    <w:rsid w:val="00F8618D"/>
    <w:rsid w:val="00FA41D6"/>
    <w:rsid w:val="00FA5E25"/>
    <w:rsid w:val="00FB38E0"/>
    <w:rsid w:val="00FC77EC"/>
    <w:rsid w:val="00FD2860"/>
    <w:rsid w:val="00FE76C3"/>
    <w:rsid w:val="02953679"/>
    <w:rsid w:val="14947825"/>
    <w:rsid w:val="1726124B"/>
    <w:rsid w:val="22B65EE2"/>
    <w:rsid w:val="24535730"/>
    <w:rsid w:val="25CE4213"/>
    <w:rsid w:val="2AB20927"/>
    <w:rsid w:val="333D20A8"/>
    <w:rsid w:val="38770043"/>
    <w:rsid w:val="39A35438"/>
    <w:rsid w:val="39F14157"/>
    <w:rsid w:val="3DA26642"/>
    <w:rsid w:val="3EAD56DA"/>
    <w:rsid w:val="40CB5111"/>
    <w:rsid w:val="4C1625CE"/>
    <w:rsid w:val="4C5F40FF"/>
    <w:rsid w:val="52807D96"/>
    <w:rsid w:val="539C3AD5"/>
    <w:rsid w:val="5B2370BF"/>
    <w:rsid w:val="5CF744F1"/>
    <w:rsid w:val="5D6E5450"/>
    <w:rsid w:val="5FFB0159"/>
    <w:rsid w:val="61C85560"/>
    <w:rsid w:val="69AB2C06"/>
    <w:rsid w:val="735A0E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616B8"/>
  <w15:docId w15:val="{20A9E49F-0BF3-47B4-809B-070E9997C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unhideWhenUsed/>
    <w:qFormat/>
    <w:pPr>
      <w:jc w:val="left"/>
    </w:pPr>
    <w:rPr>
      <w:rFonts w:ascii="宋体" w:eastAsia="宋体" w:hAnsi="宋体"/>
    </w:rPr>
  </w:style>
  <w:style w:type="paragraph" w:styleId="a5">
    <w:name w:val="Balloon Text"/>
    <w:basedOn w:val="a"/>
    <w:link w:val="a6"/>
    <w:autoRedefine/>
    <w:uiPriority w:val="99"/>
    <w:semiHidden/>
    <w:unhideWhenUsed/>
    <w:qFormat/>
    <w:rPr>
      <w:sz w:val="18"/>
      <w:szCs w:val="18"/>
    </w:rPr>
  </w:style>
  <w:style w:type="paragraph" w:styleId="a7">
    <w:name w:val="footer"/>
    <w:basedOn w:val="a"/>
    <w:link w:val="a8"/>
    <w:autoRedefine/>
    <w:uiPriority w:val="99"/>
    <w:unhideWhenUsed/>
    <w:qFormat/>
    <w:pPr>
      <w:tabs>
        <w:tab w:val="center" w:pos="4153"/>
        <w:tab w:val="right" w:pos="8306"/>
      </w:tabs>
      <w:snapToGrid w:val="0"/>
      <w:jc w:val="left"/>
    </w:pPr>
    <w:rPr>
      <w:sz w:val="18"/>
      <w:szCs w:val="18"/>
    </w:rPr>
  </w:style>
  <w:style w:type="paragraph" w:styleId="a9">
    <w:name w:val="header"/>
    <w:basedOn w:val="a"/>
    <w:link w:val="aa"/>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autoRedefine/>
    <w:uiPriority w:val="99"/>
    <w:semiHidden/>
    <w:unhideWhenUsed/>
    <w:qFormat/>
    <w:rPr>
      <w:b/>
      <w:bCs/>
    </w:rPr>
  </w:style>
  <w:style w:type="table" w:styleId="ad">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autoRedefine/>
    <w:uiPriority w:val="99"/>
    <w:semiHidden/>
    <w:unhideWhenUsed/>
    <w:qFormat/>
    <w:rPr>
      <w:sz w:val="21"/>
      <w:szCs w:val="21"/>
    </w:rPr>
  </w:style>
  <w:style w:type="character" w:customStyle="1" w:styleId="aa">
    <w:name w:val="页眉 字符"/>
    <w:basedOn w:val="a0"/>
    <w:link w:val="a9"/>
    <w:autoRedefine/>
    <w:uiPriority w:val="99"/>
    <w:qFormat/>
    <w:rPr>
      <w:sz w:val="18"/>
      <w:szCs w:val="18"/>
    </w:rPr>
  </w:style>
  <w:style w:type="character" w:customStyle="1" w:styleId="a8">
    <w:name w:val="页脚 字符"/>
    <w:basedOn w:val="a0"/>
    <w:link w:val="a7"/>
    <w:autoRedefine/>
    <w:uiPriority w:val="99"/>
    <w:qFormat/>
    <w:rPr>
      <w:sz w:val="18"/>
      <w:szCs w:val="18"/>
    </w:rPr>
  </w:style>
  <w:style w:type="character" w:customStyle="1" w:styleId="NormalCharacter">
    <w:name w:val="NormalCharacter"/>
    <w:autoRedefine/>
    <w:semiHidden/>
    <w:qFormat/>
  </w:style>
  <w:style w:type="character" w:customStyle="1" w:styleId="a6">
    <w:name w:val="批注框文本 字符"/>
    <w:basedOn w:val="a0"/>
    <w:link w:val="a5"/>
    <w:autoRedefine/>
    <w:uiPriority w:val="99"/>
    <w:semiHidden/>
    <w:qFormat/>
    <w:rPr>
      <w:kern w:val="2"/>
      <w:sz w:val="18"/>
      <w:szCs w:val="18"/>
    </w:rPr>
  </w:style>
  <w:style w:type="character" w:customStyle="1" w:styleId="a4">
    <w:name w:val="批注文字 字符"/>
    <w:basedOn w:val="a0"/>
    <w:link w:val="a3"/>
    <w:autoRedefine/>
    <w:uiPriority w:val="99"/>
    <w:qFormat/>
    <w:rPr>
      <w:rFonts w:ascii="宋体" w:eastAsia="宋体" w:hAnsi="宋体"/>
      <w:kern w:val="2"/>
      <w:sz w:val="21"/>
      <w:szCs w:val="22"/>
    </w:rPr>
  </w:style>
  <w:style w:type="character" w:customStyle="1" w:styleId="ac">
    <w:name w:val="批注主题 字符"/>
    <w:basedOn w:val="a4"/>
    <w:link w:val="ab"/>
    <w:autoRedefine/>
    <w:qFormat/>
    <w:rPr>
      <w:rFonts w:ascii="宋体" w:eastAsia="宋体" w:hAnsi="宋体"/>
      <w:kern w:val="2"/>
      <w:sz w:val="21"/>
      <w:szCs w:val="22"/>
    </w:rPr>
  </w:style>
  <w:style w:type="paragraph" w:customStyle="1" w:styleId="1">
    <w:name w:val="修订1"/>
    <w:hidden/>
    <w:uiPriority w:val="99"/>
    <w:unhideWhenUse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39D78-EFC2-4EA7-9FDC-16F4B52718C6}">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380</Words>
  <Characters>2168</Characters>
  <Application>Microsoft Office Word</Application>
  <DocSecurity>0</DocSecurity>
  <Lines>18</Lines>
  <Paragraphs>5</Paragraphs>
  <ScaleCrop>false</ScaleCrop>
  <Company>Organization</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JY</cp:lastModifiedBy>
  <cp:revision>3</cp:revision>
  <dcterms:created xsi:type="dcterms:W3CDTF">2025-05-07T01:24:00Z</dcterms:created>
  <dcterms:modified xsi:type="dcterms:W3CDTF">2025-05-07T01:29:00Z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D4BE0FB251034BC7A38480A3E5A532DB_13</vt:lpwstr>
  </property>
  <property fmtid="{D5CDD505-2E9C-101B-9397-08002B2CF9AE}" pid="4" name="KSOTemplateDocerSaveRecord">
    <vt:lpwstr>eyJoZGlkIjoiZTNiMmJjMGUyMDNhMGI0MjllZTc4OTE3ODRjOTBjMWQiLCJ1c2VySWQiOiI5MDM5NTcwMDQifQ==</vt:lpwstr>
  </property>
</Properties>
</file>