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B928BE">
        <w:rPr>
          <w:rFonts w:ascii="黑体" w:eastAsia="黑体" w:hAnsi="宋体" w:hint="eastAsia"/>
          <w:b/>
          <w:sz w:val="36"/>
          <w:szCs w:val="36"/>
          <w:u w:val="single"/>
        </w:rPr>
        <w:t>BJGC250494</w:t>
      </w:r>
      <w:r>
        <w:rPr>
          <w:rFonts w:ascii="黑体" w:eastAsia="黑体" w:hAnsi="宋体" w:hint="eastAsia"/>
          <w:b/>
          <w:sz w:val="36"/>
          <w:szCs w:val="36"/>
          <w:u w:val="single"/>
        </w:rPr>
        <w:t xml:space="preserve">  </w:t>
      </w:r>
    </w:p>
    <w:p w:rsidR="00356F07" w:rsidRDefault="00356F07" w:rsidP="00773C06">
      <w:pPr>
        <w:tabs>
          <w:tab w:val="left" w:pos="1470"/>
          <w:tab w:val="center" w:pos="4677"/>
        </w:tabs>
        <w:spacing w:line="360" w:lineRule="auto"/>
        <w:ind w:leftChars="600" w:left="3790" w:hangingChars="700" w:hanging="2530"/>
        <w:rPr>
          <w:rFonts w:ascii="黑体" w:eastAsia="黑体" w:hAnsi="宋体" w:cs="宋体"/>
          <w:b/>
          <w:sz w:val="28"/>
          <w:szCs w:val="28"/>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34155A">
        <w:rPr>
          <w:rFonts w:ascii="黑体" w:eastAsia="黑体" w:hAnsi="宋体" w:hint="eastAsia"/>
          <w:b/>
          <w:sz w:val="36"/>
          <w:szCs w:val="36"/>
          <w:u w:val="single"/>
        </w:rPr>
        <w:t>18号楼职工之家屋顶大修工程</w:t>
      </w:r>
    </w:p>
    <w:p w:rsidR="00356F07" w:rsidRDefault="00356F07" w:rsidP="00773C06">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34155A">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34155A">
        <w:rPr>
          <w:rFonts w:ascii="宋体" w:hAnsi="宋体" w:hint="eastAsia"/>
          <w:sz w:val="24"/>
          <w:u w:val="single"/>
        </w:rPr>
        <w:t>18号楼职工之家屋顶大修工程</w:t>
      </w:r>
      <w:r w:rsidRPr="00624C28">
        <w:rPr>
          <w:rFonts w:ascii="宋体" w:hAnsi="宋体" w:hint="eastAsia"/>
          <w:sz w:val="24"/>
        </w:rPr>
        <w:t>（项目编号：</w:t>
      </w:r>
      <w:r w:rsidR="00720895">
        <w:rPr>
          <w:rFonts w:ascii="宋体" w:hAnsi="宋体" w:hint="eastAsia"/>
          <w:sz w:val="24"/>
          <w:u w:val="single"/>
        </w:rPr>
        <w:t>BJGC250</w:t>
      </w:r>
      <w:r w:rsidR="0034155A">
        <w:rPr>
          <w:rFonts w:ascii="宋体" w:hAnsi="宋体"/>
          <w:sz w:val="24"/>
          <w:u w:val="single"/>
        </w:rPr>
        <w:t>512</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34155A">
        <w:rPr>
          <w:rFonts w:ascii="宋体" w:hAnsi="宋体" w:hint="eastAsia"/>
          <w:bCs/>
          <w:sz w:val="24"/>
          <w:szCs w:val="24"/>
          <w:lang w:eastAsia="zh-CN"/>
        </w:rPr>
        <w:t>18号楼职工之家屋顶大修工程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34155A">
        <w:rPr>
          <w:rFonts w:ascii="宋体" w:hAnsi="宋体"/>
          <w:bCs/>
          <w:sz w:val="24"/>
          <w:szCs w:val="24"/>
          <w:lang w:eastAsia="zh-CN"/>
        </w:rPr>
        <w:t>20.210949</w:t>
      </w:r>
      <w:r w:rsidR="005424D5">
        <w:rPr>
          <w:rFonts w:ascii="宋体" w:hAnsi="宋体" w:hint="eastAsia"/>
          <w:bCs/>
          <w:sz w:val="24"/>
          <w:szCs w:val="24"/>
          <w:lang w:eastAsia="zh-CN"/>
        </w:rPr>
        <w:t>万</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34155A" w:rsidRDefault="0034155A"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（1）原有屋面板、天沟、天沟防水层拆除及外运；</w:t>
      </w:r>
    </w:p>
    <w:p w:rsidR="0034155A" w:rsidRDefault="0034155A"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（2）新做屋面板、天沟及天沟防水层等</w:t>
      </w:r>
    </w:p>
    <w:p w:rsid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7D0AE3"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411"/>
        <w:gridCol w:w="3263"/>
        <w:gridCol w:w="1987"/>
      </w:tblGrid>
      <w:tr w:rsidR="0034155A" w:rsidTr="0034155A">
        <w:trPr>
          <w:trHeight w:val="622"/>
          <w:jc w:val="center"/>
        </w:trPr>
        <w:tc>
          <w:tcPr>
            <w:tcW w:w="674" w:type="dxa"/>
            <w:tcBorders>
              <w:top w:val="single" w:sz="4" w:space="0" w:color="auto"/>
              <w:left w:val="single" w:sz="4" w:space="0" w:color="auto"/>
              <w:bottom w:val="single" w:sz="4" w:space="0" w:color="auto"/>
              <w:right w:val="single" w:sz="4" w:space="0" w:color="auto"/>
            </w:tcBorders>
            <w:vAlign w:val="center"/>
          </w:tcPr>
          <w:p w:rsidR="0034155A" w:rsidRDefault="0034155A" w:rsidP="0034155A">
            <w:pPr>
              <w:widowControl/>
              <w:jc w:val="center"/>
              <w:rPr>
                <w:rFonts w:ascii="宋体" w:hAnsi="宋体"/>
                <w:szCs w:val="21"/>
              </w:rPr>
            </w:pPr>
            <w:r>
              <w:rPr>
                <w:rFonts w:ascii="宋体" w:hAnsi="宋体" w:hint="eastAsia"/>
                <w:szCs w:val="21"/>
              </w:rPr>
              <w:t>序号</w:t>
            </w:r>
          </w:p>
        </w:tc>
        <w:tc>
          <w:tcPr>
            <w:tcW w:w="2411" w:type="dxa"/>
            <w:tcBorders>
              <w:top w:val="single" w:sz="4" w:space="0" w:color="auto"/>
              <w:left w:val="single" w:sz="4" w:space="0" w:color="auto"/>
              <w:bottom w:val="single" w:sz="4" w:space="0" w:color="auto"/>
              <w:right w:val="single" w:sz="4" w:space="0" w:color="auto"/>
            </w:tcBorders>
            <w:vAlign w:val="center"/>
          </w:tcPr>
          <w:p w:rsidR="0034155A" w:rsidRDefault="0034155A" w:rsidP="0034155A">
            <w:pPr>
              <w:widowControl/>
              <w:jc w:val="center"/>
              <w:rPr>
                <w:rFonts w:ascii="宋体" w:hAnsi="宋体"/>
                <w:szCs w:val="21"/>
              </w:rPr>
            </w:pPr>
            <w:r>
              <w:rPr>
                <w:rFonts w:ascii="宋体" w:hAnsi="宋体" w:hint="eastAsia"/>
                <w:szCs w:val="21"/>
              </w:rPr>
              <w:t>材料名称</w:t>
            </w:r>
          </w:p>
        </w:tc>
        <w:tc>
          <w:tcPr>
            <w:tcW w:w="3263" w:type="dxa"/>
            <w:tcBorders>
              <w:top w:val="single" w:sz="4" w:space="0" w:color="auto"/>
              <w:left w:val="single" w:sz="4" w:space="0" w:color="auto"/>
              <w:bottom w:val="single" w:sz="4" w:space="0" w:color="auto"/>
              <w:right w:val="single" w:sz="4" w:space="0" w:color="auto"/>
            </w:tcBorders>
            <w:vAlign w:val="center"/>
          </w:tcPr>
          <w:p w:rsidR="0034155A" w:rsidRDefault="0034155A" w:rsidP="0034155A">
            <w:pPr>
              <w:widowControl/>
              <w:jc w:val="center"/>
              <w:rPr>
                <w:rFonts w:ascii="宋体" w:hAnsi="宋体"/>
                <w:bCs/>
                <w:szCs w:val="21"/>
              </w:rPr>
            </w:pPr>
            <w:r>
              <w:rPr>
                <w:rFonts w:ascii="宋体" w:hAnsi="宋体" w:hint="eastAsia"/>
                <w:bCs/>
                <w:szCs w:val="21"/>
              </w:rPr>
              <w:t>参考</w:t>
            </w:r>
            <w:r>
              <w:rPr>
                <w:rFonts w:ascii="宋体" w:hAnsi="宋体" w:hint="eastAsia"/>
                <w:bCs/>
                <w:szCs w:val="21"/>
                <w:lang w:val="zh-CN"/>
              </w:rPr>
              <w:t>品牌</w:t>
            </w:r>
          </w:p>
        </w:tc>
        <w:tc>
          <w:tcPr>
            <w:tcW w:w="1987" w:type="dxa"/>
            <w:tcBorders>
              <w:top w:val="single" w:sz="4" w:space="0" w:color="auto"/>
              <w:left w:val="single" w:sz="4" w:space="0" w:color="auto"/>
              <w:bottom w:val="single" w:sz="4" w:space="0" w:color="auto"/>
              <w:right w:val="single" w:sz="4" w:space="0" w:color="auto"/>
            </w:tcBorders>
            <w:vAlign w:val="center"/>
          </w:tcPr>
          <w:p w:rsidR="0034155A" w:rsidRDefault="0034155A" w:rsidP="0034155A">
            <w:pPr>
              <w:widowControl/>
              <w:jc w:val="center"/>
              <w:rPr>
                <w:rFonts w:ascii="宋体" w:hAnsi="宋体"/>
                <w:bCs/>
                <w:szCs w:val="21"/>
                <w:lang w:val="zh-CN"/>
              </w:rPr>
            </w:pPr>
            <w:r>
              <w:rPr>
                <w:rFonts w:ascii="宋体" w:hAnsi="宋体" w:cs="宋体" w:hint="eastAsia"/>
                <w:bCs/>
                <w:szCs w:val="21"/>
                <w:lang w:val="zh-CN"/>
              </w:rPr>
              <w:t>产地</w:t>
            </w:r>
          </w:p>
        </w:tc>
      </w:tr>
      <w:tr w:rsidR="0034155A" w:rsidTr="0034155A">
        <w:trPr>
          <w:trHeight w:val="622"/>
          <w:jc w:val="center"/>
        </w:trPr>
        <w:tc>
          <w:tcPr>
            <w:tcW w:w="674" w:type="dxa"/>
            <w:tcBorders>
              <w:top w:val="single" w:sz="4" w:space="0" w:color="auto"/>
              <w:left w:val="single" w:sz="4" w:space="0" w:color="auto"/>
              <w:bottom w:val="single" w:sz="4" w:space="0" w:color="auto"/>
              <w:right w:val="single" w:sz="4" w:space="0" w:color="auto"/>
            </w:tcBorders>
            <w:vAlign w:val="center"/>
          </w:tcPr>
          <w:p w:rsidR="0034155A" w:rsidRDefault="0034155A" w:rsidP="0034155A">
            <w:pPr>
              <w:widowControl/>
              <w:jc w:val="center"/>
              <w:rPr>
                <w:rFonts w:ascii="宋体" w:hAnsi="宋体"/>
                <w:szCs w:val="21"/>
              </w:rPr>
            </w:pPr>
            <w:r>
              <w:rPr>
                <w:rFonts w:ascii="宋体" w:hAnsi="宋体" w:hint="eastAsia"/>
                <w:szCs w:val="21"/>
              </w:rPr>
              <w:t>1</w:t>
            </w:r>
          </w:p>
        </w:tc>
        <w:tc>
          <w:tcPr>
            <w:tcW w:w="2411" w:type="dxa"/>
            <w:tcBorders>
              <w:top w:val="single" w:sz="4" w:space="0" w:color="auto"/>
              <w:left w:val="single" w:sz="4" w:space="0" w:color="auto"/>
              <w:bottom w:val="single" w:sz="4" w:space="0" w:color="auto"/>
              <w:right w:val="single" w:sz="4" w:space="0" w:color="auto"/>
            </w:tcBorders>
            <w:vAlign w:val="center"/>
          </w:tcPr>
          <w:p w:rsidR="0034155A" w:rsidRPr="00006979" w:rsidRDefault="0034155A" w:rsidP="0034155A">
            <w:pPr>
              <w:widowControl/>
              <w:jc w:val="center"/>
              <w:textAlignment w:val="center"/>
              <w:rPr>
                <w:rFonts w:ascii="宋体" w:hAnsi="宋体"/>
                <w:color w:val="000000" w:themeColor="text1"/>
                <w:szCs w:val="21"/>
              </w:rPr>
            </w:pPr>
            <w:r w:rsidRPr="00006979">
              <w:rPr>
                <w:rFonts w:hint="eastAsia"/>
                <w:color w:val="000000" w:themeColor="text1"/>
                <w:sz w:val="24"/>
              </w:rPr>
              <w:t>防水卷材</w:t>
            </w:r>
          </w:p>
        </w:tc>
        <w:tc>
          <w:tcPr>
            <w:tcW w:w="3263" w:type="dxa"/>
            <w:tcBorders>
              <w:top w:val="single" w:sz="4" w:space="0" w:color="auto"/>
              <w:left w:val="single" w:sz="4" w:space="0" w:color="auto"/>
              <w:bottom w:val="single" w:sz="4" w:space="0" w:color="auto"/>
              <w:right w:val="single" w:sz="4" w:space="0" w:color="auto"/>
            </w:tcBorders>
            <w:vAlign w:val="center"/>
          </w:tcPr>
          <w:p w:rsidR="0034155A" w:rsidRPr="00006979" w:rsidRDefault="0034155A" w:rsidP="0034155A">
            <w:pPr>
              <w:widowControl/>
              <w:jc w:val="center"/>
              <w:rPr>
                <w:rFonts w:ascii="宋体" w:hAnsi="宋体"/>
                <w:b/>
                <w:bCs/>
                <w:color w:val="000000" w:themeColor="text1"/>
                <w:szCs w:val="21"/>
                <w:lang w:val="zh-CN"/>
              </w:rPr>
            </w:pPr>
            <w:r w:rsidRPr="00006979">
              <w:rPr>
                <w:rFonts w:hint="eastAsia"/>
                <w:color w:val="000000" w:themeColor="text1"/>
                <w:sz w:val="24"/>
              </w:rPr>
              <w:t>东方雨虹、科顺、卓宝</w:t>
            </w:r>
          </w:p>
        </w:tc>
        <w:tc>
          <w:tcPr>
            <w:tcW w:w="1987" w:type="dxa"/>
            <w:tcBorders>
              <w:top w:val="single" w:sz="4" w:space="0" w:color="auto"/>
              <w:left w:val="single" w:sz="4" w:space="0" w:color="auto"/>
              <w:bottom w:val="single" w:sz="4" w:space="0" w:color="auto"/>
              <w:right w:val="single" w:sz="4" w:space="0" w:color="auto"/>
            </w:tcBorders>
            <w:vAlign w:val="center"/>
          </w:tcPr>
          <w:p w:rsidR="0034155A" w:rsidRPr="00006979" w:rsidRDefault="0034155A" w:rsidP="0034155A">
            <w:pPr>
              <w:widowControl/>
              <w:jc w:val="center"/>
              <w:rPr>
                <w:rFonts w:ascii="宋体" w:hAnsi="宋体"/>
                <w:b/>
                <w:bCs/>
                <w:color w:val="000000" w:themeColor="text1"/>
                <w:szCs w:val="21"/>
                <w:lang w:val="zh-CN"/>
              </w:rPr>
            </w:pPr>
            <w:r w:rsidRPr="00006979">
              <w:rPr>
                <w:rFonts w:ascii="宋体" w:hAnsi="宋体" w:cs="宋体" w:hint="eastAsia"/>
                <w:color w:val="000000" w:themeColor="text1"/>
                <w:szCs w:val="21"/>
              </w:rPr>
              <w:t>国产</w:t>
            </w:r>
          </w:p>
        </w:tc>
      </w:tr>
      <w:tr w:rsidR="0034155A" w:rsidTr="0034155A">
        <w:trPr>
          <w:trHeight w:val="622"/>
          <w:jc w:val="center"/>
        </w:trPr>
        <w:tc>
          <w:tcPr>
            <w:tcW w:w="674" w:type="dxa"/>
            <w:tcBorders>
              <w:top w:val="single" w:sz="4" w:space="0" w:color="auto"/>
              <w:left w:val="single" w:sz="4" w:space="0" w:color="auto"/>
              <w:bottom w:val="single" w:sz="4" w:space="0" w:color="auto"/>
              <w:right w:val="single" w:sz="4" w:space="0" w:color="auto"/>
            </w:tcBorders>
            <w:vAlign w:val="center"/>
          </w:tcPr>
          <w:p w:rsidR="0034155A" w:rsidRDefault="0034155A" w:rsidP="0034155A">
            <w:pPr>
              <w:widowControl/>
              <w:jc w:val="center"/>
              <w:rPr>
                <w:rFonts w:ascii="宋体" w:hAnsi="宋体"/>
                <w:szCs w:val="21"/>
              </w:rPr>
            </w:pPr>
            <w:r>
              <w:rPr>
                <w:rFonts w:ascii="宋体" w:hAnsi="宋体"/>
                <w:szCs w:val="21"/>
              </w:rPr>
              <w:t>2</w:t>
            </w:r>
          </w:p>
        </w:tc>
        <w:tc>
          <w:tcPr>
            <w:tcW w:w="2411" w:type="dxa"/>
            <w:tcBorders>
              <w:top w:val="single" w:sz="4" w:space="0" w:color="auto"/>
              <w:left w:val="single" w:sz="4" w:space="0" w:color="auto"/>
              <w:bottom w:val="single" w:sz="4" w:space="0" w:color="auto"/>
              <w:right w:val="single" w:sz="4" w:space="0" w:color="auto"/>
            </w:tcBorders>
            <w:vAlign w:val="center"/>
          </w:tcPr>
          <w:p w:rsidR="0034155A" w:rsidRPr="00006979" w:rsidRDefault="0034155A" w:rsidP="0034155A">
            <w:pPr>
              <w:widowControl/>
              <w:jc w:val="center"/>
              <w:textAlignment w:val="center"/>
              <w:rPr>
                <w:rFonts w:ascii="宋体" w:hAnsi="宋体"/>
                <w:color w:val="000000" w:themeColor="text1"/>
                <w:szCs w:val="21"/>
              </w:rPr>
            </w:pPr>
            <w:r w:rsidRPr="00006979">
              <w:rPr>
                <w:rFonts w:hint="eastAsia"/>
                <w:color w:val="000000" w:themeColor="text1"/>
                <w:sz w:val="24"/>
              </w:rPr>
              <w:t>彩钢板</w:t>
            </w:r>
          </w:p>
        </w:tc>
        <w:tc>
          <w:tcPr>
            <w:tcW w:w="3263" w:type="dxa"/>
            <w:tcBorders>
              <w:top w:val="single" w:sz="4" w:space="0" w:color="auto"/>
              <w:left w:val="single" w:sz="4" w:space="0" w:color="auto"/>
              <w:bottom w:val="single" w:sz="4" w:space="0" w:color="auto"/>
              <w:right w:val="single" w:sz="4" w:space="0" w:color="auto"/>
            </w:tcBorders>
            <w:vAlign w:val="center"/>
          </w:tcPr>
          <w:p w:rsidR="0034155A" w:rsidRPr="00006979" w:rsidRDefault="0034155A" w:rsidP="0034155A">
            <w:pPr>
              <w:widowControl/>
              <w:jc w:val="center"/>
              <w:rPr>
                <w:rFonts w:ascii="宋体" w:hAnsi="宋体"/>
                <w:b/>
                <w:bCs/>
                <w:color w:val="000000" w:themeColor="text1"/>
                <w:szCs w:val="21"/>
                <w:lang w:val="zh-CN"/>
              </w:rPr>
            </w:pPr>
            <w:r w:rsidRPr="00006979">
              <w:rPr>
                <w:rFonts w:hint="eastAsia"/>
                <w:color w:val="000000" w:themeColor="text1"/>
                <w:sz w:val="24"/>
              </w:rPr>
              <w:t>腾威、新宇、烨辉</w:t>
            </w:r>
          </w:p>
        </w:tc>
        <w:tc>
          <w:tcPr>
            <w:tcW w:w="1987" w:type="dxa"/>
            <w:tcBorders>
              <w:top w:val="single" w:sz="4" w:space="0" w:color="auto"/>
              <w:left w:val="single" w:sz="4" w:space="0" w:color="auto"/>
              <w:bottom w:val="single" w:sz="4" w:space="0" w:color="auto"/>
              <w:right w:val="single" w:sz="4" w:space="0" w:color="auto"/>
            </w:tcBorders>
            <w:vAlign w:val="center"/>
          </w:tcPr>
          <w:p w:rsidR="0034155A" w:rsidRPr="00006979" w:rsidRDefault="0034155A" w:rsidP="0034155A">
            <w:pPr>
              <w:widowControl/>
              <w:jc w:val="center"/>
              <w:rPr>
                <w:rFonts w:ascii="宋体" w:hAnsi="宋体"/>
                <w:b/>
                <w:bCs/>
                <w:color w:val="000000" w:themeColor="text1"/>
                <w:szCs w:val="21"/>
                <w:lang w:val="zh-CN"/>
              </w:rPr>
            </w:pPr>
            <w:r w:rsidRPr="00006979">
              <w:rPr>
                <w:rFonts w:ascii="宋体" w:hAnsi="宋体" w:cs="宋体" w:hint="eastAsia"/>
                <w:color w:val="000000" w:themeColor="text1"/>
                <w:szCs w:val="21"/>
              </w:rPr>
              <w:t>国产</w:t>
            </w:r>
          </w:p>
        </w:tc>
      </w:tr>
    </w:tbl>
    <w:p w:rsidR="007D0AE3" w:rsidRPr="00C66D37"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0D74AB">
        <w:rPr>
          <w:rFonts w:ascii="宋体" w:hAnsi="宋体"/>
          <w:bCs/>
          <w:sz w:val="24"/>
          <w:szCs w:val="24"/>
          <w:lang w:eastAsia="zh-CN"/>
        </w:rPr>
        <w:t>6</w:t>
      </w:r>
      <w:r w:rsidRPr="00624C28">
        <w:rPr>
          <w:rFonts w:ascii="宋体" w:hAnsi="宋体" w:hint="eastAsia"/>
          <w:bCs/>
          <w:sz w:val="24"/>
          <w:szCs w:val="24"/>
          <w:lang w:eastAsia="zh-CN"/>
        </w:rPr>
        <w:t>-</w:t>
      </w:r>
      <w:r w:rsidR="00D17F75">
        <w:rPr>
          <w:rFonts w:ascii="宋体" w:hAnsi="宋体"/>
          <w:bCs/>
          <w:sz w:val="24"/>
          <w:szCs w:val="24"/>
          <w:lang w:eastAsia="zh-CN"/>
        </w:rPr>
        <w:t>1</w:t>
      </w:r>
      <w:r w:rsidR="00C9479C">
        <w:rPr>
          <w:rFonts w:ascii="宋体" w:hAnsi="宋体"/>
          <w:bCs/>
          <w:sz w:val="24"/>
          <w:szCs w:val="24"/>
          <w:lang w:eastAsia="zh-CN"/>
        </w:rPr>
        <w:t>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D17F75">
        <w:rPr>
          <w:rFonts w:ascii="宋体" w:hAnsi="宋体"/>
          <w:bCs/>
          <w:sz w:val="24"/>
          <w:szCs w:val="24"/>
          <w:lang w:eastAsia="zh-CN"/>
        </w:rPr>
        <w:t>7</w:t>
      </w:r>
      <w:r w:rsidRPr="00624C28">
        <w:rPr>
          <w:rFonts w:ascii="宋体" w:hAnsi="宋体" w:hint="eastAsia"/>
          <w:bCs/>
          <w:sz w:val="24"/>
          <w:szCs w:val="24"/>
          <w:lang w:eastAsia="zh-CN"/>
        </w:rPr>
        <w:t>-</w:t>
      </w:r>
      <w:r w:rsidR="00261150">
        <w:rPr>
          <w:rFonts w:ascii="宋体" w:hAnsi="宋体"/>
          <w:bCs/>
          <w:sz w:val="24"/>
          <w:szCs w:val="24"/>
          <w:lang w:eastAsia="zh-CN"/>
        </w:rPr>
        <w:t>2</w:t>
      </w:r>
      <w:r w:rsidR="00C9479C">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w:t>
      </w:r>
      <w:r w:rsidR="00D95970" w:rsidRPr="003B3177">
        <w:rPr>
          <w:rFonts w:ascii="宋体" w:hAnsi="宋体" w:hint="eastAsia"/>
          <w:sz w:val="24"/>
        </w:rPr>
        <w:lastRenderedPageBreak/>
        <w:t>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lastRenderedPageBreak/>
        <w:t>1、资质要求：具有独立企业法人资格及相应的经营范围；</w:t>
      </w:r>
      <w:bookmarkStart w:id="0" w:name="OLE_LINK1"/>
      <w:r w:rsidRPr="003B3177">
        <w:rPr>
          <w:rFonts w:ascii="宋体" w:hAnsi="宋体" w:hint="eastAsia"/>
          <w:sz w:val="24"/>
        </w:rPr>
        <w:t>施工单位必须</w:t>
      </w:r>
      <w:r w:rsidR="00443938">
        <w:rPr>
          <w:rFonts w:ascii="宋体" w:hAnsi="宋体" w:hint="eastAsia"/>
          <w:szCs w:val="21"/>
        </w:rPr>
        <w:t>建</w:t>
      </w:r>
      <w:r w:rsidR="00443938" w:rsidRPr="00443938">
        <w:rPr>
          <w:rFonts w:ascii="宋体" w:hAnsi="宋体" w:hint="eastAsia"/>
          <w:sz w:val="24"/>
        </w:rPr>
        <w:t>筑工程施工总承包三级或</w:t>
      </w:r>
      <w:bookmarkEnd w:id="0"/>
      <w:r w:rsidR="00D17F75">
        <w:rPr>
          <w:rFonts w:ascii="宋体" w:hAnsi="宋体" w:cs="宋体" w:hint="eastAsia"/>
          <w:kern w:val="0"/>
          <w:sz w:val="24"/>
        </w:rPr>
        <w:t>防水防腐保温工程专业承包二级</w:t>
      </w:r>
      <w:r w:rsidR="00D17F75" w:rsidRPr="000C52EC">
        <w:rPr>
          <w:rFonts w:ascii="宋体" w:hAnsi="宋体" w:cs="宋体" w:hint="eastAsia"/>
          <w:kern w:val="0"/>
          <w:sz w:val="24"/>
        </w:rPr>
        <w:t>及其以上资质</w:t>
      </w:r>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43938">
        <w:rPr>
          <w:rFonts w:ascii="宋体" w:hAnsi="宋体" w:hint="eastAsia"/>
          <w:sz w:val="24"/>
          <w:szCs w:val="24"/>
          <w:lang w:eastAsia="zh-CN"/>
        </w:rPr>
        <w:t>项目经理资格：建筑</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lastRenderedPageBreak/>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261D15">
        <w:rPr>
          <w:rFonts w:ascii="宋体" w:hAnsi="宋体" w:cs="宋体"/>
          <w:sz w:val="24"/>
        </w:rPr>
        <w:t>6月</w:t>
      </w:r>
      <w:r w:rsidR="00C9479C">
        <w:rPr>
          <w:rFonts w:ascii="宋体" w:hAnsi="宋体" w:cs="宋体"/>
          <w:sz w:val="24"/>
        </w:rPr>
        <w:t>10</w:t>
      </w:r>
      <w:bookmarkStart w:id="1" w:name="_GoBack"/>
      <w:bookmarkEnd w:id="1"/>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3E63E5">
        <w:rPr>
          <w:rFonts w:ascii="宋体" w:hAnsi="宋体"/>
          <w:sz w:val="24"/>
        </w:rPr>
        <w:t>6</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2" w:name="啊"/>
      <w:bookmarkEnd w:id="2"/>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1"/>
      <w:r>
        <w:rPr>
          <w:rFonts w:asciiTheme="majorEastAsia" w:eastAsiaTheme="majorEastAsia" w:hAnsiTheme="majorEastAsia"/>
          <w:b/>
          <w:bCs/>
          <w:szCs w:val="21"/>
        </w:rPr>
        <w:t>一、工程概况</w:t>
      </w:r>
      <w:bookmarkEnd w:id="3"/>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5"/>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6" w:name="_Toc351203484"/>
      <w:r>
        <w:rPr>
          <w:rFonts w:asciiTheme="minorEastAsia" w:hAnsiTheme="minorEastAsia" w:hint="eastAsia"/>
          <w:b/>
          <w:bCs/>
          <w:szCs w:val="21"/>
        </w:rPr>
        <w:t>四</w:t>
      </w:r>
      <w:r>
        <w:rPr>
          <w:rFonts w:asciiTheme="minorEastAsia" w:hAnsiTheme="minorEastAsia"/>
          <w:b/>
          <w:bCs/>
          <w:szCs w:val="21"/>
        </w:rPr>
        <w:t>、</w:t>
      </w:r>
      <w:bookmarkEnd w:id="6"/>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7" w:name="_Toc351203485"/>
      <w:r>
        <w:rPr>
          <w:rFonts w:asciiTheme="minorEastAsia" w:hAnsiTheme="minorEastAsia" w:hint="eastAsia"/>
          <w:b/>
          <w:bCs/>
          <w:szCs w:val="21"/>
        </w:rPr>
        <w:t>六</w:t>
      </w:r>
      <w:r>
        <w:rPr>
          <w:rFonts w:asciiTheme="minorEastAsia" w:hAnsiTheme="minorEastAsia"/>
          <w:b/>
          <w:bCs/>
          <w:szCs w:val="21"/>
        </w:rPr>
        <w:t>、</w:t>
      </w:r>
      <w:bookmarkEnd w:id="7"/>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8" w:name="_Toc351203489"/>
      <w:r>
        <w:rPr>
          <w:rFonts w:asciiTheme="minorEastAsia" w:hAnsiTheme="minorEastAsia" w:hint="eastAsia"/>
          <w:b/>
          <w:bCs/>
          <w:szCs w:val="21"/>
        </w:rPr>
        <w:t>九</w:t>
      </w:r>
      <w:r>
        <w:rPr>
          <w:rFonts w:asciiTheme="minorEastAsia" w:hAnsiTheme="minorEastAsia"/>
          <w:b/>
          <w:bCs/>
          <w:szCs w:val="21"/>
        </w:rPr>
        <w:t>、</w:t>
      </w:r>
      <w:bookmarkEnd w:id="8"/>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9" w:name="_Toc351203492"/>
      <w:r>
        <w:rPr>
          <w:rFonts w:asciiTheme="minorEastAsia" w:hAnsiTheme="minorEastAsia" w:hint="eastAsia"/>
          <w:b/>
          <w:bCs/>
          <w:szCs w:val="21"/>
        </w:rPr>
        <w:t>十</w:t>
      </w:r>
      <w:r>
        <w:rPr>
          <w:rFonts w:asciiTheme="minorEastAsia" w:hAnsiTheme="minorEastAsia"/>
          <w:b/>
          <w:bCs/>
          <w:szCs w:val="21"/>
        </w:rPr>
        <w:t>、</w:t>
      </w:r>
      <w:bookmarkEnd w:id="9"/>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0"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1" w:name="_Toc351203493"/>
      <w:bookmarkEnd w:id="10"/>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1"/>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2"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3" w:name="_Toc337558727"/>
      <w:bookmarkEnd w:id="12"/>
    </w:p>
    <w:bookmarkEnd w:id="13"/>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4" w:name="_Toc351203633"/>
      <w:r>
        <w:rPr>
          <w:rFonts w:asciiTheme="majorEastAsia" w:eastAsiaTheme="majorEastAsia" w:hAnsiTheme="majorEastAsia"/>
          <w:bCs/>
          <w:szCs w:val="21"/>
        </w:rPr>
        <w:t>1</w:t>
      </w:r>
      <w:bookmarkStart w:id="15" w:name="_Toc296891196"/>
      <w:bookmarkStart w:id="16" w:name="_Toc296347155"/>
      <w:bookmarkStart w:id="17" w:name="_Toc292559866"/>
      <w:bookmarkStart w:id="18" w:name="_Toc296503156"/>
      <w:bookmarkStart w:id="19" w:name="_Toc292559361"/>
      <w:bookmarkStart w:id="20" w:name="_Toc296346657"/>
      <w:bookmarkStart w:id="21" w:name="_Toc297120456"/>
      <w:bookmarkStart w:id="22" w:name="_Toc297048342"/>
      <w:bookmarkStart w:id="23" w:name="_Toc296944495"/>
      <w:bookmarkStart w:id="24" w:name="_Toc296890984"/>
      <w:r>
        <w:rPr>
          <w:rFonts w:asciiTheme="majorEastAsia" w:eastAsiaTheme="majorEastAsia" w:hAnsiTheme="majorEastAsia"/>
          <w:bCs/>
          <w:szCs w:val="21"/>
        </w:rPr>
        <w:t>.一般约定</w:t>
      </w:r>
      <w:bookmarkEnd w:id="14"/>
    </w:p>
    <w:bookmarkEnd w:id="15"/>
    <w:bookmarkEnd w:id="16"/>
    <w:bookmarkEnd w:id="17"/>
    <w:bookmarkEnd w:id="18"/>
    <w:bookmarkEnd w:id="19"/>
    <w:bookmarkEnd w:id="20"/>
    <w:bookmarkEnd w:id="21"/>
    <w:bookmarkEnd w:id="22"/>
    <w:bookmarkEnd w:id="23"/>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5"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6" w:name="_Toc351203634"/>
      <w:r>
        <w:rPr>
          <w:rFonts w:asciiTheme="majorEastAsia" w:eastAsiaTheme="majorEastAsia" w:hAnsiTheme="majorEastAsia"/>
          <w:bCs/>
          <w:szCs w:val="21"/>
        </w:rPr>
        <w:t>2</w:t>
      </w:r>
      <w:bookmarkStart w:id="27" w:name="_Toc292559362"/>
      <w:bookmarkStart w:id="28" w:name="_Toc296503157"/>
      <w:bookmarkStart w:id="29" w:name="_Toc297120457"/>
      <w:bookmarkStart w:id="30" w:name="_Toc296890985"/>
      <w:bookmarkStart w:id="31" w:name="_Toc296891197"/>
      <w:bookmarkStart w:id="32" w:name="_Toc297048343"/>
      <w:bookmarkStart w:id="33" w:name="_Toc296346658"/>
      <w:bookmarkStart w:id="34" w:name="_Toc292559867"/>
      <w:bookmarkStart w:id="35" w:name="_Toc296944496"/>
      <w:bookmarkStart w:id="36" w:name="_Toc296347156"/>
      <w:r>
        <w:rPr>
          <w:rFonts w:asciiTheme="majorEastAsia" w:eastAsiaTheme="majorEastAsia" w:hAnsiTheme="majorEastAsia"/>
          <w:bCs/>
          <w:szCs w:val="21"/>
        </w:rPr>
        <w:t>.发包人</w:t>
      </w:r>
      <w:bookmarkEnd w:id="26"/>
    </w:p>
    <w:bookmarkEnd w:id="27"/>
    <w:bookmarkEnd w:id="28"/>
    <w:bookmarkEnd w:id="29"/>
    <w:bookmarkEnd w:id="30"/>
    <w:bookmarkEnd w:id="31"/>
    <w:bookmarkEnd w:id="32"/>
    <w:bookmarkEnd w:id="33"/>
    <w:bookmarkEnd w:id="34"/>
    <w:bookmarkEnd w:id="35"/>
    <w:bookmarkEnd w:id="3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7" w:name="_Toc351203635"/>
      <w:r>
        <w:rPr>
          <w:rFonts w:asciiTheme="majorEastAsia" w:eastAsiaTheme="majorEastAsia" w:hAnsiTheme="majorEastAsia"/>
          <w:bCs/>
          <w:szCs w:val="21"/>
        </w:rPr>
        <w:t>3</w:t>
      </w:r>
      <w:bookmarkStart w:id="38" w:name="_Toc297120458"/>
      <w:bookmarkStart w:id="39" w:name="_Toc296347157"/>
      <w:bookmarkStart w:id="40" w:name="_Toc296346659"/>
      <w:bookmarkStart w:id="41" w:name="_Toc292559868"/>
      <w:bookmarkStart w:id="42" w:name="_Toc296944497"/>
      <w:bookmarkStart w:id="43" w:name="_Toc296890986"/>
      <w:bookmarkStart w:id="44" w:name="_Toc292559363"/>
      <w:bookmarkStart w:id="45" w:name="_Toc297048344"/>
      <w:bookmarkStart w:id="46" w:name="_Toc296891198"/>
      <w:bookmarkStart w:id="47" w:name="_Toc296503158"/>
      <w:r>
        <w:rPr>
          <w:rFonts w:asciiTheme="majorEastAsia" w:eastAsiaTheme="majorEastAsia" w:hAnsiTheme="majorEastAsia"/>
          <w:bCs/>
          <w:szCs w:val="21"/>
        </w:rPr>
        <w:t>.承包人</w:t>
      </w:r>
      <w:bookmarkEnd w:id="37"/>
    </w:p>
    <w:bookmarkEnd w:id="38"/>
    <w:bookmarkEnd w:id="39"/>
    <w:bookmarkEnd w:id="40"/>
    <w:bookmarkEnd w:id="41"/>
    <w:bookmarkEnd w:id="42"/>
    <w:bookmarkEnd w:id="43"/>
    <w:bookmarkEnd w:id="44"/>
    <w:bookmarkEnd w:id="45"/>
    <w:bookmarkEnd w:id="46"/>
    <w:bookmarkEnd w:id="4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8" w:name="_Toc267251418"/>
      <w:bookmarkStart w:id="49"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0" w:name="_Toc297120463"/>
      <w:bookmarkStart w:id="51" w:name="_Toc296890991"/>
      <w:bookmarkStart w:id="52" w:name="_Toc292559872"/>
      <w:bookmarkStart w:id="53" w:name="_Toc292559367"/>
      <w:bookmarkStart w:id="54" w:name="_Toc296347162"/>
      <w:bookmarkStart w:id="55" w:name="_Toc296346664"/>
      <w:bookmarkStart w:id="56" w:name="_Toc296944502"/>
      <w:bookmarkStart w:id="57" w:name="_Toc296503163"/>
      <w:bookmarkStart w:id="58" w:name="_Toc297048349"/>
      <w:bookmarkStart w:id="59" w:name="_Toc296891203"/>
      <w:bookmarkEnd w:id="48"/>
      <w:r>
        <w:rPr>
          <w:rFonts w:asciiTheme="majorEastAsia" w:eastAsiaTheme="majorEastAsia" w:hAnsiTheme="majorEastAsia"/>
          <w:bCs/>
          <w:szCs w:val="21"/>
        </w:rPr>
        <w:t>.工程质量</w:t>
      </w:r>
      <w:bookmarkEnd w:id="4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0" w:name="_Toc297216155"/>
      <w:bookmarkStart w:id="61" w:name="_Toc304295527"/>
      <w:bookmarkStart w:id="62" w:name="_Toc303539106"/>
      <w:bookmarkStart w:id="63" w:name="_Toc300934949"/>
      <w:bookmarkStart w:id="64" w:name="_Toc312677997"/>
      <w:bookmarkStart w:id="65" w:name="_Toc297123496"/>
      <w:bookmarkStart w:id="66"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8"/>
      <w:r>
        <w:rPr>
          <w:rFonts w:asciiTheme="majorEastAsia" w:eastAsiaTheme="majorEastAsia" w:hAnsiTheme="majorEastAsia"/>
          <w:bCs/>
          <w:szCs w:val="21"/>
        </w:rPr>
        <w:t>6.安全文明施工与环境保护</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8" w:name="_Toc351203639"/>
      <w:bookmarkEnd w:id="60"/>
      <w:bookmarkEnd w:id="61"/>
      <w:bookmarkEnd w:id="62"/>
      <w:bookmarkEnd w:id="63"/>
      <w:bookmarkEnd w:id="64"/>
      <w:bookmarkEnd w:id="65"/>
      <w:bookmarkEnd w:id="66"/>
      <w:r>
        <w:rPr>
          <w:rFonts w:asciiTheme="majorEastAsia" w:eastAsiaTheme="majorEastAsia" w:hAnsiTheme="majorEastAsia"/>
          <w:bCs/>
          <w:szCs w:val="21"/>
        </w:rPr>
        <w:t>7.工期和进度</w:t>
      </w:r>
      <w:bookmarkEnd w:id="6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9" w:name="_Toc297216173"/>
      <w:bookmarkStart w:id="70" w:name="_Toc297123514"/>
      <w:bookmarkStart w:id="71" w:name="_Toc304295541"/>
      <w:bookmarkStart w:id="72" w:name="_Toc303539123"/>
      <w:bookmarkStart w:id="73" w:name="_Toc312677479"/>
      <w:bookmarkStart w:id="74" w:name="_Toc312678005"/>
      <w:bookmarkStart w:id="75"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9"/>
    <w:bookmarkEnd w:id="70"/>
    <w:bookmarkEnd w:id="71"/>
    <w:bookmarkEnd w:id="72"/>
    <w:bookmarkEnd w:id="73"/>
    <w:bookmarkEnd w:id="74"/>
    <w:bookmarkEnd w:id="7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6" w:name="_Toc300934968"/>
      <w:bookmarkStart w:id="77" w:name="_Toc312677484"/>
      <w:bookmarkStart w:id="78" w:name="_Toc303539125"/>
      <w:bookmarkStart w:id="79" w:name="_Toc297123516"/>
      <w:bookmarkStart w:id="80" w:name="_Toc297216175"/>
      <w:bookmarkStart w:id="81" w:name="_Toc312678010"/>
      <w:bookmarkStart w:id="82"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6"/>
    <w:bookmarkEnd w:id="77"/>
    <w:bookmarkEnd w:id="78"/>
    <w:bookmarkEnd w:id="79"/>
    <w:bookmarkEnd w:id="80"/>
    <w:bookmarkEnd w:id="81"/>
    <w:bookmarkEnd w:id="82"/>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3" w:name="_Toc312677486"/>
      <w:bookmarkStart w:id="84" w:name="_Toc312678012"/>
      <w:bookmarkStart w:id="85" w:name="_Toc318581169"/>
      <w:bookmarkStart w:id="86" w:name="_Toc297216177"/>
      <w:bookmarkStart w:id="87" w:name="_Toc297123518"/>
      <w:bookmarkStart w:id="88" w:name="_Toc300934970"/>
      <w:bookmarkStart w:id="89" w:name="_Toc304295548"/>
      <w:bookmarkStart w:id="90"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3"/>
    <w:bookmarkEnd w:id="84"/>
    <w:bookmarkEnd w:id="85"/>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1" w:name="_Toc312678013"/>
      <w:bookmarkStart w:id="92" w:name="_Toc312677487"/>
      <w:bookmarkStart w:id="93"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6"/>
      <w:bookmarkEnd w:id="87"/>
      <w:bookmarkEnd w:id="88"/>
      <w:bookmarkEnd w:id="89"/>
      <w:bookmarkEnd w:id="90"/>
      <w:bookmarkEnd w:id="91"/>
      <w:bookmarkEnd w:id="92"/>
      <w:r w:rsidRPr="00963A37">
        <w:rPr>
          <w:rFonts w:asciiTheme="minorEastAsia" w:hAnsiTheme="minorEastAsia" w:hint="eastAsia"/>
          <w:szCs w:val="21"/>
        </w:rPr>
        <w:t>。</w:t>
      </w:r>
    </w:p>
    <w:bookmarkEnd w:id="93"/>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4" w:name="_Toc312678014"/>
      <w:bookmarkStart w:id="95"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6" w:name="_Toc351203640"/>
      <w:bookmarkEnd w:id="94"/>
      <w:bookmarkEnd w:id="95"/>
      <w:r>
        <w:rPr>
          <w:rFonts w:asciiTheme="majorEastAsia" w:eastAsiaTheme="majorEastAsia" w:hAnsiTheme="majorEastAsia"/>
          <w:bCs/>
          <w:szCs w:val="21"/>
        </w:rPr>
        <w:t>8.材料与设备</w:t>
      </w:r>
      <w:bookmarkEnd w:id="96"/>
    </w:p>
    <w:bookmarkEnd w:id="50"/>
    <w:bookmarkEnd w:id="51"/>
    <w:bookmarkEnd w:id="52"/>
    <w:bookmarkEnd w:id="53"/>
    <w:bookmarkEnd w:id="54"/>
    <w:bookmarkEnd w:id="55"/>
    <w:bookmarkEnd w:id="56"/>
    <w:bookmarkEnd w:id="57"/>
    <w:bookmarkEnd w:id="58"/>
    <w:bookmarkEnd w:id="59"/>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7" w:name="_Toc304295556"/>
      <w:bookmarkStart w:id="98" w:name="_Toc296346668"/>
      <w:bookmarkStart w:id="99" w:name="_Toc296503167"/>
      <w:bookmarkStart w:id="100" w:name="_Toc296890995"/>
      <w:bookmarkStart w:id="101" w:name="_Toc292559372"/>
      <w:bookmarkStart w:id="102" w:name="_Toc280868654"/>
      <w:bookmarkStart w:id="103" w:name="_Toc292559877"/>
      <w:bookmarkStart w:id="104" w:name="_Toc297123527"/>
      <w:bookmarkStart w:id="105" w:name="_Toc297048353"/>
      <w:bookmarkStart w:id="106" w:name="_Toc300934979"/>
      <w:bookmarkStart w:id="107" w:name="_Toc312678019"/>
      <w:bookmarkStart w:id="108" w:name="_Toc312677493"/>
      <w:bookmarkStart w:id="109" w:name="_Toc296891207"/>
      <w:bookmarkStart w:id="110" w:name="_Toc297216186"/>
      <w:bookmarkStart w:id="111" w:name="_Toc296944506"/>
      <w:bookmarkStart w:id="112" w:name="_Toc296347166"/>
      <w:bookmarkStart w:id="113" w:name="_Toc303539136"/>
      <w:bookmarkStart w:id="114" w:name="_Toc297120467"/>
      <w:bookmarkStart w:id="115" w:name="_Toc280868655"/>
      <w:bookmarkStart w:id="116" w:name="_Toc280868656"/>
      <w:bookmarkStart w:id="117"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8" w:name="_Toc292559878"/>
      <w:bookmarkStart w:id="119" w:name="_Toc292559373"/>
      <w:bookmarkStart w:id="120" w:name="_Toc297123528"/>
      <w:bookmarkStart w:id="121" w:name="_Toc296346669"/>
      <w:bookmarkStart w:id="122" w:name="_Toc297216187"/>
      <w:bookmarkStart w:id="123" w:name="_Toc304295557"/>
      <w:bookmarkStart w:id="124" w:name="_Toc300934980"/>
      <w:bookmarkStart w:id="125" w:name="_Toc296944507"/>
      <w:bookmarkStart w:id="126" w:name="_Toc297048354"/>
      <w:bookmarkStart w:id="127" w:name="_Toc312677494"/>
      <w:bookmarkStart w:id="128" w:name="_Toc318581173"/>
      <w:bookmarkStart w:id="129" w:name="_Toc297120468"/>
      <w:bookmarkStart w:id="130" w:name="_Toc296891208"/>
      <w:bookmarkStart w:id="131" w:name="_Toc312678020"/>
      <w:bookmarkStart w:id="132" w:name="_Toc303539137"/>
      <w:bookmarkStart w:id="133" w:name="_Toc296890996"/>
      <w:bookmarkStart w:id="134" w:name="_Toc296503168"/>
      <w:bookmarkStart w:id="135"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8"/>
      <w:bookmarkEnd w:id="11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6" w:name="_Toc351203642"/>
      <w:bookmarkStart w:id="137" w:name="_Toc297216199"/>
      <w:bookmarkStart w:id="138" w:name="_Toc292559903"/>
      <w:bookmarkStart w:id="139" w:name="_Toc296944532"/>
      <w:bookmarkStart w:id="140" w:name="_Toc296891021"/>
      <w:bookmarkStart w:id="141" w:name="_Toc292559398"/>
      <w:bookmarkStart w:id="142" w:name="_Toc304295566"/>
      <w:bookmarkStart w:id="143" w:name="_Toc297048379"/>
      <w:bookmarkStart w:id="144" w:name="_Toc296347192"/>
      <w:bookmarkStart w:id="145" w:name="_Toc300934989"/>
      <w:bookmarkStart w:id="146" w:name="_Toc296891233"/>
      <w:bookmarkStart w:id="147" w:name="_Toc297123540"/>
      <w:bookmarkStart w:id="148" w:name="_Toc303539146"/>
      <w:bookmarkStart w:id="149" w:name="_Toc296346694"/>
      <w:bookmarkStart w:id="150" w:name="_Toc297120493"/>
      <w:bookmarkStart w:id="151" w:name="_Toc296503193"/>
      <w:bookmarkStart w:id="152" w:name="_Toc312678025"/>
      <w:bookmarkStart w:id="153" w:name="_Toc312677499"/>
      <w:bookmarkStart w:id="154" w:name="_Toc267251440"/>
      <w:bookmarkStart w:id="155" w:name="_Toc267251435"/>
      <w:bookmarkStart w:id="156" w:name="_Toc267251437"/>
      <w:bookmarkStart w:id="157" w:name="_Toc267251441"/>
      <w:bookmarkStart w:id="158" w:name="_Toc267251433"/>
      <w:bookmarkStart w:id="159" w:name="_Toc267251439"/>
      <w:bookmarkStart w:id="160" w:name="_Toc267251442"/>
      <w:bookmarkEnd w:id="115"/>
      <w:bookmarkEnd w:id="116"/>
      <w:bookmarkEnd w:id="11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904E99" w:rsidRDefault="00904E99" w:rsidP="00904E99">
      <w:pPr>
        <w:spacing w:line="360" w:lineRule="auto"/>
        <w:ind w:firstLineChars="200" w:firstLine="420"/>
        <w:rPr>
          <w:rFonts w:asciiTheme="majorEastAsia" w:eastAsiaTheme="majorEastAsia" w:hAnsiTheme="majorEastAsia"/>
          <w:szCs w:val="21"/>
        </w:rPr>
      </w:pPr>
      <w:bookmarkStart w:id="161" w:name="_Toc297123541"/>
      <w:bookmarkStart w:id="162" w:name="_Toc296346695"/>
      <w:bookmarkStart w:id="163" w:name="_Toc303539147"/>
      <w:bookmarkStart w:id="164" w:name="_Toc292559904"/>
      <w:bookmarkStart w:id="165" w:name="_Toc296891234"/>
      <w:bookmarkStart w:id="166" w:name="_Toc296347193"/>
      <w:bookmarkStart w:id="167" w:name="_Toc312677500"/>
      <w:bookmarkStart w:id="168" w:name="_Toc312678026"/>
      <w:bookmarkStart w:id="169" w:name="_Toc296503194"/>
      <w:bookmarkStart w:id="170" w:name="_Toc296944533"/>
      <w:bookmarkStart w:id="171" w:name="_Toc297216200"/>
      <w:bookmarkStart w:id="172" w:name="_Toc297120494"/>
      <w:bookmarkStart w:id="173" w:name="_Toc292559399"/>
      <w:bookmarkStart w:id="174" w:name="_Toc297048380"/>
      <w:bookmarkStart w:id="175" w:name="_Toc304295567"/>
      <w:bookmarkStart w:id="176" w:name="_Toc296891022"/>
      <w:bookmarkStart w:id="177" w:name="_Toc300934990"/>
      <w:bookmarkEnd w:id="152"/>
      <w:bookmarkEnd w:id="153"/>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8" w:name="_Toc35120364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8"/>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9" w:name="_Toc297123550"/>
      <w:bookmarkStart w:id="180" w:name="_Toc297048387"/>
      <w:bookmarkStart w:id="181" w:name="_Toc292559911"/>
      <w:bookmarkStart w:id="182" w:name="_Toc296944540"/>
      <w:bookmarkStart w:id="183" w:name="_Toc296891029"/>
      <w:bookmarkStart w:id="184" w:name="_Toc292559406"/>
      <w:bookmarkStart w:id="185" w:name="_Toc303539157"/>
      <w:bookmarkStart w:id="186" w:name="_Toc296347200"/>
      <w:bookmarkStart w:id="187" w:name="_Toc297120501"/>
      <w:bookmarkStart w:id="188" w:name="_Toc312678039"/>
      <w:bookmarkStart w:id="189" w:name="_Toc304295577"/>
      <w:bookmarkStart w:id="190" w:name="_Toc296346702"/>
      <w:bookmarkStart w:id="191" w:name="_Toc296503201"/>
      <w:bookmarkStart w:id="192" w:name="_Toc296891241"/>
      <w:bookmarkStart w:id="193" w:name="_Toc297216209"/>
      <w:bookmarkStart w:id="194"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5" w:name="_Toc297120505"/>
      <w:bookmarkStart w:id="196" w:name="_Toc292559915"/>
      <w:bookmarkStart w:id="197" w:name="_Toc296891245"/>
      <w:bookmarkStart w:id="198" w:name="_Toc296944544"/>
      <w:bookmarkStart w:id="199" w:name="_Toc296347204"/>
      <w:bookmarkStart w:id="200" w:name="_Toc292559410"/>
      <w:bookmarkStart w:id="201" w:name="_Toc296503205"/>
      <w:bookmarkStart w:id="202" w:name="_Toc296346706"/>
      <w:bookmarkStart w:id="203" w:name="_Toc297048391"/>
      <w:bookmarkStart w:id="204" w:name="_Toc296891033"/>
      <w:bookmarkStart w:id="205" w:name="_Toc351203644"/>
      <w:bookmarkStart w:id="206" w:name="_Toc297123552"/>
      <w:bookmarkStart w:id="207" w:name="_Toc303539159"/>
      <w:bookmarkStart w:id="208" w:name="_Toc297216211"/>
      <w:bookmarkStart w:id="209" w:name="_Toc312678040"/>
      <w:bookmarkStart w:id="210" w:name="_Toc304295579"/>
      <w:bookmarkStart w:id="211" w:name="_Toc300935002"/>
      <w:bookmarkEnd w:id="154"/>
      <w:bookmarkEnd w:id="155"/>
      <w:bookmarkEnd w:id="156"/>
      <w:bookmarkEnd w:id="157"/>
      <w:bookmarkEnd w:id="158"/>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5"/>
      <w:bookmarkEnd w:id="196"/>
      <w:bookmarkEnd w:id="197"/>
      <w:bookmarkEnd w:id="198"/>
      <w:bookmarkEnd w:id="199"/>
      <w:bookmarkEnd w:id="200"/>
      <w:bookmarkEnd w:id="201"/>
      <w:bookmarkEnd w:id="202"/>
      <w:bookmarkEnd w:id="203"/>
      <w:bookmarkEnd w:id="204"/>
      <w:r w:rsidRPr="007240BA">
        <w:rPr>
          <w:rFonts w:asciiTheme="majorEastAsia" w:eastAsiaTheme="majorEastAsia" w:hAnsiTheme="majorEastAsia"/>
          <w:bCs/>
          <w:szCs w:val="21"/>
        </w:rPr>
        <w:t>合同价格、计量与支付</w:t>
      </w:r>
      <w:bookmarkEnd w:id="205"/>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2" w:name="_Toc267251461"/>
      <w:bookmarkStart w:id="213" w:name="_Toc292559411"/>
      <w:bookmarkStart w:id="214" w:name="_Toc292559916"/>
      <w:bookmarkStart w:id="215" w:name="_Toc297120506"/>
      <w:bookmarkStart w:id="216" w:name="_Toc296944545"/>
      <w:bookmarkStart w:id="217" w:name="_Toc296891246"/>
      <w:bookmarkStart w:id="218" w:name="_Toc297048392"/>
      <w:bookmarkStart w:id="219" w:name="_Toc296347205"/>
      <w:bookmarkStart w:id="220" w:name="_Toc296346707"/>
      <w:bookmarkStart w:id="221" w:name="_Toc296891034"/>
      <w:bookmarkStart w:id="222" w:name="_Toc296503206"/>
      <w:bookmarkStart w:id="223" w:name="_Toc300935003"/>
      <w:bookmarkStart w:id="224" w:name="_Toc304295580"/>
      <w:bookmarkStart w:id="225" w:name="_Toc303539160"/>
      <w:bookmarkStart w:id="226" w:name="_Toc297123553"/>
      <w:bookmarkStart w:id="227" w:name="_Toc297216212"/>
      <w:bookmarkStart w:id="228" w:name="_Toc312678041"/>
      <w:bookmarkEnd w:id="206"/>
      <w:bookmarkEnd w:id="207"/>
      <w:bookmarkEnd w:id="208"/>
      <w:bookmarkEnd w:id="209"/>
      <w:bookmarkEnd w:id="210"/>
      <w:bookmarkEnd w:id="21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2"/>
      <w:bookmarkEnd w:id="213"/>
      <w:bookmarkEnd w:id="214"/>
      <w:r w:rsidRPr="007240BA">
        <w:rPr>
          <w:rFonts w:asciiTheme="majorEastAsia" w:eastAsiaTheme="majorEastAsia" w:hAnsiTheme="majorEastAsia"/>
          <w:szCs w:val="21"/>
        </w:rPr>
        <w:t>同价</w:t>
      </w:r>
      <w:bookmarkEnd w:id="215"/>
      <w:bookmarkEnd w:id="216"/>
      <w:bookmarkEnd w:id="217"/>
      <w:bookmarkEnd w:id="218"/>
      <w:bookmarkEnd w:id="219"/>
      <w:bookmarkEnd w:id="220"/>
      <w:bookmarkEnd w:id="221"/>
      <w:bookmarkEnd w:id="222"/>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9" w:name="_Toc300935004"/>
      <w:bookmarkStart w:id="230" w:name="_Toc297123554"/>
      <w:bookmarkStart w:id="231" w:name="_Toc304295581"/>
      <w:bookmarkStart w:id="232" w:name="_Toc303539161"/>
      <w:bookmarkStart w:id="233" w:name="_Toc297216213"/>
      <w:bookmarkStart w:id="234" w:name="_Toc312678042"/>
      <w:bookmarkStart w:id="235" w:name="_Toc296346708"/>
      <w:bookmarkStart w:id="236" w:name="_Toc296891247"/>
      <w:bookmarkStart w:id="237" w:name="_Toc292559917"/>
      <w:bookmarkStart w:id="238" w:name="_Toc297120507"/>
      <w:bookmarkStart w:id="239" w:name="_Toc297048393"/>
      <w:bookmarkStart w:id="240" w:name="_Toc292559412"/>
      <w:bookmarkStart w:id="241" w:name="_Toc296891035"/>
      <w:bookmarkStart w:id="242" w:name="_Toc296503207"/>
      <w:bookmarkStart w:id="243" w:name="_Toc296347206"/>
      <w:bookmarkStart w:id="244" w:name="_Toc296944546"/>
      <w:bookmarkEnd w:id="223"/>
      <w:bookmarkEnd w:id="224"/>
      <w:bookmarkEnd w:id="225"/>
      <w:bookmarkEnd w:id="226"/>
      <w:bookmarkEnd w:id="227"/>
      <w:bookmarkEnd w:id="228"/>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9"/>
    <w:bookmarkEnd w:id="230"/>
    <w:bookmarkEnd w:id="231"/>
    <w:bookmarkEnd w:id="232"/>
    <w:bookmarkEnd w:id="233"/>
    <w:bookmarkEnd w:id="23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5"/>
    <w:bookmarkEnd w:id="236"/>
    <w:bookmarkEnd w:id="237"/>
    <w:bookmarkEnd w:id="238"/>
    <w:bookmarkEnd w:id="239"/>
    <w:bookmarkEnd w:id="240"/>
    <w:bookmarkEnd w:id="241"/>
    <w:bookmarkEnd w:id="242"/>
    <w:bookmarkEnd w:id="243"/>
    <w:bookmarkEnd w:id="244"/>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5" w:name="_Toc292559416"/>
      <w:bookmarkStart w:id="246" w:name="_Toc296944550"/>
      <w:bookmarkStart w:id="247" w:name="_Toc296503211"/>
      <w:bookmarkStart w:id="248" w:name="_Toc296891251"/>
      <w:bookmarkStart w:id="249" w:name="_Toc297120511"/>
      <w:bookmarkStart w:id="250" w:name="_Toc296347210"/>
      <w:bookmarkStart w:id="251" w:name="_Toc296891039"/>
      <w:bookmarkStart w:id="252" w:name="_Toc297123556"/>
      <w:bookmarkStart w:id="253" w:name="_Toc297216215"/>
      <w:bookmarkStart w:id="254" w:name="_Toc297048397"/>
      <w:bookmarkStart w:id="255" w:name="_Toc303539163"/>
      <w:bookmarkStart w:id="256" w:name="_Toc300935006"/>
      <w:bookmarkStart w:id="257" w:name="_Toc296346712"/>
      <w:bookmarkStart w:id="258"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9" w:name="_Toc351203645"/>
      <w:bookmarkStart w:id="260" w:name="_Toc297123564"/>
      <w:bookmarkStart w:id="261" w:name="_Toc296891047"/>
      <w:bookmarkStart w:id="262" w:name="_Toc296503219"/>
      <w:bookmarkStart w:id="263" w:name="_Toc297216223"/>
      <w:bookmarkStart w:id="264" w:name="_Toc296347218"/>
      <w:bookmarkStart w:id="265" w:name="_Toc303539172"/>
      <w:bookmarkStart w:id="266" w:name="_Toc297048405"/>
      <w:bookmarkStart w:id="267" w:name="_Toc304295593"/>
      <w:bookmarkStart w:id="268" w:name="_Toc296346720"/>
      <w:bookmarkStart w:id="269" w:name="_Toc296891259"/>
      <w:bookmarkStart w:id="270" w:name="_Toc297120519"/>
      <w:bookmarkStart w:id="271" w:name="_Toc296944558"/>
      <w:bookmarkStart w:id="272" w:name="_Toc312678053"/>
      <w:bookmarkStart w:id="273" w:name="_Toc292559424"/>
      <w:bookmarkStart w:id="274" w:name="_Toc292559929"/>
      <w:bookmarkStart w:id="275" w:name="_Toc300935015"/>
      <w:bookmarkEnd w:id="160"/>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9"/>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6" w:name="_Toc297216224"/>
      <w:bookmarkStart w:id="277" w:name="_Toc296503223"/>
      <w:bookmarkStart w:id="278" w:name="_Toc292559428"/>
      <w:bookmarkStart w:id="279" w:name="_Toc304295596"/>
      <w:bookmarkStart w:id="280" w:name="_Toc312678056"/>
      <w:bookmarkStart w:id="281" w:name="_Toc296891051"/>
      <w:bookmarkStart w:id="282" w:name="_Toc297120523"/>
      <w:bookmarkStart w:id="283" w:name="_Toc292559933"/>
      <w:bookmarkStart w:id="284" w:name="_Toc296891263"/>
      <w:bookmarkStart w:id="285" w:name="_Toc297123565"/>
      <w:bookmarkStart w:id="286" w:name="_Toc296346724"/>
      <w:bookmarkStart w:id="287" w:name="_Toc300935016"/>
      <w:bookmarkStart w:id="288" w:name="_Toc303539173"/>
      <w:bookmarkStart w:id="289" w:name="_Toc296944562"/>
      <w:bookmarkStart w:id="290" w:name="_Toc297048409"/>
      <w:bookmarkStart w:id="291" w:name="_Toc296347222"/>
      <w:bookmarkStart w:id="292" w:name="_Toc267251476"/>
      <w:bookmarkStart w:id="293" w:name="_Toc267251474"/>
      <w:bookmarkStart w:id="294" w:name="_Toc267251473"/>
      <w:bookmarkStart w:id="295" w:name="_Toc267251472"/>
      <w:bookmarkStart w:id="296" w:name="_Toc267251471"/>
      <w:bookmarkStart w:id="297" w:name="_Toc267251475"/>
      <w:bookmarkStart w:id="298"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9" w:name="_Toc280868704"/>
      <w:bookmarkStart w:id="300" w:name="_Toc280868705"/>
      <w:bookmarkStart w:id="301" w:name="_Toc280868706"/>
      <w:bookmarkStart w:id="302" w:name="_Toc280868707"/>
      <w:bookmarkStart w:id="303" w:name="_Toc280868708"/>
      <w:bookmarkStart w:id="304" w:name="_Toc28086870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6"/>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6" w:name="_Toc351203647"/>
      <w:bookmarkStart w:id="307" w:name="_Toc267251483"/>
      <w:bookmarkStart w:id="308" w:name="_Toc267251482"/>
      <w:bookmarkStart w:id="309" w:name="_Toc267251484"/>
      <w:bookmarkStart w:id="310" w:name="_Toc267251485"/>
      <w:bookmarkStart w:id="311" w:name="_Toc267251486"/>
      <w:bookmarkStart w:id="312" w:name="_Toc267251488"/>
      <w:bookmarkStart w:id="313" w:name="_Toc267251489"/>
      <w:bookmarkStart w:id="314" w:name="_Toc267251490"/>
      <w:bookmarkStart w:id="315" w:name="_Toc267251493"/>
      <w:bookmarkStart w:id="316" w:name="_Toc267251499"/>
      <w:bookmarkStart w:id="317" w:name="_Toc267251502"/>
      <w:bookmarkStart w:id="318" w:name="_Toc267251495"/>
      <w:bookmarkStart w:id="319" w:name="_Toc267251491"/>
      <w:bookmarkStart w:id="320" w:name="_Toc267251498"/>
      <w:bookmarkStart w:id="321" w:name="_Toc267251501"/>
      <w:bookmarkStart w:id="322" w:name="_Toc267251492"/>
      <w:bookmarkStart w:id="323" w:name="_Toc267251494"/>
      <w:bookmarkStart w:id="324" w:name="_Toc267251496"/>
      <w:bookmarkStart w:id="325" w:name="_Toc267251503"/>
      <w:bookmarkStart w:id="326" w:name="_Toc267251497"/>
      <w:bookmarkStart w:id="327" w:name="_Toc267251504"/>
      <w:bookmarkStart w:id="328" w:name="_Toc267251506"/>
      <w:bookmarkStart w:id="329" w:name="_Toc267251507"/>
      <w:bookmarkStart w:id="330" w:name="_Toc267251508"/>
      <w:bookmarkStart w:id="331" w:name="_Toc267251514"/>
      <w:bookmarkStart w:id="332" w:name="_Toc267251513"/>
      <w:bookmarkStart w:id="333" w:name="_Toc267251511"/>
      <w:bookmarkStart w:id="334" w:name="_Toc267251515"/>
      <w:bookmarkStart w:id="335" w:name="_Toc267251509"/>
      <w:bookmarkStart w:id="336" w:name="_Toc267251510"/>
      <w:bookmarkEnd w:id="292"/>
      <w:bookmarkEnd w:id="293"/>
      <w:bookmarkEnd w:id="294"/>
      <w:bookmarkEnd w:id="295"/>
      <w:bookmarkEnd w:id="296"/>
      <w:bookmarkEnd w:id="297"/>
      <w:bookmarkEnd w:id="298"/>
      <w:bookmarkEnd w:id="30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8"/>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7" w:name="_Toc351203648"/>
      <w:bookmarkStart w:id="338" w:name="_Toc280868717"/>
      <w:bookmarkStart w:id="339" w:name="_Toc280868718"/>
      <w:bookmarkEnd w:id="311"/>
      <w:bookmarkEnd w:id="312"/>
      <w:bookmarkEnd w:id="313"/>
      <w:bookmarkEnd w:id="31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8"/>
      <w:bookmarkEnd w:id="34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1" w:name="_Toc351203651"/>
      <w:bookmarkEnd w:id="315"/>
      <w:bookmarkEnd w:id="316"/>
      <w:bookmarkEnd w:id="317"/>
      <w:bookmarkEnd w:id="318"/>
      <w:bookmarkEnd w:id="319"/>
      <w:bookmarkEnd w:id="320"/>
      <w:bookmarkEnd w:id="321"/>
      <w:bookmarkEnd w:id="322"/>
      <w:bookmarkEnd w:id="323"/>
      <w:bookmarkEnd w:id="324"/>
      <w:bookmarkEnd w:id="325"/>
      <w:bookmarkEnd w:id="326"/>
      <w:bookmarkEnd w:id="339"/>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1"/>
    </w:p>
    <w:bookmarkEnd w:id="327"/>
    <w:bookmarkEnd w:id="32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9"/>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1"/>
      <w:bookmarkEnd w:id="332"/>
      <w:bookmarkEnd w:id="333"/>
      <w:bookmarkEnd w:id="334"/>
      <w:bookmarkEnd w:id="335"/>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2" w:name="_Toc502826236"/>
      <w:r>
        <w:rPr>
          <w:rFonts w:asciiTheme="minorEastAsia" w:hAnsiTheme="minorEastAsia" w:hint="eastAsia"/>
          <w:color w:val="000000"/>
          <w:szCs w:val="21"/>
        </w:rPr>
        <w:t>工程质量管理专项要求</w:t>
      </w:r>
      <w:bookmarkEnd w:id="342"/>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3" w:name="_Toc296944565"/>
      <w:bookmarkStart w:id="344" w:name="_Toc296891266"/>
      <w:bookmarkStart w:id="345" w:name="_Toc296347225"/>
      <w:bookmarkStart w:id="346" w:name="_Toc267261693"/>
      <w:bookmarkStart w:id="347" w:name="_Toc296346727"/>
      <w:bookmarkStart w:id="348" w:name="_Toc296891054"/>
      <w:bookmarkStart w:id="349"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3"/>
      <w:bookmarkEnd w:id="344"/>
      <w:bookmarkEnd w:id="345"/>
      <w:bookmarkEnd w:id="346"/>
      <w:bookmarkEnd w:id="347"/>
      <w:bookmarkEnd w:id="348"/>
      <w:bookmarkEnd w:id="349"/>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0"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0"/>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1"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1"/>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2" w:name="OLE_LINK6"/>
      <w:bookmarkStart w:id="353" w:name="OLE_LINK7"/>
      <w:r>
        <w:rPr>
          <w:rFonts w:asciiTheme="minorEastAsia" w:hAnsiTheme="minorEastAsia"/>
          <w:lang w:eastAsia="zh-CN"/>
        </w:rPr>
        <w:t>质量违约金</w:t>
      </w:r>
      <w:bookmarkEnd w:id="352"/>
      <w:bookmarkEnd w:id="353"/>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4"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4"/>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5" w:name="_Toc502826240"/>
      <w:r>
        <w:rPr>
          <w:rFonts w:asciiTheme="minorEastAsia" w:eastAsiaTheme="minorEastAsia" w:hAnsiTheme="minorEastAsia" w:hint="eastAsia"/>
          <w:b/>
          <w:bCs/>
          <w:sz w:val="21"/>
        </w:rPr>
        <w:t>质量技术专项措施要求</w:t>
      </w:r>
      <w:bookmarkEnd w:id="355"/>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0"/>
      <w:r>
        <w:rPr>
          <w:rFonts w:asciiTheme="minorEastAsia" w:hAnsiTheme="minorEastAsia" w:hint="eastAsia"/>
        </w:rPr>
        <w:t>过程</w:t>
      </w:r>
      <w:r>
        <w:rPr>
          <w:rFonts w:asciiTheme="minorEastAsia" w:hAnsiTheme="minorEastAsia"/>
        </w:rPr>
        <w:t>验收</w:t>
      </w:r>
      <w:bookmarkEnd w:id="356"/>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1"/>
      <w:r>
        <w:rPr>
          <w:rFonts w:asciiTheme="minorEastAsia" w:hAnsiTheme="minorEastAsia" w:hint="eastAsia"/>
        </w:rPr>
        <w:t>偷工减料</w:t>
      </w:r>
      <w:bookmarkEnd w:id="357"/>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2"/>
      <w:r>
        <w:rPr>
          <w:rFonts w:asciiTheme="minorEastAsia" w:hAnsiTheme="minorEastAsia" w:hint="eastAsia"/>
        </w:rPr>
        <w:t>让步</w:t>
      </w:r>
      <w:r>
        <w:rPr>
          <w:rFonts w:asciiTheme="minorEastAsia" w:hAnsiTheme="minorEastAsia"/>
        </w:rPr>
        <w:t>接收</w:t>
      </w:r>
      <w:bookmarkEnd w:id="358"/>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17" w:rsidRDefault="00D21017" w:rsidP="00356F07">
      <w:r>
        <w:separator/>
      </w:r>
    </w:p>
  </w:endnote>
  <w:endnote w:type="continuationSeparator" w:id="0">
    <w:p w:rsidR="00D21017" w:rsidRDefault="00D2101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9479C" w:rsidRPr="00C9479C">
      <w:rPr>
        <w:caps/>
        <w:noProof/>
        <w:color w:val="5B9BD5" w:themeColor="accent1"/>
        <w:lang w:val="zh-CN"/>
      </w:rPr>
      <w:t>20</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9479C" w:rsidRPr="00C9479C">
      <w:rPr>
        <w:caps/>
        <w:noProof/>
        <w:color w:val="5B9BD5" w:themeColor="accent1"/>
        <w:lang w:val="zh-CN"/>
      </w:rPr>
      <w:t>19</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17" w:rsidRDefault="00D21017" w:rsidP="00356F07">
      <w:r>
        <w:separator/>
      </w:r>
    </w:p>
  </w:footnote>
  <w:footnote w:type="continuationSeparator" w:id="0">
    <w:p w:rsidR="00D21017" w:rsidRDefault="00D21017"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594F"/>
    <w:rsid w:val="000518B3"/>
    <w:rsid w:val="00067FA1"/>
    <w:rsid w:val="00083065"/>
    <w:rsid w:val="00090A78"/>
    <w:rsid w:val="000A756C"/>
    <w:rsid w:val="000B5B8D"/>
    <w:rsid w:val="000C0DE9"/>
    <w:rsid w:val="000C291D"/>
    <w:rsid w:val="000C45F9"/>
    <w:rsid w:val="000D74AB"/>
    <w:rsid w:val="000E449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2052D"/>
    <w:rsid w:val="0032242E"/>
    <w:rsid w:val="0032476C"/>
    <w:rsid w:val="003319B7"/>
    <w:rsid w:val="0034155A"/>
    <w:rsid w:val="003416AF"/>
    <w:rsid w:val="00356F07"/>
    <w:rsid w:val="00367B6C"/>
    <w:rsid w:val="003A63A1"/>
    <w:rsid w:val="003B3177"/>
    <w:rsid w:val="003C5858"/>
    <w:rsid w:val="003D3FF0"/>
    <w:rsid w:val="003D5F77"/>
    <w:rsid w:val="003E5086"/>
    <w:rsid w:val="003E63E5"/>
    <w:rsid w:val="003F23AC"/>
    <w:rsid w:val="003F23C3"/>
    <w:rsid w:val="003F4183"/>
    <w:rsid w:val="003F7475"/>
    <w:rsid w:val="003F7827"/>
    <w:rsid w:val="00406004"/>
    <w:rsid w:val="004167D8"/>
    <w:rsid w:val="00435BF8"/>
    <w:rsid w:val="00443938"/>
    <w:rsid w:val="004654B0"/>
    <w:rsid w:val="004752FE"/>
    <w:rsid w:val="00480CCD"/>
    <w:rsid w:val="00483B04"/>
    <w:rsid w:val="004978E4"/>
    <w:rsid w:val="004B6252"/>
    <w:rsid w:val="004B6BF4"/>
    <w:rsid w:val="004C63B0"/>
    <w:rsid w:val="004D6A49"/>
    <w:rsid w:val="004D716C"/>
    <w:rsid w:val="004E4AA1"/>
    <w:rsid w:val="004F1463"/>
    <w:rsid w:val="004F6684"/>
    <w:rsid w:val="00501A02"/>
    <w:rsid w:val="00506C90"/>
    <w:rsid w:val="005115CD"/>
    <w:rsid w:val="005214B9"/>
    <w:rsid w:val="00523ED0"/>
    <w:rsid w:val="005424D5"/>
    <w:rsid w:val="00553536"/>
    <w:rsid w:val="005608AD"/>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A73D5"/>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685D"/>
    <w:rsid w:val="007519BF"/>
    <w:rsid w:val="007638DC"/>
    <w:rsid w:val="00773C06"/>
    <w:rsid w:val="007762CB"/>
    <w:rsid w:val="00785405"/>
    <w:rsid w:val="007867D1"/>
    <w:rsid w:val="00795456"/>
    <w:rsid w:val="007A21CB"/>
    <w:rsid w:val="007A4E9C"/>
    <w:rsid w:val="007A6372"/>
    <w:rsid w:val="007B119F"/>
    <w:rsid w:val="007D0AE3"/>
    <w:rsid w:val="008128D0"/>
    <w:rsid w:val="00833DEE"/>
    <w:rsid w:val="00843E1E"/>
    <w:rsid w:val="00851254"/>
    <w:rsid w:val="00871C2A"/>
    <w:rsid w:val="00894300"/>
    <w:rsid w:val="008A4B7A"/>
    <w:rsid w:val="008A562A"/>
    <w:rsid w:val="008B7E2E"/>
    <w:rsid w:val="008D132F"/>
    <w:rsid w:val="008F3E50"/>
    <w:rsid w:val="009007A1"/>
    <w:rsid w:val="00904E99"/>
    <w:rsid w:val="00913623"/>
    <w:rsid w:val="009173BC"/>
    <w:rsid w:val="00931394"/>
    <w:rsid w:val="00934E37"/>
    <w:rsid w:val="00952B46"/>
    <w:rsid w:val="00955FD9"/>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5282E"/>
    <w:rsid w:val="00A600E2"/>
    <w:rsid w:val="00A63389"/>
    <w:rsid w:val="00A71BD9"/>
    <w:rsid w:val="00A72083"/>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D7E"/>
    <w:rsid w:val="00B97A12"/>
    <w:rsid w:val="00BA09BD"/>
    <w:rsid w:val="00BD71D9"/>
    <w:rsid w:val="00BE1048"/>
    <w:rsid w:val="00BE309E"/>
    <w:rsid w:val="00BF6E7B"/>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7F75"/>
    <w:rsid w:val="00D21017"/>
    <w:rsid w:val="00D32227"/>
    <w:rsid w:val="00D44643"/>
    <w:rsid w:val="00D46F2D"/>
    <w:rsid w:val="00D55635"/>
    <w:rsid w:val="00D646F0"/>
    <w:rsid w:val="00D72A6E"/>
    <w:rsid w:val="00D7452E"/>
    <w:rsid w:val="00D94296"/>
    <w:rsid w:val="00D94E47"/>
    <w:rsid w:val="00D95970"/>
    <w:rsid w:val="00D96F87"/>
    <w:rsid w:val="00D978E2"/>
    <w:rsid w:val="00DA7454"/>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A93BA"/>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12FC-43D3-4D67-9B66-0245C0A6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52</Pages>
  <Words>3637</Words>
  <Characters>20732</Characters>
  <Application>Microsoft Office Word</Application>
  <DocSecurity>0</DocSecurity>
  <Lines>172</Lines>
  <Paragraphs>48</Paragraphs>
  <ScaleCrop>false</ScaleCrop>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185</cp:revision>
  <cp:lastPrinted>2023-09-22T08:24:00Z</cp:lastPrinted>
  <dcterms:created xsi:type="dcterms:W3CDTF">2023-03-05T08:51:00Z</dcterms:created>
  <dcterms:modified xsi:type="dcterms:W3CDTF">2025-06-06T00:21:00Z</dcterms:modified>
</cp:coreProperties>
</file>