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B86AB">
      <w:pPr>
        <w:spacing w:line="360" w:lineRule="auto"/>
        <w:jc w:val="center"/>
        <w:rPr>
          <w:rFonts w:ascii="宋体" w:hAnsi="宋体"/>
          <w:b/>
          <w:sz w:val="52"/>
          <w:szCs w:val="52"/>
        </w:rPr>
      </w:pPr>
    </w:p>
    <w:p w14:paraId="3A6A250A">
      <w:pPr>
        <w:spacing w:line="360" w:lineRule="auto"/>
        <w:jc w:val="center"/>
        <w:rPr>
          <w:rFonts w:ascii="宋体" w:hAnsi="宋体"/>
          <w:b/>
          <w:sz w:val="52"/>
          <w:szCs w:val="52"/>
        </w:rPr>
      </w:pPr>
    </w:p>
    <w:p w14:paraId="151BBF16">
      <w:pPr>
        <w:spacing w:line="360" w:lineRule="auto"/>
        <w:jc w:val="center"/>
        <w:rPr>
          <w:rFonts w:ascii="宋体" w:hAnsi="宋体"/>
          <w:b/>
          <w:sz w:val="52"/>
          <w:szCs w:val="52"/>
        </w:rPr>
      </w:pPr>
      <w:r>
        <w:rPr>
          <w:rFonts w:hint="eastAsia" w:ascii="宋体" w:hAnsi="宋体"/>
          <w:b/>
          <w:sz w:val="52"/>
          <w:szCs w:val="52"/>
        </w:rPr>
        <w:t>比 价 文 件</w:t>
      </w:r>
    </w:p>
    <w:p w14:paraId="647E6949">
      <w:pPr>
        <w:spacing w:line="360" w:lineRule="auto"/>
        <w:ind w:firstLine="960" w:firstLineChars="300"/>
        <w:rPr>
          <w:rFonts w:ascii="宋体" w:hAnsi="宋体"/>
          <w:kern w:val="0"/>
          <w:sz w:val="32"/>
        </w:rPr>
      </w:pPr>
    </w:p>
    <w:p w14:paraId="6099FB7F">
      <w:pPr>
        <w:spacing w:line="360" w:lineRule="auto"/>
        <w:ind w:firstLine="960" w:firstLineChars="300"/>
        <w:rPr>
          <w:rFonts w:ascii="宋体" w:hAnsi="宋体"/>
          <w:kern w:val="0"/>
          <w:sz w:val="32"/>
        </w:rPr>
      </w:pPr>
    </w:p>
    <w:p w14:paraId="0E521925">
      <w:pPr>
        <w:spacing w:line="360" w:lineRule="auto"/>
        <w:ind w:firstLine="960" w:firstLineChars="300"/>
        <w:rPr>
          <w:rFonts w:ascii="宋体" w:hAnsi="宋体"/>
          <w:kern w:val="0"/>
          <w:sz w:val="32"/>
        </w:rPr>
      </w:pPr>
    </w:p>
    <w:p w14:paraId="7E9B6A64">
      <w:pPr>
        <w:spacing w:line="360" w:lineRule="auto"/>
        <w:ind w:firstLine="960" w:firstLineChars="300"/>
        <w:rPr>
          <w:rFonts w:ascii="宋体" w:hAnsi="宋体"/>
          <w:kern w:val="0"/>
          <w:sz w:val="32"/>
        </w:rPr>
      </w:pPr>
    </w:p>
    <w:p w14:paraId="2B4D893F">
      <w:pPr>
        <w:tabs>
          <w:tab w:val="left" w:pos="1470"/>
          <w:tab w:val="center" w:pos="4677"/>
        </w:tabs>
        <w:spacing w:line="360" w:lineRule="auto"/>
        <w:ind w:firstLine="2530" w:firstLineChars="700"/>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BJXX250556  </w:t>
      </w:r>
    </w:p>
    <w:p w14:paraId="589706BC">
      <w:pPr>
        <w:tabs>
          <w:tab w:val="left" w:pos="1470"/>
          <w:tab w:val="center" w:pos="4677"/>
        </w:tabs>
        <w:spacing w:line="360" w:lineRule="auto"/>
        <w:jc w:val="center"/>
        <w:rPr>
          <w:rFonts w:ascii="宋体" w:hAnsi="宋体"/>
          <w:b/>
          <w:sz w:val="36"/>
          <w:szCs w:val="36"/>
          <w:u w:val="single"/>
        </w:rPr>
      </w:pPr>
      <w:r>
        <w:rPr>
          <w:rFonts w:hint="eastAsia" w:ascii="宋体" w:hAnsi="宋体"/>
          <w:b/>
          <w:sz w:val="36"/>
          <w:szCs w:val="36"/>
        </w:rPr>
        <w:t xml:space="preserve"> 项目名称：</w:t>
      </w:r>
      <w:r>
        <w:rPr>
          <w:rFonts w:hint="eastAsia" w:ascii="宋体" w:hAnsi="宋体"/>
          <w:b/>
          <w:sz w:val="36"/>
          <w:szCs w:val="36"/>
          <w:u w:val="single"/>
        </w:rPr>
        <w:t>新华医院奉贤院区信息化备品备件采购项目</w:t>
      </w:r>
    </w:p>
    <w:p w14:paraId="34EA33C3">
      <w:pPr>
        <w:spacing w:line="360" w:lineRule="auto"/>
        <w:jc w:val="center"/>
        <w:rPr>
          <w:rFonts w:ascii="宋体" w:hAnsi="宋体"/>
          <w:b/>
          <w:sz w:val="36"/>
          <w:szCs w:val="36"/>
        </w:rPr>
      </w:pPr>
    </w:p>
    <w:p w14:paraId="17D09509">
      <w:pPr>
        <w:spacing w:line="360" w:lineRule="auto"/>
        <w:ind w:firstLine="843" w:firstLineChars="300"/>
        <w:rPr>
          <w:rFonts w:ascii="宋体" w:hAnsi="宋体" w:cs="宋体"/>
          <w:b/>
          <w:sz w:val="28"/>
          <w:szCs w:val="28"/>
        </w:rPr>
      </w:pPr>
      <w:r>
        <w:rPr>
          <w:rFonts w:hint="eastAsia" w:ascii="宋体" w:hAnsi="宋体" w:cs="宋体"/>
          <w:b/>
          <w:sz w:val="28"/>
          <w:szCs w:val="28"/>
        </w:rPr>
        <w:t xml:space="preserve"> </w:t>
      </w:r>
    </w:p>
    <w:p w14:paraId="37F241E7">
      <w:pPr>
        <w:spacing w:line="360" w:lineRule="auto"/>
        <w:rPr>
          <w:rFonts w:ascii="宋体" w:hAnsi="宋体" w:cs="宋体"/>
          <w:b/>
          <w:sz w:val="28"/>
          <w:szCs w:val="28"/>
        </w:rPr>
      </w:pPr>
    </w:p>
    <w:p w14:paraId="63D70745">
      <w:pPr>
        <w:spacing w:line="360" w:lineRule="auto"/>
        <w:rPr>
          <w:rFonts w:ascii="宋体" w:hAnsi="宋体"/>
          <w:b/>
          <w:kern w:val="0"/>
          <w:sz w:val="32"/>
        </w:rPr>
      </w:pPr>
    </w:p>
    <w:p w14:paraId="4B3EBF6D">
      <w:pPr>
        <w:spacing w:line="360" w:lineRule="auto"/>
        <w:jc w:val="center"/>
        <w:rPr>
          <w:rFonts w:ascii="宋体" w:hAnsi="宋体"/>
          <w:b/>
          <w:kern w:val="0"/>
          <w:sz w:val="32"/>
        </w:rPr>
      </w:pPr>
    </w:p>
    <w:p w14:paraId="41429EE0">
      <w:pPr>
        <w:spacing w:line="360" w:lineRule="auto"/>
        <w:jc w:val="center"/>
        <w:rPr>
          <w:rFonts w:ascii="宋体" w:hAnsi="宋体"/>
          <w:b/>
          <w:kern w:val="0"/>
          <w:sz w:val="32"/>
        </w:rPr>
      </w:pPr>
      <w:r>
        <w:rPr>
          <w:rFonts w:hint="eastAsia" w:ascii="宋体" w:hAnsi="宋体"/>
          <w:b/>
          <w:kern w:val="0"/>
          <w:sz w:val="32"/>
        </w:rPr>
        <w:t>采购方：新华医院采购与招标管理中心</w:t>
      </w:r>
    </w:p>
    <w:p w14:paraId="33D5CEE4">
      <w:pPr>
        <w:spacing w:line="360" w:lineRule="auto"/>
        <w:jc w:val="center"/>
        <w:rPr>
          <w:rFonts w:ascii="宋体" w:hAnsi="宋体"/>
          <w:b/>
          <w:kern w:val="0"/>
          <w:sz w:val="32"/>
        </w:rPr>
      </w:pPr>
    </w:p>
    <w:p w14:paraId="2C6EE0AA">
      <w:pPr>
        <w:spacing w:line="360" w:lineRule="auto"/>
        <w:jc w:val="center"/>
        <w:rPr>
          <w:rFonts w:ascii="宋体" w:hAnsi="宋体"/>
          <w:b/>
          <w:kern w:val="0"/>
          <w:sz w:val="30"/>
          <w:szCs w:val="30"/>
        </w:rPr>
      </w:pPr>
    </w:p>
    <w:p w14:paraId="34AD9973">
      <w:pPr>
        <w:jc w:val="center"/>
        <w:rPr>
          <w:rFonts w:ascii="宋体" w:hAnsi="宋体"/>
          <w:b/>
          <w:sz w:val="32"/>
        </w:rPr>
      </w:pPr>
      <w:r>
        <w:rPr>
          <w:rFonts w:hint="eastAsia" w:ascii="宋体" w:hAnsi="宋体"/>
          <w:sz w:val="30"/>
        </w:rPr>
        <w:t>二〇二五年六月</w:t>
      </w:r>
    </w:p>
    <w:p w14:paraId="02E49365">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15F7292A">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14:paraId="45F2EED3">
      <w:pPr>
        <w:spacing w:line="360" w:lineRule="auto"/>
        <w:ind w:firstLine="480" w:firstLineChars="200"/>
        <w:rPr>
          <w:rFonts w:ascii="宋体" w:hAnsi="宋体"/>
          <w:sz w:val="24"/>
        </w:rPr>
      </w:pPr>
      <w:r>
        <w:rPr>
          <w:rFonts w:hint="eastAsia" w:ascii="宋体" w:hAnsi="宋体"/>
          <w:sz w:val="24"/>
        </w:rPr>
        <w:t>新华医院采购与招标管理中心现就新华</w:t>
      </w:r>
      <w:r>
        <w:rPr>
          <w:rFonts w:hint="eastAsia" w:ascii="宋体" w:hAnsi="宋体"/>
          <w:sz w:val="24"/>
          <w:u w:val="single"/>
        </w:rPr>
        <w:t>医院奉贤院区信息化备品备件采购项目</w:t>
      </w:r>
      <w:r>
        <w:rPr>
          <w:rFonts w:hint="eastAsia" w:ascii="宋体" w:hAnsi="宋体"/>
          <w:sz w:val="24"/>
        </w:rPr>
        <w:t>（项目编号：</w:t>
      </w:r>
      <w:r>
        <w:rPr>
          <w:rFonts w:hint="eastAsia" w:ascii="宋体" w:hAnsi="宋体"/>
          <w:sz w:val="24"/>
          <w:u w:val="single"/>
        </w:rPr>
        <w:t xml:space="preserve">BJXX250556 </w:t>
      </w:r>
      <w:r>
        <w:rPr>
          <w:rFonts w:hint="eastAsia" w:ascii="宋体" w:hAnsi="宋体"/>
          <w:sz w:val="24"/>
        </w:rPr>
        <w:t>）进行采购，按照相关规定，本次采购的项目采用比价方式组织实施，现邀请贵单位前来报价。采购需求如下：</w:t>
      </w:r>
    </w:p>
    <w:p w14:paraId="13C0F8D6">
      <w:pPr>
        <w:spacing w:after="120"/>
        <w:ind w:left="851" w:hanging="420"/>
      </w:pPr>
    </w:p>
    <w:p w14:paraId="6D16D799">
      <w:pPr>
        <w:spacing w:line="360" w:lineRule="auto"/>
        <w:ind w:firstLine="426" w:firstLineChars="177"/>
        <w:rPr>
          <w:rFonts w:ascii="宋体" w:hAnsi="宋体"/>
          <w:b/>
          <w:bCs/>
          <w:kern w:val="0"/>
          <w:sz w:val="24"/>
        </w:rPr>
      </w:pPr>
      <w:r>
        <w:rPr>
          <w:rFonts w:hint="eastAsia" w:ascii="宋体" w:hAnsi="宋体"/>
          <w:b/>
          <w:bCs/>
          <w:kern w:val="0"/>
          <w:sz w:val="24"/>
        </w:rPr>
        <w:t>一、项目概况</w:t>
      </w:r>
    </w:p>
    <w:p w14:paraId="2059E8B8">
      <w:pPr>
        <w:spacing w:line="360" w:lineRule="auto"/>
        <w:ind w:firstLine="480" w:firstLineChars="200"/>
        <w:rPr>
          <w:rFonts w:ascii="宋体" w:hAnsi="宋体"/>
          <w:sz w:val="24"/>
        </w:rPr>
      </w:pPr>
      <w:r>
        <w:rPr>
          <w:rFonts w:hint="eastAsia" w:ascii="宋体" w:hAnsi="宋体"/>
          <w:sz w:val="24"/>
        </w:rPr>
        <w:t>1、项目名称：新华医院奉贤院区信息化备品备件采购项目</w:t>
      </w:r>
    </w:p>
    <w:p w14:paraId="3441901E">
      <w:pPr>
        <w:spacing w:line="360" w:lineRule="auto"/>
        <w:ind w:firstLine="480" w:firstLineChars="200"/>
        <w:rPr>
          <w:rFonts w:ascii="宋体" w:hAnsi="宋体"/>
          <w:sz w:val="24"/>
        </w:rPr>
      </w:pPr>
      <w:r>
        <w:rPr>
          <w:rFonts w:hint="eastAsia" w:ascii="宋体" w:hAnsi="宋体"/>
          <w:sz w:val="24"/>
        </w:rPr>
        <w:t>2、项目地点：新华医院</w:t>
      </w:r>
    </w:p>
    <w:p w14:paraId="5242AE5B">
      <w:pPr>
        <w:spacing w:line="360" w:lineRule="auto"/>
        <w:ind w:firstLine="480" w:firstLineChars="200"/>
        <w:rPr>
          <w:rFonts w:ascii="宋体" w:hAnsi="宋体"/>
          <w:sz w:val="24"/>
        </w:rPr>
      </w:pPr>
      <w:r>
        <w:rPr>
          <w:rFonts w:hint="eastAsia" w:ascii="宋体" w:hAnsi="宋体"/>
          <w:sz w:val="24"/>
        </w:rPr>
        <w:t>3、项目最高限价：</w:t>
      </w:r>
      <w:r>
        <w:rPr>
          <w:rFonts w:hint="eastAsia" w:ascii="宋体" w:hAnsi="宋体"/>
          <w:sz w:val="24"/>
          <w:highlight w:val="yellow"/>
        </w:rPr>
        <w:t>10.6</w:t>
      </w:r>
      <w:r>
        <w:rPr>
          <w:rFonts w:ascii="宋体" w:hAnsi="宋体"/>
          <w:sz w:val="24"/>
          <w:highlight w:val="yellow"/>
        </w:rPr>
        <w:t>万元</w:t>
      </w:r>
    </w:p>
    <w:p w14:paraId="6327C2A1">
      <w:pPr>
        <w:spacing w:line="360" w:lineRule="auto"/>
        <w:ind w:firstLine="424" w:firstLineChars="177"/>
        <w:rPr>
          <w:rFonts w:ascii="宋体" w:hAnsi="宋体"/>
          <w:bCs/>
          <w:kern w:val="0"/>
          <w:sz w:val="24"/>
        </w:rPr>
      </w:pPr>
      <w:r>
        <w:rPr>
          <w:rFonts w:hint="eastAsia" w:ascii="宋体" w:hAnsi="宋体"/>
          <w:bCs/>
          <w:kern w:val="0"/>
          <w:sz w:val="24"/>
        </w:rPr>
        <w:t>4、交货期：</w:t>
      </w:r>
      <w:r>
        <w:rPr>
          <w:rFonts w:hint="eastAsia" w:ascii="宋体" w:hAnsi="宋体" w:cs="宋体"/>
          <w:color w:val="000000"/>
          <w:kern w:val="0"/>
          <w:sz w:val="24"/>
          <w:lang w:bidi="ar"/>
        </w:rPr>
        <w:t>接到用户方设备供货需求后 3 个工作日之内将货物严格按照医院的要求保质保量的配送到指定地点。</w:t>
      </w:r>
    </w:p>
    <w:p w14:paraId="07629812">
      <w:pPr>
        <w:spacing w:line="360" w:lineRule="auto"/>
        <w:ind w:firstLine="424" w:firstLineChars="177"/>
        <w:rPr>
          <w:rFonts w:ascii="宋体" w:hAnsi="宋体"/>
          <w:bCs/>
          <w:kern w:val="0"/>
          <w:sz w:val="24"/>
        </w:rPr>
      </w:pPr>
      <w:r>
        <w:rPr>
          <w:rFonts w:hint="eastAsia" w:ascii="宋体" w:hAnsi="宋体"/>
          <w:bCs/>
          <w:kern w:val="0"/>
          <w:sz w:val="24"/>
        </w:rPr>
        <w:t>5、质保期：产品验收合格后，</w:t>
      </w:r>
      <w:r>
        <w:rPr>
          <w:rFonts w:hint="eastAsia"/>
          <w:szCs w:val="21"/>
        </w:rPr>
        <w:t>不少于三年</w:t>
      </w:r>
    </w:p>
    <w:p w14:paraId="6C70AE7F">
      <w:pPr>
        <w:spacing w:line="360" w:lineRule="auto"/>
        <w:rPr>
          <w:szCs w:val="21"/>
        </w:rPr>
      </w:pPr>
    </w:p>
    <w:p w14:paraId="75AC7AA5">
      <w:pPr>
        <w:spacing w:line="360" w:lineRule="auto"/>
        <w:ind w:firstLine="426" w:firstLineChars="177"/>
        <w:rPr>
          <w:rFonts w:ascii="宋体" w:hAnsi="宋体"/>
          <w:b/>
          <w:bCs/>
          <w:kern w:val="0"/>
          <w:sz w:val="24"/>
        </w:rPr>
      </w:pPr>
      <w:r>
        <w:rPr>
          <w:rFonts w:hint="eastAsia" w:ascii="宋体" w:hAnsi="宋体"/>
          <w:b/>
          <w:bCs/>
          <w:kern w:val="0"/>
          <w:sz w:val="24"/>
        </w:rPr>
        <w:t>二、采购清单</w:t>
      </w:r>
      <w:bookmarkStart w:id="0" w:name="_Toc531368204"/>
      <w:bookmarkStart w:id="1" w:name="_Toc530910220"/>
      <w:bookmarkStart w:id="2" w:name="_Toc526322744"/>
      <w:bookmarkStart w:id="3" w:name="_Toc526322660"/>
      <w:bookmarkStart w:id="4" w:name="_Toc526322718"/>
      <w:bookmarkStart w:id="5" w:name="_Toc526322502"/>
    </w:p>
    <w:tbl>
      <w:tblPr>
        <w:tblStyle w:val="13"/>
        <w:tblW w:w="9633" w:type="dxa"/>
        <w:tblInd w:w="-5" w:type="dxa"/>
        <w:tblLayout w:type="autofit"/>
        <w:tblCellMar>
          <w:top w:w="0" w:type="dxa"/>
          <w:left w:w="108" w:type="dxa"/>
          <w:bottom w:w="0" w:type="dxa"/>
          <w:right w:w="108" w:type="dxa"/>
        </w:tblCellMar>
      </w:tblPr>
      <w:tblGrid>
        <w:gridCol w:w="5253"/>
        <w:gridCol w:w="2413"/>
        <w:gridCol w:w="1967"/>
      </w:tblGrid>
      <w:tr w14:paraId="61732039">
        <w:tblPrEx>
          <w:tblCellMar>
            <w:top w:w="0" w:type="dxa"/>
            <w:left w:w="108" w:type="dxa"/>
            <w:bottom w:w="0" w:type="dxa"/>
            <w:right w:w="108" w:type="dxa"/>
          </w:tblCellMar>
        </w:tblPrEx>
        <w:trPr>
          <w:trHeight w:val="251" w:hRule="atLeast"/>
        </w:trPr>
        <w:tc>
          <w:tcPr>
            <w:tcW w:w="5253" w:type="dxa"/>
            <w:tcBorders>
              <w:top w:val="single" w:color="auto" w:sz="4" w:space="0"/>
              <w:left w:val="single" w:color="auto" w:sz="4" w:space="0"/>
              <w:bottom w:val="single" w:color="auto" w:sz="4" w:space="0"/>
              <w:right w:val="single" w:color="auto" w:sz="4" w:space="0"/>
            </w:tcBorders>
            <w:shd w:val="clear" w:color="auto" w:fill="auto"/>
            <w:vAlign w:val="center"/>
          </w:tcPr>
          <w:p w14:paraId="774D8EE7">
            <w:pPr>
              <w:widowControl/>
              <w:jc w:val="center"/>
              <w:rPr>
                <w:rFonts w:ascii="宋体" w:hAnsi="宋体" w:cs="宋体"/>
                <w:color w:val="FF0000"/>
                <w:kern w:val="0"/>
                <w:sz w:val="24"/>
              </w:rPr>
            </w:pPr>
            <w:r>
              <w:rPr>
                <w:rFonts w:hint="eastAsia" w:ascii="宋体" w:hAnsi="宋体" w:cs="宋体"/>
                <w:kern w:val="0"/>
                <w:sz w:val="24"/>
              </w:rPr>
              <w:t xml:space="preserve">备品备件名称 </w:t>
            </w:r>
          </w:p>
        </w:tc>
        <w:tc>
          <w:tcPr>
            <w:tcW w:w="2413" w:type="dxa"/>
            <w:tcBorders>
              <w:top w:val="single" w:color="auto" w:sz="4" w:space="0"/>
              <w:left w:val="nil"/>
              <w:bottom w:val="single" w:color="auto" w:sz="4" w:space="0"/>
              <w:right w:val="single" w:color="auto" w:sz="4" w:space="0"/>
            </w:tcBorders>
            <w:shd w:val="clear" w:color="auto" w:fill="auto"/>
            <w:noWrap/>
            <w:vAlign w:val="center"/>
          </w:tcPr>
          <w:p w14:paraId="6CF3D65A">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967" w:type="dxa"/>
            <w:tcBorders>
              <w:top w:val="single" w:color="auto" w:sz="4" w:space="0"/>
              <w:left w:val="nil"/>
              <w:bottom w:val="single" w:color="auto" w:sz="4" w:space="0"/>
              <w:right w:val="single" w:color="auto" w:sz="4" w:space="0"/>
            </w:tcBorders>
          </w:tcPr>
          <w:p w14:paraId="09595DF2">
            <w:pPr>
              <w:widowControl/>
              <w:jc w:val="center"/>
              <w:rPr>
                <w:rFonts w:ascii="宋体" w:hAnsi="宋体" w:cs="宋体"/>
                <w:color w:val="000000"/>
                <w:kern w:val="0"/>
                <w:sz w:val="22"/>
                <w:szCs w:val="22"/>
              </w:rPr>
            </w:pPr>
            <w:r>
              <w:rPr>
                <w:rFonts w:hint="eastAsia"/>
              </w:rPr>
              <w:t>是否核心产品</w:t>
            </w:r>
          </w:p>
        </w:tc>
      </w:tr>
      <w:tr w14:paraId="377ABF50">
        <w:tblPrEx>
          <w:tblCellMar>
            <w:top w:w="0" w:type="dxa"/>
            <w:left w:w="108" w:type="dxa"/>
            <w:bottom w:w="0" w:type="dxa"/>
            <w:right w:w="108" w:type="dxa"/>
          </w:tblCellMar>
        </w:tblPrEx>
        <w:trPr>
          <w:trHeight w:val="251" w:hRule="atLeast"/>
        </w:trPr>
        <w:tc>
          <w:tcPr>
            <w:tcW w:w="5253" w:type="dxa"/>
            <w:tcBorders>
              <w:top w:val="nil"/>
              <w:left w:val="single" w:color="auto" w:sz="4" w:space="0"/>
              <w:bottom w:val="single" w:color="auto" w:sz="4" w:space="0"/>
              <w:right w:val="single" w:color="auto" w:sz="4" w:space="0"/>
            </w:tcBorders>
            <w:shd w:val="clear" w:color="auto" w:fill="auto"/>
            <w:vAlign w:val="center"/>
          </w:tcPr>
          <w:p w14:paraId="18A80958">
            <w:pPr>
              <w:widowControl/>
              <w:jc w:val="center"/>
              <w:rPr>
                <w:rFonts w:ascii="宋体" w:hAnsi="宋体" w:cs="宋体"/>
                <w:color w:val="000000"/>
                <w:kern w:val="0"/>
                <w:sz w:val="24"/>
              </w:rPr>
            </w:pPr>
            <w:r>
              <w:rPr>
                <w:rFonts w:hint="eastAsia" w:ascii="宋体" w:hAnsi="宋体" w:cs="宋体"/>
                <w:color w:val="000000"/>
                <w:kern w:val="0"/>
                <w:sz w:val="24"/>
              </w:rPr>
              <w:t>高拍仪</w:t>
            </w:r>
          </w:p>
        </w:tc>
        <w:tc>
          <w:tcPr>
            <w:tcW w:w="2413" w:type="dxa"/>
            <w:tcBorders>
              <w:top w:val="nil"/>
              <w:left w:val="nil"/>
              <w:bottom w:val="single" w:color="auto" w:sz="4" w:space="0"/>
              <w:right w:val="single" w:color="auto" w:sz="4" w:space="0"/>
            </w:tcBorders>
            <w:shd w:val="clear" w:color="auto" w:fill="auto"/>
            <w:noWrap/>
            <w:vAlign w:val="center"/>
          </w:tcPr>
          <w:p w14:paraId="6F29F3CC">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1967" w:type="dxa"/>
            <w:tcBorders>
              <w:top w:val="nil"/>
              <w:left w:val="nil"/>
              <w:bottom w:val="single" w:color="auto" w:sz="4" w:space="0"/>
              <w:right w:val="single" w:color="auto" w:sz="4" w:space="0"/>
            </w:tcBorders>
          </w:tcPr>
          <w:p w14:paraId="76765612">
            <w:pPr>
              <w:widowControl/>
              <w:jc w:val="center"/>
              <w:rPr>
                <w:rFonts w:ascii="宋体" w:hAnsi="宋体" w:cs="宋体"/>
                <w:color w:val="000000"/>
                <w:kern w:val="0"/>
                <w:sz w:val="24"/>
              </w:rPr>
            </w:pPr>
            <w:r>
              <w:rPr>
                <w:rFonts w:hint="eastAsia" w:ascii="宋体" w:hAnsi="宋体" w:cs="宋体"/>
                <w:color w:val="000000"/>
                <w:kern w:val="0"/>
                <w:sz w:val="24"/>
              </w:rPr>
              <w:t>是</w:t>
            </w:r>
          </w:p>
        </w:tc>
      </w:tr>
      <w:tr w14:paraId="2AF33B32">
        <w:tblPrEx>
          <w:tblCellMar>
            <w:top w:w="0" w:type="dxa"/>
            <w:left w:w="108" w:type="dxa"/>
            <w:bottom w:w="0" w:type="dxa"/>
            <w:right w:w="108" w:type="dxa"/>
          </w:tblCellMar>
        </w:tblPrEx>
        <w:trPr>
          <w:trHeight w:val="251" w:hRule="atLeast"/>
        </w:trPr>
        <w:tc>
          <w:tcPr>
            <w:tcW w:w="5253" w:type="dxa"/>
            <w:tcBorders>
              <w:top w:val="nil"/>
              <w:left w:val="single" w:color="auto" w:sz="4" w:space="0"/>
              <w:bottom w:val="single" w:color="auto" w:sz="4" w:space="0"/>
              <w:right w:val="single" w:color="auto" w:sz="4" w:space="0"/>
            </w:tcBorders>
            <w:shd w:val="clear" w:color="auto" w:fill="auto"/>
            <w:vAlign w:val="center"/>
          </w:tcPr>
          <w:p w14:paraId="7B0A3C25">
            <w:pPr>
              <w:widowControl/>
              <w:jc w:val="center"/>
              <w:rPr>
                <w:rFonts w:ascii="宋体" w:hAnsi="宋体" w:cs="宋体"/>
                <w:color w:val="000000"/>
                <w:kern w:val="0"/>
                <w:sz w:val="24"/>
              </w:rPr>
            </w:pPr>
            <w:r>
              <w:rPr>
                <w:rFonts w:hint="eastAsia" w:ascii="宋体" w:hAnsi="宋体" w:cs="宋体"/>
                <w:color w:val="000000"/>
                <w:kern w:val="0"/>
                <w:sz w:val="24"/>
              </w:rPr>
              <w:t>无纸化写字板</w:t>
            </w:r>
          </w:p>
        </w:tc>
        <w:tc>
          <w:tcPr>
            <w:tcW w:w="2413" w:type="dxa"/>
            <w:tcBorders>
              <w:top w:val="nil"/>
              <w:left w:val="nil"/>
              <w:bottom w:val="single" w:color="auto" w:sz="4" w:space="0"/>
              <w:right w:val="single" w:color="auto" w:sz="4" w:space="0"/>
            </w:tcBorders>
            <w:shd w:val="clear" w:color="auto" w:fill="auto"/>
            <w:noWrap/>
            <w:vAlign w:val="center"/>
          </w:tcPr>
          <w:p w14:paraId="2034F6F8">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967" w:type="dxa"/>
            <w:tcBorders>
              <w:top w:val="nil"/>
              <w:left w:val="nil"/>
              <w:bottom w:val="single" w:color="auto" w:sz="4" w:space="0"/>
              <w:right w:val="single" w:color="auto" w:sz="4" w:space="0"/>
            </w:tcBorders>
          </w:tcPr>
          <w:p w14:paraId="4F5A1337">
            <w:pPr>
              <w:widowControl/>
              <w:jc w:val="center"/>
              <w:rPr>
                <w:rFonts w:ascii="宋体" w:hAnsi="宋体" w:cs="宋体"/>
                <w:color w:val="000000"/>
                <w:kern w:val="0"/>
                <w:sz w:val="24"/>
              </w:rPr>
            </w:pPr>
            <w:r>
              <w:rPr>
                <w:rFonts w:hint="eastAsia" w:ascii="宋体" w:hAnsi="宋体" w:cs="宋体"/>
                <w:color w:val="000000"/>
                <w:kern w:val="0"/>
                <w:sz w:val="24"/>
              </w:rPr>
              <w:t>否</w:t>
            </w:r>
          </w:p>
        </w:tc>
      </w:tr>
    </w:tbl>
    <w:p w14:paraId="22304C43">
      <w:pPr>
        <w:spacing w:line="360" w:lineRule="auto"/>
        <w:ind w:firstLine="426" w:firstLineChars="177"/>
        <w:rPr>
          <w:rFonts w:ascii="宋体" w:hAnsi="宋体"/>
          <w:b/>
          <w:bCs/>
          <w:kern w:val="0"/>
          <w:sz w:val="24"/>
        </w:rPr>
      </w:pPr>
    </w:p>
    <w:p w14:paraId="2256BC15">
      <w:pPr>
        <w:spacing w:line="360" w:lineRule="auto"/>
        <w:ind w:firstLine="426" w:firstLineChars="177"/>
        <w:rPr>
          <w:rFonts w:ascii="宋体" w:hAnsi="宋体"/>
          <w:b/>
          <w:bCs/>
          <w:kern w:val="0"/>
          <w:sz w:val="24"/>
        </w:rPr>
      </w:pPr>
      <w:r>
        <w:rPr>
          <w:rFonts w:hint="eastAsia" w:ascii="宋体" w:hAnsi="宋体"/>
          <w:b/>
          <w:bCs/>
          <w:kern w:val="0"/>
          <w:sz w:val="24"/>
        </w:rPr>
        <w:t>三、采购参数</w:t>
      </w:r>
      <w:r>
        <w:rPr>
          <w:rFonts w:hint="eastAsia" w:ascii="宋体" w:hAnsi="宋体"/>
          <w:b/>
          <w:bCs/>
          <w:kern w:val="0"/>
          <w:sz w:val="24"/>
          <w:highlight w:val="yellow"/>
        </w:rPr>
        <w:t>（以下参数均需提供技术支持资料。技术支持资料以产品彩页、检测机构出具的检测报告、制造商盖章的授权证书及制造商出具的售后服务函等证明文件为准。凡不符合上述要求的，将视为无效技术支持资料。）</w:t>
      </w:r>
    </w:p>
    <w:p w14:paraId="6E224FF4">
      <w:pPr>
        <w:spacing w:line="360" w:lineRule="auto"/>
        <w:ind w:firstLine="426" w:firstLineChars="177"/>
        <w:rPr>
          <w:rFonts w:ascii="宋体" w:hAnsi="宋体"/>
          <w:b/>
          <w:bCs/>
          <w:kern w:val="0"/>
          <w:sz w:val="24"/>
        </w:rPr>
      </w:pPr>
    </w:p>
    <w:tbl>
      <w:tblPr>
        <w:tblStyle w:val="13"/>
        <w:tblW w:w="8217" w:type="dxa"/>
        <w:jc w:val="center"/>
        <w:tblLayout w:type="autofit"/>
        <w:tblCellMar>
          <w:top w:w="0" w:type="dxa"/>
          <w:left w:w="108" w:type="dxa"/>
          <w:bottom w:w="0" w:type="dxa"/>
          <w:right w:w="108" w:type="dxa"/>
        </w:tblCellMar>
      </w:tblPr>
      <w:tblGrid>
        <w:gridCol w:w="589"/>
        <w:gridCol w:w="802"/>
        <w:gridCol w:w="6826"/>
      </w:tblGrid>
      <w:tr w14:paraId="7582D785">
        <w:tblPrEx>
          <w:tblCellMar>
            <w:top w:w="0" w:type="dxa"/>
            <w:left w:w="108" w:type="dxa"/>
            <w:bottom w:w="0" w:type="dxa"/>
            <w:right w:w="108" w:type="dxa"/>
          </w:tblCellMar>
        </w:tblPrEx>
        <w:trPr>
          <w:trHeight w:val="285" w:hRule="atLeast"/>
          <w:jc w:val="center"/>
        </w:trPr>
        <w:tc>
          <w:tcPr>
            <w:tcW w:w="589" w:type="dxa"/>
            <w:tcBorders>
              <w:top w:val="single" w:color="auto" w:sz="4" w:space="0"/>
              <w:left w:val="single" w:color="auto" w:sz="4" w:space="0"/>
              <w:bottom w:val="single" w:color="auto" w:sz="4" w:space="0"/>
              <w:right w:val="single" w:color="auto" w:sz="4" w:space="0"/>
            </w:tcBorders>
            <w:vAlign w:val="center"/>
          </w:tcPr>
          <w:p w14:paraId="0CAE258B">
            <w:pPr>
              <w:rPr>
                <w:sz w:val="24"/>
                <w:szCs w:val="28"/>
              </w:rPr>
            </w:pPr>
            <w:r>
              <w:rPr>
                <w:rFonts w:hint="eastAsia"/>
              </w:rPr>
              <w:t>序号</w:t>
            </w:r>
          </w:p>
        </w:tc>
        <w:tc>
          <w:tcPr>
            <w:tcW w:w="802" w:type="dxa"/>
            <w:tcBorders>
              <w:top w:val="single" w:color="auto" w:sz="4" w:space="0"/>
              <w:left w:val="nil"/>
              <w:bottom w:val="single" w:color="auto" w:sz="4" w:space="0"/>
              <w:right w:val="single" w:color="auto" w:sz="4" w:space="0"/>
            </w:tcBorders>
            <w:vAlign w:val="center"/>
          </w:tcPr>
          <w:p w14:paraId="0FE303D7">
            <w:r>
              <w:rPr>
                <w:rFonts w:hint="eastAsia"/>
              </w:rPr>
              <w:t xml:space="preserve">名称 </w:t>
            </w:r>
          </w:p>
        </w:tc>
        <w:tc>
          <w:tcPr>
            <w:tcW w:w="6826" w:type="dxa"/>
            <w:tcBorders>
              <w:top w:val="single" w:color="auto" w:sz="4" w:space="0"/>
              <w:left w:val="nil"/>
              <w:bottom w:val="single" w:color="auto" w:sz="4" w:space="0"/>
              <w:right w:val="single" w:color="auto" w:sz="4" w:space="0"/>
            </w:tcBorders>
            <w:vAlign w:val="center"/>
          </w:tcPr>
          <w:p w14:paraId="13170761">
            <w:pPr>
              <w:rPr>
                <w:rFonts w:hint="eastAsia" w:eastAsia="宋体"/>
                <w:lang w:eastAsia="zh-CN"/>
              </w:rPr>
            </w:pPr>
            <w:r>
              <w:rPr>
                <w:rFonts w:hint="eastAsia"/>
              </w:rPr>
              <w:t>主要规格</w:t>
            </w:r>
            <w:r>
              <w:rPr>
                <w:rFonts w:hint="eastAsia"/>
                <w:lang w:eastAsia="zh-CN"/>
              </w:rPr>
              <w:t>（</w:t>
            </w:r>
            <w:r>
              <w:rPr>
                <w:rFonts w:hint="eastAsia"/>
                <w:lang w:val="en-US" w:eastAsia="zh-CN"/>
              </w:rPr>
              <w:t>不低于以下参数</w:t>
            </w:r>
            <w:r>
              <w:rPr>
                <w:rFonts w:hint="eastAsia"/>
                <w:lang w:eastAsia="zh-CN"/>
              </w:rPr>
              <w:t>）</w:t>
            </w:r>
          </w:p>
        </w:tc>
      </w:tr>
      <w:tr w14:paraId="0EB807FC">
        <w:tblPrEx>
          <w:tblCellMar>
            <w:top w:w="0" w:type="dxa"/>
            <w:left w:w="108" w:type="dxa"/>
            <w:bottom w:w="0" w:type="dxa"/>
            <w:right w:w="108" w:type="dxa"/>
          </w:tblCellMar>
        </w:tblPrEx>
        <w:trPr>
          <w:trHeight w:val="510" w:hRule="atLeast"/>
          <w:jc w:val="center"/>
        </w:trPr>
        <w:tc>
          <w:tcPr>
            <w:tcW w:w="589" w:type="dxa"/>
            <w:tcBorders>
              <w:top w:val="nil"/>
              <w:left w:val="single" w:color="auto" w:sz="4" w:space="0"/>
              <w:bottom w:val="single" w:color="auto" w:sz="4" w:space="0"/>
              <w:right w:val="single" w:color="auto" w:sz="4" w:space="0"/>
            </w:tcBorders>
            <w:vAlign w:val="center"/>
          </w:tcPr>
          <w:p w14:paraId="37930DDE">
            <w:r>
              <w:rPr>
                <w:rFonts w:hint="eastAsia"/>
              </w:rPr>
              <w:t>1</w:t>
            </w:r>
          </w:p>
        </w:tc>
        <w:tc>
          <w:tcPr>
            <w:tcW w:w="802" w:type="dxa"/>
            <w:tcBorders>
              <w:top w:val="nil"/>
              <w:left w:val="nil"/>
              <w:bottom w:val="single" w:color="auto" w:sz="4" w:space="0"/>
              <w:right w:val="single" w:color="auto" w:sz="4" w:space="0"/>
            </w:tcBorders>
            <w:vAlign w:val="center"/>
          </w:tcPr>
          <w:p w14:paraId="1F87BD91">
            <w:r>
              <w:rPr>
                <w:rFonts w:hint="eastAsia"/>
              </w:rPr>
              <w:t>高拍仪</w:t>
            </w:r>
          </w:p>
        </w:tc>
        <w:tc>
          <w:tcPr>
            <w:tcW w:w="6826" w:type="dxa"/>
            <w:tcBorders>
              <w:top w:val="nil"/>
              <w:left w:val="nil"/>
              <w:bottom w:val="single" w:color="auto" w:sz="4" w:space="0"/>
              <w:right w:val="single" w:color="auto" w:sz="4" w:space="0"/>
            </w:tcBorders>
            <w:vAlign w:val="center"/>
          </w:tcPr>
          <w:p w14:paraId="358014D4">
            <w:r>
              <w:rPr>
                <w:rFonts w:hint="eastAsia"/>
              </w:rPr>
              <w:t>物理分辨率为3651×2738（1000万像素），1/2.5”CMOS。</w:t>
            </w:r>
          </w:p>
          <w:p w14:paraId="0DABE8DA">
            <w:r>
              <w:rPr>
                <w:rFonts w:hint="eastAsia"/>
              </w:rPr>
              <w:t>支持RGB24位真彩图像色彩。</w:t>
            </w:r>
          </w:p>
          <w:p w14:paraId="1710B2E3">
            <w:r>
              <w:rPr>
                <w:rFonts w:hint="eastAsia"/>
              </w:rPr>
              <w:t>对焦方式为自动对焦，曝光模式为自动/手动。</w:t>
            </w:r>
          </w:p>
          <w:p w14:paraId="76AB7113">
            <w:r>
              <w:rPr>
                <w:rFonts w:hint="eastAsia"/>
              </w:rPr>
              <w:t>拍摄幅面包括A3、A4、A5、A6以及sim卡。</w:t>
            </w:r>
          </w:p>
          <w:p w14:paraId="2A1DD21A">
            <w:r>
              <w:rPr>
                <w:rFonts w:hint="eastAsia"/>
              </w:rPr>
              <w:t>支持的图像格式有JPG、TIF、PNG、BMP、PDF。</w:t>
            </w:r>
          </w:p>
          <w:p w14:paraId="5511EE02">
            <w:r>
              <w:rPr>
                <w:rFonts w:hint="eastAsia"/>
              </w:rPr>
              <w:t>图像质量优秀，无肉眼可识别的闪烁、波纹、噪点等。</w:t>
            </w:r>
          </w:p>
          <w:p w14:paraId="2BE4B644">
            <w:r>
              <w:rPr>
                <w:rFonts w:hint="eastAsia"/>
              </w:rPr>
              <w:t>光源为自然光和LED触控三级调光。</w:t>
            </w:r>
          </w:p>
          <w:p w14:paraId="00312BFE">
            <w:r>
              <w:rPr>
                <w:rFonts w:hint="eastAsia"/>
              </w:rPr>
              <w:t>拍摄速度≤1秒，畸变指标≤1%。</w:t>
            </w:r>
          </w:p>
          <w:p w14:paraId="79716837">
            <w:r>
              <w:rPr>
                <w:rFonts w:hint="eastAsia"/>
              </w:rPr>
              <w:t>提供完整的二次开发包及DEMO。</w:t>
            </w:r>
          </w:p>
        </w:tc>
      </w:tr>
      <w:tr w14:paraId="0E0ED67E">
        <w:tblPrEx>
          <w:tblCellMar>
            <w:top w:w="0" w:type="dxa"/>
            <w:left w:w="108" w:type="dxa"/>
            <w:bottom w:w="0" w:type="dxa"/>
            <w:right w:w="108" w:type="dxa"/>
          </w:tblCellMar>
        </w:tblPrEx>
        <w:trPr>
          <w:trHeight w:val="510" w:hRule="atLeast"/>
          <w:jc w:val="center"/>
        </w:trPr>
        <w:tc>
          <w:tcPr>
            <w:tcW w:w="589" w:type="dxa"/>
            <w:tcBorders>
              <w:top w:val="nil"/>
              <w:left w:val="single" w:color="auto" w:sz="4" w:space="0"/>
              <w:bottom w:val="single" w:color="auto" w:sz="4" w:space="0"/>
              <w:right w:val="single" w:color="auto" w:sz="4" w:space="0"/>
            </w:tcBorders>
            <w:vAlign w:val="center"/>
          </w:tcPr>
          <w:p w14:paraId="4517161A">
            <w:r>
              <w:rPr>
                <w:rFonts w:hint="eastAsia"/>
              </w:rPr>
              <w:t>2</w:t>
            </w:r>
          </w:p>
        </w:tc>
        <w:tc>
          <w:tcPr>
            <w:tcW w:w="802" w:type="dxa"/>
            <w:tcBorders>
              <w:top w:val="nil"/>
              <w:left w:val="nil"/>
              <w:bottom w:val="single" w:color="auto" w:sz="4" w:space="0"/>
              <w:right w:val="single" w:color="auto" w:sz="4" w:space="0"/>
            </w:tcBorders>
            <w:vAlign w:val="center"/>
          </w:tcPr>
          <w:p w14:paraId="21B7CF32">
            <w:r>
              <w:rPr>
                <w:rFonts w:hint="eastAsia"/>
              </w:rPr>
              <w:t>无纸化</w:t>
            </w:r>
          </w:p>
          <w:p w14:paraId="23946C49">
            <w:r>
              <w:rPr>
                <w:rFonts w:hint="eastAsia"/>
              </w:rPr>
              <w:t>写字板</w:t>
            </w:r>
          </w:p>
        </w:tc>
        <w:tc>
          <w:tcPr>
            <w:tcW w:w="6826" w:type="dxa"/>
            <w:tcBorders>
              <w:top w:val="nil"/>
              <w:left w:val="nil"/>
              <w:bottom w:val="single" w:color="auto" w:sz="4" w:space="0"/>
              <w:right w:val="single" w:color="auto" w:sz="4" w:space="0"/>
            </w:tcBorders>
            <w:vAlign w:val="center"/>
          </w:tcPr>
          <w:p w14:paraId="100AEC10">
            <w:r>
              <w:rPr>
                <w:rFonts w:hint="eastAsia"/>
              </w:rPr>
              <w:t>USB接口，压感等级：1024M，感应方式：电磁式，支持手写签名、PDF签名、Office签名、WPS签名、原笔迹、电子签名，支持二次开发</w:t>
            </w:r>
          </w:p>
        </w:tc>
      </w:tr>
    </w:tbl>
    <w:p w14:paraId="4A7E47B2">
      <w:pPr>
        <w:spacing w:line="360" w:lineRule="auto"/>
        <w:ind w:firstLine="424" w:firstLineChars="177"/>
        <w:rPr>
          <w:rFonts w:ascii="宋体" w:hAnsi="宋体"/>
          <w:bCs/>
          <w:kern w:val="0"/>
          <w:sz w:val="24"/>
        </w:rPr>
      </w:pPr>
    </w:p>
    <w:p w14:paraId="69914B0F">
      <w:pPr>
        <w:spacing w:line="360" w:lineRule="auto"/>
        <w:ind w:firstLine="482" w:firstLineChars="200"/>
        <w:rPr>
          <w:rFonts w:ascii="宋体" w:hAnsi="宋体"/>
          <w:b/>
          <w:bCs/>
          <w:kern w:val="0"/>
          <w:sz w:val="24"/>
        </w:rPr>
      </w:pPr>
      <w:r>
        <w:rPr>
          <w:rFonts w:hint="eastAsia" w:ascii="宋体" w:hAnsi="宋体"/>
          <w:b/>
          <w:bCs/>
          <w:kern w:val="0"/>
          <w:sz w:val="24"/>
        </w:rPr>
        <w:t>四、服务内容</w:t>
      </w:r>
    </w:p>
    <w:p w14:paraId="05F95EA9">
      <w:pPr>
        <w:numPr>
          <w:ilvl w:val="0"/>
          <w:numId w:val="2"/>
        </w:numPr>
        <w:spacing w:line="360" w:lineRule="auto"/>
        <w:ind w:firstLine="424" w:firstLineChars="177"/>
        <w:rPr>
          <w:rFonts w:ascii="宋体" w:hAnsi="宋体"/>
          <w:bCs/>
          <w:kern w:val="0"/>
          <w:sz w:val="24"/>
        </w:rPr>
      </w:pPr>
      <w:r>
        <w:rPr>
          <w:rFonts w:hint="eastAsia" w:ascii="宋体" w:hAnsi="宋体"/>
          <w:bCs/>
          <w:kern w:val="0"/>
          <w:sz w:val="24"/>
        </w:rPr>
        <w:t>投标人须在接到用户方设备供货需求后</w:t>
      </w:r>
      <w:r>
        <w:rPr>
          <w:rFonts w:ascii="宋体" w:hAnsi="宋体"/>
          <w:bCs/>
          <w:kern w:val="0"/>
          <w:sz w:val="24"/>
        </w:rPr>
        <w:t>10</w:t>
      </w:r>
      <w:r>
        <w:rPr>
          <w:rFonts w:hint="eastAsia" w:ascii="宋体" w:hAnsi="宋体"/>
          <w:bCs/>
          <w:kern w:val="0"/>
          <w:sz w:val="24"/>
        </w:rPr>
        <w:t xml:space="preserve">个工作日之内将货物严格按照医院的要求保质保量的配送到指定地点。 </w:t>
      </w:r>
    </w:p>
    <w:p w14:paraId="4AB13590">
      <w:pPr>
        <w:spacing w:line="360" w:lineRule="auto"/>
        <w:ind w:firstLine="424" w:firstLineChars="177"/>
        <w:rPr>
          <w:rFonts w:ascii="宋体" w:hAnsi="宋体"/>
          <w:bCs/>
          <w:kern w:val="0"/>
          <w:sz w:val="24"/>
        </w:rPr>
      </w:pPr>
      <w:r>
        <w:rPr>
          <w:rFonts w:hint="eastAsia" w:ascii="宋体" w:hAnsi="宋体"/>
          <w:bCs/>
          <w:kern w:val="0"/>
          <w:sz w:val="24"/>
        </w:rPr>
        <w:t>2、投标人须提供供货设备的运输配送、售后服务(含指导安装、技术培训)等，包括产品安装和调试。</w:t>
      </w:r>
    </w:p>
    <w:p w14:paraId="0B60A9AF">
      <w:pPr>
        <w:spacing w:line="360" w:lineRule="auto"/>
        <w:ind w:firstLine="424" w:firstLineChars="177"/>
        <w:rPr>
          <w:rFonts w:ascii="宋体" w:hAnsi="宋体"/>
          <w:bCs/>
          <w:kern w:val="0"/>
          <w:sz w:val="24"/>
        </w:rPr>
      </w:pPr>
      <w:r>
        <w:rPr>
          <w:rFonts w:hint="eastAsia" w:ascii="宋体" w:hAnsi="宋体"/>
          <w:bCs/>
          <w:kern w:val="0"/>
          <w:sz w:val="24"/>
        </w:rPr>
        <w:t>3、投标人须确保送达的货物包装完好没有破损，如因送货过程中发生商品损坏或短缺及时补齐。</w:t>
      </w:r>
    </w:p>
    <w:p w14:paraId="165A6649">
      <w:pPr>
        <w:spacing w:line="360" w:lineRule="auto"/>
        <w:ind w:firstLine="424" w:firstLineChars="177"/>
        <w:rPr>
          <w:rFonts w:ascii="宋体" w:hAnsi="宋体"/>
          <w:bCs/>
          <w:kern w:val="0"/>
          <w:sz w:val="24"/>
        </w:rPr>
      </w:pPr>
      <w:r>
        <w:rPr>
          <w:rFonts w:hint="eastAsia" w:ascii="宋体" w:hAnsi="宋体"/>
          <w:bCs/>
          <w:kern w:val="0"/>
          <w:sz w:val="24"/>
        </w:rPr>
        <w:t>4、★投标人须提供核心产品的原厂授权书和原厂售后服务承诺函。</w:t>
      </w:r>
    </w:p>
    <w:p w14:paraId="2512AB7A">
      <w:pPr>
        <w:spacing w:line="360" w:lineRule="auto"/>
        <w:ind w:firstLine="424" w:firstLineChars="177"/>
        <w:rPr>
          <w:rFonts w:ascii="宋体" w:hAnsi="宋体"/>
          <w:bCs/>
          <w:kern w:val="0"/>
          <w:sz w:val="24"/>
        </w:rPr>
      </w:pPr>
      <w:r>
        <w:rPr>
          <w:rFonts w:hint="eastAsia" w:ascii="宋体" w:hAnsi="宋体"/>
          <w:bCs/>
          <w:kern w:val="0"/>
          <w:sz w:val="24"/>
        </w:rPr>
        <w:t>5、★投标人须保证所提供的设备为厂家原装正品，并提供设备三年原厂上门维保服务，包括但不限于：提供 24 小时技术支持服务，上门服务标准为工作日 7*8 小时，以上时间之外的应急上门服务。为了确保用户方业务生产，如医院设备出现故障暂时无法修复的， 投标人须在4小时内向用户方提供应急设备使用。投标人提供承诺书。</w:t>
      </w:r>
    </w:p>
    <w:p w14:paraId="0D3E949B">
      <w:pPr>
        <w:spacing w:line="360" w:lineRule="auto"/>
        <w:ind w:firstLine="424" w:firstLineChars="177"/>
        <w:rPr>
          <w:rFonts w:ascii="宋体" w:hAnsi="宋体"/>
          <w:bCs/>
          <w:kern w:val="0"/>
          <w:sz w:val="24"/>
        </w:rPr>
      </w:pPr>
      <w:r>
        <w:rPr>
          <w:rFonts w:hint="eastAsia" w:ascii="宋体" w:hAnsi="宋体"/>
          <w:bCs/>
          <w:kern w:val="0"/>
          <w:sz w:val="24"/>
        </w:rPr>
        <w:t xml:space="preserve">6、根据用户方相关职能部门要求提供设备，定期反馈设备信息情况， 定期向设备使用部门征求使用意见，定期对所投设备进行预防性维护，确保 设备性能良好和用户方人员满意。 </w:t>
      </w:r>
    </w:p>
    <w:bookmarkEnd w:id="0"/>
    <w:bookmarkEnd w:id="1"/>
    <w:bookmarkEnd w:id="2"/>
    <w:bookmarkEnd w:id="3"/>
    <w:bookmarkEnd w:id="4"/>
    <w:bookmarkEnd w:id="5"/>
    <w:p w14:paraId="34D7ABF1">
      <w:pPr>
        <w:spacing w:line="360" w:lineRule="auto"/>
        <w:ind w:firstLine="371" w:firstLineChars="177"/>
        <w:rPr>
          <w:rFonts w:ascii="宋体" w:hAnsi="宋体" w:cs="宋体"/>
        </w:rPr>
      </w:pPr>
    </w:p>
    <w:p w14:paraId="50EC07C7">
      <w:pPr>
        <w:spacing w:line="360" w:lineRule="auto"/>
        <w:ind w:firstLine="426" w:firstLineChars="177"/>
        <w:rPr>
          <w:rFonts w:ascii="宋体" w:hAnsi="宋体"/>
          <w:b/>
          <w:bCs/>
          <w:kern w:val="0"/>
          <w:sz w:val="24"/>
        </w:rPr>
      </w:pPr>
      <w:r>
        <w:rPr>
          <w:rFonts w:hint="eastAsia" w:ascii="宋体" w:hAnsi="宋体"/>
          <w:b/>
          <w:bCs/>
          <w:kern w:val="0"/>
          <w:sz w:val="24"/>
        </w:rPr>
        <w:t>四、付款条件</w:t>
      </w:r>
    </w:p>
    <w:p w14:paraId="09F34539">
      <w:pPr>
        <w:spacing w:line="360" w:lineRule="auto"/>
        <w:ind w:firstLine="480" w:firstLineChars="200"/>
        <w:jc w:val="left"/>
        <w:rPr>
          <w:rFonts w:ascii="宋体" w:hAnsi="宋体"/>
          <w:bCs/>
          <w:kern w:val="0"/>
          <w:sz w:val="24"/>
        </w:rPr>
      </w:pPr>
      <w:r>
        <w:rPr>
          <w:rFonts w:hint="eastAsia" w:ascii="宋体" w:hAnsi="宋体"/>
          <w:bCs/>
          <w:kern w:val="0"/>
          <w:sz w:val="24"/>
        </w:rPr>
        <w:t>交货验收合格并开具正规发票后，采购人根据医院付款流程，支付合同款项100%</w:t>
      </w:r>
    </w:p>
    <w:p w14:paraId="54B34CB6">
      <w:pPr>
        <w:spacing w:line="360" w:lineRule="auto"/>
        <w:ind w:firstLine="482" w:firstLineChars="200"/>
        <w:jc w:val="left"/>
        <w:rPr>
          <w:rFonts w:ascii="宋体" w:hAnsi="宋体"/>
          <w:b/>
          <w:sz w:val="24"/>
        </w:rPr>
      </w:pPr>
    </w:p>
    <w:p w14:paraId="7D92B403">
      <w:pPr>
        <w:spacing w:line="360" w:lineRule="auto"/>
        <w:ind w:firstLine="482" w:firstLineChars="200"/>
        <w:jc w:val="left"/>
        <w:rPr>
          <w:rFonts w:ascii="宋体" w:hAnsi="宋体"/>
          <w:b/>
          <w:sz w:val="24"/>
        </w:rPr>
      </w:pPr>
      <w:r>
        <w:rPr>
          <w:rFonts w:hint="eastAsia" w:ascii="宋体" w:hAnsi="宋体"/>
          <w:b/>
          <w:sz w:val="24"/>
        </w:rPr>
        <w:t>五、报价要求</w:t>
      </w:r>
    </w:p>
    <w:p w14:paraId="0010C563">
      <w:pPr>
        <w:spacing w:line="360" w:lineRule="auto"/>
        <w:ind w:firstLine="480" w:firstLineChars="200"/>
        <w:jc w:val="left"/>
        <w:rPr>
          <w:rFonts w:ascii="宋体" w:hAnsi="宋体"/>
          <w:sz w:val="24"/>
        </w:rPr>
      </w:pPr>
      <w:r>
        <w:rPr>
          <w:rFonts w:hint="eastAsia" w:ascii="宋体" w:hAnsi="宋体"/>
          <w:sz w:val="24"/>
        </w:rPr>
        <w:t>（一）资信要求：</w:t>
      </w:r>
    </w:p>
    <w:p w14:paraId="1E7128D4">
      <w:pPr>
        <w:spacing w:line="360" w:lineRule="auto"/>
        <w:ind w:firstLine="480" w:firstLineChars="200"/>
        <w:rPr>
          <w:rFonts w:ascii="宋体" w:hAnsi="宋体"/>
          <w:sz w:val="24"/>
        </w:rPr>
      </w:pPr>
      <w:r>
        <w:rPr>
          <w:rFonts w:hint="eastAsia" w:ascii="宋体" w:hAnsi="宋体"/>
          <w:sz w:val="24"/>
        </w:rPr>
        <w:t>1、满足《中华人民共和国政府采购法》第二十二条规定。在中华人民共和国境内依法成立的具有独立企业法人资格的企事业单位；</w:t>
      </w:r>
    </w:p>
    <w:p w14:paraId="763819E4">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w:t>
      </w:r>
    </w:p>
    <w:p w14:paraId="6146353D">
      <w:pPr>
        <w:pStyle w:val="6"/>
        <w:spacing w:line="360" w:lineRule="auto"/>
        <w:ind w:firstLine="424" w:firstLineChars="177"/>
        <w:outlineLvl w:val="1"/>
        <w:rPr>
          <w:rFonts w:hAnsi="宋体"/>
          <w:sz w:val="24"/>
        </w:rPr>
      </w:pPr>
      <w:r>
        <w:rPr>
          <w:rFonts w:hint="eastAsia" w:hAnsi="宋体"/>
          <w:sz w:val="24"/>
        </w:rPr>
        <w:t>3、本项目不接受联合体投标。</w:t>
      </w:r>
    </w:p>
    <w:p w14:paraId="5D755746">
      <w:pPr>
        <w:spacing w:line="360" w:lineRule="auto"/>
        <w:jc w:val="left"/>
        <w:rPr>
          <w:rFonts w:ascii="宋体" w:hAnsi="宋体"/>
          <w:sz w:val="24"/>
        </w:rPr>
      </w:pPr>
    </w:p>
    <w:p w14:paraId="79A20AC4">
      <w:pPr>
        <w:spacing w:line="360" w:lineRule="auto"/>
        <w:ind w:firstLine="480" w:firstLineChars="200"/>
        <w:jc w:val="left"/>
        <w:rPr>
          <w:rFonts w:ascii="宋体" w:hAnsi="宋体"/>
          <w:sz w:val="24"/>
        </w:rPr>
      </w:pPr>
      <w:r>
        <w:rPr>
          <w:rFonts w:hint="eastAsia" w:ascii="宋体" w:hAnsi="宋体"/>
          <w:sz w:val="24"/>
        </w:rPr>
        <w:t>（二）技术标要求</w:t>
      </w:r>
    </w:p>
    <w:p w14:paraId="58840873">
      <w:pPr>
        <w:spacing w:line="360" w:lineRule="auto"/>
        <w:ind w:firstLine="480" w:firstLineChars="200"/>
        <w:rPr>
          <w:rFonts w:ascii="宋体" w:hAnsi="宋体"/>
          <w:sz w:val="24"/>
        </w:rPr>
      </w:pPr>
      <w:r>
        <w:rPr>
          <w:rFonts w:hint="eastAsia" w:ascii="宋体" w:hAnsi="宋体"/>
          <w:sz w:val="24"/>
        </w:rPr>
        <w:t>1、服务方案：包括对本项目的现状情况的理解、对需求的理解、其他相关技术/管理能力匹配度、重点难点应对措施及增值服务等内容。</w:t>
      </w:r>
      <w:r>
        <w:rPr>
          <w:rFonts w:hint="eastAsia" w:ascii="宋体" w:hAnsi="宋体"/>
          <w:kern w:val="44"/>
          <w:sz w:val="24"/>
          <w:highlight w:val="yellow"/>
        </w:rPr>
        <w:t xml:space="preserve"> “▲”</w:t>
      </w:r>
      <w:r>
        <w:rPr>
          <w:rFonts w:hint="eastAsia" w:ascii="宋体" w:hAnsi="宋体"/>
          <w:bCs/>
          <w:sz w:val="24"/>
          <w:highlight w:val="yellow"/>
        </w:rPr>
        <w:t>“★”</w:t>
      </w:r>
      <w:r>
        <w:rPr>
          <w:rFonts w:hint="eastAsia" w:ascii="宋体" w:hAnsi="宋体"/>
          <w:kern w:val="44"/>
          <w:sz w:val="24"/>
          <w:highlight w:val="yellow"/>
        </w:rPr>
        <w:t>的技术条款应当在投标文件中</w:t>
      </w:r>
    </w:p>
    <w:p w14:paraId="5C44F85F">
      <w:pPr>
        <w:spacing w:line="360" w:lineRule="auto"/>
        <w:ind w:firstLine="480" w:firstLineChars="200"/>
        <w:rPr>
          <w:rFonts w:ascii="宋体" w:hAnsi="宋体"/>
          <w:sz w:val="24"/>
        </w:rPr>
      </w:pPr>
      <w:r>
        <w:rPr>
          <w:rFonts w:ascii="宋体" w:hAnsi="宋体"/>
          <w:sz w:val="24"/>
        </w:rPr>
        <w:t>2</w:t>
      </w:r>
      <w:r>
        <w:rPr>
          <w:rFonts w:hint="eastAsia" w:ascii="宋体" w:hAnsi="宋体"/>
          <w:sz w:val="24"/>
        </w:rPr>
        <w:t>、人员配备：包括拟配置人员组织架构与职责分配的合理性。</w:t>
      </w:r>
    </w:p>
    <w:p w14:paraId="5CF9311F">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、服务保障措施和服务承诺：包括服务质量保障措施、考核标准及服务承诺等</w:t>
      </w:r>
    </w:p>
    <w:p w14:paraId="5EDE5F95">
      <w:pPr>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、应急预案：针对本项目可能发生的潜在风险和突发事件的处理措施和应急预案、响应时间及针对本项目的合理化建议等。</w:t>
      </w:r>
    </w:p>
    <w:p w14:paraId="1405B17F">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、近年完成或在服务的类似项目情况（如有）：提供合同或协议关键页（要点包括项目名称、签约时间、金额、项目主要内容和双方盖章页）等证明文件资料复印件</w:t>
      </w:r>
    </w:p>
    <w:p w14:paraId="39770ADC">
      <w:pPr>
        <w:spacing w:line="360" w:lineRule="auto"/>
        <w:jc w:val="left"/>
        <w:outlineLvl w:val="1"/>
        <w:rPr>
          <w:rFonts w:ascii="宋体" w:hAnsi="宋体"/>
          <w:sz w:val="24"/>
        </w:rPr>
      </w:pPr>
    </w:p>
    <w:p w14:paraId="26E87CD4">
      <w:pPr>
        <w:spacing w:line="360" w:lineRule="auto"/>
        <w:ind w:firstLine="480" w:firstLineChars="200"/>
        <w:jc w:val="left"/>
        <w:outlineLvl w:val="1"/>
        <w:rPr>
          <w:rFonts w:ascii="宋体" w:hAnsi="宋体"/>
          <w:sz w:val="24"/>
        </w:rPr>
      </w:pPr>
      <w:r>
        <w:rPr>
          <w:rFonts w:hint="eastAsia" w:ascii="宋体" w:hAnsi="宋体"/>
          <w:sz w:val="24"/>
        </w:rPr>
        <w:t>（三）经济标要求：</w:t>
      </w:r>
    </w:p>
    <w:p w14:paraId="4009A1DD">
      <w:pPr>
        <w:spacing w:line="360" w:lineRule="auto"/>
        <w:ind w:firstLine="566" w:firstLineChars="236"/>
        <w:jc w:val="left"/>
        <w:outlineLvl w:val="1"/>
        <w:rPr>
          <w:rFonts w:ascii="宋体" w:hAnsi="宋体"/>
          <w:sz w:val="24"/>
        </w:rPr>
      </w:pPr>
      <w:r>
        <w:rPr>
          <w:rFonts w:ascii="宋体" w:hAnsi="宋体"/>
          <w:sz w:val="24"/>
        </w:rPr>
        <w:t>1</w:t>
      </w:r>
      <w:r>
        <w:rPr>
          <w:rFonts w:hint="eastAsia" w:ascii="宋体" w:hAnsi="宋体"/>
          <w:sz w:val="24"/>
        </w:rPr>
        <w:t>、报价汇总表不得修改，如有供应商自行修改造成响应文件总价不合理，且因此导致废标，则由供应商自行负责。</w:t>
      </w:r>
    </w:p>
    <w:p w14:paraId="4C9374C0">
      <w:pPr>
        <w:spacing w:line="360" w:lineRule="auto"/>
        <w:ind w:firstLine="566" w:firstLineChars="236"/>
        <w:jc w:val="left"/>
        <w:outlineLvl w:val="1"/>
        <w:rPr>
          <w:rFonts w:ascii="宋体" w:hAnsi="宋体"/>
          <w:sz w:val="24"/>
        </w:rPr>
      </w:pPr>
      <w:r>
        <w:rPr>
          <w:rFonts w:hint="eastAsia" w:ascii="宋体" w:hAnsi="宋体"/>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4FF2BEF1">
      <w:pPr>
        <w:spacing w:line="360" w:lineRule="auto"/>
        <w:ind w:firstLine="482" w:firstLineChars="200"/>
        <w:rPr>
          <w:rFonts w:ascii="宋体" w:hAnsi="宋体"/>
          <w:b/>
          <w:bCs/>
          <w:kern w:val="0"/>
          <w:sz w:val="24"/>
        </w:rPr>
      </w:pPr>
    </w:p>
    <w:p w14:paraId="2E94118C">
      <w:pPr>
        <w:spacing w:line="360" w:lineRule="auto"/>
        <w:ind w:firstLine="482" w:firstLineChars="200"/>
        <w:rPr>
          <w:rFonts w:ascii="宋体" w:hAnsi="宋体"/>
          <w:bCs/>
          <w:kern w:val="0"/>
          <w:sz w:val="24"/>
        </w:rPr>
      </w:pPr>
      <w:r>
        <w:rPr>
          <w:rFonts w:hint="eastAsia" w:ascii="宋体" w:hAnsi="宋体"/>
          <w:b/>
          <w:bCs/>
          <w:kern w:val="0"/>
          <w:sz w:val="24"/>
        </w:rPr>
        <w:t>六、报价文件格式</w:t>
      </w:r>
    </w:p>
    <w:p w14:paraId="0171F437">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0BB298FB">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14:paraId="5DA39519">
      <w:pPr>
        <w:numPr>
          <w:ilvl w:val="0"/>
          <w:numId w:val="3"/>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679BC319">
      <w:pPr>
        <w:numPr>
          <w:ilvl w:val="0"/>
          <w:numId w:val="3"/>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14:paraId="5D988486">
      <w:pPr>
        <w:spacing w:line="360" w:lineRule="auto"/>
        <w:rPr>
          <w:rFonts w:ascii="宋体" w:hAnsi="宋体"/>
          <w:b/>
          <w:color w:val="C00000"/>
          <w:sz w:val="32"/>
        </w:rPr>
      </w:pPr>
      <w:r>
        <w:rPr>
          <w:rFonts w:ascii="宋体" w:hAnsi="宋体"/>
          <w:sz w:val="24"/>
        </w:rPr>
        <w:t>法定代表人授权书（原件，如法定代表人未到开标现场需提供</w:t>
      </w:r>
      <w:r>
        <w:rPr>
          <w:rFonts w:hint="eastAsia" w:ascii="宋体" w:hAnsi="宋体"/>
          <w:sz w:val="24"/>
        </w:rPr>
        <w:t>。</w:t>
      </w: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hint="eastAsia" w:ascii="宋体" w:hAnsi="宋体"/>
          <w:sz w:val="24"/>
        </w:rPr>
        <w:t>（附件三）</w:t>
      </w:r>
    </w:p>
    <w:p w14:paraId="3F20FED8">
      <w:pPr>
        <w:numPr>
          <w:ilvl w:val="0"/>
          <w:numId w:val="3"/>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14:paraId="6FDD691A">
      <w:pPr>
        <w:numPr>
          <w:ilvl w:val="0"/>
          <w:numId w:val="3"/>
        </w:numPr>
        <w:spacing w:line="360" w:lineRule="auto"/>
        <w:rPr>
          <w:rFonts w:ascii="宋体" w:hAnsi="宋体"/>
          <w:sz w:val="24"/>
        </w:rPr>
      </w:pPr>
      <w:r>
        <w:rPr>
          <w:rFonts w:hint="eastAsia" w:ascii="宋体" w:hAnsi="宋体"/>
          <w:sz w:val="24"/>
        </w:rPr>
        <w:t>对比价文件的真实性、合法性承诺函（附件四）</w:t>
      </w:r>
    </w:p>
    <w:p w14:paraId="1C15F2F9">
      <w:pPr>
        <w:spacing w:line="360" w:lineRule="auto"/>
        <w:ind w:left="630"/>
        <w:rPr>
          <w:rFonts w:ascii="宋体" w:hAnsi="宋体"/>
          <w:sz w:val="24"/>
        </w:rPr>
      </w:pPr>
    </w:p>
    <w:p w14:paraId="1116FCEC">
      <w:pPr>
        <w:spacing w:line="360" w:lineRule="auto"/>
        <w:ind w:left="630"/>
        <w:rPr>
          <w:rFonts w:ascii="宋体" w:hAnsi="宋体"/>
          <w:sz w:val="24"/>
        </w:rPr>
      </w:pPr>
      <w:r>
        <w:rPr>
          <w:rFonts w:hint="eastAsia" w:ascii="宋体" w:hAnsi="宋体"/>
          <w:sz w:val="24"/>
        </w:rPr>
        <w:t>（二）技术文件（格式自拟）</w:t>
      </w:r>
    </w:p>
    <w:p w14:paraId="39F1A1A2">
      <w:pPr>
        <w:spacing w:line="360" w:lineRule="auto"/>
        <w:ind w:left="630"/>
        <w:rPr>
          <w:rFonts w:ascii="宋体" w:hAnsi="宋体"/>
          <w:sz w:val="24"/>
        </w:rPr>
      </w:pPr>
      <w:r>
        <w:rPr>
          <w:rFonts w:hint="eastAsia" w:ascii="宋体" w:hAnsi="宋体"/>
          <w:sz w:val="24"/>
        </w:rPr>
        <w:t>（三）经济文件</w:t>
      </w:r>
    </w:p>
    <w:p w14:paraId="05D28AAA">
      <w:pPr>
        <w:numPr>
          <w:ilvl w:val="0"/>
          <w:numId w:val="4"/>
        </w:numPr>
        <w:spacing w:line="360" w:lineRule="auto"/>
        <w:rPr>
          <w:rFonts w:ascii="宋体" w:hAnsi="宋体" w:cs="宋体"/>
          <w:sz w:val="24"/>
        </w:rPr>
      </w:pPr>
      <w:r>
        <w:rPr>
          <w:rFonts w:hint="eastAsia" w:ascii="宋体" w:hAnsi="宋体" w:cs="宋体"/>
          <w:sz w:val="24"/>
        </w:rPr>
        <w:t>报价一览表（附件五）</w:t>
      </w:r>
    </w:p>
    <w:p w14:paraId="791E41D1">
      <w:pPr>
        <w:numPr>
          <w:ilvl w:val="0"/>
          <w:numId w:val="4"/>
        </w:numPr>
        <w:spacing w:line="360" w:lineRule="auto"/>
        <w:rPr>
          <w:rFonts w:ascii="宋体" w:hAnsi="宋体"/>
          <w:sz w:val="24"/>
        </w:rPr>
      </w:pPr>
      <w:r>
        <w:rPr>
          <w:rFonts w:hint="eastAsia" w:ascii="宋体" w:hAnsi="宋体" w:cs="宋体"/>
          <w:sz w:val="24"/>
        </w:rPr>
        <w:t>报价承诺函（附件六）</w:t>
      </w:r>
    </w:p>
    <w:p w14:paraId="18CFF99F">
      <w:pPr>
        <w:numPr>
          <w:ilvl w:val="0"/>
          <w:numId w:val="4"/>
        </w:numPr>
        <w:spacing w:line="360" w:lineRule="auto"/>
        <w:rPr>
          <w:rFonts w:ascii="宋体" w:hAnsi="宋体"/>
          <w:sz w:val="24"/>
        </w:rPr>
      </w:pPr>
      <w:r>
        <w:rPr>
          <w:rFonts w:hint="eastAsia" w:ascii="宋体" w:hAnsi="宋体"/>
          <w:sz w:val="24"/>
        </w:rPr>
        <w:t>其他比价文件要求的资料</w:t>
      </w:r>
    </w:p>
    <w:p w14:paraId="7DA804A0">
      <w:pPr>
        <w:spacing w:line="360" w:lineRule="auto"/>
        <w:ind w:left="630"/>
        <w:rPr>
          <w:rFonts w:ascii="宋体" w:hAnsi="宋体"/>
          <w:sz w:val="24"/>
        </w:rPr>
      </w:pPr>
    </w:p>
    <w:p w14:paraId="31C67359">
      <w:pPr>
        <w:spacing w:line="360" w:lineRule="auto"/>
        <w:ind w:firstLine="482" w:firstLineChars="200"/>
        <w:rPr>
          <w:rFonts w:ascii="宋体" w:hAnsi="宋体" w:cs="宋体"/>
          <w:b/>
          <w:bCs/>
          <w:sz w:val="24"/>
        </w:rPr>
      </w:pPr>
      <w:r>
        <w:rPr>
          <w:rFonts w:hint="eastAsia" w:ascii="宋体" w:hAnsi="宋体" w:cs="宋体"/>
          <w:b/>
          <w:bCs/>
          <w:sz w:val="24"/>
        </w:rPr>
        <w:t>七、评审方法</w:t>
      </w:r>
    </w:p>
    <w:p w14:paraId="2543F5AD">
      <w:pPr>
        <w:spacing w:line="360" w:lineRule="auto"/>
        <w:ind w:firstLine="480" w:firstLineChars="200"/>
        <w:rPr>
          <w:rFonts w:ascii="宋体" w:hAnsi="宋体"/>
          <w:bCs/>
          <w:sz w:val="24"/>
        </w:rPr>
      </w:pPr>
      <w:r>
        <w:rPr>
          <w:rFonts w:hint="eastAsia" w:ascii="宋体" w:hAnsi="宋体"/>
          <w:bCs/>
          <w:sz w:val="24"/>
        </w:rPr>
        <w:t>综合本项目的特点，根据相关法律法规及医院的规定，维护采购工作公开、公平、公正原则，特制定本评审办法，作为选定本次采购成交人的依据。</w:t>
      </w:r>
    </w:p>
    <w:p w14:paraId="3B34A73E">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6E00D49B">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30E92B68">
      <w:pPr>
        <w:spacing w:line="360" w:lineRule="auto"/>
        <w:ind w:firstLine="480" w:firstLineChars="200"/>
        <w:rPr>
          <w:rFonts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7C32FA3D">
      <w:pPr>
        <w:spacing w:line="360" w:lineRule="auto"/>
        <w:ind w:firstLine="480" w:firstLineChars="200"/>
        <w:rPr>
          <w:rFonts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4AB6DE9C">
      <w:pPr>
        <w:spacing w:line="360" w:lineRule="auto"/>
        <w:ind w:firstLine="424" w:firstLineChars="177"/>
        <w:rPr>
          <w:rFonts w:ascii="宋体" w:hAnsi="宋体" w:cs="宋体"/>
          <w:sz w:val="24"/>
        </w:rPr>
      </w:pPr>
      <w:r>
        <w:rPr>
          <w:rFonts w:hint="eastAsia" w:ascii="宋体" w:hAnsi="宋体"/>
          <w:bCs/>
          <w:sz w:val="24"/>
        </w:rPr>
        <w:t>5、</w:t>
      </w:r>
      <w:r>
        <w:rPr>
          <w:rFonts w:hint="eastAsia" w:ascii="宋体" w:hAnsi="宋体" w:cs="宋体"/>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6486E89A">
      <w:pPr>
        <w:spacing w:line="360" w:lineRule="auto"/>
        <w:ind w:firstLine="480" w:firstLineChars="200"/>
        <w:rPr>
          <w:rFonts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2696454C">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6DED36EB">
      <w:pPr>
        <w:spacing w:line="360" w:lineRule="auto"/>
        <w:ind w:firstLine="480" w:firstLineChars="200"/>
        <w:rPr>
          <w:rFonts w:ascii="宋体" w:hAnsi="宋体"/>
          <w:bCs/>
          <w:sz w:val="24"/>
        </w:rPr>
      </w:pPr>
      <w:r>
        <w:rPr>
          <w:rFonts w:hint="eastAsia" w:ascii="宋体" w:hAnsi="宋体"/>
          <w:bCs/>
          <w:sz w:val="24"/>
          <w:highlight w:val="yellow"/>
        </w:rPr>
        <w:t>8、不满足比价文件“★”条款的（如有），则按照无效标的处理。</w:t>
      </w:r>
    </w:p>
    <w:p w14:paraId="4060CC0F">
      <w:pPr>
        <w:spacing w:line="360" w:lineRule="auto"/>
        <w:ind w:left="426" w:firstLine="424" w:firstLineChars="177"/>
        <w:rPr>
          <w:rFonts w:ascii="宋体" w:hAnsi="宋体" w:cs="宋体"/>
          <w:sz w:val="24"/>
        </w:rPr>
      </w:pPr>
    </w:p>
    <w:p w14:paraId="5C812A7F">
      <w:pPr>
        <w:spacing w:line="360" w:lineRule="auto"/>
        <w:ind w:firstLine="482" w:firstLineChars="200"/>
        <w:rPr>
          <w:rFonts w:ascii="宋体" w:hAnsi="宋体" w:cs="宋体"/>
          <w:b/>
          <w:bCs/>
          <w:sz w:val="24"/>
        </w:rPr>
      </w:pPr>
      <w:r>
        <w:rPr>
          <w:rFonts w:hint="eastAsia" w:ascii="宋体" w:hAnsi="宋体" w:cs="宋体"/>
          <w:b/>
          <w:bCs/>
          <w:sz w:val="24"/>
        </w:rPr>
        <w:t>八、提交报价文件截止时间和地点</w:t>
      </w:r>
    </w:p>
    <w:p w14:paraId="62483C2D">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w:t>
      </w:r>
      <w:r>
        <w:rPr>
          <w:rFonts w:ascii="宋体" w:hAnsi="宋体" w:cs="宋体"/>
          <w:sz w:val="24"/>
        </w:rPr>
        <w:t>5</w:t>
      </w:r>
      <w:r>
        <w:rPr>
          <w:rFonts w:hint="eastAsia" w:ascii="宋体" w:hAnsi="宋体" w:cs="宋体"/>
          <w:sz w:val="24"/>
        </w:rPr>
        <w:t>年6</w:t>
      </w:r>
      <w:r>
        <w:rPr>
          <w:rFonts w:ascii="宋体" w:hAnsi="宋体" w:cs="宋体"/>
          <w:sz w:val="24"/>
        </w:rPr>
        <w:t>月</w:t>
      </w:r>
      <w:r>
        <w:rPr>
          <w:rFonts w:hint="eastAsia" w:ascii="宋体" w:hAnsi="宋体" w:cs="宋体"/>
          <w:sz w:val="24"/>
        </w:rPr>
        <w:t>2</w:t>
      </w:r>
      <w:r>
        <w:rPr>
          <w:rFonts w:hint="eastAsia" w:ascii="宋体" w:hAnsi="宋体" w:cs="宋体"/>
          <w:sz w:val="24"/>
          <w:lang w:val="en-US" w:eastAsia="zh-CN"/>
        </w:rPr>
        <w:t>4</w:t>
      </w:r>
      <w:r>
        <w:rPr>
          <w:rFonts w:ascii="宋体" w:hAnsi="宋体" w:cs="宋体"/>
          <w:sz w:val="24"/>
        </w:rPr>
        <w:t>日</w:t>
      </w:r>
      <w:r>
        <w:rPr>
          <w:rFonts w:hint="eastAsia" w:ascii="宋体" w:hAnsi="宋体" w:cs="宋体"/>
          <w:sz w:val="24"/>
          <w:lang w:val="en-US" w:eastAsia="zh-CN"/>
        </w:rPr>
        <w:t>16</w:t>
      </w:r>
      <w:r>
        <w:rPr>
          <w:rFonts w:hint="eastAsia" w:ascii="宋体" w:hAnsi="宋体" w:cs="宋体"/>
          <w:sz w:val="24"/>
        </w:rPr>
        <w:t>:</w:t>
      </w:r>
      <w:r>
        <w:rPr>
          <w:rFonts w:ascii="宋体" w:hAnsi="宋体" w:cs="宋体"/>
          <w:sz w:val="24"/>
        </w:rPr>
        <w:t>0</w:t>
      </w:r>
      <w:r>
        <w:rPr>
          <w:rFonts w:hint="eastAsia" w:ascii="宋体" w:hAnsi="宋体" w:cs="宋体"/>
          <w:sz w:val="24"/>
        </w:rPr>
        <w:t xml:space="preserve">0（北京时间）   </w:t>
      </w:r>
    </w:p>
    <w:p w14:paraId="083975B9">
      <w:pPr>
        <w:spacing w:line="360" w:lineRule="auto"/>
        <w:ind w:left="283" w:leftChars="135"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:00～11:30，下午13:30～1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1F65F8D9">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w:t>
      </w:r>
      <w:bookmarkStart w:id="6" w:name="_GoBack"/>
      <w:bookmarkEnd w:id="6"/>
      <w:r>
        <w:rPr>
          <w:rFonts w:hint="eastAsia" w:ascii="宋体" w:hAnsi="宋体" w:cs="宋体"/>
          <w:sz w:val="24"/>
        </w:rPr>
        <w:t>65号科教楼201室</w:t>
      </w:r>
    </w:p>
    <w:p w14:paraId="260870FA">
      <w:pPr>
        <w:spacing w:line="360" w:lineRule="auto"/>
        <w:ind w:firstLine="720" w:firstLineChars="300"/>
        <w:rPr>
          <w:rFonts w:ascii="宋体" w:hAnsi="宋体" w:cs="宋体"/>
          <w:sz w:val="24"/>
        </w:rPr>
      </w:pPr>
    </w:p>
    <w:p w14:paraId="2CE2FFFD">
      <w:pPr>
        <w:spacing w:line="360" w:lineRule="auto"/>
        <w:ind w:firstLine="424" w:firstLineChars="176"/>
        <w:rPr>
          <w:rFonts w:ascii="宋体" w:hAnsi="宋体" w:cs="宋体"/>
          <w:b/>
          <w:sz w:val="24"/>
        </w:rPr>
      </w:pPr>
      <w:r>
        <w:rPr>
          <w:rFonts w:hint="eastAsia" w:ascii="宋体" w:hAnsi="宋体" w:cs="宋体"/>
          <w:b/>
          <w:sz w:val="24"/>
        </w:rPr>
        <w:t>九、其他</w:t>
      </w:r>
    </w:p>
    <w:p w14:paraId="1B83463C">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、供应商承担其编制与递交比价文件所涉及的一切费用，不论成交结果如何，供应商提交的比价资料均不予退回，采购人不对未成交供应商作任何解释。</w:t>
      </w:r>
    </w:p>
    <w:p w14:paraId="162A1D8D">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14:paraId="68BC7513">
      <w:pPr>
        <w:tabs>
          <w:tab w:val="left" w:pos="900"/>
          <w:tab w:val="left" w:pos="8280"/>
        </w:tabs>
        <w:spacing w:line="360" w:lineRule="auto"/>
        <w:ind w:right="25" w:rightChars="12"/>
        <w:rPr>
          <w:rFonts w:ascii="宋体" w:hAnsi="宋体"/>
          <w:sz w:val="24"/>
        </w:rPr>
      </w:pPr>
    </w:p>
    <w:p w14:paraId="20E4455A">
      <w:pPr>
        <w:tabs>
          <w:tab w:val="left" w:pos="900"/>
          <w:tab w:val="left" w:pos="8280"/>
        </w:tabs>
        <w:spacing w:line="360" w:lineRule="auto"/>
        <w:ind w:right="25" w:rightChars="12"/>
        <w:rPr>
          <w:rFonts w:ascii="宋体" w:hAnsi="宋体"/>
          <w:sz w:val="24"/>
        </w:rPr>
      </w:pPr>
    </w:p>
    <w:p w14:paraId="7045534D">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14:paraId="2E99A75C">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57B64DF6">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人：史老师</w:t>
      </w:r>
    </w:p>
    <w:p w14:paraId="07D9B288">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联系电话：021-25076572 </w:t>
      </w:r>
    </w:p>
    <w:p w14:paraId="45A2CEEB">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箱：shiying10021@xinhuamed.com.cn</w:t>
      </w:r>
    </w:p>
    <w:p w14:paraId="11E8DA1A">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14:paraId="2D03CAEC">
      <w:pPr>
        <w:spacing w:line="360" w:lineRule="auto"/>
        <w:jc w:val="right"/>
        <w:rPr>
          <w:rFonts w:ascii="宋体" w:hAnsi="宋体"/>
          <w:sz w:val="24"/>
        </w:rPr>
      </w:pPr>
    </w:p>
    <w:p w14:paraId="058C9169">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2025年</w:t>
      </w:r>
      <w:r>
        <w:rPr>
          <w:rFonts w:hint="eastAsia" w:ascii="宋体" w:hAnsi="宋体"/>
          <w:sz w:val="24"/>
        </w:rPr>
        <w:t>6</w:t>
      </w:r>
      <w:r>
        <w:rPr>
          <w:rFonts w:ascii="宋体" w:hAnsi="宋体"/>
          <w:sz w:val="24"/>
        </w:rPr>
        <w:t>月</w:t>
      </w:r>
    </w:p>
    <w:p w14:paraId="7CB31C2B">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14:paraId="7E4C9235">
      <w:pPr>
        <w:numPr>
          <w:ilvl w:val="0"/>
          <w:numId w:val="5"/>
        </w:numPr>
        <w:spacing w:line="360" w:lineRule="auto"/>
        <w:rPr>
          <w:rFonts w:ascii="宋体" w:hAnsi="宋体"/>
          <w:sz w:val="24"/>
        </w:rPr>
      </w:pPr>
      <w:r>
        <w:rPr>
          <w:rFonts w:hint="eastAsia" w:ascii="宋体" w:hAnsi="宋体"/>
          <w:sz w:val="24"/>
        </w:rPr>
        <w:t>具有独立法人资格及相应经营范围、服务能力；</w:t>
      </w:r>
    </w:p>
    <w:p w14:paraId="5A91ED5E">
      <w:pPr>
        <w:numPr>
          <w:ilvl w:val="0"/>
          <w:numId w:val="5"/>
        </w:numPr>
        <w:spacing w:line="360" w:lineRule="auto"/>
        <w:rPr>
          <w:rFonts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14:paraId="2B4C2191">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22B0792A">
      <w:pPr>
        <w:spacing w:line="360" w:lineRule="auto"/>
        <w:rPr>
          <w:rFonts w:ascii="宋体" w:hAnsi="宋体"/>
          <w:b/>
          <w:sz w:val="24"/>
        </w:rPr>
      </w:pPr>
    </w:p>
    <w:p w14:paraId="672510A7">
      <w:pPr>
        <w:spacing w:line="360" w:lineRule="auto"/>
        <w:rPr>
          <w:rFonts w:ascii="宋体" w:hAnsi="宋体" w:cs="宋体"/>
          <w:sz w:val="24"/>
        </w:rPr>
      </w:pPr>
      <w:r>
        <w:rPr>
          <w:rFonts w:hint="eastAsia" w:ascii="宋体" w:hAnsi="宋体" w:cs="宋体"/>
          <w:sz w:val="24"/>
        </w:rPr>
        <w:t>供应商名称：（公章）</w:t>
      </w:r>
    </w:p>
    <w:p w14:paraId="13FCD30D">
      <w:pPr>
        <w:spacing w:line="360" w:lineRule="auto"/>
        <w:rPr>
          <w:rFonts w:ascii="宋体" w:hAnsi="宋体" w:cs="宋体"/>
          <w:sz w:val="24"/>
        </w:rPr>
      </w:pPr>
      <w:r>
        <w:rPr>
          <w:rFonts w:hint="eastAsia" w:ascii="宋体" w:hAnsi="宋体" w:cs="宋体"/>
          <w:sz w:val="24"/>
        </w:rPr>
        <w:t>日期：</w:t>
      </w:r>
    </w:p>
    <w:p w14:paraId="65396147">
      <w:pPr>
        <w:spacing w:line="360" w:lineRule="auto"/>
        <w:rPr>
          <w:rFonts w:ascii="宋体" w:hAnsi="宋体"/>
          <w:b/>
          <w:sz w:val="24"/>
        </w:rPr>
      </w:pPr>
    </w:p>
    <w:p w14:paraId="6555CC8A">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14:paraId="2794AB9E">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0D888BF1">
      <w:pPr>
        <w:ind w:firstLine="560" w:firstLineChars="200"/>
        <w:rPr>
          <w:rFonts w:ascii="宋体" w:hAnsi="宋体"/>
          <w:sz w:val="28"/>
          <w:szCs w:val="28"/>
        </w:rPr>
      </w:pPr>
    </w:p>
    <w:p w14:paraId="4A6D513A">
      <w:pPr>
        <w:ind w:firstLine="560" w:firstLineChars="20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的法定代表人。</w:t>
      </w:r>
    </w:p>
    <w:p w14:paraId="5ED1EC25">
      <w:pPr>
        <w:ind w:firstLine="560" w:firstLineChars="200"/>
        <w:rPr>
          <w:rFonts w:ascii="宋体" w:hAnsi="宋体"/>
          <w:sz w:val="28"/>
          <w:szCs w:val="28"/>
        </w:rPr>
      </w:pPr>
    </w:p>
    <w:p w14:paraId="365D2B9F">
      <w:pPr>
        <w:ind w:firstLine="560" w:firstLineChars="200"/>
        <w:rPr>
          <w:rFonts w:ascii="宋体" w:hAnsi="宋体"/>
          <w:sz w:val="28"/>
          <w:szCs w:val="28"/>
        </w:rPr>
      </w:pPr>
      <w:r>
        <w:rPr>
          <w:rFonts w:ascii="宋体" w:hAnsi="宋体"/>
          <w:sz w:val="28"/>
          <w:szCs w:val="28"/>
        </w:rPr>
        <w:t>特此证明</w:t>
      </w:r>
    </w:p>
    <w:p w14:paraId="2F5F46FC">
      <w:pPr>
        <w:rPr>
          <w:rFonts w:ascii="宋体" w:hAnsi="宋体"/>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17B1B9E">
                            <w:pPr>
                              <w:jc w:val="center"/>
                              <w:rPr>
                                <w:rFonts w:ascii="宋体"/>
                              </w:rPr>
                            </w:pPr>
                          </w:p>
                          <w:p w14:paraId="5ADF55DD">
                            <w:pPr>
                              <w:jc w:val="center"/>
                              <w:rPr>
                                <w:rFonts w:ascii="宋体" w:hAnsi="宋体"/>
                                <w:sz w:val="28"/>
                                <w:szCs w:val="28"/>
                              </w:rPr>
                            </w:pPr>
                            <w:r>
                              <w:rPr>
                                <w:rFonts w:hint="eastAsia" w:ascii="宋体" w:hAnsi="宋体"/>
                                <w:sz w:val="28"/>
                                <w:szCs w:val="28"/>
                              </w:rPr>
                              <w:t>法定代表人身份证复印件</w:t>
                            </w:r>
                          </w:p>
                          <w:p w14:paraId="44EDD47B">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17B1B9E">
                      <w:pPr>
                        <w:jc w:val="center"/>
                        <w:rPr>
                          <w:rFonts w:ascii="宋体"/>
                        </w:rPr>
                      </w:pPr>
                    </w:p>
                    <w:p w14:paraId="5ADF55DD">
                      <w:pPr>
                        <w:jc w:val="center"/>
                        <w:rPr>
                          <w:rFonts w:ascii="宋体" w:hAnsi="宋体"/>
                          <w:sz w:val="28"/>
                          <w:szCs w:val="28"/>
                        </w:rPr>
                      </w:pPr>
                      <w:r>
                        <w:rPr>
                          <w:rFonts w:hint="eastAsia" w:ascii="宋体" w:hAnsi="宋体"/>
                          <w:sz w:val="28"/>
                          <w:szCs w:val="28"/>
                        </w:rPr>
                        <w:t>法定代表人身份证复印件</w:t>
                      </w:r>
                    </w:p>
                    <w:p w14:paraId="44EDD47B">
                      <w:pPr>
                        <w:jc w:val="center"/>
                        <w:rPr>
                          <w:sz w:val="28"/>
                          <w:szCs w:val="28"/>
                        </w:rPr>
                      </w:pPr>
                      <w:r>
                        <w:rPr>
                          <w:rFonts w:hint="eastAsia" w:ascii="宋体" w:hAnsi="宋体"/>
                          <w:sz w:val="28"/>
                          <w:szCs w:val="28"/>
                        </w:rPr>
                        <w:t>（正面）</w:t>
                      </w:r>
                    </w:p>
                  </w:txbxContent>
                </v:textbox>
              </v:shap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B301C6">
                            <w:pPr>
                              <w:jc w:val="center"/>
                              <w:rPr>
                                <w:rFonts w:ascii="宋体"/>
                              </w:rPr>
                            </w:pPr>
                          </w:p>
                          <w:p w14:paraId="29580CBB">
                            <w:pPr>
                              <w:jc w:val="center"/>
                              <w:rPr>
                                <w:rFonts w:ascii="宋体" w:hAnsi="宋体"/>
                                <w:sz w:val="28"/>
                                <w:szCs w:val="28"/>
                              </w:rPr>
                            </w:pPr>
                            <w:r>
                              <w:rPr>
                                <w:rFonts w:hint="eastAsia" w:ascii="宋体" w:hAnsi="宋体"/>
                                <w:sz w:val="28"/>
                                <w:szCs w:val="28"/>
                              </w:rPr>
                              <w:t>法定代表人身份证复印件</w:t>
                            </w:r>
                          </w:p>
                          <w:p w14:paraId="31ED28E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7B301C6">
                      <w:pPr>
                        <w:jc w:val="center"/>
                        <w:rPr>
                          <w:rFonts w:ascii="宋体"/>
                        </w:rPr>
                      </w:pPr>
                    </w:p>
                    <w:p w14:paraId="29580CBB">
                      <w:pPr>
                        <w:jc w:val="center"/>
                        <w:rPr>
                          <w:rFonts w:ascii="宋体" w:hAnsi="宋体"/>
                          <w:sz w:val="28"/>
                          <w:szCs w:val="28"/>
                        </w:rPr>
                      </w:pPr>
                      <w:r>
                        <w:rPr>
                          <w:rFonts w:hint="eastAsia" w:ascii="宋体" w:hAnsi="宋体"/>
                          <w:sz w:val="28"/>
                          <w:szCs w:val="28"/>
                        </w:rPr>
                        <w:t>法定代表人身份证复印件</w:t>
                      </w:r>
                    </w:p>
                    <w:p w14:paraId="31ED28E4">
                      <w:pPr>
                        <w:jc w:val="center"/>
                        <w:rPr>
                          <w:sz w:val="28"/>
                          <w:szCs w:val="28"/>
                        </w:rPr>
                      </w:pPr>
                      <w:r>
                        <w:rPr>
                          <w:rFonts w:hint="eastAsia" w:ascii="宋体" w:hAnsi="宋体"/>
                          <w:sz w:val="28"/>
                          <w:szCs w:val="28"/>
                        </w:rPr>
                        <w:t>（反面）</w:t>
                      </w:r>
                    </w:p>
                  </w:txbxContent>
                </v:textbox>
              </v:shape>
            </w:pict>
          </mc:Fallback>
        </mc:AlternateContent>
      </w:r>
    </w:p>
    <w:p w14:paraId="7532EB50">
      <w:pPr>
        <w:rPr>
          <w:rFonts w:ascii="宋体" w:hAnsi="宋体"/>
          <w:sz w:val="28"/>
          <w:szCs w:val="28"/>
        </w:rPr>
      </w:pPr>
    </w:p>
    <w:p w14:paraId="3D7A5DFD">
      <w:pPr>
        <w:rPr>
          <w:rFonts w:ascii="宋体" w:hAnsi="宋体"/>
          <w:sz w:val="28"/>
          <w:szCs w:val="28"/>
        </w:rPr>
      </w:pPr>
    </w:p>
    <w:p w14:paraId="1A748B8E">
      <w:pPr>
        <w:rPr>
          <w:rFonts w:ascii="宋体" w:hAnsi="宋体"/>
          <w:sz w:val="28"/>
          <w:szCs w:val="28"/>
        </w:rPr>
      </w:pPr>
    </w:p>
    <w:p w14:paraId="041A757F">
      <w:pPr>
        <w:rPr>
          <w:rFonts w:ascii="宋体" w:hAnsi="宋体"/>
          <w:sz w:val="28"/>
          <w:szCs w:val="28"/>
        </w:rPr>
      </w:pPr>
    </w:p>
    <w:p w14:paraId="061A3161">
      <w:pPr>
        <w:rPr>
          <w:rFonts w:ascii="宋体" w:hAnsi="宋体"/>
          <w:sz w:val="28"/>
          <w:szCs w:val="28"/>
        </w:rPr>
      </w:pPr>
    </w:p>
    <w:p w14:paraId="35E4F81B">
      <w:pPr>
        <w:rPr>
          <w:rFonts w:ascii="宋体" w:hAnsi="宋体"/>
          <w:sz w:val="28"/>
          <w:szCs w:val="28"/>
        </w:rPr>
      </w:pPr>
    </w:p>
    <w:p w14:paraId="2C0F018C">
      <w:pPr>
        <w:rPr>
          <w:rFonts w:ascii="宋体" w:hAnsi="宋体"/>
          <w:sz w:val="28"/>
          <w:szCs w:val="28"/>
        </w:rPr>
      </w:pPr>
    </w:p>
    <w:p w14:paraId="56BB1440">
      <w:pPr>
        <w:ind w:firstLine="4900" w:firstLineChars="1750"/>
        <w:rPr>
          <w:rFonts w:ascii="宋体" w:hAnsi="宋体"/>
          <w:sz w:val="28"/>
          <w:szCs w:val="28"/>
        </w:rPr>
      </w:pPr>
    </w:p>
    <w:p w14:paraId="6204C486">
      <w:pPr>
        <w:jc w:val="center"/>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ascii="宋体" w:hAnsi="宋体"/>
          <w:sz w:val="28"/>
          <w:szCs w:val="28"/>
        </w:rPr>
        <w:t>全称：（盖章）</w:t>
      </w:r>
    </w:p>
    <w:p w14:paraId="6BF42A62">
      <w:pPr>
        <w:jc w:val="left"/>
        <w:rPr>
          <w:rFonts w:ascii="宋体" w:hAnsi="宋体"/>
          <w:sz w:val="28"/>
          <w:szCs w:val="28"/>
        </w:rPr>
      </w:pPr>
    </w:p>
    <w:p w14:paraId="110AEC6A">
      <w:pPr>
        <w:jc w:val="center"/>
        <w:rPr>
          <w:rFonts w:ascii="宋体" w:hAnsi="宋体"/>
          <w:sz w:val="28"/>
          <w:szCs w:val="28"/>
        </w:rPr>
      </w:pPr>
      <w:r>
        <w:rPr>
          <w:rFonts w:ascii="宋体" w:hAnsi="宋体"/>
          <w:sz w:val="28"/>
          <w:szCs w:val="28"/>
        </w:rPr>
        <w:t xml:space="preserve">                         年  月  日</w:t>
      </w:r>
    </w:p>
    <w:p w14:paraId="6B1C46E4">
      <w:pPr>
        <w:ind w:firstLine="5980" w:firstLineChars="1869"/>
        <w:jc w:val="left"/>
        <w:rPr>
          <w:rFonts w:ascii="宋体" w:hAnsi="宋体"/>
          <w:sz w:val="32"/>
          <w:szCs w:val="32"/>
        </w:rPr>
      </w:pPr>
    </w:p>
    <w:p w14:paraId="36D8955C">
      <w:pPr>
        <w:rPr>
          <w:rFonts w:ascii="宋体" w:hAnsi="宋体"/>
          <w:b/>
          <w:sz w:val="24"/>
        </w:rPr>
      </w:pPr>
      <w:r>
        <w:rPr>
          <w:rFonts w:ascii="宋体" w:hAnsi="宋体"/>
          <w:sz w:val="28"/>
          <w:szCs w:val="28"/>
        </w:rPr>
        <w:br w:type="page"/>
      </w:r>
      <w:r>
        <w:rPr>
          <w:rFonts w:hint="eastAsia" w:ascii="宋体" w:hAnsi="宋体"/>
          <w:b/>
          <w:sz w:val="24"/>
        </w:rPr>
        <w:t>附件三、法定代表人授权书</w:t>
      </w:r>
    </w:p>
    <w:p w14:paraId="2DE6C011">
      <w:pPr>
        <w:rPr>
          <w:rFonts w:ascii="宋体" w:hAnsi="宋体"/>
          <w:b/>
          <w:sz w:val="24"/>
        </w:rPr>
      </w:pPr>
    </w:p>
    <w:p w14:paraId="08631742">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14:paraId="5C7FF29A">
      <w:pPr>
        <w:spacing w:line="560" w:lineRule="exact"/>
        <w:rPr>
          <w:rFonts w:ascii="宋体" w:hAnsi="宋体" w:cs="华文中宋"/>
          <w:b/>
          <w:sz w:val="28"/>
          <w:szCs w:val="28"/>
        </w:rPr>
      </w:pPr>
    </w:p>
    <w:p w14:paraId="338ADD8E">
      <w:pPr>
        <w:spacing w:line="600" w:lineRule="exact"/>
        <w:rPr>
          <w:rFonts w:ascii="宋体" w:hAnsi="宋体"/>
          <w:sz w:val="28"/>
          <w:szCs w:val="28"/>
        </w:rPr>
      </w:pPr>
      <w:r>
        <w:rPr>
          <w:rFonts w:ascii="宋体" w:hAnsi="宋体"/>
          <w:sz w:val="28"/>
          <w:szCs w:val="28"/>
        </w:rPr>
        <w:t>（采购</w:t>
      </w:r>
      <w:r>
        <w:rPr>
          <w:rFonts w:hint="eastAsia" w:ascii="宋体" w:hAnsi="宋体"/>
          <w:sz w:val="28"/>
          <w:szCs w:val="28"/>
        </w:rPr>
        <w:t>人</w:t>
      </w:r>
      <w:r>
        <w:rPr>
          <w:rFonts w:ascii="宋体" w:hAnsi="宋体"/>
          <w:sz w:val="28"/>
          <w:szCs w:val="28"/>
        </w:rPr>
        <w:t>名称）：</w:t>
      </w:r>
    </w:p>
    <w:p w14:paraId="716261BB">
      <w:pPr>
        <w:spacing w:line="600" w:lineRule="exact"/>
        <w:ind w:firstLine="596" w:firstLineChars="213"/>
        <w:rPr>
          <w:rFonts w:ascii="宋体" w:hAnsi="宋体"/>
          <w:sz w:val="28"/>
          <w:szCs w:val="28"/>
        </w:rPr>
      </w:pP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664C3845">
      <w:pPr>
        <w:spacing w:line="560" w:lineRule="exact"/>
        <w:ind w:firstLine="600"/>
        <w:rPr>
          <w:rFonts w:ascii="宋体" w:hAnsi="宋体"/>
          <w:sz w:val="28"/>
          <w:szCs w:val="28"/>
        </w:rPr>
      </w:pPr>
    </w:p>
    <w:p w14:paraId="15179A4B">
      <w:pPr>
        <w:spacing w:line="560" w:lineRule="exact"/>
        <w:ind w:left="-2" w:leftChars="-1" w:firstLine="3512"/>
        <w:rPr>
          <w:rFonts w:ascii="宋体" w:hAnsi="宋体"/>
          <w:sz w:val="28"/>
          <w:szCs w:val="28"/>
        </w:rPr>
      </w:pPr>
      <w:r>
        <w:rPr>
          <w:rFonts w:hint="eastAsia" w:ascii="宋体" w:hAnsi="宋体"/>
          <w:sz w:val="28"/>
          <w:szCs w:val="28"/>
        </w:rPr>
        <w:t>供应商</w:t>
      </w:r>
      <w:r>
        <w:rPr>
          <w:rFonts w:ascii="宋体" w:hAnsi="宋体"/>
          <w:sz w:val="28"/>
          <w:szCs w:val="28"/>
        </w:rPr>
        <w:t>全称：（盖章）</w:t>
      </w:r>
    </w:p>
    <w:p w14:paraId="4586DFF3">
      <w:pPr>
        <w:spacing w:line="560" w:lineRule="exact"/>
        <w:ind w:left="6360" w:leftChars="1413" w:hanging="3393"/>
        <w:rPr>
          <w:rFonts w:ascii="宋体" w:hAnsi="宋体"/>
          <w:sz w:val="28"/>
          <w:szCs w:val="28"/>
        </w:rPr>
      </w:pPr>
      <w:r>
        <w:rPr>
          <w:rFonts w:ascii="宋体" w:hAnsi="宋体"/>
          <w:sz w:val="28"/>
          <w:szCs w:val="28"/>
        </w:rPr>
        <w:t xml:space="preserve">                            </w:t>
      </w:r>
    </w:p>
    <w:p w14:paraId="624A49AA">
      <w:pPr>
        <w:spacing w:line="560" w:lineRule="exact"/>
        <w:ind w:left="6339" w:leftChars="1471" w:hanging="3250" w:hangingChars="1161"/>
        <w:rPr>
          <w:rFonts w:ascii="宋体" w:hAnsi="宋体"/>
          <w:sz w:val="28"/>
          <w:szCs w:val="28"/>
        </w:rPr>
      </w:pPr>
      <w:r>
        <w:rPr>
          <w:rFonts w:ascii="宋体" w:hAnsi="宋体"/>
          <w:sz w:val="28"/>
          <w:szCs w:val="28"/>
        </w:rPr>
        <w:t>法定代表人：（签字或盖章）</w:t>
      </w:r>
    </w:p>
    <w:p w14:paraId="56F8D72C">
      <w:pPr>
        <w:spacing w:line="560" w:lineRule="exact"/>
        <w:ind w:left="6360" w:leftChars="1413" w:hanging="3393"/>
        <w:rPr>
          <w:rFonts w:ascii="宋体" w:hAnsi="宋体"/>
          <w:sz w:val="28"/>
          <w:szCs w:val="28"/>
        </w:rPr>
      </w:pPr>
      <w:r>
        <w:rPr>
          <w:rFonts w:ascii="宋体" w:hAnsi="宋体"/>
          <w:sz w:val="28"/>
          <w:szCs w:val="28"/>
        </w:rPr>
        <w:t xml:space="preserve">                     年    月    日</w:t>
      </w:r>
    </w:p>
    <w:p w14:paraId="236399B7">
      <w:pPr>
        <w:spacing w:line="560" w:lineRule="exact"/>
        <w:rPr>
          <w:rFonts w:ascii="宋体" w:hAnsi="宋体"/>
          <w:sz w:val="28"/>
          <w:szCs w:val="28"/>
        </w:rPr>
      </w:pPr>
      <w:r>
        <w:rPr>
          <w:rFonts w:ascii="宋体" w:hAnsi="宋体"/>
          <w:sz w:val="28"/>
          <w:szCs w:val="28"/>
        </w:rPr>
        <w:t>附：</w:t>
      </w:r>
    </w:p>
    <w:p w14:paraId="3F0CB615">
      <w:pPr>
        <w:spacing w:line="560" w:lineRule="exact"/>
        <w:ind w:firstLine="573"/>
        <w:rPr>
          <w:rFonts w:ascii="宋体" w:hAnsi="宋体"/>
          <w:sz w:val="28"/>
          <w:szCs w:val="28"/>
        </w:rPr>
      </w:pPr>
      <w:r>
        <w:rPr>
          <w:rFonts w:ascii="宋体" w:hAnsi="宋体"/>
          <w:sz w:val="28"/>
          <w:szCs w:val="28"/>
        </w:rPr>
        <w:t xml:space="preserve">授权代表姓名：              </w:t>
      </w:r>
    </w:p>
    <w:p w14:paraId="65B20ABC">
      <w:pPr>
        <w:spacing w:line="560" w:lineRule="exact"/>
        <w:ind w:firstLine="573"/>
        <w:rPr>
          <w:rFonts w:ascii="宋体" w:hAnsi="宋体"/>
          <w:sz w:val="28"/>
          <w:szCs w:val="28"/>
        </w:rPr>
      </w:pPr>
      <w:r>
        <w:rPr>
          <w:rFonts w:ascii="宋体" w:hAnsi="宋体"/>
          <w:sz w:val="28"/>
          <w:szCs w:val="28"/>
        </w:rPr>
        <w:t>职    务：                  电    话：</w:t>
      </w:r>
    </w:p>
    <w:p w14:paraId="7A52B698">
      <w:pPr>
        <w:spacing w:line="560" w:lineRule="exact"/>
        <w:ind w:firstLine="573"/>
        <w:rPr>
          <w:rFonts w:ascii="宋体" w:hAnsi="宋体"/>
          <w:sz w:val="28"/>
          <w:szCs w:val="28"/>
        </w:rPr>
      </w:pPr>
      <w:r>
        <w:rPr>
          <w:rFonts w:ascii="宋体" w:hAnsi="宋体"/>
          <w:sz w:val="28"/>
          <w:szCs w:val="28"/>
        </w:rPr>
        <w:t>传    真：                  邮    编：</w:t>
      </w:r>
    </w:p>
    <w:p w14:paraId="5233DF6D">
      <w:pPr>
        <w:spacing w:line="560" w:lineRule="exact"/>
        <w:ind w:firstLine="573"/>
        <w:rPr>
          <w:rFonts w:ascii="宋体" w:hAnsi="宋体"/>
          <w:sz w:val="28"/>
          <w:szCs w:val="28"/>
        </w:rPr>
      </w:pPr>
      <w:r>
        <w:rPr>
          <w:rFonts w:ascii="宋体" w:hAnsi="宋体"/>
          <w:sz w:val="28"/>
          <w:szCs w:val="28"/>
        </w:rPr>
        <w:t>通讯地址：</w:t>
      </w:r>
    </w:p>
    <w:p w14:paraId="2B0F3C54">
      <w:pPr>
        <w:spacing w:line="560" w:lineRule="exact"/>
        <w:ind w:firstLine="573"/>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A36CE4">
                            <w:pPr>
                              <w:jc w:val="center"/>
                              <w:rPr>
                                <w:rFonts w:ascii="宋体"/>
                              </w:rPr>
                            </w:pPr>
                          </w:p>
                          <w:p w14:paraId="73952371">
                            <w:pPr>
                              <w:jc w:val="center"/>
                              <w:rPr>
                                <w:rFonts w:ascii="宋体" w:hAnsi="宋体"/>
                                <w:sz w:val="28"/>
                                <w:szCs w:val="28"/>
                              </w:rPr>
                            </w:pPr>
                            <w:r>
                              <w:rPr>
                                <w:rFonts w:hint="eastAsia" w:ascii="宋体" w:hAnsi="宋体"/>
                                <w:sz w:val="28"/>
                                <w:szCs w:val="28"/>
                              </w:rPr>
                              <w:t>授权代表身份证复印件</w:t>
                            </w:r>
                          </w:p>
                          <w:p w14:paraId="3B7DA43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17A36CE4">
                      <w:pPr>
                        <w:jc w:val="center"/>
                        <w:rPr>
                          <w:rFonts w:ascii="宋体"/>
                        </w:rPr>
                      </w:pPr>
                    </w:p>
                    <w:p w14:paraId="73952371">
                      <w:pPr>
                        <w:jc w:val="center"/>
                        <w:rPr>
                          <w:rFonts w:ascii="宋体" w:hAnsi="宋体"/>
                          <w:sz w:val="28"/>
                          <w:szCs w:val="28"/>
                        </w:rPr>
                      </w:pPr>
                      <w:r>
                        <w:rPr>
                          <w:rFonts w:hint="eastAsia" w:ascii="宋体" w:hAnsi="宋体"/>
                          <w:sz w:val="28"/>
                          <w:szCs w:val="28"/>
                        </w:rPr>
                        <w:t>授权代表身份证复印件</w:t>
                      </w:r>
                    </w:p>
                    <w:p w14:paraId="3B7DA43B">
                      <w:pPr>
                        <w:jc w:val="center"/>
                        <w:rPr>
                          <w:sz w:val="28"/>
                          <w:szCs w:val="28"/>
                        </w:rPr>
                      </w:pPr>
                      <w:r>
                        <w:rPr>
                          <w:rFonts w:hint="eastAsia" w:ascii="宋体" w:hAnsi="宋体"/>
                          <w:sz w:val="28"/>
                          <w:szCs w:val="28"/>
                        </w:rPr>
                        <w:t>（反面）</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D4BE7DC">
                            <w:pPr>
                              <w:jc w:val="center"/>
                              <w:rPr>
                                <w:rFonts w:ascii="宋体"/>
                              </w:rPr>
                            </w:pPr>
                          </w:p>
                          <w:p w14:paraId="640ACD65">
                            <w:pPr>
                              <w:jc w:val="center"/>
                              <w:rPr>
                                <w:rFonts w:ascii="宋体" w:hAnsi="宋体"/>
                                <w:sz w:val="28"/>
                                <w:szCs w:val="28"/>
                              </w:rPr>
                            </w:pPr>
                            <w:r>
                              <w:rPr>
                                <w:rFonts w:hint="eastAsia" w:ascii="宋体" w:hAnsi="宋体"/>
                                <w:sz w:val="28"/>
                                <w:szCs w:val="28"/>
                              </w:rPr>
                              <w:t>授权代表身份证复印件</w:t>
                            </w:r>
                          </w:p>
                          <w:p w14:paraId="0D7679E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D4BE7DC">
                      <w:pPr>
                        <w:jc w:val="center"/>
                        <w:rPr>
                          <w:rFonts w:ascii="宋体"/>
                        </w:rPr>
                      </w:pPr>
                    </w:p>
                    <w:p w14:paraId="640ACD65">
                      <w:pPr>
                        <w:jc w:val="center"/>
                        <w:rPr>
                          <w:rFonts w:ascii="宋体" w:hAnsi="宋体"/>
                          <w:sz w:val="28"/>
                          <w:szCs w:val="28"/>
                        </w:rPr>
                      </w:pPr>
                      <w:r>
                        <w:rPr>
                          <w:rFonts w:hint="eastAsia" w:ascii="宋体" w:hAnsi="宋体"/>
                          <w:sz w:val="28"/>
                          <w:szCs w:val="28"/>
                        </w:rPr>
                        <w:t>授权代表身份证复印件</w:t>
                      </w:r>
                    </w:p>
                    <w:p w14:paraId="0D7679E1">
                      <w:pPr>
                        <w:jc w:val="center"/>
                        <w:rPr>
                          <w:sz w:val="28"/>
                          <w:szCs w:val="28"/>
                        </w:rPr>
                      </w:pPr>
                      <w:r>
                        <w:rPr>
                          <w:rFonts w:hint="eastAsia" w:ascii="宋体" w:hAnsi="宋体"/>
                          <w:sz w:val="28"/>
                          <w:szCs w:val="28"/>
                        </w:rPr>
                        <w:t>（正面）</w:t>
                      </w:r>
                    </w:p>
                  </w:txbxContent>
                </v:textbox>
              </v:shape>
            </w:pict>
          </mc:Fallback>
        </mc:AlternateContent>
      </w:r>
    </w:p>
    <w:p w14:paraId="028A334B">
      <w:pPr>
        <w:spacing w:line="560" w:lineRule="exact"/>
        <w:ind w:firstLine="573"/>
        <w:rPr>
          <w:rFonts w:ascii="宋体" w:hAnsi="宋体"/>
        </w:rPr>
      </w:pPr>
    </w:p>
    <w:p w14:paraId="0ADE7062">
      <w:pPr>
        <w:spacing w:line="560" w:lineRule="exact"/>
        <w:ind w:firstLine="573"/>
        <w:rPr>
          <w:rFonts w:ascii="宋体" w:hAnsi="宋体"/>
        </w:rPr>
      </w:pPr>
    </w:p>
    <w:p w14:paraId="128A128F">
      <w:pPr>
        <w:spacing w:line="560" w:lineRule="exact"/>
        <w:ind w:firstLine="573"/>
        <w:rPr>
          <w:rFonts w:ascii="宋体" w:hAnsi="宋体"/>
        </w:rPr>
      </w:pPr>
    </w:p>
    <w:p w14:paraId="55F6AFD6">
      <w:pPr>
        <w:spacing w:line="560" w:lineRule="exact"/>
        <w:ind w:firstLine="573"/>
        <w:rPr>
          <w:rFonts w:ascii="宋体" w:hAnsi="宋体"/>
        </w:rPr>
      </w:pPr>
    </w:p>
    <w:p w14:paraId="73C482A9">
      <w:pPr>
        <w:spacing w:line="360" w:lineRule="auto"/>
        <w:rPr>
          <w:rFonts w:ascii="宋体" w:hAnsi="宋体"/>
          <w:b/>
          <w:color w:val="C00000"/>
          <w:sz w:val="32"/>
        </w:rPr>
      </w:pP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p>
    <w:p w14:paraId="54D594B7">
      <w:pPr>
        <w:spacing w:line="360" w:lineRule="auto"/>
        <w:rPr>
          <w:rFonts w:ascii="宋体" w:hAnsi="宋体"/>
          <w:b/>
          <w:sz w:val="24"/>
        </w:rPr>
      </w:pPr>
    </w:p>
    <w:p w14:paraId="20B70C1F">
      <w:pPr>
        <w:spacing w:line="360" w:lineRule="auto"/>
        <w:outlineLvl w:val="0"/>
        <w:rPr>
          <w:rFonts w:ascii="宋体" w:hAnsi="宋体" w:cs="宋体"/>
          <w:sz w:val="24"/>
        </w:rPr>
        <w:sectPr>
          <w:footerReference r:id="rId5" w:type="default"/>
          <w:pgSz w:w="11906" w:h="16838"/>
          <w:pgMar w:top="1418" w:right="1134" w:bottom="1134" w:left="1134" w:header="851" w:footer="992" w:gutter="0"/>
          <w:pgNumType w:start="1"/>
          <w:cols w:space="720" w:num="1"/>
          <w:docGrid w:type="lines" w:linePitch="312" w:charSpace="0"/>
        </w:sectPr>
      </w:pPr>
    </w:p>
    <w:p w14:paraId="2958BA5C">
      <w:pPr>
        <w:spacing w:line="360" w:lineRule="auto"/>
        <w:outlineLvl w:val="0"/>
        <w:rPr>
          <w:rFonts w:ascii="宋体" w:hAnsi="宋体"/>
          <w:b/>
          <w:sz w:val="24"/>
        </w:rPr>
      </w:pPr>
      <w:r>
        <w:rPr>
          <w:rFonts w:hint="eastAsia" w:ascii="宋体" w:hAnsi="宋体"/>
          <w:b/>
          <w:sz w:val="24"/>
        </w:rPr>
        <w:t xml:space="preserve">附件四： </w:t>
      </w:r>
    </w:p>
    <w:p w14:paraId="4BF21EA2">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228E0412">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3D3EEA80">
      <w:pPr>
        <w:spacing w:line="360" w:lineRule="auto"/>
        <w:ind w:firstLine="480" w:firstLineChars="200"/>
        <w:rPr>
          <w:rFonts w:ascii="宋体" w:hAnsi="宋体"/>
          <w:sz w:val="24"/>
        </w:rPr>
      </w:pPr>
    </w:p>
    <w:p w14:paraId="31B700AD">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54A1ADF6">
      <w:pPr>
        <w:spacing w:line="360" w:lineRule="auto"/>
        <w:rPr>
          <w:rFonts w:ascii="宋体" w:hAnsi="宋体" w:cs="宋体"/>
          <w:sz w:val="24"/>
        </w:rPr>
      </w:pPr>
    </w:p>
    <w:p w14:paraId="599B8A49">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14:paraId="3F14FD25">
      <w:pPr>
        <w:spacing w:line="360" w:lineRule="auto"/>
        <w:rPr>
          <w:rFonts w:ascii="宋体" w:hAnsi="宋体" w:cs="宋体"/>
          <w:sz w:val="24"/>
        </w:rPr>
      </w:pPr>
    </w:p>
    <w:p w14:paraId="23403A20">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7202B49D">
      <w:pPr>
        <w:spacing w:line="360" w:lineRule="auto"/>
        <w:outlineLvl w:val="0"/>
        <w:rPr>
          <w:rFonts w:ascii="宋体" w:hAnsi="宋体" w:cs="宋体"/>
          <w:sz w:val="24"/>
        </w:rPr>
      </w:pPr>
    </w:p>
    <w:p w14:paraId="6CD7E6D0">
      <w:pPr>
        <w:spacing w:line="360" w:lineRule="auto"/>
        <w:rPr>
          <w:rFonts w:ascii="宋体" w:hAnsi="宋体" w:cs="宋体"/>
          <w:sz w:val="24"/>
        </w:rPr>
      </w:pPr>
      <w:r>
        <w:rPr>
          <w:rFonts w:hint="eastAsia" w:ascii="宋体" w:hAnsi="宋体" w:cs="宋体"/>
          <w:sz w:val="24"/>
        </w:rPr>
        <w:t>供应商名称：（公章）</w:t>
      </w:r>
    </w:p>
    <w:p w14:paraId="31BEBC77">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7D50E14A">
      <w:pPr>
        <w:spacing w:line="360" w:lineRule="auto"/>
        <w:jc w:val="left"/>
        <w:outlineLvl w:val="0"/>
        <w:rPr>
          <w:rFonts w:ascii="宋体" w:hAnsi="宋体"/>
          <w:b/>
          <w:sz w:val="24"/>
        </w:rPr>
      </w:pPr>
      <w:r>
        <w:rPr>
          <w:rFonts w:hint="eastAsia" w:ascii="宋体" w:hAnsi="宋体"/>
          <w:b/>
          <w:sz w:val="24"/>
        </w:rPr>
        <w:t>表2：对比价文件的真实性、合法性承诺函</w:t>
      </w:r>
    </w:p>
    <w:p w14:paraId="22DFDFB3">
      <w:pPr>
        <w:spacing w:line="360" w:lineRule="auto"/>
        <w:rPr>
          <w:rFonts w:ascii="宋体" w:hAnsi="宋体" w:cs="宋体"/>
          <w:sz w:val="24"/>
        </w:rPr>
      </w:pPr>
    </w:p>
    <w:p w14:paraId="0195ADC6">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66382CF0">
      <w:pPr>
        <w:spacing w:line="360" w:lineRule="auto"/>
        <w:rPr>
          <w:rFonts w:ascii="宋体" w:hAnsi="宋体" w:cs="宋体"/>
          <w:sz w:val="24"/>
        </w:rPr>
      </w:pPr>
    </w:p>
    <w:p w14:paraId="1420F33E">
      <w:pPr>
        <w:spacing w:line="360" w:lineRule="auto"/>
        <w:rPr>
          <w:rFonts w:ascii="宋体" w:hAnsi="宋体" w:cs="宋体"/>
          <w:sz w:val="24"/>
        </w:rPr>
      </w:pPr>
      <w:r>
        <w:rPr>
          <w:rFonts w:hint="eastAsia" w:ascii="宋体" w:hAnsi="宋体" w:cs="宋体"/>
          <w:sz w:val="24"/>
        </w:rPr>
        <w:t>供应商名称：（公章）</w:t>
      </w:r>
    </w:p>
    <w:p w14:paraId="4F2060B9">
      <w:pPr>
        <w:spacing w:line="360" w:lineRule="auto"/>
        <w:rPr>
          <w:rFonts w:ascii="宋体" w:hAnsi="宋体" w:cs="宋体"/>
          <w:sz w:val="24"/>
        </w:rPr>
      </w:pPr>
      <w:r>
        <w:rPr>
          <w:rFonts w:hint="eastAsia" w:ascii="宋体" w:hAnsi="宋体" w:cs="宋体"/>
          <w:sz w:val="24"/>
        </w:rPr>
        <w:t>日期：</w:t>
      </w:r>
    </w:p>
    <w:p w14:paraId="282B72D3">
      <w:pPr>
        <w:spacing w:line="360" w:lineRule="auto"/>
        <w:rPr>
          <w:rFonts w:ascii="宋体" w:hAnsi="宋体"/>
          <w:sz w:val="24"/>
        </w:rPr>
      </w:pPr>
    </w:p>
    <w:p w14:paraId="25E0C56C">
      <w:pPr>
        <w:rPr>
          <w:rFonts w:ascii="宋体" w:hAnsi="宋体"/>
        </w:rPr>
      </w:pPr>
    </w:p>
    <w:p w14:paraId="3B027FA0">
      <w:pPr>
        <w:widowControl/>
        <w:jc w:val="left"/>
        <w:rPr>
          <w:rFonts w:ascii="宋体" w:hAnsi="宋体"/>
          <w:b/>
          <w:kern w:val="0"/>
          <w:sz w:val="24"/>
        </w:rPr>
      </w:pPr>
      <w:r>
        <w:rPr>
          <w:rFonts w:ascii="宋体" w:hAnsi="宋体"/>
          <w:b/>
          <w:sz w:val="24"/>
        </w:rPr>
        <w:br w:type="page"/>
      </w:r>
    </w:p>
    <w:p w14:paraId="69E6EA39">
      <w:pPr>
        <w:pStyle w:val="23"/>
        <w:spacing w:after="156"/>
      </w:pPr>
      <w:r>
        <w:rPr>
          <w:rFonts w:hint="eastAsia"/>
        </w:rPr>
        <w:t>附件五、报价一览表</w:t>
      </w:r>
    </w:p>
    <w:tbl>
      <w:tblPr>
        <w:tblStyle w:val="13"/>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04858D95">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5AB48963">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14:paraId="5B077E65">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14:paraId="4988C3F4">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14:paraId="1ED24AA0">
            <w:pPr>
              <w:widowControl/>
              <w:spacing w:line="360" w:lineRule="auto"/>
              <w:jc w:val="center"/>
              <w:rPr>
                <w:rFonts w:ascii="宋体" w:hAnsi="宋体"/>
                <w:b/>
                <w:sz w:val="24"/>
                <w:u w:val="single"/>
              </w:rPr>
            </w:pPr>
            <w:r>
              <w:rPr>
                <w:rFonts w:hint="eastAsia" w:ascii="宋体" w:hAnsi="宋体"/>
                <w:b/>
                <w:sz w:val="24"/>
                <w:u w:val="single"/>
              </w:rPr>
              <w:t>备注</w:t>
            </w:r>
          </w:p>
        </w:tc>
      </w:tr>
      <w:tr w14:paraId="3F0EE4E9">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12953C1D">
            <w:pPr>
              <w:pStyle w:val="4"/>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022FD3BE">
            <w:pPr>
              <w:spacing w:line="360" w:lineRule="auto"/>
              <w:jc w:val="left"/>
              <w:rPr>
                <w:rFonts w:ascii="宋体" w:hAnsi="宋体"/>
                <w:sz w:val="24"/>
                <w:u w:val="single"/>
              </w:rPr>
            </w:pPr>
            <w:r>
              <w:rPr>
                <w:rFonts w:hint="eastAsia" w:ascii="宋体" w:hAnsi="宋体"/>
                <w:sz w:val="24"/>
                <w:u w:val="single"/>
              </w:rPr>
              <w:t>大写：</w:t>
            </w:r>
          </w:p>
          <w:p w14:paraId="7FDAE421">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14:paraId="0B6ECA78">
            <w:pPr>
              <w:spacing w:line="360" w:lineRule="auto"/>
              <w:jc w:val="left"/>
              <w:rPr>
                <w:rFonts w:ascii="宋体" w:hAnsi="宋体"/>
                <w:sz w:val="24"/>
                <w:u w:val="single"/>
              </w:rPr>
            </w:pPr>
          </w:p>
          <w:p w14:paraId="345A072E">
            <w:pPr>
              <w:spacing w:line="360" w:lineRule="auto"/>
              <w:jc w:val="left"/>
              <w:rPr>
                <w:rFonts w:ascii="宋体" w:hAnsi="宋体"/>
                <w:sz w:val="24"/>
                <w:u w:val="single"/>
              </w:rPr>
            </w:pPr>
          </w:p>
          <w:p w14:paraId="7CD24247">
            <w:pPr>
              <w:spacing w:line="360" w:lineRule="auto"/>
              <w:jc w:val="left"/>
              <w:rPr>
                <w:rFonts w:ascii="宋体" w:hAnsi="宋体"/>
                <w:sz w:val="24"/>
                <w:u w:val="single"/>
              </w:rPr>
            </w:pPr>
          </w:p>
          <w:p w14:paraId="2945A471">
            <w:pPr>
              <w:spacing w:line="360" w:lineRule="auto"/>
              <w:jc w:val="left"/>
              <w:rPr>
                <w:rFonts w:ascii="宋体" w:hAnsi="宋体"/>
                <w:sz w:val="24"/>
                <w:u w:val="single"/>
              </w:rPr>
            </w:pPr>
          </w:p>
          <w:p w14:paraId="6FC24642">
            <w:pPr>
              <w:spacing w:line="360" w:lineRule="auto"/>
              <w:jc w:val="left"/>
              <w:rPr>
                <w:rFonts w:ascii="宋体" w:hAnsi="宋体"/>
                <w:sz w:val="24"/>
                <w:u w:val="single"/>
              </w:rPr>
            </w:pPr>
          </w:p>
        </w:tc>
        <w:tc>
          <w:tcPr>
            <w:tcW w:w="1193" w:type="pct"/>
            <w:vAlign w:val="center"/>
          </w:tcPr>
          <w:p w14:paraId="0B0E4F8F">
            <w:pPr>
              <w:pStyle w:val="24"/>
              <w:spacing w:after="156" w:line="360" w:lineRule="auto"/>
              <w:ind w:firstLine="0" w:firstLineChars="0"/>
              <w:rPr>
                <w:rFonts w:ascii="宋体" w:hAnsi="宋体"/>
                <w:sz w:val="24"/>
                <w:szCs w:val="24"/>
                <w:u w:val="single"/>
              </w:rPr>
            </w:pPr>
          </w:p>
        </w:tc>
      </w:tr>
    </w:tbl>
    <w:p w14:paraId="39708ED2">
      <w:pPr>
        <w:spacing w:line="380" w:lineRule="exact"/>
        <w:rPr>
          <w:rFonts w:ascii="宋体" w:hAnsi="宋体"/>
          <w:sz w:val="28"/>
          <w:szCs w:val="28"/>
        </w:rPr>
      </w:pPr>
    </w:p>
    <w:p w14:paraId="2E23CF67">
      <w:pPr>
        <w:spacing w:line="380" w:lineRule="exact"/>
        <w:rPr>
          <w:rFonts w:ascii="宋体" w:hAnsi="宋体"/>
          <w:sz w:val="28"/>
          <w:szCs w:val="28"/>
        </w:rPr>
      </w:pPr>
    </w:p>
    <w:p w14:paraId="2ED87657">
      <w:pPr>
        <w:pStyle w:val="2"/>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4140ABDE">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90E2954">
      <w:pPr>
        <w:spacing w:line="360" w:lineRule="auto"/>
        <w:ind w:firstLine="480" w:firstLineChars="200"/>
        <w:rPr>
          <w:rFonts w:ascii="宋体" w:hAnsi="宋体"/>
          <w:sz w:val="24"/>
        </w:rPr>
      </w:pPr>
    </w:p>
    <w:p w14:paraId="5F5478DE">
      <w:pPr>
        <w:spacing w:line="360" w:lineRule="auto"/>
        <w:ind w:firstLine="480" w:firstLineChars="200"/>
        <w:rPr>
          <w:rFonts w:ascii="宋体" w:hAnsi="宋体"/>
          <w:sz w:val="24"/>
        </w:rPr>
      </w:pPr>
    </w:p>
    <w:p w14:paraId="46ADD86E">
      <w:pPr>
        <w:spacing w:line="360" w:lineRule="auto"/>
        <w:rPr>
          <w:rFonts w:ascii="宋体" w:hAnsi="宋体" w:cs="宋体"/>
          <w:sz w:val="24"/>
        </w:rPr>
      </w:pPr>
    </w:p>
    <w:p w14:paraId="1654D080">
      <w:pPr>
        <w:spacing w:line="360" w:lineRule="auto"/>
        <w:rPr>
          <w:rFonts w:ascii="宋体" w:hAnsi="宋体" w:cs="宋体"/>
          <w:sz w:val="24"/>
        </w:rPr>
      </w:pPr>
      <w:r>
        <w:rPr>
          <w:rFonts w:hint="eastAsia" w:ascii="宋体" w:hAnsi="宋体" w:cs="宋体"/>
          <w:sz w:val="24"/>
        </w:rPr>
        <w:t>供应商名称：（公章）</w:t>
      </w:r>
    </w:p>
    <w:p w14:paraId="4ECF7E7D">
      <w:pPr>
        <w:spacing w:line="360" w:lineRule="auto"/>
        <w:rPr>
          <w:rFonts w:ascii="宋体" w:hAnsi="宋体" w:cs="宋体"/>
          <w:sz w:val="24"/>
        </w:rPr>
      </w:pPr>
      <w:r>
        <w:rPr>
          <w:rFonts w:hint="eastAsia" w:ascii="宋体" w:hAnsi="宋体" w:cs="宋体"/>
          <w:sz w:val="24"/>
        </w:rPr>
        <w:t>日期：</w:t>
      </w:r>
    </w:p>
    <w:p w14:paraId="09345FE6">
      <w:pPr>
        <w:spacing w:line="360" w:lineRule="auto"/>
        <w:rPr>
          <w:rFonts w:ascii="宋体" w:hAnsi="宋体" w:cs="宋体"/>
          <w:sz w:val="24"/>
        </w:rPr>
      </w:pPr>
    </w:p>
    <w:p w14:paraId="394FAFE8">
      <w:pPr>
        <w:spacing w:line="360" w:lineRule="auto"/>
        <w:rPr>
          <w:rFonts w:ascii="宋体" w:hAnsi="宋体" w:cs="宋体"/>
          <w:sz w:val="24"/>
        </w:rPr>
      </w:pPr>
    </w:p>
    <w:p w14:paraId="411C1758">
      <w:pPr>
        <w:spacing w:line="360" w:lineRule="auto"/>
        <w:rPr>
          <w:rFonts w:ascii="宋体" w:hAnsi="宋体" w:cs="宋体"/>
          <w:sz w:val="24"/>
        </w:rPr>
      </w:pPr>
    </w:p>
    <w:p w14:paraId="6DB8706B">
      <w:pPr>
        <w:widowControl/>
        <w:jc w:val="left"/>
        <w:rPr>
          <w:rFonts w:ascii="宋体" w:hAnsi="宋体" w:cs="宋体"/>
          <w:sz w:val="24"/>
        </w:rPr>
      </w:pPr>
      <w:r>
        <w:rPr>
          <w:rFonts w:ascii="宋体" w:hAnsi="宋体" w:cs="宋体"/>
          <w:sz w:val="24"/>
        </w:rPr>
        <w:br w:type="page"/>
      </w:r>
    </w:p>
    <w:p w14:paraId="57BDB6D3">
      <w:pPr>
        <w:spacing w:line="360" w:lineRule="auto"/>
        <w:rPr>
          <w:rFonts w:ascii="宋体" w:hAnsi="宋体"/>
          <w:sz w:val="24"/>
        </w:rPr>
      </w:pPr>
      <w:r>
        <w:rPr>
          <w:rFonts w:hint="eastAsia" w:ascii="宋体" w:hAnsi="宋体"/>
          <w:b/>
          <w:sz w:val="24"/>
          <w:szCs w:val="32"/>
        </w:rPr>
        <w:t>分项报价表（样表）</w:t>
      </w:r>
    </w:p>
    <w:p w14:paraId="241BA388">
      <w:pPr>
        <w:spacing w:line="360" w:lineRule="auto"/>
        <w:rPr>
          <w:rFonts w:ascii="宋体" w:hAnsi="宋体"/>
          <w:sz w:val="24"/>
        </w:rPr>
      </w:pPr>
    </w:p>
    <w:p w14:paraId="535D5AF1">
      <w:pPr>
        <w:spacing w:line="360" w:lineRule="auto"/>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________________________           招标编号</w:t>
      </w:r>
      <w:r>
        <w:rPr>
          <w:rFonts w:ascii="宋体" w:hAnsi="宋体"/>
          <w:sz w:val="24"/>
        </w:rPr>
        <w:t>：</w:t>
      </w:r>
      <w:r>
        <w:rPr>
          <w:rFonts w:hint="eastAsia" w:ascii="宋体" w:hAnsi="宋体"/>
          <w:sz w:val="24"/>
        </w:rPr>
        <w:t>________________________</w:t>
      </w:r>
    </w:p>
    <w:p w14:paraId="3F76B4C7">
      <w:pPr>
        <w:spacing w:line="360" w:lineRule="auto"/>
        <w:rPr>
          <w:rFonts w:ascii="宋体" w:hAnsi="宋体"/>
          <w:sz w:val="24"/>
        </w:rPr>
      </w:pPr>
    </w:p>
    <w:tbl>
      <w:tblPr>
        <w:tblStyle w:val="13"/>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613"/>
        <w:gridCol w:w="1991"/>
        <w:gridCol w:w="1227"/>
        <w:gridCol w:w="1892"/>
        <w:gridCol w:w="1343"/>
      </w:tblGrid>
      <w:tr w14:paraId="5CF8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8021F58">
            <w:pPr>
              <w:spacing w:line="360" w:lineRule="auto"/>
              <w:rPr>
                <w:rFonts w:ascii="宋体" w:hAnsi="宋体"/>
                <w:sz w:val="24"/>
              </w:rPr>
            </w:pPr>
            <w:r>
              <w:rPr>
                <w:rFonts w:hint="eastAsia" w:ascii="宋体" w:hAnsi="宋体"/>
                <w:sz w:val="24"/>
              </w:rPr>
              <w:t>序号</w:t>
            </w:r>
          </w:p>
        </w:tc>
        <w:tc>
          <w:tcPr>
            <w:tcW w:w="1327" w:type="pct"/>
            <w:tcBorders>
              <w:top w:val="single" w:color="000000" w:sz="4" w:space="0"/>
              <w:left w:val="single" w:color="000000" w:sz="4" w:space="0"/>
              <w:bottom w:val="single" w:color="000000" w:sz="4" w:space="0"/>
              <w:right w:val="single" w:color="000000" w:sz="4" w:space="0"/>
            </w:tcBorders>
            <w:vAlign w:val="center"/>
          </w:tcPr>
          <w:p w14:paraId="14793FC6">
            <w:pPr>
              <w:spacing w:line="360" w:lineRule="auto"/>
              <w:rPr>
                <w:rFonts w:ascii="宋体" w:hAnsi="宋体"/>
                <w:sz w:val="24"/>
              </w:rPr>
            </w:pPr>
            <w:r>
              <w:rPr>
                <w:rFonts w:hint="eastAsia" w:ascii="宋体" w:hAnsi="宋体"/>
                <w:sz w:val="24"/>
              </w:rPr>
              <w:t>报价内容</w:t>
            </w:r>
          </w:p>
        </w:tc>
        <w:tc>
          <w:tcPr>
            <w:tcW w:w="1011" w:type="pct"/>
            <w:tcBorders>
              <w:top w:val="single" w:color="000000" w:sz="4" w:space="0"/>
              <w:left w:val="single" w:color="000000" w:sz="4" w:space="0"/>
              <w:bottom w:val="single" w:color="000000" w:sz="4" w:space="0"/>
              <w:right w:val="single" w:color="000000" w:sz="4" w:space="0"/>
            </w:tcBorders>
            <w:vAlign w:val="center"/>
          </w:tcPr>
          <w:p w14:paraId="0A904961">
            <w:pPr>
              <w:spacing w:line="360" w:lineRule="auto"/>
              <w:rPr>
                <w:rFonts w:ascii="宋体" w:hAnsi="宋体"/>
                <w:sz w:val="24"/>
              </w:rPr>
            </w:pPr>
            <w:r>
              <w:rPr>
                <w:rFonts w:hint="eastAsia" w:ascii="宋体" w:hAnsi="宋体"/>
                <w:sz w:val="24"/>
              </w:rPr>
              <w:t>工作量</w:t>
            </w:r>
          </w:p>
          <w:p w14:paraId="5C5BB56D">
            <w:pPr>
              <w:spacing w:line="360" w:lineRule="auto"/>
              <w:rPr>
                <w:rFonts w:ascii="宋体" w:hAnsi="宋体"/>
                <w:sz w:val="24"/>
              </w:rPr>
            </w:pPr>
            <w:r>
              <w:rPr>
                <w:rFonts w:hint="eastAsia" w:ascii="宋体" w:hAnsi="宋体"/>
                <w:sz w:val="24"/>
              </w:rPr>
              <w:t>（单位自拟）</w:t>
            </w:r>
          </w:p>
        </w:tc>
        <w:tc>
          <w:tcPr>
            <w:tcW w:w="623" w:type="pct"/>
            <w:tcBorders>
              <w:top w:val="single" w:color="000000" w:sz="4" w:space="0"/>
              <w:left w:val="single" w:color="000000" w:sz="4" w:space="0"/>
              <w:bottom w:val="single" w:color="000000" w:sz="4" w:space="0"/>
              <w:right w:val="single" w:color="000000" w:sz="4" w:space="0"/>
            </w:tcBorders>
            <w:vAlign w:val="center"/>
          </w:tcPr>
          <w:p w14:paraId="454BF05D">
            <w:pPr>
              <w:spacing w:line="360" w:lineRule="auto"/>
              <w:rPr>
                <w:rFonts w:ascii="宋体" w:hAnsi="宋体"/>
                <w:sz w:val="24"/>
              </w:rPr>
            </w:pPr>
            <w:r>
              <w:rPr>
                <w:rFonts w:hint="eastAsia" w:ascii="宋体" w:hAnsi="宋体"/>
                <w:sz w:val="24"/>
              </w:rPr>
              <w:t>单价</w:t>
            </w:r>
          </w:p>
          <w:p w14:paraId="0D50EA7E">
            <w:pPr>
              <w:spacing w:line="360" w:lineRule="auto"/>
              <w:rPr>
                <w:rFonts w:ascii="宋体" w:hAnsi="宋体"/>
                <w:sz w:val="24"/>
              </w:rPr>
            </w:pPr>
            <w:r>
              <w:rPr>
                <w:rFonts w:hint="eastAsia" w:ascii="宋体" w:hAnsi="宋体"/>
                <w:sz w:val="24"/>
              </w:rPr>
              <w:t>（元）</w:t>
            </w:r>
          </w:p>
        </w:tc>
        <w:tc>
          <w:tcPr>
            <w:tcW w:w="961" w:type="pct"/>
            <w:tcBorders>
              <w:top w:val="single" w:color="000000" w:sz="4" w:space="0"/>
              <w:left w:val="single" w:color="000000" w:sz="4" w:space="0"/>
              <w:bottom w:val="single" w:color="000000" w:sz="4" w:space="0"/>
              <w:right w:val="single" w:color="000000" w:sz="4" w:space="0"/>
            </w:tcBorders>
            <w:vAlign w:val="center"/>
          </w:tcPr>
          <w:p w14:paraId="74409AEB">
            <w:pPr>
              <w:spacing w:line="360" w:lineRule="auto"/>
              <w:rPr>
                <w:rFonts w:ascii="宋体" w:hAnsi="宋体"/>
                <w:sz w:val="24"/>
              </w:rPr>
            </w:pPr>
            <w:r>
              <w:rPr>
                <w:rFonts w:hint="eastAsia" w:ascii="宋体" w:hAnsi="宋体"/>
                <w:sz w:val="24"/>
              </w:rPr>
              <w:t>合价</w:t>
            </w:r>
          </w:p>
          <w:p w14:paraId="6D841D95">
            <w:pPr>
              <w:spacing w:line="360" w:lineRule="auto"/>
              <w:rPr>
                <w:rFonts w:ascii="宋体" w:hAnsi="宋体"/>
                <w:sz w:val="24"/>
              </w:rPr>
            </w:pPr>
            <w:r>
              <w:rPr>
                <w:rFonts w:hint="eastAsia" w:ascii="宋体" w:hAnsi="宋体"/>
                <w:sz w:val="24"/>
              </w:rPr>
              <w:t>（元）</w:t>
            </w:r>
          </w:p>
        </w:tc>
        <w:tc>
          <w:tcPr>
            <w:tcW w:w="679" w:type="pct"/>
            <w:tcBorders>
              <w:top w:val="single" w:color="000000" w:sz="4" w:space="0"/>
              <w:left w:val="single" w:color="000000" w:sz="4" w:space="0"/>
              <w:bottom w:val="single" w:color="000000" w:sz="4" w:space="0"/>
              <w:right w:val="single" w:color="000000" w:sz="4" w:space="0"/>
            </w:tcBorders>
            <w:vAlign w:val="center"/>
          </w:tcPr>
          <w:p w14:paraId="006FD2D8">
            <w:pPr>
              <w:spacing w:line="360" w:lineRule="auto"/>
              <w:rPr>
                <w:rFonts w:ascii="宋体" w:hAnsi="宋体"/>
                <w:sz w:val="24"/>
              </w:rPr>
            </w:pPr>
            <w:r>
              <w:rPr>
                <w:rFonts w:hint="eastAsia" w:ascii="宋体" w:hAnsi="宋体"/>
                <w:sz w:val="24"/>
              </w:rPr>
              <w:t>备注</w:t>
            </w:r>
          </w:p>
        </w:tc>
      </w:tr>
      <w:tr w14:paraId="1211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0FD0CCB">
            <w:pPr>
              <w:spacing w:line="360" w:lineRule="auto"/>
              <w:rPr>
                <w:rFonts w:ascii="宋体" w:hAnsi="宋体"/>
                <w:sz w:val="24"/>
              </w:rPr>
            </w:pPr>
            <w:r>
              <w:rPr>
                <w:rFonts w:hint="eastAsia" w:ascii="宋体" w:hAnsi="宋体"/>
                <w:sz w:val="24"/>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46E08F3A">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2FE388DA">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4705D26F">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4566D1DA">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48D76C2">
            <w:pPr>
              <w:spacing w:line="360" w:lineRule="auto"/>
              <w:rPr>
                <w:rFonts w:ascii="宋体" w:hAnsi="宋体"/>
                <w:sz w:val="24"/>
              </w:rPr>
            </w:pPr>
          </w:p>
        </w:tc>
      </w:tr>
      <w:tr w14:paraId="74CD4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B1ECA0D">
            <w:pPr>
              <w:spacing w:line="360" w:lineRule="auto"/>
              <w:rPr>
                <w:rFonts w:ascii="宋体" w:hAnsi="宋体"/>
                <w:sz w:val="24"/>
              </w:rPr>
            </w:pPr>
            <w:r>
              <w:rPr>
                <w:rFonts w:hint="eastAsia" w:ascii="宋体" w:hAnsi="宋体"/>
                <w:sz w:val="24"/>
              </w:rPr>
              <w:t>2</w:t>
            </w:r>
          </w:p>
        </w:tc>
        <w:tc>
          <w:tcPr>
            <w:tcW w:w="1327" w:type="pct"/>
            <w:tcBorders>
              <w:top w:val="single" w:color="000000" w:sz="4" w:space="0"/>
              <w:left w:val="single" w:color="000000" w:sz="4" w:space="0"/>
              <w:bottom w:val="single" w:color="000000" w:sz="4" w:space="0"/>
              <w:right w:val="single" w:color="000000" w:sz="4" w:space="0"/>
            </w:tcBorders>
            <w:vAlign w:val="center"/>
          </w:tcPr>
          <w:p w14:paraId="773A3A8C">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0FE5074C">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60559A97">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4F188499">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AA3B114">
            <w:pPr>
              <w:spacing w:line="360" w:lineRule="auto"/>
              <w:rPr>
                <w:rFonts w:ascii="宋体" w:hAnsi="宋体"/>
                <w:sz w:val="24"/>
              </w:rPr>
            </w:pPr>
          </w:p>
        </w:tc>
      </w:tr>
      <w:tr w14:paraId="10A1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1605BC3">
            <w:pPr>
              <w:spacing w:line="360" w:lineRule="auto"/>
              <w:rPr>
                <w:rFonts w:ascii="宋体" w:hAnsi="宋体"/>
                <w:sz w:val="24"/>
              </w:rPr>
            </w:pPr>
            <w:r>
              <w:rPr>
                <w:rFonts w:hint="eastAsia" w:ascii="宋体" w:hAnsi="宋体"/>
                <w:sz w:val="24"/>
              </w:rPr>
              <w:t>3</w:t>
            </w:r>
          </w:p>
        </w:tc>
        <w:tc>
          <w:tcPr>
            <w:tcW w:w="1327" w:type="pct"/>
            <w:tcBorders>
              <w:top w:val="single" w:color="000000" w:sz="4" w:space="0"/>
              <w:left w:val="single" w:color="000000" w:sz="4" w:space="0"/>
              <w:bottom w:val="single" w:color="000000" w:sz="4" w:space="0"/>
              <w:right w:val="single" w:color="000000" w:sz="4" w:space="0"/>
            </w:tcBorders>
            <w:vAlign w:val="center"/>
          </w:tcPr>
          <w:p w14:paraId="68AD08CD">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1378CD2">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5B222C41">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49089CE5">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6A77CA84">
            <w:pPr>
              <w:spacing w:line="360" w:lineRule="auto"/>
              <w:rPr>
                <w:rFonts w:ascii="宋体" w:hAnsi="宋体"/>
                <w:sz w:val="24"/>
              </w:rPr>
            </w:pPr>
          </w:p>
        </w:tc>
      </w:tr>
      <w:tr w14:paraId="5605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0EB6366B">
            <w:pPr>
              <w:spacing w:line="360" w:lineRule="auto"/>
              <w:rPr>
                <w:rFonts w:ascii="宋体" w:hAnsi="宋体"/>
                <w:sz w:val="24"/>
              </w:rPr>
            </w:pPr>
            <w:r>
              <w:rPr>
                <w:rFonts w:hint="eastAsia" w:ascii="宋体" w:hAnsi="宋体"/>
                <w:sz w:val="24"/>
              </w:rPr>
              <w:t>4</w:t>
            </w:r>
          </w:p>
        </w:tc>
        <w:tc>
          <w:tcPr>
            <w:tcW w:w="1327" w:type="pct"/>
            <w:tcBorders>
              <w:top w:val="single" w:color="000000" w:sz="4" w:space="0"/>
              <w:left w:val="single" w:color="000000" w:sz="4" w:space="0"/>
              <w:bottom w:val="single" w:color="000000" w:sz="4" w:space="0"/>
              <w:right w:val="single" w:color="000000" w:sz="4" w:space="0"/>
            </w:tcBorders>
            <w:vAlign w:val="center"/>
          </w:tcPr>
          <w:p w14:paraId="7F525CE4">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15C2959C">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64F24209">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3CDC2E3C">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65E67AE7">
            <w:pPr>
              <w:spacing w:line="360" w:lineRule="auto"/>
              <w:rPr>
                <w:rFonts w:ascii="宋体" w:hAnsi="宋体"/>
                <w:sz w:val="24"/>
              </w:rPr>
            </w:pPr>
          </w:p>
        </w:tc>
      </w:tr>
      <w:tr w14:paraId="3B80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3944B030">
            <w:pPr>
              <w:spacing w:line="360" w:lineRule="auto"/>
              <w:rPr>
                <w:rFonts w:ascii="宋体" w:hAnsi="宋体"/>
                <w:sz w:val="24"/>
              </w:rPr>
            </w:pPr>
            <w:r>
              <w:rPr>
                <w:rFonts w:hint="eastAsia" w:ascii="宋体" w:hAnsi="宋体"/>
                <w:sz w:val="24"/>
              </w:rPr>
              <w:t>5</w:t>
            </w:r>
          </w:p>
        </w:tc>
        <w:tc>
          <w:tcPr>
            <w:tcW w:w="1327" w:type="pct"/>
            <w:tcBorders>
              <w:top w:val="single" w:color="000000" w:sz="4" w:space="0"/>
              <w:left w:val="single" w:color="000000" w:sz="4" w:space="0"/>
              <w:bottom w:val="single" w:color="000000" w:sz="4" w:space="0"/>
              <w:right w:val="single" w:color="000000" w:sz="4" w:space="0"/>
            </w:tcBorders>
            <w:vAlign w:val="center"/>
          </w:tcPr>
          <w:p w14:paraId="1B280518">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69583385">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7BD724B">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39D6A68D">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AC03A13">
            <w:pPr>
              <w:spacing w:line="360" w:lineRule="auto"/>
              <w:rPr>
                <w:rFonts w:ascii="宋体" w:hAnsi="宋体"/>
                <w:sz w:val="24"/>
              </w:rPr>
            </w:pPr>
          </w:p>
        </w:tc>
      </w:tr>
      <w:tr w14:paraId="22C43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8AC0074">
            <w:pPr>
              <w:spacing w:line="360" w:lineRule="auto"/>
              <w:rPr>
                <w:rFonts w:ascii="宋体" w:hAnsi="宋体"/>
                <w:sz w:val="24"/>
              </w:rPr>
            </w:pPr>
            <w:r>
              <w:rPr>
                <w:rFonts w:hint="eastAsia" w:ascii="宋体" w:hAnsi="宋体"/>
                <w:sz w:val="24"/>
              </w:rPr>
              <w:t>6</w:t>
            </w:r>
          </w:p>
        </w:tc>
        <w:tc>
          <w:tcPr>
            <w:tcW w:w="1327" w:type="pct"/>
            <w:tcBorders>
              <w:top w:val="single" w:color="000000" w:sz="4" w:space="0"/>
              <w:left w:val="single" w:color="000000" w:sz="4" w:space="0"/>
              <w:bottom w:val="single" w:color="000000" w:sz="4" w:space="0"/>
              <w:right w:val="single" w:color="000000" w:sz="4" w:space="0"/>
            </w:tcBorders>
            <w:vAlign w:val="center"/>
          </w:tcPr>
          <w:p w14:paraId="599A4019">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0D99F6BF">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669BB3EF">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7E52BAA7">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46CF88E9">
            <w:pPr>
              <w:spacing w:line="360" w:lineRule="auto"/>
              <w:rPr>
                <w:rFonts w:ascii="宋体" w:hAnsi="宋体"/>
                <w:sz w:val="24"/>
              </w:rPr>
            </w:pPr>
          </w:p>
        </w:tc>
      </w:tr>
      <w:tr w14:paraId="6C77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22" w:type="pct"/>
            <w:gridSpan w:val="2"/>
            <w:tcBorders>
              <w:top w:val="single" w:color="000000" w:sz="4" w:space="0"/>
              <w:left w:val="single" w:color="000000" w:sz="4" w:space="0"/>
              <w:bottom w:val="single" w:color="000000" w:sz="4" w:space="0"/>
              <w:right w:val="single" w:color="000000" w:sz="4" w:space="0"/>
            </w:tcBorders>
            <w:vAlign w:val="center"/>
          </w:tcPr>
          <w:p w14:paraId="5B80DBFE">
            <w:pPr>
              <w:spacing w:line="360" w:lineRule="auto"/>
              <w:rPr>
                <w:rFonts w:ascii="宋体" w:hAnsi="宋体"/>
                <w:sz w:val="24"/>
              </w:rPr>
            </w:pPr>
            <w:r>
              <w:rPr>
                <w:rFonts w:hint="eastAsia" w:ascii="宋体" w:hAnsi="宋体"/>
                <w:sz w:val="24"/>
              </w:rPr>
              <w:t>合计</w:t>
            </w:r>
          </w:p>
        </w:tc>
        <w:tc>
          <w:tcPr>
            <w:tcW w:w="3277" w:type="pct"/>
            <w:gridSpan w:val="4"/>
            <w:tcBorders>
              <w:top w:val="single" w:color="000000" w:sz="4" w:space="0"/>
              <w:left w:val="single" w:color="000000" w:sz="4" w:space="0"/>
              <w:bottom w:val="single" w:color="000000" w:sz="4" w:space="0"/>
              <w:right w:val="single" w:color="000000" w:sz="4" w:space="0"/>
            </w:tcBorders>
            <w:vAlign w:val="center"/>
          </w:tcPr>
          <w:p w14:paraId="7984888B">
            <w:pPr>
              <w:spacing w:line="360" w:lineRule="auto"/>
              <w:rPr>
                <w:rFonts w:ascii="宋体" w:hAnsi="宋体"/>
                <w:sz w:val="24"/>
              </w:rPr>
            </w:pPr>
            <w:r>
              <w:rPr>
                <w:rFonts w:hint="eastAsia" w:ascii="宋体" w:hAnsi="宋体"/>
                <w:sz w:val="24"/>
              </w:rPr>
              <w:t>人民币    元</w:t>
            </w:r>
          </w:p>
        </w:tc>
      </w:tr>
    </w:tbl>
    <w:p w14:paraId="368E431F">
      <w:pPr>
        <w:spacing w:line="360" w:lineRule="auto"/>
        <w:ind w:firstLine="480"/>
        <w:rPr>
          <w:rFonts w:ascii="宋体" w:hAnsi="宋体"/>
          <w:sz w:val="24"/>
        </w:rPr>
      </w:pPr>
    </w:p>
    <w:p w14:paraId="0AB1CB04">
      <w:pPr>
        <w:spacing w:line="360" w:lineRule="auto"/>
        <w:rPr>
          <w:rFonts w:ascii="宋体" w:hAnsi="宋体"/>
          <w:sz w:val="24"/>
        </w:rPr>
      </w:pPr>
      <w:r>
        <w:rPr>
          <w:rFonts w:hint="eastAsia" w:ascii="宋体" w:hAnsi="宋体"/>
          <w:sz w:val="24"/>
        </w:rPr>
        <w:t>注：（1）供应商应自行编制提供投标报价明细，报价精确到小数点后两位。</w:t>
      </w:r>
    </w:p>
    <w:p w14:paraId="61C60841">
      <w:pPr>
        <w:spacing w:line="360" w:lineRule="auto"/>
        <w:rPr>
          <w:rFonts w:ascii="宋体" w:hAnsi="宋体"/>
          <w:sz w:val="24"/>
        </w:rPr>
      </w:pPr>
      <w:r>
        <w:rPr>
          <w:rFonts w:hint="eastAsia" w:ascii="宋体" w:hAnsi="宋体"/>
          <w:sz w:val="24"/>
        </w:rPr>
        <w:t>（2）不允许填写“免费”或“赠与”，也不得进行“零”报价，可写“已包含”，否则将被否决。</w:t>
      </w:r>
    </w:p>
    <w:p w14:paraId="0537A179">
      <w:pPr>
        <w:spacing w:line="360" w:lineRule="auto"/>
        <w:rPr>
          <w:rFonts w:ascii="宋体" w:hAnsi="宋体"/>
          <w:sz w:val="24"/>
        </w:rPr>
      </w:pPr>
      <w:r>
        <w:rPr>
          <w:rFonts w:hint="eastAsia" w:ascii="宋体" w:hAnsi="宋体"/>
          <w:sz w:val="24"/>
        </w:rPr>
        <w:t>（3）报价中已含相关服务费用、维护期内的维保费用、中标服务费和相关税费。</w:t>
      </w:r>
    </w:p>
    <w:p w14:paraId="423A5C19">
      <w:pPr>
        <w:spacing w:line="360" w:lineRule="auto"/>
        <w:rPr>
          <w:rFonts w:ascii="宋体" w:hAnsi="宋体"/>
          <w:sz w:val="24"/>
        </w:rPr>
      </w:pPr>
      <w:r>
        <w:rPr>
          <w:rFonts w:hint="eastAsia" w:ascii="宋体" w:hAnsi="宋体"/>
          <w:sz w:val="24"/>
        </w:rPr>
        <w:t>（4）分项目明细报价合计应与总报价相等。</w:t>
      </w:r>
    </w:p>
    <w:p w14:paraId="53EC0D50">
      <w:pPr>
        <w:spacing w:line="360" w:lineRule="auto"/>
        <w:rPr>
          <w:rFonts w:ascii="宋体" w:hAnsi="宋体"/>
          <w:sz w:val="24"/>
        </w:rPr>
      </w:pPr>
      <w:r>
        <w:rPr>
          <w:rFonts w:hint="eastAsia" w:ascii="宋体" w:hAnsi="宋体"/>
          <w:sz w:val="24"/>
        </w:rPr>
        <w:t>（5）表格可扩展。</w:t>
      </w:r>
    </w:p>
    <w:p w14:paraId="21C794ED">
      <w:pPr>
        <w:spacing w:line="360" w:lineRule="auto"/>
        <w:ind w:firstLine="480"/>
        <w:rPr>
          <w:rFonts w:ascii="宋体" w:hAnsi="宋体"/>
          <w:sz w:val="24"/>
        </w:rPr>
      </w:pPr>
    </w:p>
    <w:p w14:paraId="00A8F9EE">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6D88CAEB">
      <w:pPr>
        <w:spacing w:line="360" w:lineRule="auto"/>
        <w:jc w:val="left"/>
        <w:rPr>
          <w:rFonts w:ascii="宋体" w:hAnsi="宋体"/>
          <w:sz w:val="24"/>
        </w:rPr>
      </w:pPr>
      <w:r>
        <w:rPr>
          <w:rFonts w:hint="eastAsia" w:ascii="宋体" w:hAnsi="宋体"/>
          <w:sz w:val="24"/>
        </w:rPr>
        <w:t xml:space="preserve">日期:___________________  </w:t>
      </w:r>
    </w:p>
    <w:p w14:paraId="33DD80B3">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539F24A0">
      <w:pPr>
        <w:spacing w:line="360" w:lineRule="auto"/>
        <w:rPr>
          <w:rFonts w:ascii="宋体" w:hAnsi="宋体"/>
          <w:sz w:val="24"/>
        </w:rPr>
      </w:pPr>
      <w:r>
        <w:rPr>
          <w:rFonts w:hint="eastAsia" w:ascii="宋体" w:hAnsi="宋体"/>
          <w:sz w:val="24"/>
        </w:rPr>
        <w:t>公章：</w:t>
      </w:r>
    </w:p>
    <w:p w14:paraId="1B4CE08C">
      <w:pPr>
        <w:widowControl/>
        <w:jc w:val="left"/>
        <w:rPr>
          <w:rFonts w:ascii="宋体" w:hAnsi="宋体"/>
          <w:b/>
          <w:sz w:val="24"/>
        </w:rPr>
      </w:pPr>
      <w:r>
        <w:rPr>
          <w:rFonts w:ascii="宋体" w:hAnsi="宋体"/>
          <w:b/>
          <w:sz w:val="24"/>
        </w:rPr>
        <w:br w:type="page"/>
      </w:r>
    </w:p>
    <w:p w14:paraId="6F4F2D34">
      <w:pPr>
        <w:spacing w:line="360" w:lineRule="auto"/>
        <w:rPr>
          <w:rFonts w:ascii="宋体" w:hAnsi="宋体"/>
          <w:b/>
          <w:sz w:val="24"/>
          <w:szCs w:val="32"/>
        </w:rPr>
      </w:pPr>
      <w:r>
        <w:rPr>
          <w:rFonts w:hint="eastAsia" w:ascii="宋体" w:hAnsi="宋体"/>
          <w:b/>
          <w:sz w:val="24"/>
          <w:szCs w:val="32"/>
        </w:rPr>
        <w:t>服务人员简介（自拟）</w:t>
      </w:r>
    </w:p>
    <w:p w14:paraId="4B8615A2">
      <w:pPr>
        <w:spacing w:line="360" w:lineRule="auto"/>
        <w:rPr>
          <w:rFonts w:ascii="宋体" w:hAnsi="宋体"/>
          <w:sz w:val="24"/>
        </w:rPr>
      </w:pPr>
    </w:p>
    <w:p w14:paraId="71F8B77F">
      <w:pPr>
        <w:spacing w:line="360" w:lineRule="auto"/>
        <w:rPr>
          <w:rFonts w:ascii="宋体" w:hAnsi="宋体"/>
          <w:sz w:val="24"/>
        </w:rPr>
      </w:pPr>
    </w:p>
    <w:p w14:paraId="6DA4868F">
      <w:pPr>
        <w:spacing w:line="360" w:lineRule="auto"/>
        <w:rPr>
          <w:rFonts w:ascii="宋体" w:hAnsi="宋体"/>
          <w:sz w:val="24"/>
        </w:rPr>
      </w:pPr>
    </w:p>
    <w:p w14:paraId="5BCB0CDD">
      <w:pPr>
        <w:spacing w:line="360" w:lineRule="auto"/>
        <w:rPr>
          <w:rFonts w:ascii="宋体" w:hAnsi="宋体"/>
          <w:sz w:val="24"/>
        </w:rPr>
      </w:pPr>
    </w:p>
    <w:p w14:paraId="17B9704D">
      <w:pPr>
        <w:spacing w:line="360" w:lineRule="auto"/>
        <w:rPr>
          <w:rFonts w:ascii="宋体" w:hAnsi="宋体"/>
          <w:sz w:val="24"/>
        </w:rPr>
      </w:pPr>
    </w:p>
    <w:p w14:paraId="4015F0AC">
      <w:pPr>
        <w:spacing w:line="360" w:lineRule="auto"/>
        <w:rPr>
          <w:rFonts w:ascii="宋体" w:hAnsi="宋体"/>
          <w:sz w:val="24"/>
        </w:rPr>
      </w:pPr>
    </w:p>
    <w:p w14:paraId="24BEC0E4">
      <w:pPr>
        <w:spacing w:line="360" w:lineRule="auto"/>
        <w:rPr>
          <w:rFonts w:ascii="宋体" w:hAnsi="宋体"/>
          <w:sz w:val="24"/>
        </w:rPr>
      </w:pPr>
    </w:p>
    <w:p w14:paraId="44FAAC77">
      <w:pPr>
        <w:spacing w:line="360" w:lineRule="auto"/>
        <w:rPr>
          <w:rFonts w:ascii="宋体" w:hAnsi="宋体"/>
          <w:sz w:val="24"/>
        </w:rPr>
      </w:pPr>
    </w:p>
    <w:p w14:paraId="5FB72F90">
      <w:pPr>
        <w:spacing w:line="360" w:lineRule="auto"/>
        <w:rPr>
          <w:rFonts w:ascii="宋体" w:hAnsi="宋体"/>
          <w:sz w:val="24"/>
        </w:rPr>
      </w:pPr>
    </w:p>
    <w:p w14:paraId="11A89B74">
      <w:pPr>
        <w:spacing w:line="360" w:lineRule="auto"/>
        <w:rPr>
          <w:rFonts w:ascii="宋体" w:hAnsi="宋体"/>
          <w:sz w:val="24"/>
        </w:rPr>
      </w:pPr>
    </w:p>
    <w:p w14:paraId="0C607973">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6C1FEF1E">
      <w:pPr>
        <w:spacing w:line="360" w:lineRule="auto"/>
        <w:jc w:val="left"/>
        <w:rPr>
          <w:rFonts w:ascii="宋体" w:hAnsi="宋体"/>
          <w:sz w:val="24"/>
        </w:rPr>
      </w:pPr>
      <w:r>
        <w:rPr>
          <w:rFonts w:hint="eastAsia" w:ascii="宋体" w:hAnsi="宋体"/>
          <w:sz w:val="24"/>
        </w:rPr>
        <w:t xml:space="preserve">日期:___________________  </w:t>
      </w:r>
    </w:p>
    <w:p w14:paraId="20253089">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4DC3BB21">
      <w:pPr>
        <w:spacing w:line="360" w:lineRule="auto"/>
        <w:rPr>
          <w:rFonts w:ascii="宋体" w:hAnsi="宋体"/>
          <w:sz w:val="24"/>
        </w:rPr>
      </w:pPr>
      <w:r>
        <w:rPr>
          <w:rFonts w:hint="eastAsia" w:ascii="宋体" w:hAnsi="宋体"/>
          <w:sz w:val="24"/>
        </w:rPr>
        <w:t>公章：</w:t>
      </w:r>
    </w:p>
    <w:p w14:paraId="68EEC624">
      <w:pPr>
        <w:widowControl/>
        <w:jc w:val="left"/>
        <w:rPr>
          <w:rFonts w:ascii="宋体" w:hAnsi="宋体"/>
          <w:b/>
          <w:sz w:val="24"/>
        </w:rPr>
      </w:pPr>
    </w:p>
    <w:p w14:paraId="2B343529">
      <w:pPr>
        <w:widowControl/>
        <w:jc w:val="left"/>
        <w:rPr>
          <w:rFonts w:ascii="宋体" w:hAnsi="宋体"/>
          <w:b/>
          <w:sz w:val="24"/>
        </w:rPr>
      </w:pPr>
      <w:r>
        <w:rPr>
          <w:rFonts w:ascii="宋体" w:hAnsi="宋体"/>
          <w:b/>
          <w:sz w:val="24"/>
        </w:rPr>
        <w:br w:type="page"/>
      </w:r>
    </w:p>
    <w:p w14:paraId="0CE836D2">
      <w:pPr>
        <w:spacing w:line="360" w:lineRule="auto"/>
        <w:outlineLvl w:val="0"/>
        <w:rPr>
          <w:rFonts w:ascii="宋体" w:hAnsi="宋体"/>
          <w:sz w:val="24"/>
        </w:rPr>
      </w:pPr>
      <w:r>
        <w:rPr>
          <w:rFonts w:hint="eastAsia" w:ascii="宋体" w:hAnsi="宋体"/>
          <w:b/>
          <w:sz w:val="24"/>
        </w:rPr>
        <w:t>附件六、报价承诺函</w:t>
      </w:r>
    </w:p>
    <w:p w14:paraId="438BD05C">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65C52A7E">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57FC1224">
      <w:pPr>
        <w:spacing w:line="360" w:lineRule="auto"/>
        <w:rPr>
          <w:rFonts w:ascii="宋体" w:hAnsi="宋体" w:cs="宋体"/>
          <w:sz w:val="24"/>
        </w:rPr>
      </w:pPr>
      <w:r>
        <w:rPr>
          <w:rFonts w:hint="eastAsia" w:ascii="宋体" w:hAnsi="宋体" w:cs="宋体"/>
          <w:sz w:val="24"/>
        </w:rPr>
        <w:t>供应商名称：（公章）</w:t>
      </w:r>
    </w:p>
    <w:p w14:paraId="7C50DE45">
      <w:pPr>
        <w:spacing w:line="360" w:lineRule="auto"/>
        <w:rPr>
          <w:rFonts w:ascii="宋体" w:hAnsi="宋体" w:cs="宋体"/>
          <w:sz w:val="24"/>
        </w:rPr>
      </w:pPr>
      <w:r>
        <w:rPr>
          <w:rFonts w:hint="eastAsia" w:ascii="宋体" w:hAnsi="宋体" w:cs="宋体"/>
          <w:sz w:val="24"/>
        </w:rPr>
        <w:t>日期：</w:t>
      </w:r>
    </w:p>
    <w:p w14:paraId="456BEC2F">
      <w:pPr>
        <w:widowControl/>
        <w:jc w:val="left"/>
        <w:rPr>
          <w:rFonts w:ascii="宋体" w:hAnsi="宋体" w:cs="宋体"/>
          <w:sz w:val="24"/>
        </w:rPr>
      </w:pP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ksdb"/>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ED83">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31A6">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3B1F305">
                          <w:pPr>
                            <w:pStyle w:val="9"/>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14:paraId="23B1F305">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01B8">
    <w:pPr>
      <w:pStyle w:val="9"/>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23F1CC7D">
                          <w:pPr>
                            <w:pStyle w:val="9"/>
                            <w:ind w:left="420"/>
                            <w:jc w:val="center"/>
                          </w:pPr>
                          <w:r>
                            <w:fldChar w:fldCharType="begin"/>
                          </w:r>
                          <w:r>
                            <w:instrText xml:space="preserve"> PAGE   \* MERGEFORMAT </w:instrText>
                          </w:r>
                          <w:r>
                            <w:fldChar w:fldCharType="separate"/>
                          </w:r>
                          <w:r>
                            <w:rPr>
                              <w:lang w:val="zh-CN"/>
                            </w:rP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center;mso-position-horizontal-relative:margin;mso-wrap-style:none;z-index:251659264;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ZanzwCAIAAAIEAAAOAAAAZHJzL2Uyb0RvYy54bWytU82O0zAQviPx&#10;DpbvNG23i1ZR09WyVRHS8iMtPIDrOI1F7LHGbpPyAPAGnLhw57n6HIydpCzLZQ9crLE9/ub7vhkv&#10;rzvTsINCr8EWfDaZcqashFLbXcE/fdy8uOLMB2FL0YBVBT8qz69Xz58tW5erOdTQlAoZgVift67g&#10;dQguzzIva2WEn4BTli4rQCMCbXGXlShaQjdNNp9OX2YtYOkQpPKeTtf9JR8Q8SmAUFVaqjXIvVE2&#10;9KioGhFIkq+183yV2FaVkuF9VXkVWFNwUhrSSkUo3sY1Wy1FvkPhai0HCuIpFB5pMkJbKnqGWosg&#10;2B71P1BGSwQPVZhIMFkvJDlCKmbTR97c18KppIWs9u5suv9/sPLd4QMyXdIkcGaFoYafvn87/fh1&#10;+vmVzaI9rfM5Zd07ygvdK+hiapTq3R3Iz55ZuK2F3akbRGhrJUqil15mD572OD6CbNu3UFIdsQ+Q&#10;gLoKTQQkNxihU2uO59aoLjBJhxfzxeLqkjNJV7OL2WJxGbllIh8fO/ThtQLDYlBwpM4ncHG486FP&#10;HVNiLQsb3TSp+43964Aw40kiH/n2zEO37QYztlAeSQZCP0z0lSioAb9w1tIgFdzSv+GseWPJiDhz&#10;Y4BjsB0DYSU9LHjgrA9vQz+be4d6VxPuaPUNmbXRSUh0tecwsKTRSFYMYxxn7+E+Zf3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IKEtEAAAADAQAADwAAAAAAAAABACAAAAAiAAAAZHJzL2Rv&#10;d25yZXYueG1sUEsBAhQAFAAAAAgAh07iQNlqfPAIAgAAAgQAAA4AAAAAAAAAAQAgAAAAIAEAAGRy&#10;cy9lMm9Eb2MueG1sUEsFBgAAAAAGAAYAWQEAAJoFAAAAAA==&#10;">
              <v:fill on="f" focussize="0,0"/>
              <v:stroke on="f"/>
              <v:imagedata o:title=""/>
              <o:lock v:ext="edit" aspectratio="f"/>
              <v:textbox inset="0mm,0mm,0mm,0mm" style="mso-fit-shape-to-text:t;">
                <w:txbxContent>
                  <w:p w14:paraId="23F1CC7D">
                    <w:pPr>
                      <w:pStyle w:val="9"/>
                      <w:ind w:left="42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6696CF00">
    <w:pPr>
      <w:pStyle w:val="9"/>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C827">
    <w:pPr>
      <w:pStyle w:val="9"/>
      <w:framePr w:wrap="around" w:vAnchor="text" w:hAnchor="margin" w:xAlign="center" w:y="1"/>
      <w:ind w:left="420"/>
      <w:rPr>
        <w:rStyle w:val="16"/>
      </w:rPr>
    </w:pPr>
    <w:r>
      <w:rPr>
        <w:rStyle w:val="16"/>
      </w:rPr>
      <w:fldChar w:fldCharType="begin"/>
    </w:r>
    <w:r>
      <w:rPr>
        <w:rStyle w:val="16"/>
      </w:rPr>
      <w:instrText xml:space="preserve">PAGE  </w:instrText>
    </w:r>
    <w:r>
      <w:rPr>
        <w:rStyle w:val="16"/>
      </w:rPr>
      <w:fldChar w:fldCharType="end"/>
    </w:r>
  </w:p>
  <w:p w14:paraId="6E685A9B">
    <w:pPr>
      <w:pStyle w:val="9"/>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1003">
    <w:pPr>
      <w:pStyle w:val="10"/>
      <w:jc w:val="right"/>
    </w:pPr>
    <w: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FD61">
    <w:pPr>
      <w:pStyle w:val="10"/>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31DC645F"/>
    <w:multiLevelType w:val="singleLevel"/>
    <w:tmpl w:val="31DC645F"/>
    <w:lvl w:ilvl="0" w:tentative="0">
      <w:start w:val="1"/>
      <w:numFmt w:val="decimal"/>
      <w:suff w:val="nothing"/>
      <w:lvlText w:val="%1、"/>
      <w:lvlJc w:val="left"/>
    </w:lvl>
  </w:abstractNum>
  <w:abstractNum w:abstractNumId="2">
    <w:nsid w:val="50B1E5B2"/>
    <w:multiLevelType w:val="singleLevel"/>
    <w:tmpl w:val="50B1E5B2"/>
    <w:lvl w:ilvl="0" w:tentative="0">
      <w:start w:val="1"/>
      <w:numFmt w:val="decimal"/>
      <w:suff w:val="nothing"/>
      <w:lvlText w:val="%1、"/>
      <w:lvlJc w:val="left"/>
      <w:pPr>
        <w:ind w:left="630"/>
      </w:pPr>
    </w:lvl>
  </w:abstractNum>
  <w:abstractNum w:abstractNumId="3">
    <w:nsid w:val="63F04B2D"/>
    <w:multiLevelType w:val="multilevel"/>
    <w:tmpl w:val="63F04B2D"/>
    <w:lvl w:ilvl="0" w:tentative="0">
      <w:start w:val="1"/>
      <w:numFmt w:val="bullet"/>
      <w:pStyle w:val="2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6E2C5D5E"/>
    <w:multiLevelType w:val="singleLevel"/>
    <w:tmpl w:val="6E2C5D5E"/>
    <w:lvl w:ilvl="0" w:tentative="0">
      <w:start w:val="1"/>
      <w:numFmt w:val="decimal"/>
      <w:suff w:val="nothing"/>
      <w:lvlText w:val="%1、"/>
      <w:lvlJc w:val="left"/>
      <w:pPr>
        <w:ind w:left="63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809"/>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695"/>
    <w:rsid w:val="003319B7"/>
    <w:rsid w:val="003447B0"/>
    <w:rsid w:val="003520B6"/>
    <w:rsid w:val="00355818"/>
    <w:rsid w:val="00356F07"/>
    <w:rsid w:val="003608DE"/>
    <w:rsid w:val="003630EE"/>
    <w:rsid w:val="00367538"/>
    <w:rsid w:val="00370F7B"/>
    <w:rsid w:val="00376339"/>
    <w:rsid w:val="003810F2"/>
    <w:rsid w:val="003858ED"/>
    <w:rsid w:val="00393C17"/>
    <w:rsid w:val="003A2585"/>
    <w:rsid w:val="003B3177"/>
    <w:rsid w:val="003B72AF"/>
    <w:rsid w:val="003C308D"/>
    <w:rsid w:val="003D433F"/>
    <w:rsid w:val="003E16E8"/>
    <w:rsid w:val="003E5086"/>
    <w:rsid w:val="003F23C3"/>
    <w:rsid w:val="003F4183"/>
    <w:rsid w:val="004032A0"/>
    <w:rsid w:val="0041002C"/>
    <w:rsid w:val="00410E97"/>
    <w:rsid w:val="00412DAC"/>
    <w:rsid w:val="00414951"/>
    <w:rsid w:val="00425669"/>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D7A35"/>
    <w:rsid w:val="004E4AA1"/>
    <w:rsid w:val="004E6461"/>
    <w:rsid w:val="004F3A8C"/>
    <w:rsid w:val="004F4B53"/>
    <w:rsid w:val="0051725A"/>
    <w:rsid w:val="00520E76"/>
    <w:rsid w:val="00521824"/>
    <w:rsid w:val="0053013D"/>
    <w:rsid w:val="00541EC8"/>
    <w:rsid w:val="0054273F"/>
    <w:rsid w:val="00543E3F"/>
    <w:rsid w:val="00562298"/>
    <w:rsid w:val="00573315"/>
    <w:rsid w:val="00575E83"/>
    <w:rsid w:val="005916D6"/>
    <w:rsid w:val="00591C00"/>
    <w:rsid w:val="005A1628"/>
    <w:rsid w:val="005B0238"/>
    <w:rsid w:val="005B107C"/>
    <w:rsid w:val="005C1666"/>
    <w:rsid w:val="005C35C6"/>
    <w:rsid w:val="005D10F9"/>
    <w:rsid w:val="005D5FC6"/>
    <w:rsid w:val="005E176A"/>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5D7A"/>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C3F6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82D16"/>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C5319"/>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C573A"/>
    <w:rsid w:val="00BE626D"/>
    <w:rsid w:val="00BF3A1D"/>
    <w:rsid w:val="00C05BDB"/>
    <w:rsid w:val="00C13AF2"/>
    <w:rsid w:val="00C378B1"/>
    <w:rsid w:val="00C40EB1"/>
    <w:rsid w:val="00C445B8"/>
    <w:rsid w:val="00C4472D"/>
    <w:rsid w:val="00C4515A"/>
    <w:rsid w:val="00C539B1"/>
    <w:rsid w:val="00C54F9C"/>
    <w:rsid w:val="00C6118B"/>
    <w:rsid w:val="00C8149A"/>
    <w:rsid w:val="00C865ED"/>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54D26"/>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4776"/>
    <w:rsid w:val="00F5506E"/>
    <w:rsid w:val="00F56FB3"/>
    <w:rsid w:val="00F664B7"/>
    <w:rsid w:val="00F7013E"/>
    <w:rsid w:val="00F70725"/>
    <w:rsid w:val="00F7672A"/>
    <w:rsid w:val="00F91403"/>
    <w:rsid w:val="00F91BD7"/>
    <w:rsid w:val="00F9673D"/>
    <w:rsid w:val="00FA4A6A"/>
    <w:rsid w:val="00FA7A4C"/>
    <w:rsid w:val="00FB5599"/>
    <w:rsid w:val="00FB6A85"/>
    <w:rsid w:val="00FB6BF2"/>
    <w:rsid w:val="00FC1E0F"/>
    <w:rsid w:val="00FD42ED"/>
    <w:rsid w:val="00FE61A7"/>
    <w:rsid w:val="00FE761B"/>
    <w:rsid w:val="00FE7F40"/>
    <w:rsid w:val="050D2A9B"/>
    <w:rsid w:val="22DA6ADC"/>
    <w:rsid w:val="26373F21"/>
    <w:rsid w:val="29A0538F"/>
    <w:rsid w:val="2C1870F3"/>
    <w:rsid w:val="42C9016D"/>
    <w:rsid w:val="46125229"/>
    <w:rsid w:val="4A3D2633"/>
    <w:rsid w:val="4C4A14AC"/>
    <w:rsid w:val="59782467"/>
    <w:rsid w:val="5DC73B24"/>
    <w:rsid w:val="657A4758"/>
    <w:rsid w:val="65FE7137"/>
    <w:rsid w:val="765A378E"/>
    <w:rsid w:val="778E6259"/>
    <w:rsid w:val="7F2E2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0"/>
    <w:qFormat/>
    <w:uiPriority w:val="0"/>
    <w:pPr>
      <w:ind w:firstLine="420" w:firstLineChars="200"/>
    </w:pPr>
    <w:rPr>
      <w:szCs w:val="20"/>
    </w:rPr>
  </w:style>
  <w:style w:type="paragraph" w:styleId="3">
    <w:name w:val="annotation text"/>
    <w:basedOn w:val="1"/>
    <w:link w:val="34"/>
    <w:unhideWhenUsed/>
    <w:qFormat/>
    <w:uiPriority w:val="99"/>
    <w:pPr>
      <w:jc w:val="left"/>
    </w:pPr>
  </w:style>
  <w:style w:type="paragraph" w:styleId="4">
    <w:name w:val="Body Text"/>
    <w:basedOn w:val="1"/>
    <w:link w:val="21"/>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5">
    <w:name w:val="Body Text Indent"/>
    <w:basedOn w:val="1"/>
    <w:link w:val="32"/>
    <w:semiHidden/>
    <w:unhideWhenUsed/>
    <w:qFormat/>
    <w:uiPriority w:val="99"/>
    <w:pPr>
      <w:spacing w:after="120"/>
      <w:ind w:left="420" w:leftChars="200"/>
    </w:pPr>
  </w:style>
  <w:style w:type="paragraph" w:styleId="6">
    <w:name w:val="Plain Text"/>
    <w:basedOn w:val="1"/>
    <w:link w:val="25"/>
    <w:qFormat/>
    <w:uiPriority w:val="0"/>
    <w:rPr>
      <w:rFonts w:ascii="宋体" w:hAnsi="Courier New"/>
      <w:szCs w:val="20"/>
    </w:rPr>
  </w:style>
  <w:style w:type="paragraph" w:styleId="7">
    <w:name w:val="Date"/>
    <w:basedOn w:val="1"/>
    <w:next w:val="1"/>
    <w:link w:val="28"/>
    <w:qFormat/>
    <w:uiPriority w:val="0"/>
    <w:pPr>
      <w:spacing w:line="480" w:lineRule="exact"/>
    </w:pPr>
    <w:rPr>
      <w:sz w:val="24"/>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5"/>
    <w:semiHidden/>
    <w:unhideWhenUsed/>
    <w:qFormat/>
    <w:uiPriority w:val="99"/>
    <w:rPr>
      <w:b/>
      <w:bCs/>
    </w:rPr>
  </w:style>
  <w:style w:type="paragraph" w:styleId="12">
    <w:name w:val="Body Text First Indent 2"/>
    <w:basedOn w:val="5"/>
    <w:link w:val="33"/>
    <w:semiHidden/>
    <w:unhideWhenUsed/>
    <w:qFormat/>
    <w:uiPriority w:val="99"/>
    <w:pPr>
      <w:widowControl/>
      <w:ind w:firstLine="420" w:firstLineChars="200"/>
      <w:jc w:val="left"/>
    </w:pPr>
    <w:rPr>
      <w:rFonts w:ascii="Calibri" w:hAnsi="Calibri"/>
      <w:kern w:val="0"/>
      <w:sz w:val="24"/>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正文缩进 字符"/>
    <w:link w:val="2"/>
    <w:qFormat/>
    <w:uiPriority w:val="0"/>
    <w:rPr>
      <w:rFonts w:ascii="Times New Roman" w:hAnsi="Times New Roman" w:eastAsia="宋体" w:cs="Times New Roman"/>
      <w:szCs w:val="20"/>
    </w:rPr>
  </w:style>
  <w:style w:type="character" w:customStyle="1" w:styleId="21">
    <w:name w:val="正文文本 字符"/>
    <w:basedOn w:val="15"/>
    <w:link w:val="4"/>
    <w:qFormat/>
    <w:uiPriority w:val="0"/>
    <w:rPr>
      <w:rFonts w:ascii="Times New Roman" w:hAnsi="Times New Roman" w:eastAsia="华文隶书"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22">
    <w:name w:val="Char Char4 Char Char"/>
    <w:basedOn w:val="1"/>
    <w:qFormat/>
    <w:uiPriority w:val="0"/>
    <w:pPr>
      <w:adjustRightInd w:val="0"/>
      <w:spacing w:line="360" w:lineRule="auto"/>
    </w:pPr>
    <w:rPr>
      <w:kern w:val="0"/>
      <w:sz w:val="24"/>
      <w:szCs w:val="20"/>
    </w:rPr>
  </w:style>
  <w:style w:type="paragraph" w:styleId="23">
    <w:name w:val="List Paragraph"/>
    <w:basedOn w:val="1"/>
    <w:link w:val="37"/>
    <w:qFormat/>
    <w:uiPriority w:val="34"/>
    <w:pPr>
      <w:widowControl/>
      <w:numPr>
        <w:ilvl w:val="0"/>
        <w:numId w:val="1"/>
      </w:numPr>
      <w:spacing w:afterLines="50" w:line="360" w:lineRule="auto"/>
      <w:jc w:val="left"/>
    </w:pPr>
    <w:rPr>
      <w:rFonts w:ascii="Book Antiqua" w:hAnsi="Book Antiqua"/>
      <w:kern w:val="0"/>
      <w:sz w:val="28"/>
      <w:szCs w:val="21"/>
      <w:lang w:eastAsia="en-US"/>
    </w:rPr>
  </w:style>
  <w:style w:type="paragraph" w:customStyle="1" w:styleId="24">
    <w:name w:val="_Style 47"/>
    <w:basedOn w:val="1"/>
    <w:next w:val="23"/>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5">
    <w:name w:val="纯文本 字符"/>
    <w:basedOn w:val="15"/>
    <w:link w:val="6"/>
    <w:qFormat/>
    <w:uiPriority w:val="0"/>
    <w:rPr>
      <w:rFonts w:ascii="宋体" w:hAnsi="Courier New" w:eastAsia="宋体" w:cs="Times New Roman"/>
      <w:szCs w:val="20"/>
    </w:rPr>
  </w:style>
  <w:style w:type="paragraph" w:customStyle="1" w:styleId="26">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7">
    <w:name w:val="批注框文本 字符"/>
    <w:basedOn w:val="15"/>
    <w:link w:val="8"/>
    <w:semiHidden/>
    <w:qFormat/>
    <w:uiPriority w:val="99"/>
    <w:rPr>
      <w:rFonts w:ascii="Times New Roman" w:hAnsi="Times New Roman" w:eastAsia="宋体" w:cs="Times New Roman"/>
      <w:sz w:val="18"/>
      <w:szCs w:val="18"/>
    </w:rPr>
  </w:style>
  <w:style w:type="character" w:customStyle="1" w:styleId="28">
    <w:name w:val="日期 字符"/>
    <w:basedOn w:val="15"/>
    <w:link w:val="7"/>
    <w:qFormat/>
    <w:uiPriority w:val="0"/>
    <w:rPr>
      <w:rFonts w:ascii="Times New Roman" w:hAnsi="Times New Roman" w:eastAsia="宋体" w:cs="Times New Roman"/>
      <w:sz w:val="24"/>
      <w:szCs w:val="20"/>
    </w:rPr>
  </w:style>
  <w:style w:type="character" w:customStyle="1" w:styleId="29">
    <w:name w:val="font21"/>
    <w:basedOn w:val="15"/>
    <w:qFormat/>
    <w:uiPriority w:val="0"/>
    <w:rPr>
      <w:rFonts w:hint="eastAsia" w:ascii="宋体" w:hAnsi="宋体" w:eastAsia="宋体" w:cs="宋体"/>
      <w:color w:val="000000"/>
      <w:sz w:val="18"/>
      <w:szCs w:val="18"/>
      <w:u w:val="none"/>
    </w:rPr>
  </w:style>
  <w:style w:type="character" w:customStyle="1" w:styleId="30">
    <w:name w:val="NormalCharacter"/>
    <w:qFormat/>
    <w:uiPriority w:val="0"/>
  </w:style>
  <w:style w:type="paragraph" w:customStyle="1" w:styleId="31">
    <w:name w:val="浅色网格 - 强调文字颜色 31"/>
    <w:basedOn w:val="1"/>
    <w:qFormat/>
    <w:uiPriority w:val="34"/>
    <w:pPr>
      <w:ind w:firstLine="420"/>
    </w:pPr>
    <w:rPr>
      <w:rFonts w:ascii="Cambria" w:hAnsi="Cambria"/>
      <w:sz w:val="24"/>
    </w:rPr>
  </w:style>
  <w:style w:type="character" w:customStyle="1" w:styleId="32">
    <w:name w:val="正文文本缩进 字符"/>
    <w:basedOn w:val="15"/>
    <w:link w:val="5"/>
    <w:semiHidden/>
    <w:qFormat/>
    <w:uiPriority w:val="99"/>
    <w:rPr>
      <w:rFonts w:ascii="Times New Roman" w:hAnsi="Times New Roman" w:eastAsia="宋体" w:cs="Times New Roman"/>
      <w:szCs w:val="24"/>
    </w:rPr>
  </w:style>
  <w:style w:type="character" w:customStyle="1" w:styleId="33">
    <w:name w:val="正文首行缩进 2 字符"/>
    <w:basedOn w:val="32"/>
    <w:link w:val="12"/>
    <w:semiHidden/>
    <w:qFormat/>
    <w:uiPriority w:val="99"/>
    <w:rPr>
      <w:rFonts w:ascii="Calibri" w:hAnsi="Calibri" w:eastAsia="宋体" w:cs="Times New Roman"/>
      <w:kern w:val="0"/>
      <w:sz w:val="24"/>
      <w:szCs w:val="24"/>
    </w:rPr>
  </w:style>
  <w:style w:type="character" w:customStyle="1" w:styleId="34">
    <w:name w:val="批注文字 字符"/>
    <w:basedOn w:val="15"/>
    <w:link w:val="3"/>
    <w:qFormat/>
    <w:uiPriority w:val="99"/>
    <w:rPr>
      <w:rFonts w:ascii="Times New Roman" w:hAnsi="Times New Roman" w:eastAsia="宋体" w:cs="Times New Roman"/>
      <w:szCs w:val="24"/>
    </w:rPr>
  </w:style>
  <w:style w:type="character" w:customStyle="1" w:styleId="35">
    <w:name w:val="批注主题 字符"/>
    <w:basedOn w:val="34"/>
    <w:link w:val="11"/>
    <w:semiHidden/>
    <w:qFormat/>
    <w:uiPriority w:val="99"/>
    <w:rPr>
      <w:rFonts w:ascii="Times New Roman" w:hAnsi="Times New Roman" w:eastAsia="宋体" w:cs="Times New Roman"/>
      <w:b/>
      <w:bCs/>
      <w:szCs w:val="24"/>
    </w:rPr>
  </w:style>
  <w:style w:type="paragraph" w:customStyle="1" w:styleId="36">
    <w:name w:val="Char Char4 Char Char1"/>
    <w:basedOn w:val="1"/>
    <w:qFormat/>
    <w:uiPriority w:val="0"/>
    <w:pPr>
      <w:adjustRightInd w:val="0"/>
      <w:spacing w:line="360" w:lineRule="auto"/>
    </w:pPr>
    <w:rPr>
      <w:kern w:val="0"/>
      <w:sz w:val="24"/>
      <w:szCs w:val="20"/>
    </w:rPr>
  </w:style>
  <w:style w:type="character" w:customStyle="1" w:styleId="37">
    <w:name w:val="列出段落 字符"/>
    <w:basedOn w:val="15"/>
    <w:link w:val="23"/>
    <w:qFormat/>
    <w:locked/>
    <w:uiPriority w:val="0"/>
    <w:rPr>
      <w:rFonts w:ascii="Book Antiqua" w:hAnsi="Book Antiqua" w:eastAsia="宋体" w:cs="Times New Roman"/>
      <w:sz w:val="28"/>
      <w:szCs w:val="21"/>
      <w:lang w:eastAsia="en-US"/>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2z"/>
    <w:basedOn w:val="1"/>
    <w:qFormat/>
    <w:uiPriority w:val="0"/>
    <w:pPr>
      <w:topLinePunct/>
      <w:spacing w:line="480" w:lineRule="auto"/>
    </w:pPr>
    <w:rPr>
      <w:rFonts w:ascii="EU-F1" w:eastAsia="黑体" w:hAnsiTheme="minorHAnsi" w:cstheme="minorBidi"/>
      <w:kern w:val="21"/>
      <w:szCs w:val="21"/>
    </w:rPr>
  </w:style>
  <w:style w:type="paragraph" w:customStyle="1" w:styleId="40">
    <w:name w:val="b"/>
    <w:basedOn w:val="1"/>
    <w:qFormat/>
    <w:uiPriority w:val="0"/>
    <w:pPr>
      <w:tabs>
        <w:tab w:val="center" w:pos="4706"/>
        <w:tab w:val="right" w:pos="9044"/>
      </w:tabs>
      <w:topLinePunct/>
      <w:spacing w:before="160" w:after="60" w:line="312" w:lineRule="exact"/>
      <w:jc w:val="center"/>
    </w:pPr>
    <w:rPr>
      <w:rFonts w:ascii="Arial" w:hAnsi="Arial" w:eastAsia="黑体" w:cstheme="minorBidi"/>
      <w:szCs w:val="21"/>
    </w:rPr>
  </w:style>
  <w:style w:type="paragraph" w:customStyle="1" w:styleId="41">
    <w:name w:val="3z"/>
    <w:basedOn w:val="1"/>
    <w:qFormat/>
    <w:uiPriority w:val="0"/>
    <w:pPr>
      <w:topLinePunct/>
      <w:spacing w:line="312" w:lineRule="exact"/>
    </w:pPr>
    <w:rPr>
      <w:rFonts w:ascii="EU-F1" w:eastAsia="黑体" w:hAnsiTheme="minorHAnsi"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4325</Words>
  <Characters>4750</Characters>
  <Lines>39</Lines>
  <Paragraphs>11</Paragraphs>
  <TotalTime>3</TotalTime>
  <ScaleCrop>false</ScaleCrop>
  <LinksUpToDate>false</LinksUpToDate>
  <CharactersWithSpaces>5199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2025-06-17T08:12:00Z</dcterms:created>
  <dc:creator>admin</dc:creator>
  <cp:lastModifiedBy>杨俐君</cp:lastModifiedBy>
  <cp:lastPrinted>2023-09-27T03:46:00Z</cp:lastPrinted>
  <dcterms:modified xsi:type="dcterms:W3CDTF">2025-06-20T05:27:32Z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81B237F31CFC40E99760CD683FC3C1C9</vt:lpwstr>
  </property>
  <property fmtid="{D5CDD505-2E9C-101B-9397-08002B2CF9AE}" pid="4" name="KSOTemplateDocerSaveRecord">
    <vt:lpwstr>eyJoZGlkIjoiNDk2Y2NjMTA2OGY2YzgxNDNlNTNhZjEzMjRhOTZiNTEiLCJ1c2VySWQiOiI2NDA4MzE2NjgifQ==</vt:lpwstr>
  </property>
</Properties>
</file>