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AE641">
      <w:pPr>
        <w:adjustRightInd w:val="0"/>
        <w:snapToGrid w:val="0"/>
        <w:spacing w:line="360" w:lineRule="auto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一、项目概述</w:t>
      </w:r>
    </w:p>
    <w:p w14:paraId="67C2FF1A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1、项目名称：商用台式机采购</w:t>
      </w:r>
    </w:p>
    <w:p w14:paraId="69BC548B">
      <w:pPr>
        <w:adjustRightInd w:val="0"/>
        <w:snapToGrid w:val="0"/>
        <w:spacing w:line="360" w:lineRule="auto"/>
        <w:jc w:val="left"/>
        <w:rPr>
          <w:rFonts w:hint="eastAsia" w:ascii="宋体" w:hAnsi="宋体" w:eastAsia="宋体"/>
          <w:b/>
          <w:color w:val="00B0F0"/>
          <w:sz w:val="24"/>
          <w:lang w:eastAsia="zh-CN"/>
        </w:rPr>
      </w:pPr>
      <w:r>
        <w:rPr>
          <w:rFonts w:hint="eastAsia" w:ascii="宋体" w:hAnsi="宋体"/>
          <w:sz w:val="24"/>
        </w:rPr>
        <w:t>2、交付日期：</w:t>
      </w:r>
      <w:r>
        <w:rPr>
          <w:rFonts w:hint="eastAsia" w:ascii="宋体" w:hAnsi="宋体"/>
          <w:sz w:val="24"/>
          <w:lang w:eastAsia="zh-CN"/>
        </w:rPr>
        <w:t>接到采购人通知后7天内</w:t>
      </w:r>
    </w:p>
    <w:p w14:paraId="318FE9F5">
      <w:pPr>
        <w:adjustRightInd w:val="0"/>
        <w:snapToGrid w:val="0"/>
        <w:spacing w:line="360" w:lineRule="auto"/>
        <w:jc w:val="left"/>
        <w:rPr>
          <w:rFonts w:hint="eastAsia" w:ascii="宋体" w:hAnsi="宋体"/>
          <w:color w:val="00B0F0"/>
          <w:sz w:val="24"/>
        </w:rPr>
      </w:pPr>
      <w:r>
        <w:rPr>
          <w:rFonts w:hint="eastAsia" w:ascii="宋体" w:hAnsi="宋体"/>
          <w:sz w:val="24"/>
        </w:rPr>
        <w:t>3、交付地点：杨浦院区及奉贤院区</w:t>
      </w:r>
    </w:p>
    <w:p w14:paraId="6512463E"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、付款方式：交货验收合格并</w:t>
      </w:r>
      <w:r>
        <w:rPr>
          <w:rFonts w:hint="eastAsia" w:ascii="宋体" w:hAnsi="宋体"/>
          <w:sz w:val="24"/>
          <w:lang w:val="en-US" w:eastAsia="zh-CN"/>
        </w:rPr>
        <w:t>收到</w:t>
      </w:r>
      <w:r>
        <w:rPr>
          <w:rFonts w:hint="eastAsia" w:ascii="宋体" w:hAnsi="宋体"/>
          <w:sz w:val="24"/>
        </w:rPr>
        <w:t>正规发票后，招标人根据医院付款流程，支付合同款项100%。</w:t>
      </w:r>
    </w:p>
    <w:p w14:paraId="479488A9"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、采购清单：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712"/>
        <w:gridCol w:w="1958"/>
      </w:tblGrid>
      <w:tr w14:paraId="434AF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 w14:paraId="28EA859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712" w:type="dxa"/>
            <w:noWrap w:val="0"/>
            <w:vAlign w:val="center"/>
          </w:tcPr>
          <w:p w14:paraId="5F49DF9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设备名称</w:t>
            </w:r>
          </w:p>
        </w:tc>
        <w:tc>
          <w:tcPr>
            <w:tcW w:w="1958" w:type="dxa"/>
            <w:noWrap w:val="0"/>
            <w:vAlign w:val="center"/>
          </w:tcPr>
          <w:p w14:paraId="369C001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</w:tr>
      <w:tr w14:paraId="41189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 w14:paraId="3B73A65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3712" w:type="dxa"/>
            <w:noWrap w:val="0"/>
            <w:vAlign w:val="center"/>
          </w:tcPr>
          <w:p w14:paraId="6D38924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商用信创台式机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含系统）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（核心产品）</w:t>
            </w:r>
          </w:p>
        </w:tc>
        <w:tc>
          <w:tcPr>
            <w:tcW w:w="1958" w:type="dxa"/>
            <w:noWrap w:val="0"/>
            <w:vAlign w:val="center"/>
          </w:tcPr>
          <w:p w14:paraId="5C7B8E9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150台</w:t>
            </w:r>
          </w:p>
        </w:tc>
      </w:tr>
      <w:tr w14:paraId="34F3E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 w14:paraId="44B22E1B">
            <w:pPr>
              <w:spacing w:line="360" w:lineRule="auto"/>
              <w:jc w:val="center"/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3712" w:type="dxa"/>
            <w:noWrap w:val="0"/>
            <w:vAlign w:val="center"/>
          </w:tcPr>
          <w:p w14:paraId="2982E15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商用台式机A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（核心产品）</w:t>
            </w:r>
          </w:p>
        </w:tc>
        <w:tc>
          <w:tcPr>
            <w:tcW w:w="1958" w:type="dxa"/>
            <w:noWrap w:val="0"/>
            <w:vAlign w:val="center"/>
          </w:tcPr>
          <w:p w14:paraId="600FF68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225台</w:t>
            </w:r>
          </w:p>
        </w:tc>
      </w:tr>
      <w:tr w14:paraId="24FC2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 w14:paraId="4000AC7C">
            <w:pPr>
              <w:spacing w:line="360" w:lineRule="auto"/>
              <w:jc w:val="center"/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3712" w:type="dxa"/>
            <w:noWrap w:val="0"/>
            <w:vAlign w:val="center"/>
          </w:tcPr>
          <w:p w14:paraId="3AAC7BC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商用台式机B</w:t>
            </w:r>
          </w:p>
        </w:tc>
        <w:tc>
          <w:tcPr>
            <w:tcW w:w="1958" w:type="dxa"/>
            <w:noWrap w:val="0"/>
            <w:vAlign w:val="center"/>
          </w:tcPr>
          <w:p w14:paraId="1C29171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9台</w:t>
            </w:r>
          </w:p>
        </w:tc>
      </w:tr>
      <w:tr w14:paraId="01EC0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 w14:paraId="6B33C8A3">
            <w:pPr>
              <w:spacing w:line="360" w:lineRule="auto"/>
              <w:jc w:val="center"/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3712" w:type="dxa"/>
            <w:noWrap w:val="0"/>
            <w:vAlign w:val="center"/>
          </w:tcPr>
          <w:p w14:paraId="71DB59D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商用台式机C</w:t>
            </w:r>
          </w:p>
        </w:tc>
        <w:tc>
          <w:tcPr>
            <w:tcW w:w="1958" w:type="dxa"/>
            <w:noWrap w:val="0"/>
            <w:vAlign w:val="center"/>
          </w:tcPr>
          <w:p w14:paraId="7ED5C53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20台</w:t>
            </w:r>
          </w:p>
        </w:tc>
      </w:tr>
      <w:tr w14:paraId="29A28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 w14:paraId="6CA615C1">
            <w:pPr>
              <w:spacing w:line="360" w:lineRule="auto"/>
              <w:jc w:val="center"/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3712" w:type="dxa"/>
            <w:noWrap w:val="0"/>
            <w:vAlign w:val="center"/>
          </w:tcPr>
          <w:p w14:paraId="64D5F74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显示器A</w:t>
            </w:r>
          </w:p>
        </w:tc>
        <w:tc>
          <w:tcPr>
            <w:tcW w:w="1958" w:type="dxa"/>
            <w:noWrap w:val="0"/>
            <w:vAlign w:val="center"/>
          </w:tcPr>
          <w:p w14:paraId="0526398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150台</w:t>
            </w:r>
          </w:p>
        </w:tc>
      </w:tr>
      <w:tr w14:paraId="6A823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 w14:paraId="7A5D3AFF">
            <w:pPr>
              <w:spacing w:line="360" w:lineRule="auto"/>
              <w:jc w:val="center"/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3712" w:type="dxa"/>
            <w:noWrap w:val="0"/>
            <w:vAlign w:val="center"/>
          </w:tcPr>
          <w:p w14:paraId="6EF9F10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显示器B</w:t>
            </w:r>
          </w:p>
        </w:tc>
        <w:tc>
          <w:tcPr>
            <w:tcW w:w="1958" w:type="dxa"/>
            <w:noWrap w:val="0"/>
            <w:vAlign w:val="center"/>
          </w:tcPr>
          <w:p w14:paraId="48B4A20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400台</w:t>
            </w:r>
          </w:p>
        </w:tc>
      </w:tr>
      <w:tr w14:paraId="03259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 w14:paraId="1201C11B">
            <w:pPr>
              <w:spacing w:line="360" w:lineRule="auto"/>
              <w:jc w:val="center"/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3712" w:type="dxa"/>
            <w:noWrap w:val="0"/>
            <w:vAlign w:val="center"/>
          </w:tcPr>
          <w:p w14:paraId="5EEB039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笔记本电脑A</w:t>
            </w:r>
          </w:p>
        </w:tc>
        <w:tc>
          <w:tcPr>
            <w:tcW w:w="1958" w:type="dxa"/>
            <w:noWrap w:val="0"/>
            <w:vAlign w:val="center"/>
          </w:tcPr>
          <w:p w14:paraId="4554FB7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1台</w:t>
            </w:r>
          </w:p>
        </w:tc>
      </w:tr>
      <w:tr w14:paraId="1824B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 w14:paraId="5F6F342B">
            <w:pPr>
              <w:spacing w:line="360" w:lineRule="auto"/>
              <w:jc w:val="center"/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8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3712" w:type="dxa"/>
            <w:noWrap w:val="0"/>
            <w:vAlign w:val="center"/>
          </w:tcPr>
          <w:p w14:paraId="7D8F4DB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笔记本电脑B</w:t>
            </w:r>
          </w:p>
        </w:tc>
        <w:tc>
          <w:tcPr>
            <w:tcW w:w="1958" w:type="dxa"/>
            <w:noWrap w:val="0"/>
            <w:vAlign w:val="center"/>
          </w:tcPr>
          <w:p w14:paraId="7363FC8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3台</w:t>
            </w:r>
          </w:p>
        </w:tc>
      </w:tr>
    </w:tbl>
    <w:p w14:paraId="282DA2DE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</w:p>
    <w:p w14:paraId="2C32A45C">
      <w:pPr>
        <w:adjustRightInd w:val="0"/>
        <w:snapToGrid w:val="0"/>
        <w:spacing w:line="360" w:lineRule="auto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二、技术需求</w:t>
      </w:r>
    </w:p>
    <w:p w14:paraId="3C71B8FC">
      <w:pPr>
        <w:adjustRightInd w:val="0"/>
        <w:snapToGrid w:val="0"/>
        <w:spacing w:line="360" w:lineRule="auto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（一）商用信创台式机（含系统）</w:t>
      </w:r>
    </w:p>
    <w:tbl>
      <w:tblPr>
        <w:tblStyle w:val="10"/>
        <w:tblW w:w="974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079"/>
      </w:tblGrid>
      <w:tr w14:paraId="6CD67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B6C7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9445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技术规格要求</w:t>
            </w:r>
          </w:p>
        </w:tc>
      </w:tr>
      <w:tr w14:paraId="77459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86F4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CPU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3C96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▲≥8核处理器，最高频率≥2.5GHz</w:t>
            </w:r>
          </w:p>
        </w:tc>
      </w:tr>
      <w:tr w14:paraId="3E0EA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923B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内存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C1A03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▲≥16G </w:t>
            </w:r>
            <w:r>
              <w:rPr>
                <w:rStyle w:val="26"/>
                <w:rFonts w:hint="default"/>
                <w:sz w:val="24"/>
                <w:szCs w:val="24"/>
                <w:lang w:bidi="ar"/>
              </w:rPr>
              <w:t>LPDDR4X</w:t>
            </w:r>
          </w:p>
        </w:tc>
      </w:tr>
      <w:tr w14:paraId="131E2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03BA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显卡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7EA9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集成显卡或独立显卡</w:t>
            </w:r>
          </w:p>
        </w:tc>
      </w:tr>
      <w:tr w14:paraId="7D975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93B2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音频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3996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支持一个蜂鸣器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，≥2个音频接口</w:t>
            </w:r>
          </w:p>
        </w:tc>
      </w:tr>
      <w:tr w14:paraId="28EAB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A72A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存储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B9113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≥512GB M.2 SSD固态硬盘</w:t>
            </w:r>
          </w:p>
        </w:tc>
      </w:tr>
      <w:tr w14:paraId="01753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3F74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键盘、鼠标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71DC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配备USB键盘鼠标，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具有键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盘开机功能</w:t>
            </w:r>
          </w:p>
        </w:tc>
      </w:tr>
      <w:tr w14:paraId="073B8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C908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USB接口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B79A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≥8个USB接口</w:t>
            </w:r>
          </w:p>
        </w:tc>
      </w:tr>
      <w:tr w14:paraId="09D8E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EC31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视频接口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540DA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不少于1个VGA+1个HDMI</w:t>
            </w:r>
          </w:p>
        </w:tc>
      </w:tr>
      <w:tr w14:paraId="29BC4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B038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系统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3F6BA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支持UOS或KOS操作系统</w:t>
            </w:r>
          </w:p>
        </w:tc>
      </w:tr>
      <w:tr w14:paraId="42F0C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B38A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产品标准符合度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A6DC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▲</w:t>
            </w:r>
            <w:r>
              <w:rPr>
                <w:rStyle w:val="25"/>
                <w:rFonts w:hint="default"/>
                <w:sz w:val="24"/>
                <w:szCs w:val="24"/>
                <w:lang w:bidi="ar"/>
              </w:rPr>
              <w:t>通过三期（2023年第1号、2024年第1号、2025年第1号）中国信息安全测评中心、国家保密科技测评中心《安全可靠测评》，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lang w:bidi="ar"/>
              </w:rPr>
              <w:t>提供三次通过安全可靠测评结果公告截图</w:t>
            </w:r>
          </w:p>
        </w:tc>
      </w:tr>
      <w:tr w14:paraId="1EFEC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8D43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B4CC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符合《桌面操作系统政府采购需求标准》</w:t>
            </w:r>
          </w:p>
        </w:tc>
      </w:tr>
      <w:tr w14:paraId="6F672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D554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架构支持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2B1F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至少支持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兆芯、海光、飞腾、鲲鹏、海思麒麟、龙芯、申威等CPU，至少支持包括兆芯ZX-C系列、KX-5000系列、KX-6000系列，海光3200系列、5200系列、7200系列，飞腾FT-1500A、FT-2000、D2000，鲲鹏920，海思麒麟990/9006C，龙芯3A3000、3A4000、3A5000，申威421处理器等</w:t>
            </w:r>
          </w:p>
        </w:tc>
      </w:tr>
      <w:tr w14:paraId="3CFA4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2E42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安全特性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DB61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提供基于防火墙的网络防御安全功能</w:t>
            </w:r>
          </w:p>
        </w:tc>
      </w:tr>
      <w:tr w14:paraId="1BF51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306E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7401E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▲提供文件保护箱功能。数据严格隔离，保护用户隐私数据。一箱一密，支持创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建≥10个文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件保护箱。</w:t>
            </w:r>
            <w:r>
              <w:rPr>
                <w:rStyle w:val="27"/>
                <w:rFonts w:hint="default"/>
                <w:sz w:val="24"/>
                <w:szCs w:val="24"/>
                <w:lang w:bidi="ar"/>
              </w:rPr>
              <w:t>提供操作系统创建运行</w:t>
            </w:r>
            <w:r>
              <w:rPr>
                <w:rStyle w:val="27"/>
                <w:sz w:val="24"/>
                <w:szCs w:val="24"/>
                <w:lang w:bidi="ar"/>
              </w:rPr>
              <w:t>≥10个</w:t>
            </w:r>
            <w:r>
              <w:rPr>
                <w:rStyle w:val="27"/>
                <w:rFonts w:hint="default"/>
                <w:sz w:val="24"/>
                <w:szCs w:val="24"/>
                <w:lang w:bidi="ar"/>
              </w:rPr>
              <w:t>保护箱功能截图。</w:t>
            </w:r>
          </w:p>
        </w:tc>
      </w:tr>
      <w:tr w14:paraId="6406A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82E4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1DDFA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内置国密算法，支持基于国密算法的加解密应用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，至少</w:t>
            </w:r>
            <w:r>
              <w:rPr>
                <w:rStyle w:val="25"/>
                <w:rFonts w:hint="default"/>
                <w:color w:val="auto"/>
                <w:sz w:val="24"/>
                <w:szCs w:val="24"/>
                <w:lang w:bidi="ar"/>
              </w:rPr>
              <w:t>支持可信计</w:t>
            </w:r>
            <w:r>
              <w:rPr>
                <w:rStyle w:val="25"/>
                <w:rFonts w:hint="default"/>
                <w:sz w:val="24"/>
                <w:szCs w:val="24"/>
                <w:lang w:bidi="ar"/>
              </w:rPr>
              <w:t>算TCM/TPCM、TPM2.0</w:t>
            </w:r>
          </w:p>
        </w:tc>
      </w:tr>
      <w:tr w14:paraId="1FB19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90CD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生物识别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E833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系统提供图形化生物识别管理工具，默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认至少支持指纹、指静脉、虹膜生物特征识别。图形界面可进行设备驱动开启、关闭及状态查看</w:t>
            </w:r>
          </w:p>
        </w:tc>
      </w:tr>
      <w:tr w14:paraId="1453B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B533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存储支持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6CAC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至少支持Ext3、Ext4、XFS、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NTFS文件系统</w:t>
            </w:r>
          </w:p>
        </w:tc>
      </w:tr>
      <w:tr w14:paraId="16CDF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C895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用户界面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5E293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提供类似Windows桌面操作系统的图形化人机操作UI界面，具有用户操作体验，窗口包括标题栏、菜单栏、状态栏等</w:t>
            </w:r>
          </w:p>
        </w:tc>
      </w:tr>
      <w:tr w14:paraId="4F02D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73B0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常用应用支持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AB60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支持中文输入法，至少支持搜狗拼音输入法、搜狗五笔输入法、华宇输入法。</w:t>
            </w:r>
          </w:p>
        </w:tc>
      </w:tr>
      <w:tr w14:paraId="6531E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54A0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1873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支持办公软件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，至少支持金山wp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s、永中office、福昕OFD版式办公软件、数科OFD阅读器；</w:t>
            </w:r>
          </w:p>
        </w:tc>
      </w:tr>
      <w:tr w14:paraId="5E25F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A961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EEE1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提供自研软件，包括视频播放器、截图软件、刻录软件、系统助手</w:t>
            </w:r>
          </w:p>
        </w:tc>
      </w:tr>
      <w:tr w14:paraId="3B444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73A1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可管理性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FF09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提供系统日志查看器，支持查看系统日志</w:t>
            </w:r>
          </w:p>
        </w:tc>
      </w:tr>
      <w:tr w14:paraId="7E072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B1D6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可维护性</w:t>
            </w: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64CB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提供在线更新功能，支持系统版本更新及安全补丁更新</w:t>
            </w:r>
          </w:p>
        </w:tc>
      </w:tr>
      <w:tr w14:paraId="66114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EFC2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4DE9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系统默认提供备份还原工具，支持数据备份、数据还原，支持系统全量备份、系统增量备份等功能。</w:t>
            </w:r>
          </w:p>
        </w:tc>
      </w:tr>
    </w:tbl>
    <w:p w14:paraId="38547D49">
      <w:pPr>
        <w:adjustRightInd w:val="0"/>
        <w:snapToGrid w:val="0"/>
        <w:spacing w:line="360" w:lineRule="auto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（二）商用台式机A</w:t>
      </w:r>
    </w:p>
    <w:tbl>
      <w:tblPr>
        <w:tblStyle w:val="10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079"/>
      </w:tblGrid>
      <w:tr w14:paraId="628FE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07EF955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项目</w:t>
            </w:r>
          </w:p>
        </w:tc>
        <w:tc>
          <w:tcPr>
            <w:tcW w:w="8079" w:type="dxa"/>
            <w:noWrap w:val="0"/>
            <w:vAlign w:val="center"/>
          </w:tcPr>
          <w:p w14:paraId="04ED689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技术规格要求</w:t>
            </w:r>
          </w:p>
        </w:tc>
      </w:tr>
      <w:tr w14:paraId="1C810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4FDB9B8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CPU</w:t>
            </w:r>
          </w:p>
        </w:tc>
        <w:tc>
          <w:tcPr>
            <w:tcW w:w="8079" w:type="dxa"/>
            <w:noWrap w:val="0"/>
            <w:vAlign w:val="center"/>
          </w:tcPr>
          <w:p w14:paraId="5FE88CF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▲≥2.0GHz主频、≥10核、≥20M缓存</w:t>
            </w:r>
          </w:p>
        </w:tc>
      </w:tr>
      <w:tr w14:paraId="56B56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2196461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内存</w:t>
            </w:r>
          </w:p>
        </w:tc>
        <w:tc>
          <w:tcPr>
            <w:tcW w:w="8079" w:type="dxa"/>
            <w:noWrap w:val="0"/>
            <w:vAlign w:val="center"/>
          </w:tcPr>
          <w:p w14:paraId="0E8AF970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▲≥16G内存</w:t>
            </w:r>
          </w:p>
        </w:tc>
      </w:tr>
      <w:tr w14:paraId="242CE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0A637F1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显卡</w:t>
            </w:r>
          </w:p>
        </w:tc>
        <w:tc>
          <w:tcPr>
            <w:tcW w:w="8079" w:type="dxa"/>
            <w:noWrap w:val="0"/>
            <w:vAlign w:val="center"/>
          </w:tcPr>
          <w:p w14:paraId="744E07B0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集成显卡</w:t>
            </w:r>
          </w:p>
        </w:tc>
      </w:tr>
      <w:tr w14:paraId="53EB2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69423DD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声卡</w:t>
            </w:r>
          </w:p>
        </w:tc>
        <w:tc>
          <w:tcPr>
            <w:tcW w:w="8079" w:type="dxa"/>
            <w:noWrap w:val="0"/>
            <w:vAlign w:val="center"/>
          </w:tcPr>
          <w:p w14:paraId="143DFB5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集成声卡，内置扬声器</w:t>
            </w:r>
          </w:p>
        </w:tc>
      </w:tr>
      <w:tr w14:paraId="4D63E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1302030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硬盘</w:t>
            </w:r>
          </w:p>
        </w:tc>
        <w:tc>
          <w:tcPr>
            <w:tcW w:w="8079" w:type="dxa"/>
            <w:noWrap w:val="0"/>
            <w:vAlign w:val="center"/>
          </w:tcPr>
          <w:p w14:paraId="4096BE1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≥256G固态硬盘，支持双M.2硬盘扩展</w:t>
            </w:r>
          </w:p>
        </w:tc>
      </w:tr>
      <w:tr w14:paraId="5E9F4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392B779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网卡</w:t>
            </w:r>
          </w:p>
        </w:tc>
        <w:tc>
          <w:tcPr>
            <w:tcW w:w="8079" w:type="dxa"/>
            <w:noWrap w:val="0"/>
            <w:vAlign w:val="center"/>
          </w:tcPr>
          <w:p w14:paraId="1C8EF1B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  <w:t>至少集成10/100/1000M以太网卡</w:t>
            </w:r>
          </w:p>
        </w:tc>
      </w:tr>
      <w:tr w14:paraId="511A0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4732842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键盘、鼠标</w:t>
            </w:r>
          </w:p>
        </w:tc>
        <w:tc>
          <w:tcPr>
            <w:tcW w:w="8079" w:type="dxa"/>
            <w:noWrap w:val="0"/>
            <w:vAlign w:val="center"/>
          </w:tcPr>
          <w:p w14:paraId="14B878B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  <w:t>配备原厂防水键盘、抗菌鼠标；支持键盘开机</w:t>
            </w:r>
          </w:p>
        </w:tc>
      </w:tr>
      <w:tr w14:paraId="587D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02E5124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接口</w:t>
            </w:r>
          </w:p>
        </w:tc>
        <w:tc>
          <w:tcPr>
            <w:tcW w:w="8079" w:type="dxa"/>
            <w:noWrap w:val="0"/>
            <w:vAlign w:val="center"/>
          </w:tcPr>
          <w:p w14:paraId="5574E0A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个USB接口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 xml:space="preserve"> 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 w:bidi="ar"/>
              </w:rPr>
              <w:t>1个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 xml:space="preserve"> VGA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个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  <w:t>HDMI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lang w:val="en-US" w:eastAsia="zh-CN" w:bidi="ar"/>
              </w:rPr>
              <w:t>接口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个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  <w:t xml:space="preserve"> DP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lang w:val="en-US" w:eastAsia="zh-CN" w:bidi="ar"/>
              </w:rPr>
              <w:t>接口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  <w:t xml:space="preserve"> ≥1个com口</w:t>
            </w:r>
          </w:p>
        </w:tc>
      </w:tr>
      <w:tr w14:paraId="1D8E5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374A20B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电源</w:t>
            </w:r>
          </w:p>
        </w:tc>
        <w:tc>
          <w:tcPr>
            <w:tcW w:w="8079" w:type="dxa"/>
            <w:noWrap w:val="0"/>
            <w:vAlign w:val="center"/>
          </w:tcPr>
          <w:p w14:paraId="5838A12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  <w:t>≥90W电源</w:t>
            </w:r>
          </w:p>
        </w:tc>
      </w:tr>
      <w:tr w14:paraId="214C0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68" w:type="dxa"/>
            <w:noWrap w:val="0"/>
            <w:vAlign w:val="center"/>
          </w:tcPr>
          <w:p w14:paraId="79C054F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操作系统</w:t>
            </w:r>
          </w:p>
        </w:tc>
        <w:tc>
          <w:tcPr>
            <w:tcW w:w="8079" w:type="dxa"/>
            <w:noWrap w:val="0"/>
            <w:vAlign w:val="center"/>
          </w:tcPr>
          <w:p w14:paraId="540FB55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  <w:t>支持预装Windows10、11及以上专业版</w:t>
            </w:r>
          </w:p>
        </w:tc>
      </w:tr>
      <w:tr w14:paraId="3DBD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6F507B4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 w:bidi="ar"/>
              </w:rPr>
              <w:t>机箱</w:t>
            </w:r>
          </w:p>
        </w:tc>
        <w:tc>
          <w:tcPr>
            <w:tcW w:w="8079" w:type="dxa"/>
            <w:noWrap w:val="0"/>
            <w:vAlign w:val="center"/>
          </w:tcPr>
          <w:p w14:paraId="5BB43C6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lang w:bidi="ar"/>
              </w:rPr>
              <w:t>▲≦1.2L超小机箱</w:t>
            </w:r>
          </w:p>
        </w:tc>
      </w:tr>
    </w:tbl>
    <w:p w14:paraId="074D831D">
      <w:pPr>
        <w:adjustRightInd w:val="0"/>
        <w:snapToGrid w:val="0"/>
        <w:spacing w:line="360" w:lineRule="auto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（三）商用台式机B</w:t>
      </w:r>
    </w:p>
    <w:tbl>
      <w:tblPr>
        <w:tblStyle w:val="10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8063"/>
      </w:tblGrid>
      <w:tr w14:paraId="4AFA5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684" w:type="dxa"/>
            <w:noWrap w:val="0"/>
            <w:vAlign w:val="center"/>
          </w:tcPr>
          <w:p w14:paraId="35FF212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项目</w:t>
            </w:r>
          </w:p>
        </w:tc>
        <w:tc>
          <w:tcPr>
            <w:tcW w:w="8063" w:type="dxa"/>
            <w:noWrap w:val="0"/>
            <w:vAlign w:val="center"/>
          </w:tcPr>
          <w:p w14:paraId="69C390A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技术规格要求</w:t>
            </w:r>
          </w:p>
        </w:tc>
      </w:tr>
      <w:tr w14:paraId="67626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noWrap w:val="0"/>
            <w:vAlign w:val="center"/>
          </w:tcPr>
          <w:p w14:paraId="5C51B8B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CPU</w:t>
            </w:r>
          </w:p>
        </w:tc>
        <w:tc>
          <w:tcPr>
            <w:tcW w:w="8063" w:type="dxa"/>
            <w:noWrap w:val="0"/>
            <w:vAlign w:val="center"/>
          </w:tcPr>
          <w:p w14:paraId="74B2C67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▲≥2.1GHz主频、≥20核、≥33M缓存</w:t>
            </w:r>
          </w:p>
        </w:tc>
      </w:tr>
      <w:tr w14:paraId="24C67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noWrap w:val="0"/>
            <w:vAlign w:val="center"/>
          </w:tcPr>
          <w:p w14:paraId="43322AA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主板</w:t>
            </w:r>
          </w:p>
        </w:tc>
        <w:tc>
          <w:tcPr>
            <w:tcW w:w="8063" w:type="dxa"/>
            <w:noWrap w:val="0"/>
            <w:vAlign w:val="center"/>
          </w:tcPr>
          <w:p w14:paraId="1567FBE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Intel Q670及以上芯片组</w:t>
            </w:r>
          </w:p>
        </w:tc>
      </w:tr>
      <w:tr w14:paraId="665F9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noWrap w:val="0"/>
            <w:vAlign w:val="center"/>
          </w:tcPr>
          <w:p w14:paraId="480100E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内存</w:t>
            </w:r>
          </w:p>
        </w:tc>
        <w:tc>
          <w:tcPr>
            <w:tcW w:w="8063" w:type="dxa"/>
            <w:noWrap w:val="0"/>
            <w:vAlign w:val="center"/>
          </w:tcPr>
          <w:p w14:paraId="0EA96744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▲≥16G DDR5 5600MHz内存</w:t>
            </w:r>
          </w:p>
        </w:tc>
      </w:tr>
      <w:tr w14:paraId="5C998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noWrap w:val="0"/>
            <w:vAlign w:val="center"/>
          </w:tcPr>
          <w:p w14:paraId="54005AF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硬盘</w:t>
            </w:r>
          </w:p>
        </w:tc>
        <w:tc>
          <w:tcPr>
            <w:tcW w:w="8063" w:type="dxa"/>
            <w:noWrap w:val="0"/>
            <w:vAlign w:val="center"/>
          </w:tcPr>
          <w:p w14:paraId="04F2036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不低于256G M.2 NVME SSD + 2TB SATA3 7200rpm HDD</w:t>
            </w:r>
          </w:p>
        </w:tc>
      </w:tr>
      <w:tr w14:paraId="4EF66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noWrap w:val="0"/>
            <w:vAlign w:val="center"/>
          </w:tcPr>
          <w:p w14:paraId="2BE3AA8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网卡</w:t>
            </w:r>
          </w:p>
        </w:tc>
        <w:tc>
          <w:tcPr>
            <w:tcW w:w="8063" w:type="dxa"/>
            <w:noWrap w:val="0"/>
            <w:vAlign w:val="center"/>
          </w:tcPr>
          <w:p w14:paraId="11BDEB90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  <w:t>至少集成10/100/1000M以太网卡</w:t>
            </w:r>
          </w:p>
        </w:tc>
      </w:tr>
      <w:tr w14:paraId="5A936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noWrap w:val="0"/>
            <w:vAlign w:val="center"/>
          </w:tcPr>
          <w:p w14:paraId="6C04EEF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键盘、鼠标</w:t>
            </w:r>
          </w:p>
        </w:tc>
        <w:tc>
          <w:tcPr>
            <w:tcW w:w="8063" w:type="dxa"/>
            <w:noWrap w:val="0"/>
            <w:vAlign w:val="center"/>
          </w:tcPr>
          <w:p w14:paraId="7A6E8F1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  <w:t>配备原厂防水键盘、抗菌鼠标</w:t>
            </w:r>
          </w:p>
        </w:tc>
      </w:tr>
      <w:tr w14:paraId="76044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noWrap w:val="0"/>
            <w:vAlign w:val="center"/>
          </w:tcPr>
          <w:p w14:paraId="01B8C5E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接口</w:t>
            </w:r>
          </w:p>
        </w:tc>
        <w:tc>
          <w:tcPr>
            <w:tcW w:w="8063" w:type="dxa"/>
            <w:noWrap w:val="0"/>
            <w:vAlign w:val="center"/>
          </w:tcPr>
          <w:p w14:paraId="5E099FD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≥8个USB接口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 xml:space="preserve"> 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 w:bidi="ar"/>
              </w:rPr>
              <w:t>1个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 xml:space="preserve"> VGA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 w:bidi="ar"/>
              </w:rPr>
              <w:t>1个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HDMI或者 DP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≥1个com口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 w:bidi="ar"/>
              </w:rPr>
              <w:t>，≥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 w:bidi="ar"/>
              </w:rPr>
              <w:t>个PCIE槽位</w:t>
            </w:r>
          </w:p>
        </w:tc>
      </w:tr>
      <w:tr w14:paraId="31E7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noWrap w:val="0"/>
            <w:vAlign w:val="center"/>
          </w:tcPr>
          <w:p w14:paraId="621D465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电源</w:t>
            </w:r>
          </w:p>
        </w:tc>
        <w:tc>
          <w:tcPr>
            <w:tcW w:w="8063" w:type="dxa"/>
            <w:noWrap w:val="0"/>
            <w:vAlign w:val="center"/>
          </w:tcPr>
          <w:p w14:paraId="44E992F0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00W电源</w:t>
            </w:r>
          </w:p>
        </w:tc>
      </w:tr>
      <w:tr w14:paraId="58CE1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noWrap w:val="0"/>
            <w:vAlign w:val="center"/>
          </w:tcPr>
          <w:p w14:paraId="33D057E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操作系统</w:t>
            </w:r>
          </w:p>
        </w:tc>
        <w:tc>
          <w:tcPr>
            <w:tcW w:w="8063" w:type="dxa"/>
            <w:noWrap w:val="0"/>
            <w:vAlign w:val="center"/>
          </w:tcPr>
          <w:p w14:paraId="759798D4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预装Windows正版操作系统</w:t>
            </w:r>
          </w:p>
        </w:tc>
      </w:tr>
      <w:tr w14:paraId="23853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noWrap w:val="0"/>
            <w:vAlign w:val="center"/>
          </w:tcPr>
          <w:p w14:paraId="7985B5D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机箱</w:t>
            </w:r>
          </w:p>
        </w:tc>
        <w:tc>
          <w:tcPr>
            <w:tcW w:w="8063" w:type="dxa"/>
            <w:noWrap w:val="0"/>
            <w:vAlign w:val="center"/>
          </w:tcPr>
          <w:p w14:paraId="1C59C22E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塔式机箱，免工具拆卸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 w:bidi="ar"/>
              </w:rPr>
              <w:t>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运维；</w:t>
            </w:r>
          </w:p>
        </w:tc>
      </w:tr>
    </w:tbl>
    <w:p w14:paraId="6091322F">
      <w:pPr>
        <w:adjustRightInd w:val="0"/>
        <w:snapToGrid w:val="0"/>
        <w:spacing w:line="360" w:lineRule="auto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（四）商用台式机C</w:t>
      </w:r>
    </w:p>
    <w:tbl>
      <w:tblPr>
        <w:tblStyle w:val="10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079"/>
      </w:tblGrid>
      <w:tr w14:paraId="1B30A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8" w:type="dxa"/>
            <w:noWrap w:val="0"/>
            <w:vAlign w:val="center"/>
          </w:tcPr>
          <w:p w14:paraId="2B9E056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项目</w:t>
            </w:r>
          </w:p>
        </w:tc>
        <w:tc>
          <w:tcPr>
            <w:tcW w:w="8079" w:type="dxa"/>
            <w:noWrap w:val="0"/>
            <w:vAlign w:val="center"/>
          </w:tcPr>
          <w:p w14:paraId="2FB609E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技术规格要求</w:t>
            </w:r>
          </w:p>
        </w:tc>
      </w:tr>
      <w:tr w14:paraId="06000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003EAC8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CPU</w:t>
            </w:r>
          </w:p>
        </w:tc>
        <w:tc>
          <w:tcPr>
            <w:tcW w:w="8079" w:type="dxa"/>
            <w:noWrap w:val="0"/>
            <w:vAlign w:val="center"/>
          </w:tcPr>
          <w:p w14:paraId="4689796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▲≥2.5GHz主频、≥14核、≥24M缓存</w:t>
            </w:r>
          </w:p>
        </w:tc>
      </w:tr>
      <w:tr w14:paraId="74568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2E784AE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内存</w:t>
            </w:r>
          </w:p>
        </w:tc>
        <w:tc>
          <w:tcPr>
            <w:tcW w:w="8079" w:type="dxa"/>
            <w:noWrap w:val="0"/>
            <w:vAlign w:val="center"/>
          </w:tcPr>
          <w:p w14:paraId="6346BB9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▲≥16G内存</w:t>
            </w:r>
          </w:p>
        </w:tc>
      </w:tr>
      <w:tr w14:paraId="2F271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6B61D9B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显卡</w:t>
            </w:r>
          </w:p>
        </w:tc>
        <w:tc>
          <w:tcPr>
            <w:tcW w:w="8079" w:type="dxa"/>
            <w:noWrap w:val="0"/>
            <w:vAlign w:val="center"/>
          </w:tcPr>
          <w:p w14:paraId="54EFE34E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集成显卡</w:t>
            </w:r>
          </w:p>
        </w:tc>
      </w:tr>
      <w:tr w14:paraId="66BB7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14EF122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硬盘</w:t>
            </w:r>
          </w:p>
        </w:tc>
        <w:tc>
          <w:tcPr>
            <w:tcW w:w="8079" w:type="dxa"/>
            <w:noWrap w:val="0"/>
            <w:vAlign w:val="center"/>
          </w:tcPr>
          <w:p w14:paraId="01C2FEF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≥256G M.2 NVME SSD</w:t>
            </w:r>
          </w:p>
        </w:tc>
      </w:tr>
      <w:tr w14:paraId="1BF79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664F5E9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网卡</w:t>
            </w:r>
          </w:p>
        </w:tc>
        <w:tc>
          <w:tcPr>
            <w:tcW w:w="8079" w:type="dxa"/>
            <w:noWrap w:val="0"/>
            <w:vAlign w:val="center"/>
          </w:tcPr>
          <w:p w14:paraId="4B8A452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  <w:t>至少集成10/100/1000M以太网卡</w:t>
            </w:r>
          </w:p>
        </w:tc>
      </w:tr>
      <w:tr w14:paraId="32BC9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7B32078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键盘、鼠标</w:t>
            </w:r>
          </w:p>
        </w:tc>
        <w:tc>
          <w:tcPr>
            <w:tcW w:w="8079" w:type="dxa"/>
            <w:noWrap w:val="0"/>
            <w:vAlign w:val="center"/>
          </w:tcPr>
          <w:p w14:paraId="1D19277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  <w:t>配备原厂防水键盘、抗菌鼠标</w:t>
            </w:r>
          </w:p>
        </w:tc>
      </w:tr>
      <w:tr w14:paraId="4F319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6CA52AF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接口</w:t>
            </w:r>
          </w:p>
        </w:tc>
        <w:tc>
          <w:tcPr>
            <w:tcW w:w="8079" w:type="dxa"/>
            <w:noWrap w:val="0"/>
            <w:vAlign w:val="center"/>
          </w:tcPr>
          <w:p w14:paraId="1C111A5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≥8个USB接口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 xml:space="preserve">  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 w:bidi="ar"/>
              </w:rPr>
              <w:t>1个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 xml:space="preserve"> VGA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 w:bidi="ar"/>
              </w:rPr>
              <w:t>1个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HDMI或者 DP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≥2个com口，≥2路视频输出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 w:bidi="ar"/>
              </w:rPr>
              <w:t>，≥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 w:bidi="ar"/>
              </w:rPr>
              <w:t>个PCIE槽位</w:t>
            </w:r>
          </w:p>
        </w:tc>
      </w:tr>
      <w:tr w14:paraId="5FB0A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0B8CBA3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电源</w:t>
            </w:r>
          </w:p>
        </w:tc>
        <w:tc>
          <w:tcPr>
            <w:tcW w:w="8079" w:type="dxa"/>
            <w:noWrap w:val="0"/>
            <w:vAlign w:val="center"/>
          </w:tcPr>
          <w:p w14:paraId="1BB5EB8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00W电源</w:t>
            </w:r>
          </w:p>
        </w:tc>
      </w:tr>
      <w:tr w14:paraId="70691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6B48230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操作系统</w:t>
            </w:r>
          </w:p>
        </w:tc>
        <w:tc>
          <w:tcPr>
            <w:tcW w:w="8079" w:type="dxa"/>
            <w:noWrap w:val="0"/>
            <w:vAlign w:val="center"/>
          </w:tcPr>
          <w:p w14:paraId="559C00D0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预装Windows正版操作系统</w:t>
            </w:r>
          </w:p>
        </w:tc>
      </w:tr>
    </w:tbl>
    <w:p w14:paraId="66925E61">
      <w:pPr>
        <w:adjustRightInd w:val="0"/>
        <w:snapToGrid w:val="0"/>
        <w:spacing w:line="360" w:lineRule="auto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（五）显示器A</w:t>
      </w:r>
    </w:p>
    <w:tbl>
      <w:tblPr>
        <w:tblStyle w:val="10"/>
        <w:tblW w:w="49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840"/>
        <w:gridCol w:w="5192"/>
      </w:tblGrid>
      <w:tr w14:paraId="1EE1D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20" w:type="dxa"/>
            <w:noWrap w:val="0"/>
            <w:vAlign w:val="center"/>
          </w:tcPr>
          <w:p w14:paraId="37908AC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项目</w:t>
            </w:r>
          </w:p>
        </w:tc>
        <w:tc>
          <w:tcPr>
            <w:tcW w:w="8193" w:type="dxa"/>
            <w:gridSpan w:val="2"/>
            <w:noWrap w:val="0"/>
            <w:vAlign w:val="center"/>
          </w:tcPr>
          <w:p w14:paraId="45A51CE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技术规格要求</w:t>
            </w:r>
          </w:p>
        </w:tc>
      </w:tr>
      <w:tr w14:paraId="514C7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Merge w:val="restart"/>
            <w:noWrap w:val="0"/>
            <w:vAlign w:val="center"/>
          </w:tcPr>
          <w:p w14:paraId="2CF741F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液晶显示器</w:t>
            </w:r>
          </w:p>
        </w:tc>
        <w:tc>
          <w:tcPr>
            <w:tcW w:w="2152" w:type="dxa"/>
            <w:noWrap w:val="0"/>
            <w:vAlign w:val="top"/>
          </w:tcPr>
          <w:p w14:paraId="7FD7891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对角线可视尺寸</w:t>
            </w:r>
          </w:p>
        </w:tc>
        <w:tc>
          <w:tcPr>
            <w:tcW w:w="6041" w:type="dxa"/>
            <w:noWrap w:val="0"/>
            <w:vAlign w:val="top"/>
          </w:tcPr>
          <w:p w14:paraId="0C08B394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1"/>
                <w:lang w:bidi="ar"/>
              </w:rPr>
              <w:t>≥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  <w:t>23.8"Wide</w:t>
            </w:r>
          </w:p>
        </w:tc>
      </w:tr>
      <w:tr w14:paraId="1315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Merge w:val="continue"/>
            <w:noWrap w:val="0"/>
            <w:vAlign w:val="top"/>
          </w:tcPr>
          <w:p w14:paraId="662DA64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</w:p>
        </w:tc>
        <w:tc>
          <w:tcPr>
            <w:tcW w:w="2152" w:type="dxa"/>
            <w:noWrap w:val="0"/>
            <w:vAlign w:val="top"/>
          </w:tcPr>
          <w:p w14:paraId="0E69344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面板类型</w:t>
            </w:r>
          </w:p>
        </w:tc>
        <w:tc>
          <w:tcPr>
            <w:tcW w:w="6041" w:type="dxa"/>
            <w:noWrap w:val="0"/>
            <w:vAlign w:val="top"/>
          </w:tcPr>
          <w:p w14:paraId="1646A853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TN</w:t>
            </w:r>
          </w:p>
        </w:tc>
      </w:tr>
      <w:tr w14:paraId="4A054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Merge w:val="continue"/>
            <w:noWrap w:val="0"/>
            <w:vAlign w:val="top"/>
          </w:tcPr>
          <w:p w14:paraId="5C8FBC5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</w:p>
        </w:tc>
        <w:tc>
          <w:tcPr>
            <w:tcW w:w="2152" w:type="dxa"/>
            <w:noWrap w:val="0"/>
            <w:vAlign w:val="top"/>
          </w:tcPr>
          <w:p w14:paraId="377ACE2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背光</w:t>
            </w:r>
          </w:p>
        </w:tc>
        <w:tc>
          <w:tcPr>
            <w:tcW w:w="6041" w:type="dxa"/>
            <w:noWrap w:val="0"/>
            <w:vAlign w:val="top"/>
          </w:tcPr>
          <w:p w14:paraId="25C2EC0A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WLED</w:t>
            </w:r>
          </w:p>
        </w:tc>
      </w:tr>
      <w:tr w14:paraId="2DBC1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Merge w:val="continue"/>
            <w:noWrap w:val="0"/>
            <w:vAlign w:val="top"/>
          </w:tcPr>
          <w:p w14:paraId="0E6C017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</w:p>
        </w:tc>
        <w:tc>
          <w:tcPr>
            <w:tcW w:w="2152" w:type="dxa"/>
            <w:noWrap w:val="0"/>
            <w:vAlign w:val="top"/>
          </w:tcPr>
          <w:p w14:paraId="3804E34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宽高比</w:t>
            </w:r>
          </w:p>
        </w:tc>
        <w:tc>
          <w:tcPr>
            <w:tcW w:w="6041" w:type="dxa"/>
            <w:noWrap w:val="0"/>
            <w:vAlign w:val="top"/>
          </w:tcPr>
          <w:p w14:paraId="2B9CACB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1"/>
                <w:lang w:bidi="ar"/>
              </w:rPr>
              <w:t>≥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  <w:t>16:9</w:t>
            </w:r>
          </w:p>
        </w:tc>
      </w:tr>
      <w:tr w14:paraId="70CE2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Merge w:val="continue"/>
            <w:noWrap w:val="0"/>
            <w:vAlign w:val="top"/>
          </w:tcPr>
          <w:p w14:paraId="4FE9025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</w:p>
        </w:tc>
        <w:tc>
          <w:tcPr>
            <w:tcW w:w="2152" w:type="dxa"/>
            <w:noWrap w:val="0"/>
            <w:vAlign w:val="top"/>
          </w:tcPr>
          <w:p w14:paraId="75270F2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分辨率</w:t>
            </w:r>
          </w:p>
        </w:tc>
        <w:tc>
          <w:tcPr>
            <w:tcW w:w="6041" w:type="dxa"/>
            <w:noWrap w:val="0"/>
            <w:vAlign w:val="top"/>
          </w:tcPr>
          <w:p w14:paraId="1C88C57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  <w:t>≥1920</w:t>
            </w:r>
            <w:r>
              <w:rPr>
                <w:rFonts w:ascii="宋体" w:hAnsi="宋体" w:cs="宋体"/>
                <w:kern w:val="0"/>
                <w:sz w:val="24"/>
                <w:szCs w:val="21"/>
                <w:lang w:bidi="ar"/>
              </w:rPr>
              <w:t>×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  <w:t>1080</w:t>
            </w:r>
          </w:p>
        </w:tc>
      </w:tr>
      <w:tr w14:paraId="04DC4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Merge w:val="continue"/>
            <w:noWrap w:val="0"/>
            <w:vAlign w:val="top"/>
          </w:tcPr>
          <w:p w14:paraId="7179A75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</w:p>
        </w:tc>
        <w:tc>
          <w:tcPr>
            <w:tcW w:w="2152" w:type="dxa"/>
            <w:noWrap w:val="0"/>
            <w:vAlign w:val="top"/>
          </w:tcPr>
          <w:p w14:paraId="7C9407D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接口</w:t>
            </w:r>
          </w:p>
        </w:tc>
        <w:tc>
          <w:tcPr>
            <w:tcW w:w="6041" w:type="dxa"/>
            <w:noWrap w:val="0"/>
            <w:vAlign w:val="top"/>
          </w:tcPr>
          <w:p w14:paraId="4637D4C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不少于HDMI接口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1、DP接口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1、VGA接口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1、电源接口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1</w:t>
            </w:r>
          </w:p>
        </w:tc>
      </w:tr>
    </w:tbl>
    <w:p w14:paraId="13EC667D">
      <w:pPr>
        <w:adjustRightInd w:val="0"/>
        <w:snapToGrid w:val="0"/>
        <w:spacing w:line="360" w:lineRule="auto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（六）显示器B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834"/>
        <w:gridCol w:w="5256"/>
      </w:tblGrid>
      <w:tr w14:paraId="6FF23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51" w:type="dxa"/>
            <w:noWrap w:val="0"/>
            <w:vAlign w:val="top"/>
          </w:tcPr>
          <w:p w14:paraId="190990E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项 目</w:t>
            </w:r>
          </w:p>
        </w:tc>
        <w:tc>
          <w:tcPr>
            <w:tcW w:w="8259" w:type="dxa"/>
            <w:gridSpan w:val="2"/>
            <w:noWrap w:val="0"/>
            <w:vAlign w:val="top"/>
          </w:tcPr>
          <w:p w14:paraId="64FDB5B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技术规格要求</w:t>
            </w:r>
          </w:p>
        </w:tc>
      </w:tr>
      <w:tr w14:paraId="2A6EE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651" w:type="dxa"/>
            <w:vMerge w:val="restart"/>
            <w:noWrap w:val="0"/>
            <w:vAlign w:val="top"/>
          </w:tcPr>
          <w:p w14:paraId="30B6DDC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液晶显示器</w:t>
            </w:r>
          </w:p>
        </w:tc>
        <w:tc>
          <w:tcPr>
            <w:tcW w:w="2143" w:type="dxa"/>
            <w:noWrap w:val="0"/>
            <w:vAlign w:val="top"/>
          </w:tcPr>
          <w:p w14:paraId="749A9A2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对角线可视尺寸</w:t>
            </w:r>
          </w:p>
        </w:tc>
        <w:tc>
          <w:tcPr>
            <w:tcW w:w="6116" w:type="dxa"/>
            <w:noWrap w:val="0"/>
            <w:vAlign w:val="top"/>
          </w:tcPr>
          <w:p w14:paraId="67E307D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1"/>
                <w:lang w:bidi="ar"/>
              </w:rPr>
              <w:t>≥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  <w:t>21.5"Wide</w:t>
            </w:r>
          </w:p>
        </w:tc>
      </w:tr>
      <w:tr w14:paraId="32893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651" w:type="dxa"/>
            <w:vMerge w:val="continue"/>
            <w:noWrap w:val="0"/>
            <w:vAlign w:val="top"/>
          </w:tcPr>
          <w:p w14:paraId="7DD3885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</w:p>
        </w:tc>
        <w:tc>
          <w:tcPr>
            <w:tcW w:w="2143" w:type="dxa"/>
            <w:noWrap w:val="0"/>
            <w:vAlign w:val="top"/>
          </w:tcPr>
          <w:p w14:paraId="175A257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面板类型</w:t>
            </w:r>
          </w:p>
        </w:tc>
        <w:tc>
          <w:tcPr>
            <w:tcW w:w="6116" w:type="dxa"/>
            <w:noWrap w:val="0"/>
            <w:vAlign w:val="top"/>
          </w:tcPr>
          <w:p w14:paraId="573621BA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TN</w:t>
            </w:r>
          </w:p>
        </w:tc>
      </w:tr>
      <w:tr w14:paraId="5B8BB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651" w:type="dxa"/>
            <w:vMerge w:val="continue"/>
            <w:noWrap w:val="0"/>
            <w:vAlign w:val="top"/>
          </w:tcPr>
          <w:p w14:paraId="029D4AE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</w:p>
        </w:tc>
        <w:tc>
          <w:tcPr>
            <w:tcW w:w="2143" w:type="dxa"/>
            <w:noWrap w:val="0"/>
            <w:vAlign w:val="top"/>
          </w:tcPr>
          <w:p w14:paraId="5941E76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背光</w:t>
            </w:r>
          </w:p>
        </w:tc>
        <w:tc>
          <w:tcPr>
            <w:tcW w:w="6116" w:type="dxa"/>
            <w:noWrap w:val="0"/>
            <w:vAlign w:val="top"/>
          </w:tcPr>
          <w:p w14:paraId="52FC1CE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WLED</w:t>
            </w:r>
          </w:p>
        </w:tc>
      </w:tr>
      <w:tr w14:paraId="3C819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651" w:type="dxa"/>
            <w:vMerge w:val="continue"/>
            <w:noWrap w:val="0"/>
            <w:vAlign w:val="top"/>
          </w:tcPr>
          <w:p w14:paraId="6D4B95D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</w:p>
        </w:tc>
        <w:tc>
          <w:tcPr>
            <w:tcW w:w="2143" w:type="dxa"/>
            <w:noWrap w:val="0"/>
            <w:vAlign w:val="top"/>
          </w:tcPr>
          <w:p w14:paraId="7F8F834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宽高比</w:t>
            </w:r>
          </w:p>
        </w:tc>
        <w:tc>
          <w:tcPr>
            <w:tcW w:w="6116" w:type="dxa"/>
            <w:noWrap w:val="0"/>
            <w:vAlign w:val="top"/>
          </w:tcPr>
          <w:p w14:paraId="198AE3B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1"/>
                <w:lang w:bidi="ar"/>
              </w:rPr>
              <w:t>≥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  <w:t>16:9</w:t>
            </w:r>
          </w:p>
        </w:tc>
      </w:tr>
      <w:tr w14:paraId="04F9A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651" w:type="dxa"/>
            <w:vMerge w:val="continue"/>
            <w:noWrap w:val="0"/>
            <w:vAlign w:val="top"/>
          </w:tcPr>
          <w:p w14:paraId="3A70EB5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</w:p>
        </w:tc>
        <w:tc>
          <w:tcPr>
            <w:tcW w:w="2143" w:type="dxa"/>
            <w:noWrap w:val="0"/>
            <w:vAlign w:val="top"/>
          </w:tcPr>
          <w:p w14:paraId="6E74720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分辨率</w:t>
            </w:r>
          </w:p>
        </w:tc>
        <w:tc>
          <w:tcPr>
            <w:tcW w:w="6116" w:type="dxa"/>
            <w:noWrap w:val="0"/>
            <w:vAlign w:val="top"/>
          </w:tcPr>
          <w:p w14:paraId="2518C24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  <w:t>≥1920</w:t>
            </w:r>
            <w:r>
              <w:rPr>
                <w:rFonts w:ascii="宋体" w:hAnsi="宋体" w:cs="宋体"/>
                <w:kern w:val="0"/>
                <w:sz w:val="24"/>
                <w:szCs w:val="21"/>
                <w:lang w:bidi="ar"/>
              </w:rPr>
              <w:t>×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  <w:t>1080</w:t>
            </w:r>
          </w:p>
        </w:tc>
      </w:tr>
      <w:tr w14:paraId="443A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651" w:type="dxa"/>
            <w:vMerge w:val="continue"/>
            <w:noWrap w:val="0"/>
            <w:vAlign w:val="top"/>
          </w:tcPr>
          <w:p w14:paraId="039E63A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</w:p>
        </w:tc>
        <w:tc>
          <w:tcPr>
            <w:tcW w:w="2143" w:type="dxa"/>
            <w:noWrap w:val="0"/>
            <w:vAlign w:val="top"/>
          </w:tcPr>
          <w:p w14:paraId="2D30068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接口</w:t>
            </w:r>
          </w:p>
        </w:tc>
        <w:tc>
          <w:tcPr>
            <w:tcW w:w="6116" w:type="dxa"/>
            <w:noWrap w:val="0"/>
            <w:vAlign w:val="top"/>
          </w:tcPr>
          <w:p w14:paraId="71F07F3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VGA+DVI</w:t>
            </w:r>
          </w:p>
        </w:tc>
      </w:tr>
      <w:tr w14:paraId="4315C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651" w:type="dxa"/>
            <w:vMerge w:val="continue"/>
            <w:noWrap w:val="0"/>
            <w:vAlign w:val="top"/>
          </w:tcPr>
          <w:p w14:paraId="2C87B28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</w:p>
        </w:tc>
        <w:tc>
          <w:tcPr>
            <w:tcW w:w="2143" w:type="dxa"/>
            <w:noWrap w:val="0"/>
            <w:vAlign w:val="top"/>
          </w:tcPr>
          <w:p w14:paraId="7845716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视频连接线</w:t>
            </w:r>
          </w:p>
        </w:tc>
        <w:tc>
          <w:tcPr>
            <w:tcW w:w="6116" w:type="dxa"/>
            <w:noWrap w:val="0"/>
            <w:vAlign w:val="top"/>
          </w:tcPr>
          <w:p w14:paraId="20D17984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VGA</w:t>
            </w:r>
          </w:p>
        </w:tc>
      </w:tr>
    </w:tbl>
    <w:p w14:paraId="01CE8A5A">
      <w:pPr>
        <w:adjustRightInd w:val="0"/>
        <w:snapToGrid w:val="0"/>
        <w:spacing w:line="360" w:lineRule="auto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（七）笔记本电脑A</w:t>
      </w:r>
    </w:p>
    <w:tbl>
      <w:tblPr>
        <w:tblStyle w:val="10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7087"/>
      </w:tblGrid>
      <w:tr w14:paraId="32F11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6A2A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项目</w:t>
            </w:r>
          </w:p>
        </w:tc>
        <w:tc>
          <w:tcPr>
            <w:tcW w:w="4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6377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技术规格要求</w:t>
            </w:r>
          </w:p>
        </w:tc>
      </w:tr>
      <w:tr w14:paraId="20C47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84D2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CPU</w:t>
            </w:r>
          </w:p>
        </w:tc>
        <w:tc>
          <w:tcPr>
            <w:tcW w:w="4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CE76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▲≥12核心、≥16线程，最大睿频≥4.5GHz，缓存≥18MB</w:t>
            </w:r>
          </w:p>
        </w:tc>
      </w:tr>
      <w:tr w14:paraId="3F396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9FD9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内存</w:t>
            </w:r>
          </w:p>
        </w:tc>
        <w:tc>
          <w:tcPr>
            <w:tcW w:w="4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44EDE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▲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 xml:space="preserve">≥32GB </w:t>
            </w:r>
          </w:p>
        </w:tc>
      </w:tr>
      <w:tr w14:paraId="32C0C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A66F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显卡</w:t>
            </w:r>
          </w:p>
        </w:tc>
        <w:tc>
          <w:tcPr>
            <w:tcW w:w="4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380A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集成显卡</w:t>
            </w:r>
          </w:p>
        </w:tc>
      </w:tr>
      <w:tr w14:paraId="5EEEF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572B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声卡</w:t>
            </w:r>
          </w:p>
        </w:tc>
        <w:tc>
          <w:tcPr>
            <w:tcW w:w="4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90D8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集成声卡</w:t>
            </w:r>
          </w:p>
        </w:tc>
      </w:tr>
      <w:tr w14:paraId="67F90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7901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硬盘</w:t>
            </w:r>
          </w:p>
        </w:tc>
        <w:tc>
          <w:tcPr>
            <w:tcW w:w="4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30C5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≥2TB SSD固态硬盘</w:t>
            </w:r>
          </w:p>
        </w:tc>
      </w:tr>
      <w:tr w14:paraId="44826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A01B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网卡</w:t>
            </w:r>
          </w:p>
        </w:tc>
        <w:tc>
          <w:tcPr>
            <w:tcW w:w="4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0946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  <w:t>至少集成10/100/1000M以太网卡；</w:t>
            </w:r>
          </w:p>
        </w:tc>
      </w:tr>
      <w:tr w14:paraId="67BDC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BEDB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键盘、鼠标</w:t>
            </w:r>
          </w:p>
        </w:tc>
        <w:tc>
          <w:tcPr>
            <w:tcW w:w="4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3E5B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  <w:t>配备原厂防水键盘、抗菌鼠标；</w:t>
            </w:r>
          </w:p>
        </w:tc>
      </w:tr>
      <w:tr w14:paraId="55033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63A4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操作系统</w:t>
            </w:r>
          </w:p>
        </w:tc>
        <w:tc>
          <w:tcPr>
            <w:tcW w:w="4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E89C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  <w:t>windows10及以上</w:t>
            </w:r>
          </w:p>
        </w:tc>
      </w:tr>
      <w:tr w14:paraId="1AA29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A1F9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屏幕尺寸</w:t>
            </w:r>
          </w:p>
        </w:tc>
        <w:tc>
          <w:tcPr>
            <w:tcW w:w="4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E256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≥14英寸</w:t>
            </w:r>
          </w:p>
        </w:tc>
      </w:tr>
    </w:tbl>
    <w:p w14:paraId="2944E963">
      <w:pPr>
        <w:adjustRightInd w:val="0"/>
        <w:snapToGrid w:val="0"/>
        <w:spacing w:line="360" w:lineRule="auto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（八）笔记本电脑B</w:t>
      </w:r>
    </w:p>
    <w:tbl>
      <w:tblPr>
        <w:tblStyle w:val="10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7087"/>
      </w:tblGrid>
      <w:tr w14:paraId="4265C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899C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项 目</w:t>
            </w:r>
          </w:p>
        </w:tc>
        <w:tc>
          <w:tcPr>
            <w:tcW w:w="4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2EAD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技术规格要求</w:t>
            </w:r>
          </w:p>
        </w:tc>
      </w:tr>
      <w:tr w14:paraId="57F97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6FDE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CPU</w:t>
            </w:r>
          </w:p>
        </w:tc>
        <w:tc>
          <w:tcPr>
            <w:tcW w:w="4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5FB1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▲≥14核心、≥18线程，最大睿频≥4.5GHz，缓存≥18MB</w:t>
            </w:r>
          </w:p>
        </w:tc>
      </w:tr>
      <w:tr w14:paraId="7179C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4CA0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内存</w:t>
            </w:r>
          </w:p>
        </w:tc>
        <w:tc>
          <w:tcPr>
            <w:tcW w:w="4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50CC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▲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≥32GB</w:t>
            </w:r>
          </w:p>
        </w:tc>
      </w:tr>
      <w:tr w14:paraId="7B0DC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1B6B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声卡</w:t>
            </w:r>
          </w:p>
        </w:tc>
        <w:tc>
          <w:tcPr>
            <w:tcW w:w="4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3CC0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集成声卡</w:t>
            </w:r>
          </w:p>
        </w:tc>
      </w:tr>
      <w:tr w14:paraId="16EA0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940A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硬盘</w:t>
            </w:r>
          </w:p>
        </w:tc>
        <w:tc>
          <w:tcPr>
            <w:tcW w:w="4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CB0E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≥1TB SSD固态硬盘</w:t>
            </w:r>
          </w:p>
        </w:tc>
      </w:tr>
      <w:tr w14:paraId="20EE4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3FD9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网卡</w:t>
            </w:r>
          </w:p>
        </w:tc>
        <w:tc>
          <w:tcPr>
            <w:tcW w:w="4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EF54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  <w:t>至少集成10/100/1000M以太网卡；</w:t>
            </w:r>
          </w:p>
        </w:tc>
      </w:tr>
      <w:tr w14:paraId="7B15A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2D95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键盘、鼠标</w:t>
            </w:r>
          </w:p>
        </w:tc>
        <w:tc>
          <w:tcPr>
            <w:tcW w:w="4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DF83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  <w:t>配备原厂防水键盘、抗菌鼠标；</w:t>
            </w:r>
          </w:p>
        </w:tc>
      </w:tr>
      <w:tr w14:paraId="143FB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7716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操作系统</w:t>
            </w:r>
          </w:p>
        </w:tc>
        <w:tc>
          <w:tcPr>
            <w:tcW w:w="4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C0A9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  <w:t>windows10及以上</w:t>
            </w:r>
          </w:p>
        </w:tc>
      </w:tr>
      <w:tr w14:paraId="51834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DCAE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屏幕尺寸</w:t>
            </w:r>
          </w:p>
        </w:tc>
        <w:tc>
          <w:tcPr>
            <w:tcW w:w="4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03283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≥14英寸，≥2880×1920</w:t>
            </w:r>
          </w:p>
        </w:tc>
      </w:tr>
    </w:tbl>
    <w:p w14:paraId="27594D15"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4"/>
        </w:rPr>
      </w:pPr>
    </w:p>
    <w:p w14:paraId="549C2C3B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三、其他要求</w:t>
      </w:r>
    </w:p>
    <w:p w14:paraId="6F98E589">
      <w:pPr>
        <w:adjustRightInd w:val="0"/>
        <w:snapToGrid w:val="0"/>
        <w:spacing w:line="360" w:lineRule="auto"/>
        <w:jc w:val="lef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1、★</w:t>
      </w:r>
      <w:r>
        <w:rPr>
          <w:rFonts w:hint="eastAsia" w:ascii="宋体" w:hAnsi="宋体"/>
          <w:sz w:val="24"/>
          <w:lang w:val="en-US" w:eastAsia="zh-CN"/>
        </w:rPr>
        <w:t>投标产品</w:t>
      </w:r>
      <w:r>
        <w:rPr>
          <w:rFonts w:hint="eastAsia" w:ascii="宋体" w:hAnsi="宋体"/>
          <w:sz w:val="24"/>
        </w:rPr>
        <w:t>须提供至少3</w:t>
      </w:r>
      <w:r>
        <w:rPr>
          <w:rFonts w:hint="eastAsia" w:ascii="宋体" w:hAnsi="宋体"/>
          <w:color w:val="auto"/>
          <w:sz w:val="24"/>
        </w:rPr>
        <w:t>年原厂质</w:t>
      </w:r>
      <w:r>
        <w:rPr>
          <w:rFonts w:hint="eastAsia" w:ascii="宋体" w:hAnsi="宋体"/>
          <w:sz w:val="24"/>
        </w:rPr>
        <w:t>保</w:t>
      </w:r>
      <w:r>
        <w:rPr>
          <w:rFonts w:hint="eastAsia" w:ascii="宋体" w:hAnsi="宋体"/>
          <w:b/>
          <w:bCs/>
          <w:sz w:val="24"/>
          <w:u w:val="single"/>
          <w:lang w:eastAsia="zh-CN"/>
        </w:rPr>
        <w:t>（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提供原厂质保函</w:t>
      </w:r>
      <w:r>
        <w:rPr>
          <w:rFonts w:hint="eastAsia" w:ascii="宋体" w:hAnsi="宋体"/>
          <w:b/>
          <w:bCs/>
          <w:sz w:val="24"/>
          <w:u w:val="single"/>
          <w:lang w:eastAsia="zh-CN"/>
        </w:rPr>
        <w:t>）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；</w:t>
      </w:r>
    </w:p>
    <w:p w14:paraId="1B50FD32"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2、★投标人需根据招标人具体采购数量分批</w:t>
      </w:r>
      <w:r>
        <w:rPr>
          <w:rFonts w:hint="eastAsia" w:ascii="宋体" w:hAnsi="宋体"/>
          <w:bCs/>
          <w:sz w:val="24"/>
        </w:rPr>
        <w:t>发货</w:t>
      </w:r>
      <w:r>
        <w:rPr>
          <w:rFonts w:hint="eastAsia" w:ascii="宋体" w:hAnsi="宋体"/>
          <w:sz w:val="24"/>
        </w:rPr>
        <w:t>。投标人须自行承担库房仓储费用</w:t>
      </w:r>
      <w:r>
        <w:rPr>
          <w:rFonts w:hint="eastAsia" w:ascii="宋体" w:hAnsi="宋体"/>
          <w:b/>
          <w:bCs/>
          <w:sz w:val="24"/>
          <w:u w:val="single"/>
        </w:rPr>
        <w:t>（提供承诺函）</w:t>
      </w:r>
      <w:r>
        <w:rPr>
          <w:rFonts w:hint="eastAsia" w:ascii="宋体" w:hAnsi="宋体"/>
          <w:sz w:val="24"/>
        </w:rPr>
        <w:t>。</w:t>
      </w:r>
    </w:p>
    <w:p w14:paraId="47232911"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、投标人提供的货物应是全新、原装、合格正品，完全符合国家规定的质量标准和厂方的标准，供货时必须同时提供产品原产地证书、合格证及其他相关的资料。</w:t>
      </w:r>
    </w:p>
    <w:p w14:paraId="6B2C0B6F">
      <w:pPr>
        <w:adjustRightInd w:val="0"/>
        <w:snapToGrid w:val="0"/>
        <w:spacing w:line="360" w:lineRule="auto"/>
        <w:jc w:val="lef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★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color w:val="auto"/>
          <w:sz w:val="24"/>
          <w:lang w:val="en-US" w:eastAsia="zh-CN"/>
        </w:rPr>
        <w:t>投标人须提供承诺函并承诺如下内容：提供每周7天、每天24小时不间断技术支持服务，在接到通知后5分钟内响应，并在15分钟内派遣工程师到达现场处理问题；所有涉及电脑及相关设备的安装、调试工作将根据项目实际到货情况分阶段实施，并承诺在每批次到货后按照采购人要求完成。技术服务团队在产品质保期内持续提供支持，具体工作内容及人数根据招标人实际情况安排。</w:t>
      </w:r>
    </w:p>
    <w:p w14:paraId="1F55F3C1">
      <w:pPr>
        <w:adjustRightInd w:val="0"/>
        <w:snapToGrid w:val="0"/>
        <w:spacing w:line="360" w:lineRule="auto"/>
        <w:jc w:val="lef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★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、提供</w:t>
      </w:r>
      <w:r>
        <w:rPr>
          <w:rFonts w:hint="eastAsia" w:ascii="宋体" w:hAnsi="宋体"/>
          <w:sz w:val="24"/>
          <w:lang w:val="en-US" w:eastAsia="zh-CN"/>
        </w:rPr>
        <w:t>投标产品在</w:t>
      </w:r>
      <w:r>
        <w:rPr>
          <w:rFonts w:hint="eastAsia" w:ascii="宋体" w:hAnsi="宋体"/>
          <w:sz w:val="24"/>
        </w:rPr>
        <w:t>投标截止日在有效期之内的“中国强制性产品认证”（3C认证）证书</w:t>
      </w:r>
      <w:r>
        <w:rPr>
          <w:rFonts w:hint="eastAsia" w:ascii="宋体" w:hAnsi="宋体"/>
          <w:sz w:val="24"/>
          <w:lang w:eastAsia="zh-CN"/>
        </w:rPr>
        <w:t>。</w:t>
      </w:r>
    </w:p>
    <w:p w14:paraId="290755A4">
      <w:pPr>
        <w:adjustRightInd w:val="0"/>
        <w:snapToGrid w:val="0"/>
        <w:spacing w:line="360" w:lineRule="auto"/>
        <w:jc w:val="lef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★</w:t>
      </w:r>
      <w:r>
        <w:rPr>
          <w:rFonts w:hint="eastAsia" w:ascii="宋体" w:hAnsi="宋体"/>
          <w:sz w:val="24"/>
          <w:lang w:val="en-US" w:eastAsia="zh-CN"/>
        </w:rPr>
        <w:t>6、</w:t>
      </w:r>
      <w:r>
        <w:rPr>
          <w:rFonts w:hint="eastAsia" w:ascii="宋体" w:hAnsi="宋体"/>
          <w:sz w:val="24"/>
        </w:rPr>
        <w:t>商用信创台式机（含系统）、商用台式机A、商用台式机B、商用台式机C、笔记本电脑A、笔记本电脑B不接受组装机</w:t>
      </w:r>
      <w:r>
        <w:rPr>
          <w:rFonts w:hint="eastAsia" w:ascii="宋体" w:hAnsi="宋体"/>
          <w:b/>
          <w:bCs/>
          <w:sz w:val="24"/>
          <w:u w:val="single"/>
        </w:rPr>
        <w:t>（提供承诺函）</w:t>
      </w:r>
    </w:p>
    <w:p w14:paraId="5D54401F">
      <w:pPr>
        <w:adjustRightInd w:val="0"/>
        <w:snapToGrid w:val="0"/>
        <w:spacing w:line="360" w:lineRule="auto"/>
        <w:jc w:val="left"/>
        <w:rPr>
          <w:rFonts w:hint="eastAsia"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sz w:val="24"/>
        </w:rPr>
        <w:t>★</w:t>
      </w:r>
      <w:r>
        <w:rPr>
          <w:rFonts w:hint="eastAsia" w:ascii="宋体" w:hAnsi="宋体"/>
          <w:sz w:val="24"/>
          <w:lang w:val="en-US" w:eastAsia="zh-CN"/>
        </w:rPr>
        <w:t>7、</w:t>
      </w:r>
      <w:r>
        <w:rPr>
          <w:rFonts w:hint="eastAsia" w:ascii="宋体" w:hAnsi="宋体"/>
          <w:sz w:val="24"/>
        </w:rPr>
        <w:t>备</w:t>
      </w:r>
      <w:r>
        <w:rPr>
          <w:rFonts w:hint="eastAsia" w:ascii="宋体" w:hAnsi="宋体"/>
          <w:color w:val="auto"/>
          <w:sz w:val="24"/>
        </w:rPr>
        <w:t>机:当</w:t>
      </w:r>
      <w:r>
        <w:rPr>
          <w:rFonts w:hint="eastAsia" w:ascii="宋体" w:hAnsi="宋体"/>
          <w:strike w:val="0"/>
          <w:dstrike w:val="0"/>
          <w:color w:val="auto"/>
          <w:sz w:val="24"/>
          <w:lang w:val="en-US" w:eastAsia="zh-CN"/>
        </w:rPr>
        <w:t>投标货物</w:t>
      </w:r>
      <w:r>
        <w:rPr>
          <w:rFonts w:hint="eastAsia" w:ascii="宋体" w:hAnsi="宋体"/>
          <w:color w:val="auto"/>
          <w:sz w:val="24"/>
        </w:rPr>
        <w:t>出现故障时，提供可替换的原厂备机服务(备机性能需等于或者优于</w:t>
      </w:r>
      <w:r>
        <w:rPr>
          <w:rFonts w:hint="eastAsia" w:ascii="宋体" w:hAnsi="宋体"/>
          <w:strike w:val="0"/>
          <w:dstrike w:val="0"/>
          <w:color w:val="auto"/>
          <w:sz w:val="24"/>
          <w:lang w:val="en-US" w:eastAsia="zh-CN"/>
        </w:rPr>
        <w:t>投标货物</w:t>
      </w:r>
      <w:r>
        <w:rPr>
          <w:rFonts w:hint="eastAsia" w:ascii="宋体" w:hAnsi="宋体"/>
          <w:color w:val="auto"/>
          <w:sz w:val="24"/>
        </w:rPr>
        <w:t>性能)，响应时间</w:t>
      </w:r>
      <w:r>
        <w:rPr>
          <w:rFonts w:hint="eastAsia" w:ascii="宋体" w:hAnsi="宋体"/>
          <w:sz w:val="24"/>
        </w:rPr>
        <w:t>为2小时内。</w:t>
      </w:r>
      <w:r>
        <w:rPr>
          <w:rFonts w:hint="eastAsia" w:ascii="宋体" w:hAnsi="宋体"/>
          <w:b/>
          <w:bCs/>
          <w:sz w:val="24"/>
          <w:u w:val="single"/>
        </w:rPr>
        <w:t>(提供承诺函)</w:t>
      </w:r>
    </w:p>
    <w:p w14:paraId="44BD775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8、操作系统费用需包含在投标总价中。</w:t>
      </w:r>
    </w:p>
    <w:p w14:paraId="59899AB7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bookmarkStart w:id="0" w:name="_GoBack"/>
      <w:bookmarkEnd w:id="0"/>
    </w:p>
    <w:p w14:paraId="2F700BA9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资格条件</w:t>
      </w:r>
    </w:p>
    <w:p w14:paraId="5E695B48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（1）具有</w:t>
      </w:r>
      <w:r>
        <w:rPr>
          <w:rFonts w:ascii="宋体" w:hAnsi="宋体" w:cs="宋体"/>
          <w:sz w:val="24"/>
        </w:rPr>
        <w:t>合法经营资质的独立法人、其他组织</w:t>
      </w:r>
      <w:r>
        <w:rPr>
          <w:rFonts w:hint="eastAsia" w:ascii="宋体" w:hAnsi="宋体" w:cs="宋体"/>
          <w:sz w:val="24"/>
        </w:rPr>
        <w:t>；</w:t>
      </w:r>
    </w:p>
    <w:p w14:paraId="54ADCF27">
      <w:pPr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</w:rPr>
        <w:t>（2）投标人为</w:t>
      </w:r>
      <w:r>
        <w:rPr>
          <w:rFonts w:hint="eastAsia" w:ascii="宋体" w:hAnsi="宋体"/>
          <w:sz w:val="24"/>
        </w:rPr>
        <w:t>投标货物制造厂家，或具备合法代理资质的</w:t>
      </w:r>
      <w:r>
        <w:rPr>
          <w:rFonts w:hint="eastAsia" w:ascii="宋体" w:hAnsi="宋体" w:cs="宋体"/>
          <w:sz w:val="24"/>
        </w:rPr>
        <w:t>经营销售企业；</w:t>
      </w:r>
    </w:p>
    <w:p w14:paraId="19A19F35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</w:t>
      </w:r>
      <w:r>
        <w:rPr>
          <w:rFonts w:ascii="宋体" w:hAnsi="宋体" w:cs="宋体"/>
          <w:sz w:val="24"/>
        </w:rPr>
        <w:t>）</w:t>
      </w:r>
      <w:r>
        <w:rPr>
          <w:rFonts w:hint="eastAsia" w:ascii="宋体" w:hAnsi="宋体" w:cs="宋体"/>
          <w:sz w:val="24"/>
        </w:rPr>
        <w:t>未被“信用中国”网站（www.creditchina.gov.cn）列入失信被执行人名单、重大税收违法案件当事人名单、未被中国政府采购网（</w:t>
      </w:r>
      <w:r>
        <w:rPr>
          <w:rFonts w:ascii="宋体" w:hAnsi="宋体" w:cs="宋体"/>
          <w:sz w:val="24"/>
        </w:rPr>
        <w:fldChar w:fldCharType="begin"/>
      </w:r>
      <w:r>
        <w:rPr>
          <w:rFonts w:ascii="宋体" w:hAnsi="宋体" w:cs="宋体"/>
          <w:sz w:val="24"/>
        </w:rPr>
        <w:instrText xml:space="preserve"> HYPERLINK "http://www.ccgp.gov.cn" </w:instrText>
      </w:r>
      <w:r>
        <w:rPr>
          <w:rFonts w:ascii="宋体" w:hAnsi="宋体" w:cs="宋体"/>
          <w:sz w:val="24"/>
        </w:rPr>
        <w:fldChar w:fldCharType="separate"/>
      </w:r>
      <w:r>
        <w:t>www.ccgp.gov.cn</w:t>
      </w:r>
      <w:r>
        <w:rPr>
          <w:rFonts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>）列入政府采购严重违法失信行为记录名单。</w:t>
      </w:r>
    </w:p>
    <w:p w14:paraId="2FF2EB9C">
      <w:pPr>
        <w:pStyle w:val="17"/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4"/>
        </w:rPr>
        <w:t>（4）本项目不接受联合体投标。</w:t>
      </w:r>
    </w:p>
    <w:p w14:paraId="4C02E06A">
      <w:pPr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hN2YyNGE3MGRmODA3YWUxMTEzMzYyNzE2N2EyZGMifQ=="/>
  </w:docVars>
  <w:rsids>
    <w:rsidRoot w:val="00802568"/>
    <w:rsid w:val="00097888"/>
    <w:rsid w:val="000B35DF"/>
    <w:rsid w:val="0013594E"/>
    <w:rsid w:val="001B75E0"/>
    <w:rsid w:val="001C1877"/>
    <w:rsid w:val="001D1C86"/>
    <w:rsid w:val="002E581F"/>
    <w:rsid w:val="00442A8D"/>
    <w:rsid w:val="007E4B52"/>
    <w:rsid w:val="00802568"/>
    <w:rsid w:val="0090336E"/>
    <w:rsid w:val="009D50C6"/>
    <w:rsid w:val="00B43BBE"/>
    <w:rsid w:val="00BE15FC"/>
    <w:rsid w:val="00C6537D"/>
    <w:rsid w:val="00DE00A7"/>
    <w:rsid w:val="00E327F1"/>
    <w:rsid w:val="00F33866"/>
    <w:rsid w:val="060614D7"/>
    <w:rsid w:val="0D446B93"/>
    <w:rsid w:val="0D995E8D"/>
    <w:rsid w:val="14094B03"/>
    <w:rsid w:val="141B74F9"/>
    <w:rsid w:val="1CE60459"/>
    <w:rsid w:val="1DC57AE4"/>
    <w:rsid w:val="1F0A03FC"/>
    <w:rsid w:val="21B06347"/>
    <w:rsid w:val="31785D43"/>
    <w:rsid w:val="49B50201"/>
    <w:rsid w:val="4BB93175"/>
    <w:rsid w:val="4E75200D"/>
    <w:rsid w:val="53284977"/>
    <w:rsid w:val="54294421"/>
    <w:rsid w:val="582D1057"/>
    <w:rsid w:val="59D9400C"/>
    <w:rsid w:val="5C9A2F6B"/>
    <w:rsid w:val="60476A06"/>
    <w:rsid w:val="65E840C9"/>
    <w:rsid w:val="66836CE5"/>
    <w:rsid w:val="6D3A0424"/>
    <w:rsid w:val="79501600"/>
    <w:rsid w:val="7B0C44BD"/>
    <w:rsid w:val="7BE74901"/>
    <w:rsid w:val="7CFE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autoRedefine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Body Text Indent"/>
    <w:basedOn w:val="1"/>
    <w:qFormat/>
    <w:uiPriority w:val="99"/>
    <w:pPr>
      <w:spacing w:line="480" w:lineRule="exact"/>
      <w:ind w:firstLine="525"/>
    </w:pPr>
    <w:rPr>
      <w:rFonts w:ascii="宋体" w:eastAsia="宋体"/>
      <w:sz w:val="24"/>
      <w:szCs w:val="20"/>
    </w:rPr>
  </w:style>
  <w:style w:type="paragraph" w:styleId="5">
    <w:name w:val="Plain Text"/>
    <w:basedOn w:val="1"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styleId="6">
    <w:name w:val="Balloon Text"/>
    <w:basedOn w:val="1"/>
    <w:link w:val="20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2"/>
    <w:next w:val="2"/>
    <w:link w:val="19"/>
    <w:autoRedefine/>
    <w:semiHidden/>
    <w:unhideWhenUsed/>
    <w:qFormat/>
    <w:uiPriority w:val="99"/>
    <w:rPr>
      <w:b/>
      <w:bCs/>
    </w:rPr>
  </w:style>
  <w:style w:type="character" w:styleId="12">
    <w:name w:val="page number"/>
    <w:qFormat/>
    <w:uiPriority w:val="0"/>
  </w:style>
  <w:style w:type="character" w:styleId="13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8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6">
    <w:name w:val="NormalCharacter"/>
    <w:autoRedefine/>
    <w:semiHidden/>
    <w:qFormat/>
    <w:uiPriority w:val="0"/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文字 字符"/>
    <w:basedOn w:val="11"/>
    <w:link w:val="2"/>
    <w:autoRedefine/>
    <w:semiHidden/>
    <w:qFormat/>
    <w:uiPriority w:val="99"/>
  </w:style>
  <w:style w:type="character" w:customStyle="1" w:styleId="19">
    <w:name w:val="批注主题 字符"/>
    <w:basedOn w:val="18"/>
    <w:link w:val="9"/>
    <w:autoRedefine/>
    <w:semiHidden/>
    <w:qFormat/>
    <w:uiPriority w:val="99"/>
    <w:rPr>
      <w:b/>
      <w:bCs/>
    </w:rPr>
  </w:style>
  <w:style w:type="character" w:customStyle="1" w:styleId="20">
    <w:name w:val="批注框文本 字符"/>
    <w:basedOn w:val="11"/>
    <w:link w:val="6"/>
    <w:autoRedefine/>
    <w:semiHidden/>
    <w:qFormat/>
    <w:uiPriority w:val="99"/>
    <w:rPr>
      <w:sz w:val="18"/>
      <w:szCs w:val="18"/>
    </w:rPr>
  </w:style>
  <w:style w:type="paragraph" w:customStyle="1" w:styleId="21">
    <w:name w:val="列表段落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2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4">
    <w:name w:val="表格"/>
    <w:basedOn w:val="1"/>
    <w:qFormat/>
    <w:uiPriority w:val="0"/>
    <w:pPr>
      <w:spacing w:line="276" w:lineRule="auto"/>
      <w:jc w:val="center"/>
    </w:pPr>
    <w:rPr>
      <w:rFonts w:ascii="宋体" w:hAnsi="宋体" w:eastAsia="宋体"/>
    </w:rPr>
  </w:style>
  <w:style w:type="character" w:customStyle="1" w:styleId="25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7">
    <w:name w:val="font51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8</Pages>
  <Words>1510</Words>
  <Characters>1884</Characters>
  <Lines>20</Lines>
  <Paragraphs>5</Paragraphs>
  <TotalTime>0</TotalTime>
  <ScaleCrop>false</ScaleCrop>
  <LinksUpToDate>false</LinksUpToDate>
  <CharactersWithSpaces>1915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2024-04-02T07:56:00Z</dcterms:created>
  <dc:creator>Windows 用户</dc:creator>
  <cp:lastModifiedBy>小胖老虎</cp:lastModifiedBy>
  <dcterms:modified xsi:type="dcterms:W3CDTF">2025-09-24T02:19:12Z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5BA4D0E65F324D6CAF1CDD63B8D3D2DE_12</vt:lpwstr>
  </property>
  <property fmtid="{D5CDD505-2E9C-101B-9397-08002B2CF9AE}" pid="4" name="KSOTemplateDocerSaveRecord">
    <vt:lpwstr>eyJoZGlkIjoiNmEzNTc1YWI2NWM3ZWQyYzFhN2M3Y2ExNWEyOTJlMGQiLCJ1c2VySWQiOiI1Mjc4MjAyOTQifQ==</vt:lpwstr>
  </property>
</Properties>
</file>