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E4D7" w14:textId="77777777" w:rsidR="00682172" w:rsidRDefault="00682172">
      <w:pPr>
        <w:spacing w:line="360" w:lineRule="auto"/>
        <w:jc w:val="center"/>
        <w:rPr>
          <w:rFonts w:ascii="宋体" w:hAnsi="宋体" w:hint="eastAsia"/>
          <w:b/>
          <w:sz w:val="52"/>
          <w:szCs w:val="52"/>
        </w:rPr>
      </w:pPr>
    </w:p>
    <w:p w14:paraId="5DFBDCF4" w14:textId="77777777" w:rsidR="00682172" w:rsidRDefault="00682172">
      <w:pPr>
        <w:spacing w:line="360" w:lineRule="auto"/>
        <w:jc w:val="center"/>
        <w:rPr>
          <w:rFonts w:ascii="宋体" w:hAnsi="宋体" w:hint="eastAsia"/>
          <w:b/>
          <w:sz w:val="52"/>
          <w:szCs w:val="52"/>
        </w:rPr>
      </w:pPr>
    </w:p>
    <w:p w14:paraId="2258561B" w14:textId="77777777" w:rsidR="00682172" w:rsidRDefault="00BB26C2">
      <w:pPr>
        <w:spacing w:line="360" w:lineRule="auto"/>
        <w:jc w:val="center"/>
        <w:rPr>
          <w:rFonts w:ascii="宋体" w:hAnsi="宋体" w:hint="eastAsia"/>
          <w:b/>
          <w:sz w:val="52"/>
          <w:szCs w:val="52"/>
        </w:rPr>
      </w:pPr>
      <w:r>
        <w:rPr>
          <w:rFonts w:ascii="宋体" w:hAnsi="宋体" w:hint="eastAsia"/>
          <w:b/>
          <w:sz w:val="52"/>
          <w:szCs w:val="52"/>
        </w:rPr>
        <w:t>比 价 文 件</w:t>
      </w:r>
    </w:p>
    <w:p w14:paraId="31EC1F01" w14:textId="77777777" w:rsidR="00682172" w:rsidRDefault="00682172">
      <w:pPr>
        <w:spacing w:line="360" w:lineRule="auto"/>
        <w:ind w:firstLineChars="300" w:firstLine="960"/>
        <w:rPr>
          <w:rFonts w:ascii="宋体" w:hAnsi="宋体" w:hint="eastAsia"/>
          <w:kern w:val="0"/>
          <w:sz w:val="32"/>
        </w:rPr>
      </w:pPr>
    </w:p>
    <w:p w14:paraId="4A6E30FF" w14:textId="77777777" w:rsidR="00682172" w:rsidRDefault="00682172">
      <w:pPr>
        <w:spacing w:line="360" w:lineRule="auto"/>
        <w:ind w:firstLineChars="300" w:firstLine="960"/>
        <w:rPr>
          <w:rFonts w:ascii="宋体" w:hAnsi="宋体" w:hint="eastAsia"/>
          <w:kern w:val="0"/>
          <w:sz w:val="32"/>
        </w:rPr>
      </w:pPr>
    </w:p>
    <w:p w14:paraId="005A72FE" w14:textId="77777777" w:rsidR="00682172" w:rsidRDefault="00682172">
      <w:pPr>
        <w:spacing w:line="360" w:lineRule="auto"/>
        <w:ind w:firstLineChars="300" w:firstLine="960"/>
        <w:rPr>
          <w:rFonts w:ascii="宋体" w:hAnsi="宋体" w:hint="eastAsia"/>
          <w:kern w:val="0"/>
          <w:sz w:val="32"/>
        </w:rPr>
      </w:pPr>
    </w:p>
    <w:p w14:paraId="28FA3146" w14:textId="77777777" w:rsidR="00682172" w:rsidRDefault="00682172">
      <w:pPr>
        <w:spacing w:line="360" w:lineRule="auto"/>
        <w:ind w:firstLineChars="300" w:firstLine="960"/>
        <w:rPr>
          <w:rFonts w:ascii="宋体" w:hAnsi="宋体" w:hint="eastAsia"/>
          <w:kern w:val="0"/>
          <w:sz w:val="32"/>
        </w:rPr>
      </w:pPr>
    </w:p>
    <w:p w14:paraId="21410A59" w14:textId="3C881071" w:rsidR="00682172" w:rsidRDefault="00BB26C2">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4276AC" w:rsidRPr="004276AC">
        <w:rPr>
          <w:rFonts w:ascii="宋体" w:hAnsi="宋体" w:hint="eastAsia"/>
          <w:b/>
          <w:sz w:val="36"/>
          <w:szCs w:val="36"/>
          <w:u w:val="single"/>
        </w:rPr>
        <w:t>BJXX250774</w:t>
      </w:r>
    </w:p>
    <w:p w14:paraId="5736B7DF" w14:textId="7B69257D" w:rsidR="00682172" w:rsidRDefault="00BB26C2">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w:t>
      </w:r>
      <w:proofErr w:type="gramStart"/>
      <w:r w:rsidR="00D225DA">
        <w:rPr>
          <w:rFonts w:ascii="宋体" w:hAnsi="宋体" w:hint="eastAsia"/>
          <w:b/>
          <w:sz w:val="36"/>
          <w:szCs w:val="36"/>
          <w:u w:val="single"/>
        </w:rPr>
        <w:t>一</w:t>
      </w:r>
      <w:proofErr w:type="gramEnd"/>
      <w:r w:rsidR="00D225DA">
        <w:rPr>
          <w:rFonts w:ascii="宋体" w:hAnsi="宋体" w:hint="eastAsia"/>
          <w:b/>
          <w:sz w:val="36"/>
          <w:szCs w:val="36"/>
          <w:u w:val="single"/>
        </w:rPr>
        <w:t>卡通升级</w:t>
      </w:r>
      <w:r w:rsidR="00F557DA">
        <w:rPr>
          <w:rFonts w:ascii="宋体" w:hAnsi="宋体" w:hint="eastAsia"/>
          <w:b/>
          <w:sz w:val="36"/>
          <w:szCs w:val="36"/>
          <w:u w:val="single"/>
        </w:rPr>
        <w:t>项目建设</w:t>
      </w:r>
      <w:r>
        <w:rPr>
          <w:rFonts w:ascii="宋体" w:hAnsi="宋体" w:hint="eastAsia"/>
          <w:b/>
          <w:sz w:val="36"/>
          <w:szCs w:val="36"/>
          <w:u w:val="single"/>
        </w:rPr>
        <w:t>项目</w:t>
      </w:r>
    </w:p>
    <w:p w14:paraId="6938C10C" w14:textId="77777777" w:rsidR="00682172" w:rsidRDefault="00682172">
      <w:pPr>
        <w:spacing w:line="360" w:lineRule="auto"/>
        <w:jc w:val="center"/>
        <w:rPr>
          <w:rFonts w:ascii="宋体" w:hAnsi="宋体" w:hint="eastAsia"/>
          <w:b/>
          <w:sz w:val="36"/>
          <w:szCs w:val="36"/>
        </w:rPr>
      </w:pPr>
    </w:p>
    <w:p w14:paraId="4152DDCC" w14:textId="77777777" w:rsidR="00682172" w:rsidRDefault="00BB26C2">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2313BF4A" w14:textId="77777777" w:rsidR="00682172" w:rsidRDefault="00682172">
      <w:pPr>
        <w:spacing w:line="360" w:lineRule="auto"/>
        <w:rPr>
          <w:rFonts w:ascii="宋体" w:hAnsi="宋体" w:cs="宋体" w:hint="eastAsia"/>
          <w:b/>
          <w:sz w:val="28"/>
          <w:szCs w:val="28"/>
        </w:rPr>
      </w:pPr>
    </w:p>
    <w:p w14:paraId="479E4E1A" w14:textId="77777777" w:rsidR="00682172" w:rsidRDefault="00682172">
      <w:pPr>
        <w:spacing w:line="360" w:lineRule="auto"/>
        <w:rPr>
          <w:rFonts w:ascii="宋体" w:hAnsi="宋体" w:hint="eastAsia"/>
          <w:b/>
          <w:kern w:val="0"/>
          <w:sz w:val="32"/>
        </w:rPr>
      </w:pPr>
    </w:p>
    <w:p w14:paraId="1F271B95" w14:textId="77777777" w:rsidR="00682172" w:rsidRDefault="00682172">
      <w:pPr>
        <w:spacing w:line="360" w:lineRule="auto"/>
        <w:jc w:val="center"/>
        <w:rPr>
          <w:rFonts w:ascii="宋体" w:hAnsi="宋体" w:hint="eastAsia"/>
          <w:b/>
          <w:kern w:val="0"/>
          <w:sz w:val="32"/>
        </w:rPr>
      </w:pPr>
    </w:p>
    <w:p w14:paraId="3A59D854" w14:textId="77777777" w:rsidR="00682172" w:rsidRDefault="00BB26C2">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23CCE702" w14:textId="77777777" w:rsidR="00682172" w:rsidRDefault="00682172">
      <w:pPr>
        <w:spacing w:line="360" w:lineRule="auto"/>
        <w:jc w:val="center"/>
        <w:rPr>
          <w:rFonts w:ascii="宋体" w:hAnsi="宋体" w:hint="eastAsia"/>
          <w:b/>
          <w:kern w:val="0"/>
          <w:sz w:val="32"/>
        </w:rPr>
      </w:pPr>
    </w:p>
    <w:p w14:paraId="06C6FF10" w14:textId="77777777" w:rsidR="00682172" w:rsidRDefault="00682172">
      <w:pPr>
        <w:spacing w:line="360" w:lineRule="auto"/>
        <w:jc w:val="center"/>
        <w:rPr>
          <w:rFonts w:ascii="宋体" w:hAnsi="宋体" w:hint="eastAsia"/>
          <w:b/>
          <w:kern w:val="0"/>
          <w:sz w:val="30"/>
          <w:szCs w:val="30"/>
        </w:rPr>
      </w:pPr>
    </w:p>
    <w:p w14:paraId="1B33B94B" w14:textId="77777777" w:rsidR="00682172" w:rsidRDefault="00BB26C2">
      <w:pPr>
        <w:jc w:val="center"/>
        <w:rPr>
          <w:rFonts w:ascii="宋体" w:hAnsi="宋体" w:hint="eastAsia"/>
          <w:b/>
          <w:sz w:val="32"/>
        </w:rPr>
      </w:pPr>
      <w:r>
        <w:rPr>
          <w:rFonts w:ascii="宋体" w:hAnsi="宋体" w:hint="eastAsia"/>
          <w:sz w:val="30"/>
        </w:rPr>
        <w:t>二〇二五年</w:t>
      </w:r>
      <w:r w:rsidR="00204387">
        <w:rPr>
          <w:rFonts w:ascii="宋体" w:hAnsi="宋体" w:hint="eastAsia"/>
          <w:sz w:val="30"/>
        </w:rPr>
        <w:t>十</w:t>
      </w:r>
      <w:r>
        <w:rPr>
          <w:rFonts w:ascii="宋体" w:hAnsi="宋体" w:hint="eastAsia"/>
          <w:sz w:val="30"/>
        </w:rPr>
        <w:t>月</w:t>
      </w:r>
    </w:p>
    <w:p w14:paraId="2A5839BB" w14:textId="77777777" w:rsidR="00682172" w:rsidRDefault="00682172">
      <w:pPr>
        <w:spacing w:line="360" w:lineRule="auto"/>
        <w:jc w:val="center"/>
        <w:rPr>
          <w:rFonts w:ascii="宋体" w:hAnsi="宋体" w:hint="eastAsia"/>
          <w:b/>
          <w:sz w:val="24"/>
        </w:rPr>
        <w:sectPr w:rsidR="00682172">
          <w:headerReference w:type="default" r:id="rId9"/>
          <w:footerReference w:type="default" r:id="rId10"/>
          <w:pgSz w:w="11906" w:h="16838"/>
          <w:pgMar w:top="1418" w:right="1134" w:bottom="1134" w:left="1134" w:header="851" w:footer="992" w:gutter="0"/>
          <w:cols w:space="720"/>
          <w:docGrid w:type="lines" w:linePitch="312"/>
        </w:sectPr>
      </w:pPr>
    </w:p>
    <w:p w14:paraId="15AB795A" w14:textId="77777777" w:rsidR="00682172" w:rsidRDefault="00BB26C2">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E5B30EF" w14:textId="4B2FD62E" w:rsidR="00682172" w:rsidRDefault="00BB26C2">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w:t>
      </w:r>
      <w:proofErr w:type="gramStart"/>
      <w:r w:rsidR="00D225DA">
        <w:rPr>
          <w:rFonts w:ascii="宋体" w:hAnsi="宋体" w:hint="eastAsia"/>
          <w:sz w:val="24"/>
          <w:u w:val="single"/>
        </w:rPr>
        <w:t>一</w:t>
      </w:r>
      <w:proofErr w:type="gramEnd"/>
      <w:r w:rsidR="00D225DA">
        <w:rPr>
          <w:rFonts w:ascii="宋体" w:hAnsi="宋体" w:hint="eastAsia"/>
          <w:sz w:val="24"/>
          <w:u w:val="single"/>
        </w:rPr>
        <w:t>卡通升级</w:t>
      </w:r>
      <w:r w:rsidR="00F557DA">
        <w:rPr>
          <w:rFonts w:ascii="宋体" w:hAnsi="宋体" w:hint="eastAsia"/>
          <w:sz w:val="24"/>
          <w:u w:val="single"/>
        </w:rPr>
        <w:t>项目建设</w:t>
      </w:r>
      <w:r>
        <w:rPr>
          <w:rFonts w:ascii="宋体" w:hAnsi="宋体" w:hint="eastAsia"/>
          <w:sz w:val="24"/>
          <w:u w:val="single"/>
        </w:rPr>
        <w:t>项目</w:t>
      </w:r>
      <w:r>
        <w:rPr>
          <w:rFonts w:ascii="宋体" w:hAnsi="宋体" w:hint="eastAsia"/>
          <w:sz w:val="24"/>
        </w:rPr>
        <w:t>（项目编号：</w:t>
      </w:r>
      <w:r w:rsidR="004276AC">
        <w:rPr>
          <w:rFonts w:ascii="宋体" w:hAnsi="宋体"/>
          <w:sz w:val="24"/>
          <w:u w:val="single"/>
        </w:rPr>
        <w:t>BJXX250774</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3B71265A" w14:textId="77777777" w:rsidR="00682172" w:rsidRDefault="00682172">
      <w:pPr>
        <w:spacing w:after="120"/>
        <w:ind w:left="851" w:hanging="420"/>
      </w:pPr>
    </w:p>
    <w:p w14:paraId="7ED92954" w14:textId="77777777" w:rsidR="00682172" w:rsidRDefault="00BB26C2">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6C13652A" w14:textId="4D0AE542" w:rsidR="00682172" w:rsidRDefault="00BB26C2">
      <w:pPr>
        <w:spacing w:line="360" w:lineRule="auto"/>
        <w:ind w:firstLineChars="200" w:firstLine="480"/>
        <w:rPr>
          <w:rFonts w:ascii="宋体" w:hAnsi="宋体" w:hint="eastAsia"/>
          <w:sz w:val="24"/>
        </w:rPr>
      </w:pPr>
      <w:r>
        <w:rPr>
          <w:rFonts w:ascii="宋体" w:hAnsi="宋体" w:hint="eastAsia"/>
          <w:sz w:val="24"/>
        </w:rPr>
        <w:t>1、项目名称：新华医院</w:t>
      </w:r>
      <w:proofErr w:type="gramStart"/>
      <w:r w:rsidR="00D225DA">
        <w:rPr>
          <w:rFonts w:ascii="宋体" w:hAnsi="宋体" w:hint="eastAsia"/>
          <w:sz w:val="24"/>
        </w:rPr>
        <w:t>一</w:t>
      </w:r>
      <w:proofErr w:type="gramEnd"/>
      <w:r w:rsidR="00D225DA">
        <w:rPr>
          <w:rFonts w:ascii="宋体" w:hAnsi="宋体" w:hint="eastAsia"/>
          <w:sz w:val="24"/>
        </w:rPr>
        <w:t>卡通升级</w:t>
      </w:r>
      <w:r w:rsidR="00F557DA">
        <w:rPr>
          <w:rFonts w:ascii="宋体" w:hAnsi="宋体" w:hint="eastAsia"/>
          <w:sz w:val="24"/>
        </w:rPr>
        <w:t>项目建设</w:t>
      </w:r>
      <w:r>
        <w:rPr>
          <w:rFonts w:ascii="宋体" w:hAnsi="宋体" w:hint="eastAsia"/>
          <w:sz w:val="24"/>
        </w:rPr>
        <w:t>项目</w:t>
      </w:r>
    </w:p>
    <w:p w14:paraId="3F1CDA98" w14:textId="3609ECCB" w:rsidR="00682172" w:rsidRDefault="00BB26C2">
      <w:pPr>
        <w:spacing w:line="360" w:lineRule="auto"/>
        <w:ind w:firstLineChars="200" w:firstLine="480"/>
        <w:rPr>
          <w:rFonts w:ascii="宋体" w:hAnsi="宋体" w:hint="eastAsia"/>
          <w:sz w:val="24"/>
        </w:rPr>
      </w:pPr>
      <w:r>
        <w:rPr>
          <w:rFonts w:ascii="宋体" w:hAnsi="宋体" w:hint="eastAsia"/>
          <w:sz w:val="24"/>
        </w:rPr>
        <w:t>2、项目地点：新华医院</w:t>
      </w:r>
    </w:p>
    <w:p w14:paraId="50FAC712" w14:textId="504C06C7" w:rsidR="00682172" w:rsidRDefault="00BB26C2">
      <w:pPr>
        <w:spacing w:line="360" w:lineRule="auto"/>
        <w:ind w:firstLineChars="200" w:firstLine="480"/>
        <w:rPr>
          <w:rFonts w:ascii="宋体" w:hAnsi="宋体" w:hint="eastAsia"/>
          <w:sz w:val="24"/>
        </w:rPr>
      </w:pPr>
      <w:r>
        <w:rPr>
          <w:rFonts w:ascii="宋体" w:hAnsi="宋体" w:hint="eastAsia"/>
          <w:sz w:val="24"/>
        </w:rPr>
        <w:t>3、项目最高限价：</w:t>
      </w:r>
      <w:r w:rsidR="00D225DA">
        <w:rPr>
          <w:rFonts w:ascii="宋体" w:hAnsi="宋体" w:hint="eastAsia"/>
          <w:sz w:val="24"/>
        </w:rPr>
        <w:t>13.15</w:t>
      </w:r>
      <w:r>
        <w:rPr>
          <w:rFonts w:ascii="宋体" w:hAnsi="宋体" w:hint="eastAsia"/>
          <w:sz w:val="24"/>
        </w:rPr>
        <w:t>万</w:t>
      </w:r>
      <w:r>
        <w:rPr>
          <w:rFonts w:ascii="宋体" w:hAnsi="宋体"/>
          <w:sz w:val="24"/>
        </w:rPr>
        <w:t>元</w:t>
      </w:r>
    </w:p>
    <w:p w14:paraId="3FB3CCD0" w14:textId="77777777" w:rsidR="00682172" w:rsidRPr="00F557DA" w:rsidRDefault="00BB26C2" w:rsidP="00F557DA">
      <w:pPr>
        <w:spacing w:line="360" w:lineRule="auto"/>
        <w:ind w:firstLineChars="200" w:firstLine="480"/>
        <w:rPr>
          <w:rFonts w:ascii="宋体" w:hAnsi="宋体" w:hint="eastAsia"/>
          <w:sz w:val="24"/>
        </w:rPr>
      </w:pPr>
      <w:r w:rsidRPr="00F557DA">
        <w:rPr>
          <w:rFonts w:ascii="宋体" w:hAnsi="宋体" w:hint="eastAsia"/>
          <w:sz w:val="24"/>
        </w:rPr>
        <w:t>4、</w:t>
      </w:r>
      <w:r w:rsidR="00F557DA">
        <w:rPr>
          <w:rFonts w:ascii="宋体" w:hAnsi="宋体" w:hint="eastAsia"/>
          <w:sz w:val="24"/>
        </w:rPr>
        <w:t>建设周期</w:t>
      </w:r>
      <w:r w:rsidRPr="00F557DA">
        <w:rPr>
          <w:rFonts w:ascii="宋体" w:hAnsi="宋体" w:hint="eastAsia"/>
          <w:sz w:val="24"/>
        </w:rPr>
        <w:t>：经甲方确认之日起30个日历日内完成验收。</w:t>
      </w:r>
    </w:p>
    <w:p w14:paraId="6FC52824" w14:textId="77777777" w:rsidR="00682172" w:rsidRDefault="00682172">
      <w:pPr>
        <w:spacing w:line="360" w:lineRule="auto"/>
        <w:rPr>
          <w:rFonts w:ascii="宋体" w:hAnsi="宋体" w:cs="宋体" w:hint="eastAsia"/>
          <w:sz w:val="24"/>
        </w:rPr>
      </w:pPr>
    </w:p>
    <w:p w14:paraId="79A1F273" w14:textId="77777777" w:rsidR="00682172" w:rsidRDefault="00BB26C2">
      <w:pPr>
        <w:spacing w:line="360" w:lineRule="auto"/>
        <w:ind w:firstLineChars="200" w:firstLine="482"/>
        <w:rPr>
          <w:rFonts w:ascii="宋体" w:hAnsi="宋体" w:cs="宋体" w:hint="eastAsia"/>
          <w:b/>
          <w:sz w:val="24"/>
        </w:rPr>
      </w:pPr>
      <w:r>
        <w:rPr>
          <w:rFonts w:ascii="宋体" w:hAnsi="宋体" w:cs="宋体" w:hint="eastAsia"/>
          <w:b/>
          <w:sz w:val="24"/>
        </w:rPr>
        <w:t>二、建设要求</w:t>
      </w:r>
    </w:p>
    <w:p w14:paraId="54DF0BE7" w14:textId="75C63237" w:rsidR="00D87BFE" w:rsidRDefault="00D87BFE" w:rsidP="00D87BFE">
      <w:pPr>
        <w:pStyle w:val="31"/>
        <w:spacing w:line="360" w:lineRule="auto"/>
        <w:ind w:firstLineChars="200" w:firstLine="482"/>
        <w:rPr>
          <w:rFonts w:hAnsi="宋体" w:cs="宋体" w:hint="eastAsia"/>
          <w:b/>
        </w:rPr>
      </w:pPr>
      <w:r>
        <w:rPr>
          <w:rFonts w:hAnsi="宋体" w:cs="宋体" w:hint="eastAsia"/>
          <w:b/>
          <w:szCs w:val="24"/>
        </w:rPr>
        <w:t>1</w:t>
      </w:r>
      <w:r>
        <w:rPr>
          <w:rFonts w:hAnsi="宋体" w:cs="宋体" w:hint="eastAsia"/>
          <w:b/>
        </w:rPr>
        <w:t>、建设</w:t>
      </w:r>
      <w:r w:rsidR="00D225DA">
        <w:rPr>
          <w:rFonts w:hAnsi="宋体" w:cs="宋体" w:hint="eastAsia"/>
          <w:b/>
        </w:rPr>
        <w:t>背景</w:t>
      </w:r>
    </w:p>
    <w:p w14:paraId="0BD88CF0" w14:textId="1A22E963" w:rsidR="00D87BFE" w:rsidRDefault="00F557DA" w:rsidP="00D87BFE">
      <w:pPr>
        <w:pStyle w:val="31"/>
        <w:spacing w:line="360" w:lineRule="auto"/>
        <w:ind w:firstLineChars="200" w:firstLine="480"/>
        <w:rPr>
          <w:rFonts w:hAnsi="宋体" w:cs="宋体" w:hint="eastAsia"/>
          <w:bCs/>
        </w:rPr>
      </w:pPr>
      <w:r w:rsidRPr="00F557DA">
        <w:rPr>
          <w:rFonts w:hAnsi="宋体" w:cs="宋体"/>
          <w:bCs/>
        </w:rPr>
        <w:t></w:t>
      </w:r>
      <w:r w:rsidR="00D225DA">
        <w:rPr>
          <w:rFonts w:hint="eastAsia"/>
        </w:rPr>
        <w:t>当前，医院两院区分别运行独立的“小一卡通”消费系统，此模式已无法适应一体化运营与服务的增长需求，本次系统建设项目，旨在构建一个集智慧餐饮、统一认证及多元支付于一体的综合性管理平台，推动后勤管理的数字化转型。</w:t>
      </w:r>
    </w:p>
    <w:p w14:paraId="0DA39BDF" w14:textId="77777777" w:rsidR="00F557DA" w:rsidRPr="00F557DA" w:rsidRDefault="00F557DA" w:rsidP="00D87BFE">
      <w:pPr>
        <w:pStyle w:val="31"/>
        <w:spacing w:line="360" w:lineRule="auto"/>
        <w:ind w:firstLineChars="200" w:firstLine="482"/>
        <w:rPr>
          <w:rFonts w:hAnsi="宋体" w:cs="宋体" w:hint="eastAsia"/>
          <w:b/>
        </w:rPr>
      </w:pPr>
    </w:p>
    <w:p w14:paraId="589F74D4" w14:textId="5224DB6F" w:rsidR="00D87BFE" w:rsidRPr="001A661E" w:rsidRDefault="00D87BFE" w:rsidP="00D87BFE">
      <w:pPr>
        <w:pStyle w:val="31"/>
        <w:spacing w:line="360" w:lineRule="auto"/>
        <w:ind w:firstLineChars="200" w:firstLine="482"/>
        <w:rPr>
          <w:rFonts w:hAnsi="宋体" w:cs="宋体" w:hint="eastAsia"/>
          <w:b/>
          <w:szCs w:val="24"/>
        </w:rPr>
      </w:pPr>
      <w:r w:rsidRPr="001A661E">
        <w:rPr>
          <w:rFonts w:hAnsi="宋体" w:cs="宋体" w:hint="eastAsia"/>
          <w:b/>
          <w:szCs w:val="24"/>
        </w:rPr>
        <w:t>2、</w:t>
      </w:r>
      <w:r w:rsidR="00D225DA">
        <w:rPr>
          <w:rFonts w:hAnsi="宋体" w:cs="宋体" w:hint="eastAsia"/>
          <w:b/>
          <w:szCs w:val="24"/>
        </w:rPr>
        <w:t>功能</w:t>
      </w:r>
      <w:r w:rsidRPr="001A661E">
        <w:rPr>
          <w:rFonts w:hAnsi="宋体" w:cs="宋体" w:hint="eastAsia"/>
          <w:b/>
          <w:szCs w:val="24"/>
        </w:rPr>
        <w:t>要求：</w:t>
      </w:r>
    </w:p>
    <w:p w14:paraId="0B00C705"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2.1 POS机更换</w:t>
      </w:r>
    </w:p>
    <w:p w14:paraId="37DFB500"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随着奉贤院区的启用，职工频繁跨院区通勤已成为常态，这对就餐结算的便捷性与效率提出了更高要求。然而，现有POS系统在运行中暴露出以下突出问题，亟待通过设备升级予以解决：</w:t>
      </w:r>
    </w:p>
    <w:p w14:paraId="1C2FA4F5" w14:textId="12DDC976"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跨院区使用不便：职工在两院区通勤时，易出现忘带实体消费卡的情况，导致无法正常就餐，并在高峰期引发结算拥堵，影响就餐秩序。</w:t>
      </w:r>
    </w:p>
    <w:p w14:paraId="6AD80A51" w14:textId="618668D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设备严重老化：现有POS机已连续运行超过十年，硬件性能衰退、技术落后，不仅故障风险高，且因备件停产导致维护困难，已无升级</w:t>
      </w:r>
      <w:proofErr w:type="gramStart"/>
      <w:r w:rsidRPr="00D225DA">
        <w:rPr>
          <w:rFonts w:ascii="宋体" w:hAnsi="宋体" w:cs="宋体" w:hint="eastAsia"/>
          <w:sz w:val="24"/>
        </w:rPr>
        <w:t>或利旧价值</w:t>
      </w:r>
      <w:proofErr w:type="gramEnd"/>
      <w:r w:rsidRPr="00D225DA">
        <w:rPr>
          <w:rFonts w:ascii="宋体" w:hAnsi="宋体" w:cs="宋体" w:hint="eastAsia"/>
          <w:sz w:val="24"/>
        </w:rPr>
        <w:t>。</w:t>
      </w:r>
    </w:p>
    <w:p w14:paraId="7D10B1EB" w14:textId="7C70EA0D"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支付方式单一：设备不支持主流的</w:t>
      </w:r>
      <w:proofErr w:type="gramStart"/>
      <w:r w:rsidRPr="00D225DA">
        <w:rPr>
          <w:rFonts w:ascii="宋体" w:hAnsi="宋体" w:cs="宋体" w:hint="eastAsia"/>
          <w:sz w:val="24"/>
        </w:rPr>
        <w:t>手机扫码支付</w:t>
      </w:r>
      <w:proofErr w:type="gramEnd"/>
      <w:r w:rsidRPr="00D225DA">
        <w:rPr>
          <w:rFonts w:ascii="宋体" w:hAnsi="宋体" w:cs="宋体" w:hint="eastAsia"/>
          <w:sz w:val="24"/>
        </w:rPr>
        <w:t>，无法满足当今社会无现金支付的普遍习惯，制约了结算效率的提升与服务体验的现代化。</w:t>
      </w:r>
    </w:p>
    <w:p w14:paraId="0486852D" w14:textId="77777777" w:rsidR="00D225DA" w:rsidRPr="00D225DA" w:rsidRDefault="00D225DA" w:rsidP="00D225DA">
      <w:pPr>
        <w:spacing w:line="360" w:lineRule="auto"/>
        <w:ind w:firstLineChars="200" w:firstLine="480"/>
        <w:rPr>
          <w:rFonts w:ascii="宋体" w:hAnsi="宋体" w:cs="宋体" w:hint="eastAsia"/>
          <w:sz w:val="24"/>
        </w:rPr>
      </w:pPr>
    </w:p>
    <w:p w14:paraId="37AFCC1E"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为彻底解决上述问题，我们计划将食堂现有POS机全面更换为支持</w:t>
      </w:r>
      <w:proofErr w:type="gramStart"/>
      <w:r w:rsidRPr="00D225DA">
        <w:rPr>
          <w:rFonts w:ascii="宋体" w:hAnsi="宋体" w:cs="宋体" w:hint="eastAsia"/>
          <w:sz w:val="24"/>
        </w:rPr>
        <w:t>扫码支付</w:t>
      </w:r>
      <w:proofErr w:type="gramEnd"/>
      <w:r w:rsidRPr="00D225DA">
        <w:rPr>
          <w:rFonts w:ascii="宋体" w:hAnsi="宋体" w:cs="宋体" w:hint="eastAsia"/>
          <w:sz w:val="24"/>
        </w:rPr>
        <w:t>的新一代智</w:t>
      </w:r>
      <w:r w:rsidRPr="00D225DA">
        <w:rPr>
          <w:rFonts w:ascii="宋体" w:hAnsi="宋体" w:cs="宋体" w:hint="eastAsia"/>
          <w:sz w:val="24"/>
        </w:rPr>
        <w:lastRenderedPageBreak/>
        <w:t>能终端。此举将带来以下提升：</w:t>
      </w:r>
    </w:p>
    <w:p w14:paraId="6E365A49" w14:textId="12CFEEC9"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提升职工就餐体验：引入</w:t>
      </w:r>
      <w:proofErr w:type="gramStart"/>
      <w:r w:rsidRPr="00D225DA">
        <w:rPr>
          <w:rFonts w:ascii="宋体" w:hAnsi="宋体" w:cs="宋体" w:hint="eastAsia"/>
          <w:sz w:val="24"/>
        </w:rPr>
        <w:t>手机扫码支付</w:t>
      </w:r>
      <w:proofErr w:type="gramEnd"/>
      <w:r w:rsidRPr="00D225DA">
        <w:rPr>
          <w:rFonts w:ascii="宋体" w:hAnsi="宋体" w:cs="宋体" w:hint="eastAsia"/>
          <w:sz w:val="24"/>
        </w:rPr>
        <w:t>，职工即使忘带实体卡也能便捷结算，有效减少不便，显著提升满意度。</w:t>
      </w:r>
    </w:p>
    <w:p w14:paraId="363295FC" w14:textId="4E084473"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提高食堂运营效率：</w:t>
      </w:r>
      <w:proofErr w:type="gramStart"/>
      <w:r w:rsidRPr="00D225DA">
        <w:rPr>
          <w:rFonts w:ascii="宋体" w:hAnsi="宋体" w:cs="宋体" w:hint="eastAsia"/>
          <w:sz w:val="24"/>
        </w:rPr>
        <w:t>扫码支付</w:t>
      </w:r>
      <w:proofErr w:type="gramEnd"/>
      <w:r w:rsidRPr="00D225DA">
        <w:rPr>
          <w:rFonts w:ascii="宋体" w:hAnsi="宋体" w:cs="宋体" w:hint="eastAsia"/>
          <w:sz w:val="24"/>
        </w:rPr>
        <w:t>操作快捷，能大幅缩短单次交易时间，有效缓解高峰时段排队压力，提升窗口通行能力。</w:t>
      </w:r>
    </w:p>
    <w:p w14:paraId="4DB0BAF0" w14:textId="2E36C8CB"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适配跨院区工作模式：无卡支付模式降低了职工对单一实体卡的依赖，更符合灵活通勤的工作特点，使后勤服务更具人性化与适应性。</w:t>
      </w:r>
    </w:p>
    <w:p w14:paraId="10007397" w14:textId="06C1E57F"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完成必要的设备迭代：新一代终端在性能、稳定性及功能扩展性上均有质的飞跃，可满足未来长期使用需求，从根本上消除老旧设备带来的运营风险。</w:t>
      </w:r>
    </w:p>
    <w:p w14:paraId="7BB52974" w14:textId="77777777" w:rsidR="00D225DA" w:rsidRDefault="00D225DA" w:rsidP="00D225DA">
      <w:pPr>
        <w:spacing w:line="360" w:lineRule="auto"/>
        <w:ind w:firstLineChars="200" w:firstLine="480"/>
        <w:rPr>
          <w:rFonts w:ascii="宋体" w:hAnsi="宋体" w:cs="宋体" w:hint="eastAsia"/>
          <w:sz w:val="24"/>
        </w:rPr>
      </w:pPr>
    </w:p>
    <w:p w14:paraId="7C5F18A1" w14:textId="578DF321"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2.2 统一账户与平滑过渡</w:t>
      </w:r>
    </w:p>
    <w:p w14:paraId="6740E234"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为保障系统升级过程对职工无感、对业务无扰，实现从旧系统到新平台的平滑切换，本项目需实现以下核心功能，确保用户体验与运营管理的连续性：</w:t>
      </w:r>
    </w:p>
    <w:p w14:paraId="3F32DFB3" w14:textId="77777777" w:rsidR="00D225DA" w:rsidRPr="00D225DA" w:rsidRDefault="00D225DA" w:rsidP="00D225DA">
      <w:pPr>
        <w:spacing w:line="360" w:lineRule="auto"/>
        <w:ind w:firstLineChars="200" w:firstLine="480"/>
        <w:rPr>
          <w:rFonts w:ascii="宋体" w:hAnsi="宋体" w:cs="宋体" w:hint="eastAsia"/>
          <w:sz w:val="24"/>
        </w:rPr>
      </w:pPr>
    </w:p>
    <w:p w14:paraId="1DBCA4B4"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旧卡新用，零成本过渡：系统需通过技术升级，兼容现有实体就餐卡。职工无需换卡，即可直接在新终端上使用，实现“无感”切换。此举旨在彻底避免全院范围集中换卡带来的高昂成本、组织协调压力与旧卡资源浪费，确保升级期间就餐秩序绝对平稳。</w:t>
      </w:r>
    </w:p>
    <w:p w14:paraId="69075C96" w14:textId="77777777" w:rsidR="00D225DA" w:rsidRPr="00D225DA" w:rsidRDefault="00D225DA" w:rsidP="00D225DA">
      <w:pPr>
        <w:spacing w:line="360" w:lineRule="auto"/>
        <w:ind w:firstLineChars="200" w:firstLine="480"/>
        <w:rPr>
          <w:rFonts w:ascii="宋体" w:hAnsi="宋体" w:cs="宋体" w:hint="eastAsia"/>
          <w:sz w:val="24"/>
        </w:rPr>
      </w:pPr>
    </w:p>
    <w:p w14:paraId="5A77E678"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账户自动合并，数据无缝集成：系统上线时，应能基于职工工号，自动完成两个旧系统账户数据的比对、校验与合并。所有余额、消费记录等数据将整合至新系统的统一电子账户中。该过程须全自动完成，无需职工人工操作，从根源上杜绝人为错误，保障数据的完整性与准确性，实现“一人一户、数据贯通”。</w:t>
      </w:r>
    </w:p>
    <w:p w14:paraId="44D16CB9" w14:textId="77777777" w:rsidR="00D225DA" w:rsidRPr="00D225DA" w:rsidRDefault="00D225DA" w:rsidP="00D225DA">
      <w:pPr>
        <w:spacing w:line="360" w:lineRule="auto"/>
        <w:ind w:firstLineChars="200" w:firstLine="480"/>
        <w:rPr>
          <w:rFonts w:ascii="宋体" w:hAnsi="宋体" w:cs="宋体" w:hint="eastAsia"/>
          <w:sz w:val="24"/>
        </w:rPr>
      </w:pPr>
    </w:p>
    <w:p w14:paraId="3144DAF6"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虚实一体，支付方式灵活：系统应为每位职工创建唯一的统一电子账户，并支持同时绑定实体卡与虚拟电子卡（二维码）。实体卡与二</w:t>
      </w:r>
      <w:proofErr w:type="gramStart"/>
      <w:r w:rsidRPr="00D225DA">
        <w:rPr>
          <w:rFonts w:ascii="宋体" w:hAnsi="宋体" w:cs="宋体" w:hint="eastAsia"/>
          <w:sz w:val="24"/>
        </w:rPr>
        <w:t>维码消费</w:t>
      </w:r>
      <w:proofErr w:type="gramEnd"/>
      <w:r w:rsidRPr="00D225DA">
        <w:rPr>
          <w:rFonts w:ascii="宋体" w:hAnsi="宋体" w:cs="宋体" w:hint="eastAsia"/>
          <w:sz w:val="24"/>
        </w:rPr>
        <w:t>实时同步至同一账户，余额联动更新。此设计兼顾了不同用户群体的支付习惯，既保留了传统刷卡方式的熟悉感，也提供了移动支付的便捷性，真正实现“一个账户，多种选择”。</w:t>
      </w:r>
    </w:p>
    <w:p w14:paraId="3990DC78" w14:textId="77777777" w:rsidR="00D225DA" w:rsidRPr="00D225DA" w:rsidRDefault="00D225DA" w:rsidP="00D225DA">
      <w:pPr>
        <w:spacing w:line="360" w:lineRule="auto"/>
        <w:ind w:firstLineChars="200" w:firstLine="480"/>
        <w:rPr>
          <w:rFonts w:ascii="宋体" w:hAnsi="宋体" w:cs="宋体" w:hint="eastAsia"/>
          <w:sz w:val="24"/>
        </w:rPr>
      </w:pPr>
    </w:p>
    <w:p w14:paraId="0566BDEA"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以上三大功能相互支撑，共同构成“无缝过渡、数据统一、支付灵活”的智慧就餐服务基石，在最大限度控制升级成本与风险的同时，直接提升职工满意度和服务效率。</w:t>
      </w:r>
    </w:p>
    <w:p w14:paraId="51907713" w14:textId="77777777" w:rsidR="00D225DA" w:rsidRPr="00D225DA" w:rsidRDefault="00D225DA" w:rsidP="00D225DA">
      <w:pPr>
        <w:spacing w:line="360" w:lineRule="auto"/>
        <w:ind w:firstLineChars="200" w:firstLine="480"/>
        <w:rPr>
          <w:rFonts w:ascii="宋体" w:hAnsi="宋体" w:cs="宋体" w:hint="eastAsia"/>
          <w:sz w:val="24"/>
        </w:rPr>
      </w:pPr>
    </w:p>
    <w:p w14:paraId="2E34EF2B"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2.3融合移动支付与认证</w:t>
      </w:r>
    </w:p>
    <w:p w14:paraId="3FC8013D"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为满足职工多元化支付需求，并保障交易过程的安全与高效，新系统需深度融合移动支付与身份认证技术，具体功能要求如下：</w:t>
      </w:r>
    </w:p>
    <w:p w14:paraId="3136442A" w14:textId="700439A1" w:rsidR="00D225DA" w:rsidRPr="00D225DA" w:rsidRDefault="00D225DA" w:rsidP="00D225DA">
      <w:pPr>
        <w:pStyle w:val="a"/>
        <w:numPr>
          <w:ilvl w:val="0"/>
          <w:numId w:val="6"/>
        </w:numPr>
        <w:spacing w:after="156"/>
        <w:rPr>
          <w:rFonts w:ascii="宋体" w:hAnsi="宋体" w:cs="宋体" w:hint="eastAsia"/>
          <w:sz w:val="24"/>
        </w:rPr>
      </w:pPr>
      <w:proofErr w:type="spellStart"/>
      <w:r w:rsidRPr="00D225DA">
        <w:rPr>
          <w:rFonts w:ascii="宋体" w:hAnsi="宋体" w:cs="宋体" w:hint="eastAsia"/>
          <w:sz w:val="24"/>
        </w:rPr>
        <w:t>多元支付渠道</w:t>
      </w:r>
      <w:proofErr w:type="spellEnd"/>
    </w:p>
    <w:p w14:paraId="5C1B75BB" w14:textId="71E69739"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系统必须全面兼容当前主流的支付方式，构建一个覆盖全场景的支付生态。具体包括：实体卡支付：继续支持原有实体就餐卡刷卡消费，确保习惯传统支付方式的职工能够平滑过渡。电子</w:t>
      </w:r>
      <w:proofErr w:type="gramStart"/>
      <w:r w:rsidRPr="00D225DA">
        <w:rPr>
          <w:rFonts w:ascii="宋体" w:hAnsi="宋体" w:cs="宋体" w:hint="eastAsia"/>
          <w:sz w:val="24"/>
        </w:rPr>
        <w:t>卡扫码</w:t>
      </w:r>
      <w:proofErr w:type="gramEnd"/>
      <w:r w:rsidRPr="00D225DA">
        <w:rPr>
          <w:rFonts w:ascii="宋体" w:hAnsi="宋体" w:cs="宋体" w:hint="eastAsia"/>
          <w:sz w:val="24"/>
        </w:rPr>
        <w:t>：支持通过系统内生成的电子</w:t>
      </w:r>
      <w:proofErr w:type="gramStart"/>
      <w:r w:rsidRPr="00D225DA">
        <w:rPr>
          <w:rFonts w:ascii="宋体" w:hAnsi="宋体" w:cs="宋体" w:hint="eastAsia"/>
          <w:sz w:val="24"/>
        </w:rPr>
        <w:t>卡二维码</w:t>
      </w:r>
      <w:proofErr w:type="gramEnd"/>
      <w:r w:rsidRPr="00D225DA">
        <w:rPr>
          <w:rFonts w:ascii="宋体" w:hAnsi="宋体" w:cs="宋体" w:hint="eastAsia"/>
          <w:sz w:val="24"/>
        </w:rPr>
        <w:t>进行支付。第三方支付：无缝集成微信、支付宝等主流第三方支付平台，满足职工个性化的支付偏好。</w:t>
      </w:r>
    </w:p>
    <w:p w14:paraId="24807E72" w14:textId="75D8F1EA"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此多元支付体系旨在打破单一支付方式的局限，确保所有职工都能选择自己最熟悉、最便捷的支付工具，从根本上提升结算的灵活性与满意度。</w:t>
      </w:r>
    </w:p>
    <w:p w14:paraId="707FAA63" w14:textId="77777777" w:rsidR="00D225DA" w:rsidRPr="00D225DA" w:rsidRDefault="00D225DA" w:rsidP="00D225DA">
      <w:pPr>
        <w:spacing w:line="360" w:lineRule="auto"/>
        <w:ind w:firstLineChars="200" w:firstLine="480"/>
        <w:rPr>
          <w:rFonts w:ascii="宋体" w:hAnsi="宋体" w:cs="宋体" w:hint="eastAsia"/>
          <w:sz w:val="24"/>
        </w:rPr>
      </w:pPr>
    </w:p>
    <w:p w14:paraId="6CB88309" w14:textId="2903EB3D" w:rsidR="00D225DA" w:rsidRPr="00D225DA" w:rsidRDefault="00D225DA" w:rsidP="00D225DA">
      <w:pPr>
        <w:pStyle w:val="a"/>
        <w:numPr>
          <w:ilvl w:val="0"/>
          <w:numId w:val="6"/>
        </w:numPr>
        <w:spacing w:after="156"/>
        <w:rPr>
          <w:rFonts w:ascii="宋体" w:hAnsi="宋体" w:cs="宋体" w:hint="eastAsia"/>
          <w:sz w:val="24"/>
        </w:rPr>
      </w:pPr>
      <w:proofErr w:type="spellStart"/>
      <w:r w:rsidRPr="00D225DA">
        <w:rPr>
          <w:rFonts w:ascii="宋体" w:hAnsi="宋体" w:cs="宋体" w:hint="eastAsia"/>
          <w:sz w:val="24"/>
        </w:rPr>
        <w:t>高效扫码认证</w:t>
      </w:r>
      <w:proofErr w:type="spellEnd"/>
    </w:p>
    <w:p w14:paraId="60A3006A" w14:textId="4F0CFF22"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在</w:t>
      </w:r>
      <w:proofErr w:type="gramStart"/>
      <w:r w:rsidRPr="00D225DA">
        <w:rPr>
          <w:rFonts w:ascii="宋体" w:hAnsi="宋体" w:cs="宋体" w:hint="eastAsia"/>
          <w:sz w:val="24"/>
        </w:rPr>
        <w:t>扫码支付</w:t>
      </w:r>
      <w:proofErr w:type="gramEnd"/>
      <w:r w:rsidRPr="00D225DA">
        <w:rPr>
          <w:rFonts w:ascii="宋体" w:hAnsi="宋体" w:cs="宋体" w:hint="eastAsia"/>
          <w:sz w:val="24"/>
        </w:rPr>
        <w:t>环节，系统需采用动态</w:t>
      </w:r>
      <w:proofErr w:type="gramStart"/>
      <w:r w:rsidRPr="00D225DA">
        <w:rPr>
          <w:rFonts w:ascii="宋体" w:hAnsi="宋体" w:cs="宋体" w:hint="eastAsia"/>
          <w:sz w:val="24"/>
        </w:rPr>
        <w:t>二维码技术</w:t>
      </w:r>
      <w:proofErr w:type="gramEnd"/>
      <w:r w:rsidRPr="00D225DA">
        <w:rPr>
          <w:rFonts w:ascii="宋体" w:hAnsi="宋体" w:cs="宋体" w:hint="eastAsia"/>
          <w:sz w:val="24"/>
        </w:rPr>
        <w:t>，以实现效率与安全的统一：</w:t>
      </w:r>
    </w:p>
    <w:p w14:paraId="6853BD18"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1)</w:t>
      </w:r>
      <w:r w:rsidRPr="00D225DA">
        <w:rPr>
          <w:rFonts w:ascii="宋体" w:hAnsi="宋体" w:cs="宋体" w:hint="eastAsia"/>
          <w:sz w:val="24"/>
        </w:rPr>
        <w:tab/>
        <w:t>提升效率：每次交易生成一个唯一、瞬时的动态二维码，实现“秒级”识别与结算，极大缩短排队等待时间，有效提升食堂窗口的吞吐能力。</w:t>
      </w:r>
    </w:p>
    <w:p w14:paraId="6F8A32B5"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w:t>
      </w:r>
      <w:r w:rsidRPr="00D225DA">
        <w:rPr>
          <w:rFonts w:ascii="宋体" w:hAnsi="宋体" w:cs="宋体" w:hint="eastAsia"/>
          <w:sz w:val="24"/>
        </w:rPr>
        <w:tab/>
        <w:t>保障安全：动态</w:t>
      </w:r>
      <w:proofErr w:type="gramStart"/>
      <w:r w:rsidRPr="00D225DA">
        <w:rPr>
          <w:rFonts w:ascii="宋体" w:hAnsi="宋体" w:cs="宋体" w:hint="eastAsia"/>
          <w:sz w:val="24"/>
        </w:rPr>
        <w:t>二维码的</w:t>
      </w:r>
      <w:proofErr w:type="gramEnd"/>
      <w:r w:rsidRPr="00D225DA">
        <w:rPr>
          <w:rFonts w:ascii="宋体" w:hAnsi="宋体" w:cs="宋体" w:hint="eastAsia"/>
          <w:sz w:val="24"/>
        </w:rPr>
        <w:t>时效性与唯一性，能从技术层面有效防范</w:t>
      </w:r>
      <w:proofErr w:type="gramStart"/>
      <w:r w:rsidRPr="00D225DA">
        <w:rPr>
          <w:rFonts w:ascii="宋体" w:hAnsi="宋体" w:cs="宋体" w:hint="eastAsia"/>
          <w:sz w:val="24"/>
        </w:rPr>
        <w:t>二维码被截</w:t>
      </w:r>
      <w:proofErr w:type="gramEnd"/>
      <w:r w:rsidRPr="00D225DA">
        <w:rPr>
          <w:rFonts w:ascii="宋体" w:hAnsi="宋体" w:cs="宋体" w:hint="eastAsia"/>
          <w:sz w:val="24"/>
        </w:rPr>
        <w:t>屏、复制</w:t>
      </w:r>
      <w:proofErr w:type="gramStart"/>
      <w:r w:rsidRPr="00D225DA">
        <w:rPr>
          <w:rFonts w:ascii="宋体" w:hAnsi="宋体" w:cs="宋体" w:hint="eastAsia"/>
          <w:sz w:val="24"/>
        </w:rPr>
        <w:t>或盗刷的</w:t>
      </w:r>
      <w:proofErr w:type="gramEnd"/>
      <w:r w:rsidRPr="00D225DA">
        <w:rPr>
          <w:rFonts w:ascii="宋体" w:hAnsi="宋体" w:cs="宋体" w:hint="eastAsia"/>
          <w:sz w:val="24"/>
        </w:rPr>
        <w:t>风险，为职工账户资金安全提供坚实保障。</w:t>
      </w:r>
    </w:p>
    <w:p w14:paraId="23C846A9"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3)</w:t>
      </w:r>
      <w:r w:rsidRPr="00D225DA">
        <w:rPr>
          <w:rFonts w:ascii="宋体" w:hAnsi="宋体" w:cs="宋体" w:hint="eastAsia"/>
          <w:sz w:val="24"/>
        </w:rPr>
        <w:tab/>
        <w:t>通过上述两大功能的协同，新系统将实现支付便捷性与安全性的最佳平衡，为智慧就餐体系的稳定运行提供核心支撑。</w:t>
      </w:r>
    </w:p>
    <w:p w14:paraId="554B9371" w14:textId="77777777" w:rsidR="00D225DA" w:rsidRPr="00D225DA" w:rsidRDefault="00D225DA" w:rsidP="00D225DA">
      <w:pPr>
        <w:spacing w:line="360" w:lineRule="auto"/>
        <w:ind w:firstLineChars="200" w:firstLine="480"/>
        <w:rPr>
          <w:rFonts w:ascii="宋体" w:hAnsi="宋体" w:cs="宋体" w:hint="eastAsia"/>
          <w:sz w:val="24"/>
        </w:rPr>
      </w:pPr>
    </w:p>
    <w:p w14:paraId="4F642BEB"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2.4 线上业务与服务拓展</w:t>
      </w:r>
    </w:p>
    <w:p w14:paraId="50F5B65B"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全线上化操作、在线订餐服务与补贴精准管理三大功能，从用户业务办理、就餐流程到福利发放全链条发力，构建了高效、透明的线上服务体系，大幅提升食堂管理效率与职工就餐体验。</w:t>
      </w:r>
    </w:p>
    <w:p w14:paraId="7D618EAE"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22ABB04F"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全线上化操作彻底打破了线下业务办理的时空限制，让职工享受到“零跑腿”的便捷服务。通过手机APP</w:t>
      </w:r>
      <w:proofErr w:type="gramStart"/>
      <w:r w:rsidRPr="00D225DA">
        <w:rPr>
          <w:rFonts w:ascii="宋体" w:hAnsi="宋体" w:cs="宋体" w:hint="eastAsia"/>
          <w:sz w:val="24"/>
        </w:rPr>
        <w:t>或微信小</w:t>
      </w:r>
      <w:proofErr w:type="gramEnd"/>
      <w:r w:rsidRPr="00D225DA">
        <w:rPr>
          <w:rFonts w:ascii="宋体" w:hAnsi="宋体" w:cs="宋体" w:hint="eastAsia"/>
          <w:sz w:val="24"/>
        </w:rPr>
        <w:t>程序，职工可自主完成账户充值、消费记录查询、挂失解挂、密码修改等所有个人业务。无需再专门前往食堂服务窗口排队办理，无论是充值缴费还是卡片</w:t>
      </w:r>
      <w:r w:rsidRPr="00D225DA">
        <w:rPr>
          <w:rFonts w:ascii="宋体" w:hAnsi="宋体" w:cs="宋体" w:hint="eastAsia"/>
          <w:sz w:val="24"/>
        </w:rPr>
        <w:lastRenderedPageBreak/>
        <w:t>挂失，随时随地指尖操作即可完成，既节省了职工的时间成本，也减轻了食堂人工服务的压力，实现了个人业务办理的高效率。</w:t>
      </w:r>
    </w:p>
    <w:p w14:paraId="2F978D5C"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6416C0E9"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在线订餐服务精准破解了食堂高峰期排队拥堵的难题，优化了整体就餐流程。职工可通过线上平台提前浏览餐</w:t>
      </w:r>
      <w:proofErr w:type="gramStart"/>
      <w:r w:rsidRPr="00D225DA">
        <w:rPr>
          <w:rFonts w:ascii="宋体" w:hAnsi="宋体" w:cs="宋体" w:hint="eastAsia"/>
          <w:sz w:val="24"/>
        </w:rPr>
        <w:t>品信息</w:t>
      </w:r>
      <w:proofErr w:type="gramEnd"/>
      <w:r w:rsidRPr="00D225DA">
        <w:rPr>
          <w:rFonts w:ascii="宋体" w:hAnsi="宋体" w:cs="宋体" w:hint="eastAsia"/>
          <w:sz w:val="24"/>
        </w:rPr>
        <w:t>并完成预订，根据自身时间错峰到食堂指定地点取餐。这一模式不仅减少了职工在窗口的等待时间，还能帮助食堂提前掌握用餐需求，合理</w:t>
      </w:r>
      <w:proofErr w:type="gramStart"/>
      <w:r w:rsidRPr="00D225DA">
        <w:rPr>
          <w:rFonts w:ascii="宋体" w:hAnsi="宋体" w:cs="宋体" w:hint="eastAsia"/>
          <w:sz w:val="24"/>
        </w:rPr>
        <w:t>调配食材与</w:t>
      </w:r>
      <w:proofErr w:type="gramEnd"/>
      <w:r w:rsidRPr="00D225DA">
        <w:rPr>
          <w:rFonts w:ascii="宋体" w:hAnsi="宋体" w:cs="宋体" w:hint="eastAsia"/>
          <w:sz w:val="24"/>
        </w:rPr>
        <w:t>人力，降低餐品浪费，实现了职工就餐体验与食堂运营效率的双重提升。</w:t>
      </w:r>
    </w:p>
    <w:p w14:paraId="57F39737"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36FCFA63"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补贴精准管理则实现了福利发放的规范化与透明化。系统支持补贴的线上化、自动化发放，管理员可根据预设规则批量操作，无需人工逐人发放，避免了错发、漏发等问题。同时，职工能在手机端实时查看补贴到账情况及消费明细，每一笔补贴的收支都清晰可溯，确保了补贴发放的公开公正，让职工对福利账目一目了然。</w:t>
      </w:r>
    </w:p>
    <w:p w14:paraId="221E86E7"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082A04B8"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三大线上功能相互配合，覆盖了职工就餐全流程的核心需求，既以便捷操作提升用户体验，又以精准管理优化食堂运营，成为智慧就餐系统数字化升级的关键支撑。</w:t>
      </w:r>
    </w:p>
    <w:p w14:paraId="4F03AE2E" w14:textId="77777777" w:rsidR="00D225DA" w:rsidRPr="00D225DA" w:rsidRDefault="00D225DA" w:rsidP="00D225DA">
      <w:pPr>
        <w:spacing w:line="360" w:lineRule="auto"/>
        <w:ind w:firstLineChars="200" w:firstLine="480"/>
        <w:rPr>
          <w:rFonts w:ascii="宋体" w:hAnsi="宋体" w:cs="宋体" w:hint="eastAsia"/>
          <w:sz w:val="24"/>
        </w:rPr>
      </w:pPr>
    </w:p>
    <w:p w14:paraId="5B3E0269"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2.5 数据同步与系统优化</w:t>
      </w:r>
    </w:p>
    <w:p w14:paraId="74EF5EF7"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新系统必须构建高效、健壮的底层数据架构，彻底解决传统系统中因数据延迟或丢失导致的“卡库不平”、账户冻结及交易纠纷问题。具体要求如下：</w:t>
      </w:r>
    </w:p>
    <w:p w14:paraId="1E1B2E5B" w14:textId="04A60E5B"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全场景覆盖：系统</w:t>
      </w:r>
      <w:proofErr w:type="gramStart"/>
      <w:r w:rsidRPr="00D225DA">
        <w:rPr>
          <w:rFonts w:ascii="宋体" w:hAnsi="宋体" w:cs="宋体" w:hint="eastAsia"/>
          <w:sz w:val="24"/>
        </w:rPr>
        <w:t>需支持</w:t>
      </w:r>
      <w:proofErr w:type="gramEnd"/>
      <w:r w:rsidRPr="00D225DA">
        <w:rPr>
          <w:rFonts w:ascii="宋体" w:hAnsi="宋体" w:cs="宋体" w:hint="eastAsia"/>
          <w:sz w:val="24"/>
        </w:rPr>
        <w:t>线上交易与脱机交易（如网络不佳时的刷卡消费）数据的完整采集与同步。</w:t>
      </w:r>
    </w:p>
    <w:p w14:paraId="13CE2005" w14:textId="0E64077A"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实时与续传：采用实时同步与断点续传技术，确保所有交易记录通过加密通道及时上传至中心数据库。</w:t>
      </w:r>
    </w:p>
    <w:p w14:paraId="65AF13D1" w14:textId="6FA1F7EA"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自动校验与修复：系统需具备数据校验与异常自动修正能力，能够识别</w:t>
      </w:r>
      <w:proofErr w:type="gramStart"/>
      <w:r w:rsidRPr="00D225DA">
        <w:rPr>
          <w:rFonts w:ascii="宋体" w:hAnsi="宋体" w:cs="宋体" w:hint="eastAsia"/>
          <w:sz w:val="24"/>
        </w:rPr>
        <w:t>并补传遗漏</w:t>
      </w:r>
      <w:proofErr w:type="gramEnd"/>
      <w:r w:rsidRPr="00D225DA">
        <w:rPr>
          <w:rFonts w:ascii="宋体" w:hAnsi="宋体" w:cs="宋体" w:hint="eastAsia"/>
          <w:sz w:val="24"/>
        </w:rPr>
        <w:t>数据，从根本上保障账户余额与系统记录的绝对一致。</w:t>
      </w:r>
    </w:p>
    <w:p w14:paraId="08981504" w14:textId="77777777" w:rsidR="00D225DA" w:rsidRPr="00D225DA" w:rsidRDefault="00D225DA" w:rsidP="00D225DA">
      <w:pPr>
        <w:spacing w:line="360" w:lineRule="auto"/>
        <w:ind w:firstLineChars="200" w:firstLine="480"/>
        <w:rPr>
          <w:rFonts w:ascii="宋体" w:hAnsi="宋体" w:cs="宋体" w:hint="eastAsia"/>
          <w:sz w:val="24"/>
        </w:rPr>
      </w:pPr>
    </w:p>
    <w:p w14:paraId="4E1F963B" w14:textId="77777777" w:rsid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系统需建立多层次、全流程的安全防护体系，为用户账户与资金安全提供</w:t>
      </w:r>
      <w:proofErr w:type="gramStart"/>
      <w:r w:rsidRPr="00D225DA">
        <w:rPr>
          <w:rFonts w:ascii="宋体" w:hAnsi="宋体" w:cs="宋体" w:hint="eastAsia"/>
          <w:sz w:val="24"/>
        </w:rPr>
        <w:t>银行级保障</w:t>
      </w:r>
      <w:proofErr w:type="gramEnd"/>
      <w:r>
        <w:rPr>
          <w:rFonts w:ascii="宋体" w:hAnsi="宋体" w:cs="宋体" w:hint="eastAsia"/>
          <w:sz w:val="24"/>
        </w:rPr>
        <w:t>：</w:t>
      </w:r>
    </w:p>
    <w:p w14:paraId="5A4C1F83" w14:textId="5A8F7F9D"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多重身份验证：在账户充值、密码修改、挂失解挂等所有敏感操作环节，强制引入短信验证码、指纹或人脸识别等多因子认证，严防账户盗用与恶意操作。</w:t>
      </w:r>
    </w:p>
    <w:p w14:paraId="3561B9C9" w14:textId="2CD33A5D"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关键数据加密：所有涉及用户个人信息与资金的关键数据，在传输与存储过程中均需使</w:t>
      </w:r>
      <w:r w:rsidRPr="00D225DA">
        <w:rPr>
          <w:rFonts w:ascii="宋体" w:hAnsi="宋体" w:cs="宋体" w:hint="eastAsia"/>
          <w:sz w:val="24"/>
        </w:rPr>
        <w:lastRenderedPageBreak/>
        <w:t>用</w:t>
      </w:r>
      <w:proofErr w:type="gramStart"/>
      <w:r w:rsidRPr="00D225DA">
        <w:rPr>
          <w:rFonts w:ascii="宋体" w:hAnsi="宋体" w:cs="宋体" w:hint="eastAsia"/>
          <w:sz w:val="24"/>
        </w:rPr>
        <w:t>银行级加密</w:t>
      </w:r>
      <w:proofErr w:type="gramEnd"/>
      <w:r w:rsidRPr="00D225DA">
        <w:rPr>
          <w:rFonts w:ascii="宋体" w:hAnsi="宋体" w:cs="宋体" w:hint="eastAsia"/>
          <w:sz w:val="24"/>
        </w:rPr>
        <w:t>技术，有效抵御拦截、篡改与泄露风险。</w:t>
      </w:r>
    </w:p>
    <w:p w14:paraId="01211BA8" w14:textId="77777777" w:rsidR="00D225DA" w:rsidRPr="00D225DA" w:rsidRDefault="00D225DA" w:rsidP="00D225DA">
      <w:pPr>
        <w:spacing w:line="360" w:lineRule="auto"/>
        <w:ind w:firstLineChars="200" w:firstLine="480"/>
        <w:rPr>
          <w:rFonts w:ascii="宋体" w:hAnsi="宋体" w:cs="宋体" w:hint="eastAsia"/>
          <w:sz w:val="24"/>
        </w:rPr>
      </w:pPr>
    </w:p>
    <w:p w14:paraId="08087AB5" w14:textId="6E2EA204" w:rsidR="003A18AB"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数据同步与安全认证作为系统的两大基石，其协同运作将共同确保平台长期稳定运行，并为用户核心权益提供坚实的技术保障。</w:t>
      </w:r>
    </w:p>
    <w:p w14:paraId="557A90A7" w14:textId="77777777" w:rsidR="00D225DA" w:rsidRDefault="00D225DA" w:rsidP="003A18AB">
      <w:pPr>
        <w:spacing w:line="360" w:lineRule="auto"/>
        <w:ind w:firstLineChars="200" w:firstLine="482"/>
        <w:rPr>
          <w:rFonts w:ascii="宋体" w:hAnsi="宋体" w:cs="宋体" w:hint="eastAsia"/>
          <w:b/>
          <w:bCs/>
          <w:sz w:val="24"/>
        </w:rPr>
      </w:pPr>
    </w:p>
    <w:p w14:paraId="485823BB" w14:textId="3E72CEF6" w:rsidR="003A18AB" w:rsidRPr="00B41B03" w:rsidRDefault="00B41B03" w:rsidP="003A18AB">
      <w:pPr>
        <w:spacing w:line="360" w:lineRule="auto"/>
        <w:ind w:firstLineChars="200" w:firstLine="482"/>
        <w:rPr>
          <w:rFonts w:ascii="宋体" w:hAnsi="宋体" w:cs="宋体" w:hint="eastAsia"/>
          <w:b/>
          <w:bCs/>
          <w:sz w:val="24"/>
        </w:rPr>
      </w:pPr>
      <w:r w:rsidRPr="00B41B03">
        <w:rPr>
          <w:rFonts w:ascii="宋体" w:hAnsi="宋体" w:cs="宋体" w:hint="eastAsia"/>
          <w:b/>
          <w:bCs/>
          <w:sz w:val="24"/>
        </w:rPr>
        <w:t>3、</w:t>
      </w:r>
      <w:r w:rsidR="003A18AB" w:rsidRPr="00B41B03">
        <w:rPr>
          <w:rFonts w:ascii="宋体" w:hAnsi="宋体" w:cs="宋体" w:hint="eastAsia"/>
          <w:b/>
          <w:bCs/>
          <w:sz w:val="24"/>
        </w:rPr>
        <w:t xml:space="preserve">安全性要求： </w:t>
      </w:r>
    </w:p>
    <w:p w14:paraId="785F9CB0" w14:textId="7A979828"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日志记录：日志安全的主要目的是帮助用户合理的使用应用系统提供的功能，并且提供一定的</w:t>
      </w:r>
      <w:proofErr w:type="gramStart"/>
      <w:r w:rsidRPr="003A18AB">
        <w:rPr>
          <w:rFonts w:ascii="宋体" w:hAnsi="宋体" w:cs="宋体" w:hint="eastAsia"/>
          <w:sz w:val="24"/>
        </w:rPr>
        <w:t>数据回滚的</w:t>
      </w:r>
      <w:proofErr w:type="gramEnd"/>
      <w:r w:rsidRPr="003A18AB">
        <w:rPr>
          <w:rFonts w:ascii="宋体" w:hAnsi="宋体" w:cs="宋体" w:hint="eastAsia"/>
          <w:sz w:val="24"/>
        </w:rPr>
        <w:t>保护机制。日志系统通常是和告警系统相联接的，保证问题及早发现。</w:t>
      </w:r>
    </w:p>
    <w:p w14:paraId="070B1163" w14:textId="3AB3B01A" w:rsid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通知重试机制：如果调用接口失败，会启动重试机制保障通知数据及时通知</w:t>
      </w:r>
      <w:r w:rsidR="00053655">
        <w:rPr>
          <w:rFonts w:ascii="宋体" w:hAnsi="宋体" w:cs="宋体" w:hint="eastAsia"/>
          <w:sz w:val="24"/>
        </w:rPr>
        <w:t>处理</w:t>
      </w:r>
    </w:p>
    <w:p w14:paraId="4EA6C9C6" w14:textId="77777777" w:rsidR="003A18AB" w:rsidRPr="003A18AB" w:rsidRDefault="003A18AB" w:rsidP="003A18AB">
      <w:pPr>
        <w:spacing w:line="360" w:lineRule="auto"/>
        <w:ind w:firstLineChars="200" w:firstLine="480"/>
        <w:rPr>
          <w:rFonts w:ascii="宋体" w:hAnsi="宋体" w:cs="宋体" w:hint="eastAsia"/>
          <w:sz w:val="24"/>
        </w:rPr>
      </w:pPr>
      <w:r>
        <w:rPr>
          <w:rFonts w:ascii="宋体" w:hAnsi="宋体" w:cs="宋体" w:hint="eastAsia"/>
          <w:sz w:val="24"/>
        </w:rPr>
        <w:t>3</w:t>
      </w:r>
      <w:r w:rsidR="00B41B03">
        <w:rPr>
          <w:rFonts w:ascii="宋体" w:hAnsi="宋体" w:cs="宋体" w:hint="eastAsia"/>
          <w:sz w:val="24"/>
        </w:rPr>
        <w:t>）</w:t>
      </w:r>
      <w:r w:rsidRPr="003A18AB">
        <w:rPr>
          <w:rFonts w:ascii="宋体" w:hAnsi="宋体" w:cs="宋体" w:hint="eastAsia"/>
          <w:sz w:val="24"/>
        </w:rPr>
        <w:t>支持数据加密传输（SSL/TLS）及存储（AES-256）。</w:t>
      </w:r>
    </w:p>
    <w:p w14:paraId="6F977D5B" w14:textId="77777777" w:rsidR="003A18AB" w:rsidRDefault="003A18AB" w:rsidP="003A18AB">
      <w:pPr>
        <w:spacing w:line="360" w:lineRule="auto"/>
        <w:ind w:firstLineChars="200" w:firstLine="480"/>
        <w:rPr>
          <w:rFonts w:ascii="宋体" w:hAnsi="宋体" w:cs="宋体" w:hint="eastAsia"/>
          <w:sz w:val="24"/>
        </w:rPr>
      </w:pPr>
      <w:r>
        <w:rPr>
          <w:rFonts w:ascii="宋体" w:hAnsi="宋体" w:cs="宋体" w:hint="eastAsia"/>
          <w:sz w:val="24"/>
        </w:rPr>
        <w:t>4</w:t>
      </w:r>
      <w:r w:rsidR="00B41B03">
        <w:rPr>
          <w:rFonts w:ascii="宋体" w:hAnsi="宋体" w:cs="宋体" w:hint="eastAsia"/>
          <w:sz w:val="24"/>
        </w:rPr>
        <w:t>）</w:t>
      </w:r>
      <w:r w:rsidRPr="003A18AB">
        <w:rPr>
          <w:rFonts w:ascii="宋体" w:hAnsi="宋体" w:cs="宋体" w:hint="eastAsia"/>
          <w:sz w:val="24"/>
        </w:rPr>
        <w:t>高可用性：系统可用性≥99.99%，支持双</w:t>
      </w:r>
      <w:proofErr w:type="gramStart"/>
      <w:r w:rsidRPr="003A18AB">
        <w:rPr>
          <w:rFonts w:ascii="宋体" w:hAnsi="宋体" w:cs="宋体" w:hint="eastAsia"/>
          <w:sz w:val="24"/>
        </w:rPr>
        <w:t>活数据</w:t>
      </w:r>
      <w:proofErr w:type="gramEnd"/>
      <w:r w:rsidRPr="003A18AB">
        <w:rPr>
          <w:rFonts w:ascii="宋体" w:hAnsi="宋体" w:cs="宋体" w:hint="eastAsia"/>
          <w:sz w:val="24"/>
        </w:rPr>
        <w:t>中心部署及自动故障转移。</w:t>
      </w:r>
    </w:p>
    <w:p w14:paraId="21B0F064" w14:textId="77777777" w:rsidR="003A18AB" w:rsidRPr="003A18AB" w:rsidRDefault="003A18AB" w:rsidP="003A18AB">
      <w:pPr>
        <w:spacing w:line="360" w:lineRule="auto"/>
        <w:ind w:firstLineChars="200" w:firstLine="480"/>
        <w:rPr>
          <w:rFonts w:ascii="宋体" w:hAnsi="宋体" w:cs="宋体" w:hint="eastAsia"/>
          <w:sz w:val="24"/>
        </w:rPr>
      </w:pPr>
    </w:p>
    <w:p w14:paraId="1C02E833" w14:textId="77777777" w:rsidR="003A18AB" w:rsidRPr="00B41B03" w:rsidRDefault="00B41B03" w:rsidP="003A18AB">
      <w:pPr>
        <w:spacing w:line="360" w:lineRule="auto"/>
        <w:ind w:firstLineChars="200" w:firstLine="482"/>
        <w:rPr>
          <w:rFonts w:ascii="宋体" w:hAnsi="宋体" w:cs="宋体" w:hint="eastAsia"/>
          <w:b/>
          <w:bCs/>
          <w:sz w:val="24"/>
        </w:rPr>
      </w:pPr>
      <w:r w:rsidRPr="00B41B03">
        <w:rPr>
          <w:rFonts w:ascii="宋体" w:hAnsi="宋体" w:cs="宋体" w:hint="eastAsia"/>
          <w:b/>
          <w:bCs/>
          <w:sz w:val="24"/>
        </w:rPr>
        <w:t>4、</w:t>
      </w:r>
      <w:r w:rsidR="003A18AB" w:rsidRPr="00B41B03">
        <w:rPr>
          <w:rFonts w:ascii="宋体" w:hAnsi="宋体" w:cs="宋体" w:hint="eastAsia"/>
          <w:b/>
          <w:bCs/>
          <w:sz w:val="24"/>
        </w:rPr>
        <w:t>验收要求：</w:t>
      </w:r>
    </w:p>
    <w:p w14:paraId="3692A506"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项目进行集中联调后，能够明确系统可投入实际使用。</w:t>
      </w:r>
    </w:p>
    <w:p w14:paraId="32D1AF5F"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运行项目系统软件，检验其应用软件的实际能力是否与合同规定的一致；运行应用软件，实际操作，处理业务，检查是否与合同规定的一致，达到了预期的目的。</w:t>
      </w:r>
    </w:p>
    <w:p w14:paraId="3141A156"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3</w:t>
      </w:r>
      <w:r w:rsidR="00B41B03">
        <w:rPr>
          <w:rFonts w:ascii="宋体" w:hAnsi="宋体" w:cs="宋体" w:hint="eastAsia"/>
          <w:sz w:val="24"/>
        </w:rPr>
        <w:t>）</w:t>
      </w:r>
      <w:r w:rsidRPr="003A18AB">
        <w:rPr>
          <w:rFonts w:ascii="宋体" w:hAnsi="宋体" w:cs="宋体" w:hint="eastAsia"/>
          <w:sz w:val="24"/>
        </w:rPr>
        <w:t>需提供详细的技术文档、使用说明书、维护手册等文档资料</w:t>
      </w:r>
    </w:p>
    <w:p w14:paraId="3DD72135" w14:textId="77777777" w:rsidR="003A18AB" w:rsidRDefault="003A18AB" w:rsidP="003A18AB">
      <w:pPr>
        <w:spacing w:line="360" w:lineRule="auto"/>
        <w:ind w:firstLineChars="200" w:firstLine="480"/>
        <w:rPr>
          <w:rFonts w:ascii="宋体" w:hAnsi="宋体" w:cs="宋体" w:hint="eastAsia"/>
          <w:sz w:val="24"/>
        </w:rPr>
      </w:pPr>
    </w:p>
    <w:p w14:paraId="0121B43E" w14:textId="77777777" w:rsidR="003A18AB" w:rsidRPr="003A18AB" w:rsidRDefault="00B41B03" w:rsidP="003A18AB">
      <w:pPr>
        <w:spacing w:line="360" w:lineRule="auto"/>
        <w:ind w:firstLineChars="200" w:firstLine="482"/>
        <w:rPr>
          <w:rFonts w:ascii="宋体" w:hAnsi="宋体" w:cs="宋体" w:hint="eastAsia"/>
          <w:sz w:val="24"/>
        </w:rPr>
      </w:pPr>
      <w:r w:rsidRPr="00B41B03">
        <w:rPr>
          <w:rFonts w:ascii="宋体" w:hAnsi="宋体" w:cs="宋体" w:hint="eastAsia"/>
          <w:b/>
          <w:bCs/>
          <w:sz w:val="24"/>
        </w:rPr>
        <w:t>5</w:t>
      </w:r>
      <w:r w:rsidR="003A18AB" w:rsidRPr="00B41B03">
        <w:rPr>
          <w:rFonts w:ascii="宋体" w:hAnsi="宋体" w:cs="宋体" w:hint="eastAsia"/>
          <w:b/>
          <w:bCs/>
          <w:sz w:val="24"/>
        </w:rPr>
        <w:t>、数据要求</w:t>
      </w:r>
      <w:r w:rsidR="003A18AB" w:rsidRPr="003A18AB">
        <w:rPr>
          <w:rFonts w:ascii="宋体" w:hAnsi="宋体" w:cs="宋体" w:hint="eastAsia"/>
          <w:sz w:val="24"/>
        </w:rPr>
        <w:t>：</w:t>
      </w:r>
    </w:p>
    <w:p w14:paraId="050C54AA"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核心数据加密：数据加密是用来保证数据即使被窃取之后，也很难了解数据的内容。对数据库中的静态数据（如账号、密码、签名信息和财务数据等）和系统配置信息等核心数据进行加密，在显示时通过用户程序进行解密。</w:t>
      </w:r>
    </w:p>
    <w:p w14:paraId="4518C2B1"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数据访问控制：访问控制是指通过应用一级的控制，来保证数据的访问安全和数据的操作安全。只有通过认证而且经过授权的用户，才能进行他权限范围之内的应用功能的操作。</w:t>
      </w:r>
    </w:p>
    <w:p w14:paraId="61F1E9D5" w14:textId="77777777" w:rsidR="003A18AB" w:rsidRDefault="003A18AB">
      <w:pPr>
        <w:spacing w:line="360" w:lineRule="auto"/>
        <w:ind w:firstLineChars="200" w:firstLine="480"/>
        <w:rPr>
          <w:rFonts w:ascii="宋体" w:hAnsi="宋体" w:cs="宋体" w:hint="eastAsia"/>
          <w:sz w:val="24"/>
        </w:rPr>
      </w:pPr>
    </w:p>
    <w:p w14:paraId="18A46FB1"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三、建设内容</w:t>
      </w:r>
    </w:p>
    <w:p w14:paraId="73BD156C" w14:textId="77777777" w:rsidR="001D023A" w:rsidRDefault="001D023A" w:rsidP="001D023A">
      <w:pPr>
        <w:pStyle w:val="4"/>
        <w:rPr>
          <w:rFonts w:hint="eastAsia"/>
        </w:rPr>
      </w:pPr>
      <w:r>
        <w:rPr>
          <w:rFonts w:hint="eastAsia"/>
        </w:rPr>
        <w:t>（一）软件系统技术参数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2139"/>
        <w:gridCol w:w="6595"/>
      </w:tblGrid>
      <w:tr w:rsidR="001D023A" w14:paraId="11E46815" w14:textId="77777777" w:rsidTr="001D023A">
        <w:trPr>
          <w:trHeight w:val="350"/>
          <w:jc w:val="center"/>
        </w:trPr>
        <w:tc>
          <w:tcPr>
            <w:tcW w:w="464" w:type="pct"/>
            <w:vAlign w:val="center"/>
          </w:tcPr>
          <w:p w14:paraId="37EBB550" w14:textId="77777777" w:rsidR="001D023A" w:rsidRPr="001D023A" w:rsidRDefault="001D023A" w:rsidP="001D023A">
            <w:pPr>
              <w:spacing w:line="360" w:lineRule="auto"/>
              <w:rPr>
                <w:rFonts w:ascii="宋体" w:hAnsi="宋体" w:cs="宋体" w:hint="eastAsia"/>
                <w:sz w:val="24"/>
              </w:rPr>
            </w:pPr>
            <w:r w:rsidRPr="001D023A">
              <w:rPr>
                <w:rFonts w:ascii="宋体" w:hAnsi="宋体" w:cs="宋体" w:hint="eastAsia"/>
                <w:sz w:val="24"/>
              </w:rPr>
              <w:t>序号</w:t>
            </w:r>
          </w:p>
        </w:tc>
        <w:tc>
          <w:tcPr>
            <w:tcW w:w="1111" w:type="pct"/>
            <w:vAlign w:val="center"/>
          </w:tcPr>
          <w:p w14:paraId="68979940" w14:textId="5DD2A10F" w:rsidR="001D023A" w:rsidRPr="001D023A" w:rsidRDefault="001D023A" w:rsidP="001D023A">
            <w:pPr>
              <w:widowControl/>
              <w:spacing w:line="360" w:lineRule="auto"/>
              <w:ind w:firstLineChars="200" w:firstLine="480"/>
              <w:rPr>
                <w:rFonts w:ascii="宋体" w:hAnsi="宋体" w:cs="宋体" w:hint="eastAsia"/>
                <w:sz w:val="24"/>
              </w:rPr>
            </w:pPr>
            <w:r>
              <w:rPr>
                <w:rFonts w:ascii="宋体" w:hAnsi="宋体" w:cs="宋体" w:hint="eastAsia"/>
                <w:sz w:val="24"/>
              </w:rPr>
              <w:t>模块</w:t>
            </w:r>
          </w:p>
        </w:tc>
        <w:tc>
          <w:tcPr>
            <w:tcW w:w="3425" w:type="pct"/>
            <w:vAlign w:val="center"/>
          </w:tcPr>
          <w:p w14:paraId="12924EC4"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具体技术参数</w:t>
            </w:r>
          </w:p>
        </w:tc>
      </w:tr>
      <w:tr w:rsidR="001D023A" w14:paraId="72A86195" w14:textId="77777777" w:rsidTr="001D023A">
        <w:trPr>
          <w:jc w:val="center"/>
        </w:trPr>
        <w:tc>
          <w:tcPr>
            <w:tcW w:w="464" w:type="pct"/>
            <w:vAlign w:val="center"/>
          </w:tcPr>
          <w:p w14:paraId="7672B560"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sz w:val="24"/>
              </w:rPr>
              <w:lastRenderedPageBreak/>
              <w:t>1</w:t>
            </w:r>
          </w:p>
        </w:tc>
        <w:tc>
          <w:tcPr>
            <w:tcW w:w="1111" w:type="pct"/>
            <w:vAlign w:val="center"/>
          </w:tcPr>
          <w:p w14:paraId="29A522CE" w14:textId="77777777" w:rsidR="001D023A" w:rsidRPr="001D023A" w:rsidRDefault="001D023A" w:rsidP="001D023A">
            <w:pPr>
              <w:spacing w:line="360" w:lineRule="auto"/>
              <w:rPr>
                <w:rFonts w:ascii="宋体" w:hAnsi="宋体" w:cs="宋体" w:hint="eastAsia"/>
                <w:sz w:val="24"/>
              </w:rPr>
            </w:pPr>
            <w:r w:rsidRPr="001D023A">
              <w:rPr>
                <w:rFonts w:ascii="宋体" w:hAnsi="宋体" w:cs="宋体" w:hint="eastAsia"/>
                <w:sz w:val="24"/>
              </w:rPr>
              <w:t>食堂管理系统</w:t>
            </w:r>
          </w:p>
        </w:tc>
        <w:tc>
          <w:tcPr>
            <w:tcW w:w="3425" w:type="pct"/>
            <w:vAlign w:val="center"/>
          </w:tcPr>
          <w:p w14:paraId="7B8E1052"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（1）首页展示</w:t>
            </w:r>
          </w:p>
          <w:p w14:paraId="1415223D"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支持对今日订单笔数/今日订单金额/总订单笔数/总订单金额的展示；</w:t>
            </w:r>
          </w:p>
          <w:p w14:paraId="09CF28CC"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支持对近七天/本月订单笔数及订单金额的折线趋势图展示；</w:t>
            </w:r>
          </w:p>
          <w:p w14:paraId="6B5CDB25"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支持各个档口订单对比情况的统计；</w:t>
            </w:r>
          </w:p>
          <w:p w14:paraId="64500DC1"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支持对对近七天/本月菜品销售笔数及销售金额情况的展示。</w:t>
            </w:r>
          </w:p>
          <w:p w14:paraId="6E2C93EE"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（2）食堂管理</w:t>
            </w:r>
          </w:p>
          <w:p w14:paraId="3F34041A"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查看、管理医院食堂，可做增删改操作；管理食堂基本信息、供应餐次和营业状态，食堂状态为【已停业】时，手机端不展示停业食堂及已有档口，不支持点餐；</w:t>
            </w:r>
          </w:p>
          <w:p w14:paraId="498E2FF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上架菜品：初始化创建食堂时，会生成一个默认档口，当该食堂只有一个档口时，列表点击【上架菜品】跳转至上架菜品界面，当存在多个档口时，会跳转至档口管理界面，列表展示点击上架食堂已有档口，可筛选调整；</w:t>
            </w:r>
          </w:p>
          <w:p w14:paraId="6ED3CEE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餐次设置：同一餐次支持多时段，如早餐可设置7：00-8：00，8：00-9：00，不允许重叠设置，如7：00-9：00，8：00-8：30；</w:t>
            </w:r>
          </w:p>
          <w:p w14:paraId="4EB48300"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自取方式：支持预约外卖自提，预约</w:t>
            </w:r>
            <w:proofErr w:type="gramStart"/>
            <w:r w:rsidRPr="001D023A">
              <w:rPr>
                <w:rFonts w:ascii="宋体" w:hAnsi="宋体" w:cs="宋体" w:hint="eastAsia"/>
                <w:sz w:val="24"/>
              </w:rPr>
              <w:t>堂食自提</w:t>
            </w:r>
            <w:proofErr w:type="gramEnd"/>
            <w:r w:rsidRPr="001D023A">
              <w:rPr>
                <w:rFonts w:ascii="宋体" w:hAnsi="宋体" w:cs="宋体" w:hint="eastAsia"/>
                <w:sz w:val="24"/>
              </w:rPr>
              <w:t>，立即</w:t>
            </w:r>
            <w:proofErr w:type="gramStart"/>
            <w:r w:rsidRPr="001D023A">
              <w:rPr>
                <w:rFonts w:ascii="宋体" w:hAnsi="宋体" w:cs="宋体" w:hint="eastAsia"/>
                <w:sz w:val="24"/>
              </w:rPr>
              <w:t>堂食自提</w:t>
            </w:r>
            <w:proofErr w:type="gramEnd"/>
            <w:r w:rsidRPr="001D023A">
              <w:rPr>
                <w:rFonts w:ascii="宋体" w:hAnsi="宋体" w:cs="宋体" w:hint="eastAsia"/>
                <w:sz w:val="24"/>
              </w:rPr>
              <w:t>等多种自取方式的开放；</w:t>
            </w:r>
          </w:p>
          <w:p w14:paraId="7E127B2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核销时间：核销时间的设定，从餐次开始前到餐次结束后的核销时间段设置；</w:t>
            </w:r>
          </w:p>
          <w:p w14:paraId="260C67EF" w14:textId="77777777"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t>配送费</w:t>
            </w:r>
            <w:proofErr w:type="gramEnd"/>
            <w:r w:rsidRPr="001D023A">
              <w:rPr>
                <w:rFonts w:ascii="宋体" w:hAnsi="宋体" w:cs="宋体" w:hint="eastAsia"/>
                <w:sz w:val="24"/>
              </w:rPr>
              <w:t>设置：配送费用的设置；</w:t>
            </w:r>
          </w:p>
          <w:p w14:paraId="44FBF598"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打包费配置：可选择以每一单或者每一份来设置打包费用；</w:t>
            </w:r>
          </w:p>
          <w:p w14:paraId="1109A3C9"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预约有效期设置：设置预约点餐的有效期时间，以天为单位；</w:t>
            </w:r>
          </w:p>
          <w:p w14:paraId="39DD0826" w14:textId="7479B0A9" w:rsidR="001D023A" w:rsidRPr="001D023A" w:rsidRDefault="001D023A" w:rsidP="001D023A">
            <w:pPr>
              <w:pStyle w:val="24"/>
              <w:spacing w:after="0" w:line="360" w:lineRule="auto"/>
              <w:ind w:firstLineChars="200" w:firstLine="480"/>
              <w:rPr>
                <w:rFonts w:ascii="宋体" w:hAnsi="宋体" w:cs="宋体" w:hint="eastAsia"/>
                <w:sz w:val="24"/>
              </w:rPr>
            </w:pPr>
            <w:r w:rsidRPr="001D023A">
              <w:rPr>
                <w:rFonts w:ascii="宋体" w:hAnsi="宋体" w:cs="宋体" w:hint="eastAsia"/>
                <w:sz w:val="24"/>
              </w:rPr>
              <w:t>预约限制：</w:t>
            </w:r>
            <w:proofErr w:type="gramStart"/>
            <w:r w:rsidRPr="001D023A">
              <w:rPr>
                <w:rFonts w:ascii="宋体" w:hAnsi="宋体" w:cs="宋体" w:hint="eastAsia"/>
                <w:sz w:val="24"/>
              </w:rPr>
              <w:t>需支持</w:t>
            </w:r>
            <w:proofErr w:type="gramEnd"/>
            <w:r w:rsidRPr="001D023A">
              <w:rPr>
                <w:rFonts w:ascii="宋体" w:hAnsi="宋体" w:cs="宋体" w:hint="eastAsia"/>
                <w:sz w:val="24"/>
              </w:rPr>
              <w:t>以天为单位对整天餐次预约截止时间进行统一限制和以餐次为单位对每个餐次的预约截止时间进行</w:t>
            </w:r>
            <w:r w:rsidRPr="001D023A">
              <w:rPr>
                <w:rFonts w:ascii="宋体" w:hAnsi="宋体" w:cs="宋体" w:hint="eastAsia"/>
                <w:sz w:val="24"/>
              </w:rPr>
              <w:lastRenderedPageBreak/>
              <w:t>分别限制。</w:t>
            </w:r>
          </w:p>
          <w:p w14:paraId="6F8E6122"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自</w:t>
            </w:r>
            <w:proofErr w:type="gramStart"/>
            <w:r w:rsidRPr="001D023A">
              <w:rPr>
                <w:rFonts w:ascii="宋体" w:hAnsi="宋体" w:cs="宋体" w:hint="eastAsia"/>
                <w:sz w:val="24"/>
              </w:rPr>
              <w:t>提时间</w:t>
            </w:r>
            <w:proofErr w:type="gramEnd"/>
            <w:r w:rsidRPr="001D023A">
              <w:rPr>
                <w:rFonts w:ascii="宋体" w:hAnsi="宋体" w:cs="宋体" w:hint="eastAsia"/>
                <w:sz w:val="24"/>
              </w:rPr>
              <w:t>设置：设置餐次开始至结束内，单词取餐时间需要的间隔，以分钟为单位。</w:t>
            </w:r>
          </w:p>
          <w:p w14:paraId="4431528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（3）档口管理</w:t>
            </w:r>
          </w:p>
          <w:p w14:paraId="3338FF82"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支持查看、管理已有档口，可做增删改操作；管理档口基本信息和营业状态，营业状态为【已停业】时，手机端不展示停业档口，不支持点餐；如删除当前档口，保留历史订单数据；</w:t>
            </w:r>
          </w:p>
          <w:p w14:paraId="2CAEE39D"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上架菜品：展示当前档口已上架过的所有菜品，可调整已上架菜品的售卖日期、售卖规格、售卖库存、预设库存、</w:t>
            </w:r>
            <w:proofErr w:type="gramStart"/>
            <w:r w:rsidRPr="001D023A">
              <w:rPr>
                <w:rFonts w:ascii="宋体" w:hAnsi="宋体" w:cs="宋体" w:hint="eastAsia"/>
                <w:sz w:val="24"/>
              </w:rPr>
              <w:t>起购量</w:t>
            </w:r>
            <w:proofErr w:type="gramEnd"/>
            <w:r w:rsidRPr="001D023A">
              <w:rPr>
                <w:rFonts w:ascii="宋体" w:hAnsi="宋体" w:cs="宋体" w:hint="eastAsia"/>
                <w:sz w:val="24"/>
              </w:rPr>
              <w:t>和限购量设置。</w:t>
            </w:r>
          </w:p>
          <w:p w14:paraId="4C5EB927"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（4）菜品库管理</w:t>
            </w:r>
          </w:p>
          <w:p w14:paraId="68F1F31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支持对菜品信息的设置，包括菜品名称、菜品分类、基价、计量单位、菜品图片、规格选择（非必选），管理菜品供应状态；可新增菜品。</w:t>
            </w:r>
          </w:p>
          <w:p w14:paraId="2506D494" w14:textId="77777777" w:rsidR="001D023A" w:rsidRPr="001D023A" w:rsidRDefault="001D023A" w:rsidP="001D023A">
            <w:pPr>
              <w:widowControl/>
              <w:numPr>
                <w:ilvl w:val="0"/>
                <w:numId w:val="11"/>
              </w:numPr>
              <w:spacing w:line="360" w:lineRule="auto"/>
              <w:ind w:firstLineChars="200" w:firstLine="480"/>
              <w:rPr>
                <w:rFonts w:ascii="宋体" w:hAnsi="宋体" w:cs="宋体" w:hint="eastAsia"/>
                <w:sz w:val="24"/>
              </w:rPr>
            </w:pPr>
            <w:r w:rsidRPr="001D023A">
              <w:rPr>
                <w:rFonts w:ascii="宋体" w:hAnsi="宋体" w:cs="宋体" w:hint="eastAsia"/>
                <w:sz w:val="24"/>
              </w:rPr>
              <w:t>菜品起购与限购</w:t>
            </w:r>
          </w:p>
          <w:p w14:paraId="1215FFD8"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支持后台进行菜品起购量及限购量设置，手机端点餐时需满足</w:t>
            </w:r>
            <w:proofErr w:type="gramStart"/>
            <w:r w:rsidRPr="001D023A">
              <w:rPr>
                <w:rFonts w:ascii="宋体" w:hAnsi="宋体" w:cs="宋体" w:hint="eastAsia"/>
                <w:sz w:val="24"/>
              </w:rPr>
              <w:t>设置值才可以</w:t>
            </w:r>
            <w:proofErr w:type="gramEnd"/>
            <w:r w:rsidRPr="001D023A">
              <w:rPr>
                <w:rFonts w:ascii="宋体" w:hAnsi="宋体" w:cs="宋体" w:hint="eastAsia"/>
                <w:sz w:val="24"/>
              </w:rPr>
              <w:t>进行下单，实现每个菜品销售精确化管理。</w:t>
            </w:r>
          </w:p>
          <w:p w14:paraId="7104BF48" w14:textId="77777777" w:rsidR="001D023A" w:rsidRPr="001D023A" w:rsidRDefault="001D023A" w:rsidP="001D023A">
            <w:pPr>
              <w:widowControl/>
              <w:numPr>
                <w:ilvl w:val="0"/>
                <w:numId w:val="11"/>
              </w:numPr>
              <w:spacing w:line="360" w:lineRule="auto"/>
              <w:ind w:firstLineChars="200" w:firstLine="480"/>
              <w:rPr>
                <w:rFonts w:ascii="宋体" w:hAnsi="宋体" w:cs="宋体" w:hint="eastAsia"/>
                <w:sz w:val="24"/>
              </w:rPr>
            </w:pPr>
            <w:r w:rsidRPr="001D023A">
              <w:rPr>
                <w:rFonts w:ascii="宋体" w:hAnsi="宋体" w:cs="宋体" w:hint="eastAsia"/>
                <w:sz w:val="24"/>
              </w:rPr>
              <w:t>菜品留样单</w:t>
            </w:r>
          </w:p>
          <w:p w14:paraId="5E2B27B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出于对食品安全的考核统计，一般所有的菜都会留样48小时，用于食品安全追溯，系统</w:t>
            </w:r>
            <w:proofErr w:type="gramStart"/>
            <w:r w:rsidRPr="001D023A">
              <w:rPr>
                <w:rFonts w:ascii="宋体" w:hAnsi="宋体" w:cs="宋体" w:hint="eastAsia"/>
                <w:sz w:val="24"/>
              </w:rPr>
              <w:t>需支持</w:t>
            </w:r>
            <w:proofErr w:type="gramEnd"/>
            <w:r w:rsidRPr="001D023A">
              <w:rPr>
                <w:rFonts w:ascii="宋体" w:hAnsi="宋体" w:cs="宋体" w:hint="eastAsia"/>
                <w:sz w:val="24"/>
              </w:rPr>
              <w:t>留样单的汇总打印；</w:t>
            </w:r>
          </w:p>
          <w:p w14:paraId="38A05DCB"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原料管理</w:t>
            </w:r>
          </w:p>
          <w:p w14:paraId="7B3B104E"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系统中默认包含一套标准常规原料，用户也可自行添加、删除、编辑、导入原料，菜品绑定相对应的原料并输入原料克数，系统自动生成此菜品的营养成分表,并且可以在用户手机端显示，显示内容有每份菜品对应相应的营养数据：能量、蛋白质、脂肪、碳水化合物、膳食纤维、水分等，后台可按需灵活调整需要展示的营养成分。</w:t>
            </w:r>
          </w:p>
          <w:p w14:paraId="23ED7F31" w14:textId="623B840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订单管理</w:t>
            </w:r>
          </w:p>
          <w:p w14:paraId="69354235"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支持按订单号/姓名/电话，选择支付方式、订单来源、食堂、档口、预定方式、餐次、时间、就餐方式、点</w:t>
            </w:r>
            <w:proofErr w:type="gramStart"/>
            <w:r w:rsidRPr="001D023A">
              <w:rPr>
                <w:rFonts w:ascii="宋体" w:hAnsi="宋体" w:cs="宋体" w:hint="eastAsia"/>
                <w:sz w:val="24"/>
              </w:rPr>
              <w:t>餐方式</w:t>
            </w:r>
            <w:proofErr w:type="gramEnd"/>
            <w:r w:rsidRPr="001D023A">
              <w:rPr>
                <w:rFonts w:ascii="宋体" w:hAnsi="宋体" w:cs="宋体" w:hint="eastAsia"/>
                <w:sz w:val="24"/>
              </w:rPr>
              <w:t>等多</w:t>
            </w:r>
            <w:r w:rsidRPr="001D023A">
              <w:rPr>
                <w:rFonts w:ascii="宋体" w:hAnsi="宋体" w:cs="宋体" w:hint="eastAsia"/>
                <w:sz w:val="24"/>
              </w:rPr>
              <w:lastRenderedPageBreak/>
              <w:t>维</w:t>
            </w:r>
            <w:proofErr w:type="gramStart"/>
            <w:r w:rsidRPr="001D023A">
              <w:rPr>
                <w:rFonts w:ascii="宋体" w:hAnsi="宋体" w:cs="宋体" w:hint="eastAsia"/>
                <w:sz w:val="24"/>
              </w:rPr>
              <w:t>度信息</w:t>
            </w:r>
            <w:proofErr w:type="gramEnd"/>
            <w:r w:rsidRPr="001D023A">
              <w:rPr>
                <w:rFonts w:ascii="宋体" w:hAnsi="宋体" w:cs="宋体" w:hint="eastAsia"/>
                <w:sz w:val="24"/>
              </w:rPr>
              <w:t>查看订单信息，以及查看详细订单情况，支持导出Excel和打印报表。</w:t>
            </w:r>
          </w:p>
          <w:p w14:paraId="3B39C911"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配送管理：</w:t>
            </w:r>
          </w:p>
          <w:p w14:paraId="32E3548A"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支持对线下配送区域的管理，</w:t>
            </w:r>
            <w:proofErr w:type="gramStart"/>
            <w:r w:rsidRPr="001D023A">
              <w:rPr>
                <w:rFonts w:ascii="宋体" w:hAnsi="宋体" w:cs="宋体" w:hint="eastAsia"/>
                <w:sz w:val="24"/>
              </w:rPr>
              <w:t>需支持</w:t>
            </w:r>
            <w:proofErr w:type="gramEnd"/>
            <w:r w:rsidRPr="001D023A">
              <w:rPr>
                <w:rFonts w:ascii="宋体" w:hAnsi="宋体" w:cs="宋体" w:hint="eastAsia"/>
                <w:sz w:val="24"/>
              </w:rPr>
              <w:t>下载相应区域的</w:t>
            </w:r>
            <w:proofErr w:type="gramStart"/>
            <w:r w:rsidRPr="001D023A">
              <w:rPr>
                <w:rFonts w:ascii="宋体" w:hAnsi="宋体" w:cs="宋体" w:hint="eastAsia"/>
                <w:sz w:val="24"/>
              </w:rPr>
              <w:t>点餐码标签</w:t>
            </w:r>
            <w:proofErr w:type="gramEnd"/>
            <w:r w:rsidRPr="001D023A">
              <w:rPr>
                <w:rFonts w:ascii="宋体" w:hAnsi="宋体" w:cs="宋体" w:hint="eastAsia"/>
                <w:sz w:val="24"/>
              </w:rPr>
              <w:t>，标签内容</w:t>
            </w:r>
            <w:proofErr w:type="gramStart"/>
            <w:r w:rsidRPr="001D023A">
              <w:rPr>
                <w:rFonts w:ascii="宋体" w:hAnsi="宋体" w:cs="宋体" w:hint="eastAsia"/>
                <w:sz w:val="24"/>
              </w:rPr>
              <w:t>需包括点餐二</w:t>
            </w:r>
            <w:proofErr w:type="gramEnd"/>
            <w:r w:rsidRPr="001D023A">
              <w:rPr>
                <w:rFonts w:ascii="宋体" w:hAnsi="宋体" w:cs="宋体" w:hint="eastAsia"/>
                <w:sz w:val="24"/>
              </w:rPr>
              <w:t>维码、所在地址及操作说明。</w:t>
            </w:r>
          </w:p>
          <w:p w14:paraId="562EF0EC"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财务管理</w:t>
            </w:r>
          </w:p>
          <w:p w14:paraId="61DD6FD0"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营业汇总：支持统计各食堂、各档口不同支付方式和不同餐次的订单交易人次、订单交易金额、订单退款金额和净收入金额，订单收入金额以支付时间为准，支持通过选择时间、支付方式等条件筛选生成。</w:t>
            </w:r>
          </w:p>
          <w:p w14:paraId="071775DA"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销量统计：支持统计各院区、各食堂、各档口下单菜品订单数量和订单金额。</w:t>
            </w:r>
          </w:p>
          <w:p w14:paraId="2A10E644"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系统管理</w:t>
            </w:r>
          </w:p>
          <w:p w14:paraId="655E8FC6"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区域管理：支持对院区的增删</w:t>
            </w:r>
            <w:proofErr w:type="gramStart"/>
            <w:r w:rsidRPr="001D023A">
              <w:rPr>
                <w:rFonts w:ascii="宋体" w:hAnsi="宋体" w:cs="宋体" w:hint="eastAsia"/>
                <w:sz w:val="24"/>
              </w:rPr>
              <w:t>改查操作</w:t>
            </w:r>
            <w:proofErr w:type="gramEnd"/>
            <w:r w:rsidRPr="001D023A">
              <w:rPr>
                <w:rFonts w:ascii="宋体" w:hAnsi="宋体" w:cs="宋体" w:hint="eastAsia"/>
                <w:sz w:val="24"/>
              </w:rPr>
              <w:t>及营业状态的设置，</w:t>
            </w:r>
            <w:proofErr w:type="gramStart"/>
            <w:r w:rsidRPr="001D023A">
              <w:rPr>
                <w:rFonts w:ascii="宋体" w:hAnsi="宋体" w:cs="宋体" w:hint="eastAsia"/>
                <w:sz w:val="24"/>
              </w:rPr>
              <w:t>需支持</w:t>
            </w:r>
            <w:proofErr w:type="gramEnd"/>
            <w:r w:rsidRPr="001D023A">
              <w:rPr>
                <w:rFonts w:ascii="宋体" w:hAnsi="宋体" w:cs="宋体" w:hint="eastAsia"/>
                <w:sz w:val="24"/>
              </w:rPr>
              <w:t>下</w:t>
            </w:r>
            <w:proofErr w:type="gramStart"/>
            <w:r w:rsidRPr="001D023A">
              <w:rPr>
                <w:rFonts w:ascii="宋体" w:hAnsi="宋体" w:cs="宋体" w:hint="eastAsia"/>
                <w:sz w:val="24"/>
              </w:rPr>
              <w:t>载点餐二维</w:t>
            </w:r>
            <w:proofErr w:type="gramEnd"/>
            <w:r w:rsidRPr="001D023A">
              <w:rPr>
                <w:rFonts w:ascii="宋体" w:hAnsi="宋体" w:cs="宋体" w:hint="eastAsia"/>
                <w:sz w:val="24"/>
              </w:rPr>
              <w:t>码；</w:t>
            </w:r>
          </w:p>
          <w:p w14:paraId="77BE8D4C"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设备管理：支持对食堂所有设备的增删</w:t>
            </w:r>
            <w:proofErr w:type="gramStart"/>
            <w:r w:rsidRPr="001D023A">
              <w:rPr>
                <w:rFonts w:ascii="宋体" w:hAnsi="宋体" w:cs="宋体" w:hint="eastAsia"/>
                <w:sz w:val="24"/>
              </w:rPr>
              <w:t>改查及</w:t>
            </w:r>
            <w:proofErr w:type="gramEnd"/>
            <w:r w:rsidRPr="001D023A">
              <w:rPr>
                <w:rFonts w:ascii="宋体" w:hAnsi="宋体" w:cs="宋体" w:hint="eastAsia"/>
                <w:sz w:val="24"/>
              </w:rPr>
              <w:t>禁用的操作；</w:t>
            </w:r>
          </w:p>
          <w:p w14:paraId="643F8BCD" w14:textId="77777777"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t>点餐员管理</w:t>
            </w:r>
            <w:proofErr w:type="gramEnd"/>
            <w:r w:rsidRPr="001D023A">
              <w:rPr>
                <w:rFonts w:ascii="宋体" w:hAnsi="宋体" w:cs="宋体" w:hint="eastAsia"/>
                <w:sz w:val="24"/>
              </w:rPr>
              <w:t>：支持对</w:t>
            </w:r>
            <w:proofErr w:type="gramStart"/>
            <w:r w:rsidRPr="001D023A">
              <w:rPr>
                <w:rFonts w:ascii="宋体" w:hAnsi="宋体" w:cs="宋体" w:hint="eastAsia"/>
                <w:sz w:val="24"/>
              </w:rPr>
              <w:t>点餐员的</w:t>
            </w:r>
            <w:proofErr w:type="gramEnd"/>
            <w:r w:rsidRPr="001D023A">
              <w:rPr>
                <w:rFonts w:ascii="宋体" w:hAnsi="宋体" w:cs="宋体" w:hint="eastAsia"/>
                <w:sz w:val="24"/>
              </w:rPr>
              <w:t>配置管理；</w:t>
            </w:r>
          </w:p>
          <w:p w14:paraId="74E32697" w14:textId="77777777"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t>轮播图</w:t>
            </w:r>
            <w:proofErr w:type="gramEnd"/>
            <w:r w:rsidRPr="001D023A">
              <w:rPr>
                <w:rFonts w:ascii="宋体" w:hAnsi="宋体" w:cs="宋体" w:hint="eastAsia"/>
                <w:sz w:val="24"/>
              </w:rPr>
              <w:t>管理：支持对终端</w:t>
            </w:r>
            <w:proofErr w:type="gramStart"/>
            <w:r w:rsidRPr="001D023A">
              <w:rPr>
                <w:rFonts w:ascii="宋体" w:hAnsi="宋体" w:cs="宋体" w:hint="eastAsia"/>
                <w:sz w:val="24"/>
              </w:rPr>
              <w:t>轮播图</w:t>
            </w:r>
            <w:proofErr w:type="gramEnd"/>
            <w:r w:rsidRPr="001D023A">
              <w:rPr>
                <w:rFonts w:ascii="宋体" w:hAnsi="宋体" w:cs="宋体" w:hint="eastAsia"/>
                <w:sz w:val="24"/>
              </w:rPr>
              <w:t>的设置，信息至少包括活动名称、活动状态、显示终端、食堂图片等；</w:t>
            </w:r>
          </w:p>
          <w:p w14:paraId="494C570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业务配置：支持对包括但不限于预定方式、就餐方式、退款审核、 退款设置、打包费设置、</w:t>
            </w:r>
            <w:proofErr w:type="gramStart"/>
            <w:r w:rsidRPr="001D023A">
              <w:rPr>
                <w:rFonts w:ascii="宋体" w:hAnsi="宋体" w:cs="宋体" w:hint="eastAsia"/>
                <w:sz w:val="24"/>
              </w:rPr>
              <w:t>配送费</w:t>
            </w:r>
            <w:proofErr w:type="gramEnd"/>
            <w:r w:rsidRPr="001D023A">
              <w:rPr>
                <w:rFonts w:ascii="宋体" w:hAnsi="宋体" w:cs="宋体" w:hint="eastAsia"/>
                <w:sz w:val="24"/>
              </w:rPr>
              <w:t>设置等业务的线上配置；</w:t>
            </w:r>
          </w:p>
          <w:p w14:paraId="10B2ADCA" w14:textId="36B1409B" w:rsidR="001D023A" w:rsidRPr="001D023A" w:rsidRDefault="001D023A" w:rsidP="001D023A">
            <w:pPr>
              <w:pStyle w:val="a"/>
              <w:widowControl w:val="0"/>
              <w:numPr>
                <w:ilvl w:val="0"/>
                <w:numId w:val="11"/>
              </w:numPr>
              <w:spacing w:afterLines="0"/>
              <w:ind w:left="420"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▲拓展功能（提供产品截图）</w:t>
            </w:r>
          </w:p>
          <w:p w14:paraId="31C1CB7E"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支持签单管理功能，解决来访人员在本院的点</w:t>
            </w:r>
            <w:proofErr w:type="gramStart"/>
            <w:r w:rsidRPr="001D023A">
              <w:rPr>
                <w:rFonts w:ascii="宋体" w:hAnsi="宋体" w:cs="宋体" w:hint="eastAsia"/>
                <w:szCs w:val="24"/>
                <w:lang w:val="en-US"/>
              </w:rPr>
              <w:t>餐支付</w:t>
            </w:r>
            <w:proofErr w:type="gramEnd"/>
            <w:r w:rsidRPr="001D023A">
              <w:rPr>
                <w:rFonts w:ascii="宋体" w:hAnsi="宋体" w:cs="宋体" w:hint="eastAsia"/>
                <w:szCs w:val="24"/>
                <w:lang w:val="en-US"/>
              </w:rPr>
              <w:t>问题，实现点餐完毕后直接签单支付功能。</w:t>
            </w:r>
          </w:p>
        </w:tc>
      </w:tr>
      <w:tr w:rsidR="001D023A" w14:paraId="0DCD1FB1" w14:textId="77777777" w:rsidTr="001D023A">
        <w:trPr>
          <w:jc w:val="center"/>
        </w:trPr>
        <w:tc>
          <w:tcPr>
            <w:tcW w:w="464" w:type="pct"/>
            <w:vAlign w:val="center"/>
          </w:tcPr>
          <w:p w14:paraId="40B495E7"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sz w:val="24"/>
              </w:rPr>
              <w:lastRenderedPageBreak/>
              <w:t>2</w:t>
            </w:r>
          </w:p>
        </w:tc>
        <w:tc>
          <w:tcPr>
            <w:tcW w:w="1111" w:type="pct"/>
            <w:vAlign w:val="center"/>
          </w:tcPr>
          <w:p w14:paraId="6AE793A9"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智能卡系统</w:t>
            </w:r>
          </w:p>
        </w:tc>
        <w:tc>
          <w:tcPr>
            <w:tcW w:w="3425" w:type="pct"/>
            <w:vAlign w:val="center"/>
          </w:tcPr>
          <w:p w14:paraId="7BB13957" w14:textId="77777777" w:rsidR="001D023A" w:rsidRPr="001D023A" w:rsidRDefault="001D023A" w:rsidP="001D023A">
            <w:pPr>
              <w:widowControl/>
              <w:numPr>
                <w:ilvl w:val="0"/>
                <w:numId w:val="12"/>
              </w:numPr>
              <w:spacing w:line="360" w:lineRule="auto"/>
              <w:ind w:firstLineChars="200" w:firstLine="480"/>
              <w:rPr>
                <w:rFonts w:ascii="宋体" w:hAnsi="宋体" w:cs="宋体" w:hint="eastAsia"/>
                <w:sz w:val="24"/>
              </w:rPr>
            </w:pPr>
            <w:r w:rsidRPr="001D023A">
              <w:rPr>
                <w:rFonts w:ascii="宋体" w:hAnsi="宋体" w:cs="宋体" w:hint="eastAsia"/>
                <w:sz w:val="24"/>
              </w:rPr>
              <w:t>手机端功能</w:t>
            </w:r>
          </w:p>
          <w:p w14:paraId="58F1B1C5" w14:textId="4DF2DFE6"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w:t>
            </w:r>
            <w:proofErr w:type="gramStart"/>
            <w:r w:rsidRPr="001D023A">
              <w:rPr>
                <w:rFonts w:ascii="宋体" w:hAnsi="宋体" w:cs="宋体" w:hint="eastAsia"/>
                <w:sz w:val="24"/>
              </w:rPr>
              <w:t>一</w:t>
            </w:r>
            <w:proofErr w:type="gramEnd"/>
            <w:r w:rsidRPr="001D023A">
              <w:rPr>
                <w:rFonts w:ascii="宋体" w:hAnsi="宋体" w:cs="宋体" w:hint="eastAsia"/>
                <w:sz w:val="24"/>
              </w:rPr>
              <w:t>卡通绑定（提供产品截图）</w:t>
            </w:r>
          </w:p>
          <w:p w14:paraId="4B3DB37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支持线上通过姓名、密码绑定实体</w:t>
            </w:r>
            <w:proofErr w:type="gramStart"/>
            <w:r w:rsidRPr="001D023A">
              <w:rPr>
                <w:rFonts w:ascii="宋体" w:hAnsi="宋体" w:cs="宋体" w:hint="eastAsia"/>
                <w:sz w:val="24"/>
              </w:rPr>
              <w:t>一</w:t>
            </w:r>
            <w:proofErr w:type="gramEnd"/>
            <w:r w:rsidRPr="001D023A">
              <w:rPr>
                <w:rFonts w:ascii="宋体" w:hAnsi="宋体" w:cs="宋体" w:hint="eastAsia"/>
                <w:sz w:val="24"/>
              </w:rPr>
              <w:t>卡通，实现</w:t>
            </w:r>
            <w:proofErr w:type="gramStart"/>
            <w:r w:rsidRPr="001D023A">
              <w:rPr>
                <w:rFonts w:ascii="宋体" w:hAnsi="宋体" w:cs="宋体" w:hint="eastAsia"/>
                <w:sz w:val="24"/>
              </w:rPr>
              <w:t>虚拟卡</w:t>
            </w:r>
            <w:proofErr w:type="gramEnd"/>
            <w:r w:rsidRPr="001D023A">
              <w:rPr>
                <w:rFonts w:ascii="宋体" w:hAnsi="宋体" w:cs="宋体" w:hint="eastAsia"/>
                <w:sz w:val="24"/>
              </w:rPr>
              <w:t>与实体卡“双卡一户”。</w:t>
            </w:r>
          </w:p>
          <w:p w14:paraId="191A174D"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lastRenderedPageBreak/>
              <w:t>线上消费</w:t>
            </w:r>
          </w:p>
          <w:p w14:paraId="18FC944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支持线上使用卡内余额消费</w:t>
            </w:r>
          </w:p>
          <w:p w14:paraId="2CD04CB1"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账户自助充值</w:t>
            </w:r>
          </w:p>
          <w:p w14:paraId="4E1AFC4A"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支持用户线上选择固定金额或自定义输入金额进行充值；</w:t>
            </w:r>
          </w:p>
          <w:p w14:paraId="7C4D827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支持区分查看充值/补贴金额和赠送金额；</w:t>
            </w:r>
          </w:p>
          <w:p w14:paraId="4493ECEC"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支持用户通过输入他人手机号为他人充值。</w:t>
            </w:r>
          </w:p>
          <w:p w14:paraId="79F4E8C8"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卡片挂失</w:t>
            </w:r>
          </w:p>
          <w:p w14:paraId="439332B2"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支持线上自主挂失卡片。</w:t>
            </w:r>
          </w:p>
          <w:p w14:paraId="010CC231"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账单管理</w:t>
            </w:r>
          </w:p>
          <w:p w14:paraId="6182780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支持对特定时间段内的个人账单查询；</w:t>
            </w:r>
          </w:p>
          <w:p w14:paraId="6542FD5B"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支持对账单进行分类区别，包括补贴、补贴扣款、充值、充值扣款、充值、充值扣款、餐饮消费、餐饮退款、商超消费、商超退款、余额提现、账户退款、账户转账等；</w:t>
            </w:r>
          </w:p>
          <w:p w14:paraId="55FE7170"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支持对个人支出金额与收入金额统计展示。</w:t>
            </w:r>
          </w:p>
          <w:p w14:paraId="1D52A650"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报表统计</w:t>
            </w:r>
          </w:p>
          <w:p w14:paraId="06C30FA0"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支持针对管理员/财务身份开放手机端报表统计权限，</w:t>
            </w:r>
            <w:proofErr w:type="gramStart"/>
            <w:r w:rsidRPr="001D023A">
              <w:rPr>
                <w:rFonts w:ascii="宋体" w:hAnsi="宋体" w:cs="宋体" w:hint="eastAsia"/>
                <w:szCs w:val="24"/>
                <w:lang w:val="en-US"/>
              </w:rPr>
              <w:t>需支持</w:t>
            </w:r>
            <w:proofErr w:type="gramEnd"/>
            <w:r w:rsidRPr="001D023A">
              <w:rPr>
                <w:rFonts w:ascii="宋体" w:hAnsi="宋体" w:cs="宋体" w:hint="eastAsia"/>
                <w:szCs w:val="24"/>
                <w:lang w:val="en-US"/>
              </w:rPr>
              <w:t>统计查询查看该身份下所管理的院区营</w:t>
            </w:r>
            <w:proofErr w:type="gramStart"/>
            <w:r w:rsidRPr="001D023A">
              <w:rPr>
                <w:rFonts w:ascii="宋体" w:hAnsi="宋体" w:cs="宋体" w:hint="eastAsia"/>
                <w:szCs w:val="24"/>
                <w:lang w:val="en-US"/>
              </w:rPr>
              <w:t>收数据</w:t>
            </w:r>
            <w:proofErr w:type="gramEnd"/>
            <w:r w:rsidRPr="001D023A">
              <w:rPr>
                <w:rFonts w:ascii="宋体" w:hAnsi="宋体" w:cs="宋体" w:hint="eastAsia"/>
                <w:szCs w:val="24"/>
                <w:lang w:val="en-US"/>
              </w:rPr>
              <w:t>统计与账户列表。</w:t>
            </w:r>
          </w:p>
          <w:p w14:paraId="043B2853"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账户列表：</w:t>
            </w:r>
            <w:proofErr w:type="gramStart"/>
            <w:r w:rsidRPr="001D023A">
              <w:rPr>
                <w:rFonts w:ascii="宋体" w:hAnsi="宋体" w:cs="宋体" w:hint="eastAsia"/>
                <w:szCs w:val="24"/>
                <w:lang w:val="en-US"/>
              </w:rPr>
              <w:t>需展示</w:t>
            </w:r>
            <w:proofErr w:type="gramEnd"/>
            <w:r w:rsidRPr="001D023A">
              <w:rPr>
                <w:rFonts w:ascii="宋体" w:hAnsi="宋体" w:cs="宋体" w:hint="eastAsia"/>
                <w:szCs w:val="24"/>
                <w:lang w:val="en-US"/>
              </w:rPr>
              <w:t>账户姓名、所属院区、开户时间、账户余额，并支持按开户时间/卡号/手机号查询；</w:t>
            </w:r>
          </w:p>
          <w:p w14:paraId="6C86984B"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数据统计：</w:t>
            </w:r>
            <w:proofErr w:type="gramStart"/>
            <w:r w:rsidRPr="001D023A">
              <w:rPr>
                <w:rFonts w:ascii="宋体" w:hAnsi="宋体" w:cs="宋体" w:hint="eastAsia"/>
                <w:szCs w:val="24"/>
                <w:lang w:val="en-US"/>
              </w:rPr>
              <w:t>需展示</w:t>
            </w:r>
            <w:proofErr w:type="gramEnd"/>
            <w:r w:rsidRPr="001D023A">
              <w:rPr>
                <w:rFonts w:ascii="宋体" w:hAnsi="宋体" w:cs="宋体" w:hint="eastAsia"/>
                <w:szCs w:val="24"/>
                <w:lang w:val="en-US"/>
              </w:rPr>
              <w:t>账户消费、分析、新增趋势数据，并辅以图形化展示。</w:t>
            </w:r>
          </w:p>
          <w:p w14:paraId="028D7288" w14:textId="79845943"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▲付款码（提供产品截图）</w:t>
            </w:r>
          </w:p>
          <w:p w14:paraId="076F737F" w14:textId="514207E5"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t>首页需展示</w:t>
            </w:r>
            <w:proofErr w:type="gramEnd"/>
            <w:r w:rsidRPr="001D023A">
              <w:rPr>
                <w:rFonts w:ascii="宋体" w:hAnsi="宋体" w:cs="宋体" w:hint="eastAsia"/>
                <w:sz w:val="24"/>
              </w:rPr>
              <w:t>付款码，支持用户线下支付时仅需出示</w:t>
            </w:r>
            <w:proofErr w:type="gramStart"/>
            <w:r w:rsidRPr="001D023A">
              <w:rPr>
                <w:rFonts w:ascii="宋体" w:hAnsi="宋体" w:cs="宋体" w:hint="eastAsia"/>
                <w:sz w:val="24"/>
              </w:rPr>
              <w:t>付款码即可</w:t>
            </w:r>
            <w:proofErr w:type="gramEnd"/>
            <w:r w:rsidRPr="001D023A">
              <w:rPr>
                <w:rFonts w:ascii="宋体" w:hAnsi="宋体" w:cs="宋体" w:hint="eastAsia"/>
                <w:sz w:val="24"/>
              </w:rPr>
              <w:t>完成结算，</w:t>
            </w:r>
            <w:proofErr w:type="gramStart"/>
            <w:r w:rsidRPr="001D023A">
              <w:rPr>
                <w:rFonts w:ascii="宋体" w:hAnsi="宋体" w:cs="宋体" w:hint="eastAsia"/>
                <w:sz w:val="24"/>
              </w:rPr>
              <w:t>付款码需为</w:t>
            </w:r>
            <w:proofErr w:type="gramEnd"/>
            <w:r w:rsidRPr="001D023A">
              <w:rPr>
                <w:rFonts w:ascii="宋体" w:hAnsi="宋体" w:cs="宋体" w:hint="eastAsia"/>
                <w:sz w:val="24"/>
              </w:rPr>
              <w:t xml:space="preserve">动态码； </w:t>
            </w:r>
          </w:p>
          <w:p w14:paraId="59AE896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二、管理端功能</w:t>
            </w:r>
          </w:p>
          <w:p w14:paraId="17DB3DEF"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首页基础数据展示</w:t>
            </w:r>
          </w:p>
          <w:p w14:paraId="50E3C37A"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支持在智能卡系统首页展示智能卡业务的基础数据，包括截止当前账户余额、当前账户总数、本月净充值/</w:t>
            </w:r>
            <w:proofErr w:type="gramStart"/>
            <w:r w:rsidRPr="001D023A">
              <w:rPr>
                <w:rFonts w:ascii="宋体" w:hAnsi="宋体" w:cs="宋体" w:hint="eastAsia"/>
                <w:szCs w:val="24"/>
                <w:lang w:val="en-US"/>
              </w:rPr>
              <w:t>净消费</w:t>
            </w:r>
            <w:proofErr w:type="gramEnd"/>
            <w:r w:rsidRPr="001D023A">
              <w:rPr>
                <w:rFonts w:ascii="宋体" w:hAnsi="宋体" w:cs="宋体" w:hint="eastAsia"/>
                <w:szCs w:val="24"/>
                <w:lang w:val="en-US"/>
              </w:rPr>
              <w:t>/净补贴/新增账户数据，需通过图表展示账户营收趋势、业务销售</w:t>
            </w:r>
            <w:r w:rsidRPr="001D023A">
              <w:rPr>
                <w:rFonts w:ascii="宋体" w:hAnsi="宋体" w:cs="宋体" w:hint="eastAsia"/>
                <w:szCs w:val="24"/>
                <w:lang w:val="en-US"/>
              </w:rPr>
              <w:lastRenderedPageBreak/>
              <w:t>数据等；</w:t>
            </w:r>
          </w:p>
          <w:p w14:paraId="4CCF0E5D"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首页快捷操作台</w:t>
            </w:r>
          </w:p>
          <w:p w14:paraId="3E66E6F8"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通过首页操作台对账户进行快捷操作，包括账户管理、个别开户、个别开卡、个别换卡、个别补卡、个别退卡、充值、补贴、挂失、解挂、冻结、解冻、账户注销等，可根据使用习惯需求，灵活调整需要展示/隐藏的快捷操作；</w:t>
            </w:r>
          </w:p>
          <w:p w14:paraId="0CB78220"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账户管理</w:t>
            </w:r>
          </w:p>
          <w:p w14:paraId="7707CAC8"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支持对单个用户开户，也支持批量导入开户，需输入用户的身份类别、姓名、电话、区域等信息；同时支持查看导入日志；</w:t>
            </w:r>
          </w:p>
          <w:p w14:paraId="00FB4D9A"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支持对用户账户挂失、解挂、冻结、解冻；</w:t>
            </w:r>
          </w:p>
          <w:p w14:paraId="43DCB2A2"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支持后台对账户进行充值；</w:t>
            </w:r>
          </w:p>
          <w:p w14:paraId="04BDD8B5"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支持实体卡片的开卡、换卡、补卡、退卡；</w:t>
            </w:r>
          </w:p>
          <w:p w14:paraId="022F4D42"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支持从用户身份、姓名、手机号、账户状态等多维度对账户进行查询、管理、导出；同时支持对总账户人数及总账户余额的统计展示；</w:t>
            </w:r>
          </w:p>
          <w:p w14:paraId="6BB3849C" w14:textId="65614FF5"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▲补贴管理（提供产品截图）</w:t>
            </w:r>
          </w:p>
          <w:p w14:paraId="60F3583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支持后台进行补贴发放，可单个或批量发放和导入至用户的账户中；支持补贴记录和导入补贴日志的查询管理；同时支持对总补贴笔数、补贴扣除总额、补贴清零总额、总补贴金额进行统计展示；</w:t>
            </w:r>
          </w:p>
          <w:p w14:paraId="728D584D"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账户记录</w:t>
            </w:r>
          </w:p>
          <w:p w14:paraId="338185F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支持对用户及管理员各种操作记录的统计、查询、导出，包括但不限于充值记录、撤单记录、消费记录、脱机记录、退款记录、卡片记录、注销记录、开户记录等、冻结/解冻记录等；</w:t>
            </w:r>
          </w:p>
          <w:p w14:paraId="0AFE6394"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 xml:space="preserve">   支持对各个</w:t>
            </w:r>
            <w:proofErr w:type="gramStart"/>
            <w:r w:rsidRPr="001D023A">
              <w:rPr>
                <w:rFonts w:ascii="宋体" w:hAnsi="宋体" w:cs="宋体" w:hint="eastAsia"/>
                <w:sz w:val="24"/>
              </w:rPr>
              <w:t>记录总</w:t>
            </w:r>
            <w:proofErr w:type="gramEnd"/>
            <w:r w:rsidRPr="001D023A">
              <w:rPr>
                <w:rFonts w:ascii="宋体" w:hAnsi="宋体" w:cs="宋体" w:hint="eastAsia"/>
                <w:sz w:val="24"/>
              </w:rPr>
              <w:t>金额、总笔数的统计展示。</w:t>
            </w:r>
          </w:p>
          <w:p w14:paraId="5C3ED35F"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报表中心</w:t>
            </w:r>
          </w:p>
          <w:p w14:paraId="713FBC99"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结算统计：支持统计各院区、各部门、各时间段，各操作类型的交易变化报表，并支持打印；</w:t>
            </w:r>
          </w:p>
          <w:p w14:paraId="353338A9" w14:textId="77777777"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lastRenderedPageBreak/>
              <w:t>日操作</w:t>
            </w:r>
            <w:proofErr w:type="gramEnd"/>
            <w:r w:rsidRPr="001D023A">
              <w:rPr>
                <w:rFonts w:ascii="宋体" w:hAnsi="宋体" w:cs="宋体" w:hint="eastAsia"/>
                <w:sz w:val="24"/>
              </w:rPr>
              <w:t>报表：支持统计各院区、时间段的</w:t>
            </w:r>
            <w:proofErr w:type="gramStart"/>
            <w:r w:rsidRPr="001D023A">
              <w:rPr>
                <w:rFonts w:ascii="宋体" w:hAnsi="宋体" w:cs="宋体" w:hint="eastAsia"/>
                <w:sz w:val="24"/>
              </w:rPr>
              <w:t>日操作</w:t>
            </w:r>
            <w:proofErr w:type="gramEnd"/>
            <w:r w:rsidRPr="001D023A">
              <w:rPr>
                <w:rFonts w:ascii="宋体" w:hAnsi="宋体" w:cs="宋体" w:hint="eastAsia"/>
                <w:sz w:val="24"/>
              </w:rPr>
              <w:t>报表，并支持打印；</w:t>
            </w:r>
          </w:p>
          <w:p w14:paraId="091187A3"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操作员报表：支持针对各操作员</w:t>
            </w:r>
            <w:proofErr w:type="gramStart"/>
            <w:r w:rsidRPr="001D023A">
              <w:rPr>
                <w:rFonts w:ascii="宋体" w:hAnsi="宋体" w:cs="宋体" w:hint="eastAsia"/>
                <w:szCs w:val="24"/>
                <w:lang w:val="en-US"/>
              </w:rPr>
              <w:t>帐号</w:t>
            </w:r>
            <w:proofErr w:type="gramEnd"/>
            <w:r w:rsidRPr="001D023A">
              <w:rPr>
                <w:rFonts w:ascii="宋体" w:hAnsi="宋体" w:cs="宋体" w:hint="eastAsia"/>
                <w:szCs w:val="24"/>
                <w:lang w:val="en-US"/>
              </w:rPr>
              <w:t>操作数据、营业数据进行统计；</w:t>
            </w:r>
          </w:p>
          <w:p w14:paraId="008D1C56"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交易统计报表：支持统计各院区、各商户、业务来源和时间段的交易笔数和交易金额等，并支持打印；</w:t>
            </w:r>
          </w:p>
          <w:p w14:paraId="4084B17C"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营业汇总报表：支持统计各院区、时间段的营业汇总报表，可灵活调整列表显示字段，并支持导出表格；</w:t>
            </w:r>
          </w:p>
          <w:p w14:paraId="3D99BC4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账户综合统计：支持统计各院区、时间段的充值笔数、充值金额、注销退款金额、消费金额、新增账户、营收趋势、账户数据趋势等数据，并支持图形化分析展示；</w:t>
            </w:r>
          </w:p>
          <w:p w14:paraId="4DD82FF4"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账户交易统计：支持对智能卡账户的交易数据与余额变动数据进行统计；</w:t>
            </w:r>
          </w:p>
          <w:p w14:paraId="79B486C4"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每日充值明细：支持统计各院区、各部门的每日充值明细，支持报表打印。</w:t>
            </w:r>
          </w:p>
          <w:p w14:paraId="1DA31952" w14:textId="61454424"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▲优惠配置（提供产品截图）</w:t>
            </w:r>
          </w:p>
          <w:p w14:paraId="150F2C0B"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支持设置优惠规则，可对特定身份的角色发放优惠，优惠类型至少</w:t>
            </w:r>
            <w:proofErr w:type="gramStart"/>
            <w:r w:rsidRPr="001D023A">
              <w:rPr>
                <w:rFonts w:ascii="宋体" w:hAnsi="宋体" w:cs="宋体" w:hint="eastAsia"/>
                <w:sz w:val="24"/>
              </w:rPr>
              <w:t>需包括</w:t>
            </w:r>
            <w:proofErr w:type="gramEnd"/>
            <w:r w:rsidRPr="001D023A">
              <w:rPr>
                <w:rFonts w:ascii="宋体" w:hAnsi="宋体" w:cs="宋体" w:hint="eastAsia"/>
                <w:sz w:val="24"/>
              </w:rPr>
              <w:t>定额优惠和折扣优惠，优惠规则至少</w:t>
            </w:r>
            <w:proofErr w:type="gramStart"/>
            <w:r w:rsidRPr="001D023A">
              <w:rPr>
                <w:rFonts w:ascii="宋体" w:hAnsi="宋体" w:cs="宋体" w:hint="eastAsia"/>
                <w:sz w:val="24"/>
              </w:rPr>
              <w:t>需包括</w:t>
            </w:r>
            <w:proofErr w:type="gramEnd"/>
            <w:r w:rsidRPr="001D023A">
              <w:rPr>
                <w:rFonts w:ascii="宋体" w:hAnsi="宋体" w:cs="宋体" w:hint="eastAsia"/>
                <w:sz w:val="24"/>
              </w:rPr>
              <w:t>生效时间、优惠金额/折扣值、生效次数、适用身份等信息的设置。</w:t>
            </w:r>
          </w:p>
          <w:p w14:paraId="02195FE4"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定时任务</w:t>
            </w:r>
          </w:p>
          <w:p w14:paraId="228062A8" w14:textId="77777777"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t>需支持添加补贴余额</w:t>
            </w:r>
            <w:proofErr w:type="gramEnd"/>
            <w:r w:rsidRPr="001D023A">
              <w:rPr>
                <w:rFonts w:ascii="宋体" w:hAnsi="宋体" w:cs="宋体" w:hint="eastAsia"/>
                <w:sz w:val="24"/>
              </w:rPr>
              <w:t>定时清零和定时补贴任务功能，</w:t>
            </w:r>
            <w:proofErr w:type="gramStart"/>
            <w:r w:rsidRPr="001D023A">
              <w:rPr>
                <w:rFonts w:ascii="宋体" w:hAnsi="宋体" w:cs="宋体" w:hint="eastAsia"/>
                <w:sz w:val="24"/>
              </w:rPr>
              <w:t>补贴余额</w:t>
            </w:r>
            <w:proofErr w:type="gramEnd"/>
            <w:r w:rsidRPr="001D023A">
              <w:rPr>
                <w:rFonts w:ascii="宋体" w:hAnsi="宋体" w:cs="宋体" w:hint="eastAsia"/>
                <w:sz w:val="24"/>
              </w:rPr>
              <w:t>定时清零任务</w:t>
            </w:r>
            <w:proofErr w:type="gramStart"/>
            <w:r w:rsidRPr="001D023A">
              <w:rPr>
                <w:rFonts w:ascii="宋体" w:hAnsi="宋体" w:cs="宋体" w:hint="eastAsia"/>
                <w:sz w:val="24"/>
              </w:rPr>
              <w:t>需支持</w:t>
            </w:r>
            <w:proofErr w:type="gramEnd"/>
            <w:r w:rsidRPr="001D023A">
              <w:rPr>
                <w:rFonts w:ascii="宋体" w:hAnsi="宋体" w:cs="宋体" w:hint="eastAsia"/>
                <w:sz w:val="24"/>
              </w:rPr>
              <w:t>选择执行身份、执行时间等条件进行任务发放，定时补贴任务</w:t>
            </w:r>
            <w:proofErr w:type="gramStart"/>
            <w:r w:rsidRPr="001D023A">
              <w:rPr>
                <w:rFonts w:ascii="宋体" w:hAnsi="宋体" w:cs="宋体" w:hint="eastAsia"/>
                <w:sz w:val="24"/>
              </w:rPr>
              <w:t>需支持</w:t>
            </w:r>
            <w:proofErr w:type="gramEnd"/>
            <w:r w:rsidRPr="001D023A">
              <w:rPr>
                <w:rFonts w:ascii="宋体" w:hAnsi="宋体" w:cs="宋体" w:hint="eastAsia"/>
                <w:sz w:val="24"/>
              </w:rPr>
              <w:t>导入excel模板进行任务发放。</w:t>
            </w:r>
          </w:p>
          <w:p w14:paraId="32557CAF"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系统配置</w:t>
            </w:r>
          </w:p>
          <w:p w14:paraId="149D1227"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支持组织架构的配置，包括院区、部门；</w:t>
            </w:r>
          </w:p>
          <w:p w14:paraId="68CE2E11"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支持设备管理，支持添加和同步设备；</w:t>
            </w:r>
          </w:p>
          <w:p w14:paraId="48CA4274"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支持商户管理的配置；</w:t>
            </w:r>
          </w:p>
          <w:p w14:paraId="126434C9"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支持身份管理的配置；</w:t>
            </w:r>
          </w:p>
          <w:p w14:paraId="2949B1E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lastRenderedPageBreak/>
              <w:t>支持应用配置包括：</w:t>
            </w:r>
          </w:p>
          <w:p w14:paraId="0B3B9FB3" w14:textId="77777777" w:rsidR="001D023A" w:rsidRPr="001D023A" w:rsidRDefault="001D023A" w:rsidP="001D023A">
            <w:pPr>
              <w:widowControl/>
              <w:spacing w:line="360" w:lineRule="auto"/>
              <w:ind w:leftChars="228" w:left="479" w:firstLineChars="200" w:firstLine="480"/>
              <w:rPr>
                <w:rFonts w:ascii="宋体" w:hAnsi="宋体" w:cs="宋体" w:hint="eastAsia"/>
                <w:sz w:val="24"/>
              </w:rPr>
            </w:pPr>
            <w:r w:rsidRPr="001D023A">
              <w:rPr>
                <w:rFonts w:ascii="宋体" w:hAnsi="宋体" w:cs="宋体" w:hint="eastAsia"/>
                <w:sz w:val="24"/>
              </w:rPr>
              <w:t>组织级别的配置，可设定不同层级的组织级别；</w:t>
            </w:r>
          </w:p>
          <w:p w14:paraId="096A5E4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支持功能开关自由配置操作，包括补贴限额、充值配置、外接设备充值、优惠配置、账户付款码等功能；</w:t>
            </w:r>
          </w:p>
          <w:p w14:paraId="50AEE7B6"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支持充值页面的配置，可设定单笔充值金额及赠送金额；</w:t>
            </w:r>
          </w:p>
          <w:p w14:paraId="60FC13D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支持是否脱机消费的配置，可设定脱机消费的每笔限额和每日消费限额；</w:t>
            </w:r>
          </w:p>
          <w:p w14:paraId="41933B49" w14:textId="77777777" w:rsidR="001D023A" w:rsidRPr="001D023A" w:rsidRDefault="001D023A" w:rsidP="001D023A">
            <w:pPr>
              <w:pStyle w:val="afe"/>
              <w:widowControl/>
              <w:spacing w:beforeAutospacing="0" w:afterAutospacing="0" w:line="360" w:lineRule="auto"/>
              <w:ind w:firstLineChars="200" w:firstLine="480"/>
              <w:jc w:val="both"/>
              <w:rPr>
                <w:rFonts w:ascii="宋体" w:hAnsi="宋体" w:cs="宋体" w:hint="eastAsia"/>
                <w:kern w:val="2"/>
              </w:rPr>
            </w:pPr>
            <w:r w:rsidRPr="001D023A">
              <w:rPr>
                <w:rFonts w:ascii="宋体" w:hAnsi="宋体" w:cs="宋体" w:hint="eastAsia"/>
                <w:kern w:val="2"/>
              </w:rPr>
              <w:t>支持配置充值、注销打印小票功能，如开启充值打印小票功能，在配置了打印功能的场景下，充值即可打印小票</w:t>
            </w:r>
          </w:p>
          <w:p w14:paraId="4856413A"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支持配置人脸、付款码、实体卡三种支付方式的启停状态。</w:t>
            </w:r>
          </w:p>
          <w:p w14:paraId="30112284" w14:textId="2044E925"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身份管理</w:t>
            </w:r>
          </w:p>
          <w:p w14:paraId="1C65F0A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支持身份权限管理，身份类型数不限，不同身份支持分配不同功能权限，包括账单、挂失、充值、代充值、报表统计、余额提现、余额转账等功能，支持批量修改权限。</w:t>
            </w:r>
          </w:p>
        </w:tc>
      </w:tr>
      <w:tr w:rsidR="001D023A" w14:paraId="49225270" w14:textId="77777777" w:rsidTr="001D023A">
        <w:trPr>
          <w:trHeight w:val="760"/>
          <w:jc w:val="center"/>
        </w:trPr>
        <w:tc>
          <w:tcPr>
            <w:tcW w:w="464" w:type="pct"/>
            <w:vAlign w:val="center"/>
          </w:tcPr>
          <w:p w14:paraId="11457C8E"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sz w:val="24"/>
              </w:rPr>
              <w:lastRenderedPageBreak/>
              <w:t>3</w:t>
            </w:r>
          </w:p>
        </w:tc>
        <w:tc>
          <w:tcPr>
            <w:tcW w:w="1111" w:type="pct"/>
            <w:vAlign w:val="center"/>
          </w:tcPr>
          <w:p w14:paraId="31C8105B"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平台化服务</w:t>
            </w:r>
          </w:p>
        </w:tc>
        <w:tc>
          <w:tcPr>
            <w:tcW w:w="3425" w:type="pct"/>
            <w:vAlign w:val="center"/>
          </w:tcPr>
          <w:p w14:paraId="3FC0B80E"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需具备一站式服务能力，区分不同服务角色；</w:t>
            </w:r>
          </w:p>
          <w:p w14:paraId="5F61D484"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平台化服务具备多入口能力，支持微信、支付宝入口；</w:t>
            </w:r>
          </w:p>
          <w:p w14:paraId="4722A737"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在平台上一站式集成餐饮服务和卡</w:t>
            </w:r>
            <w:proofErr w:type="gramStart"/>
            <w:r w:rsidRPr="001D023A">
              <w:rPr>
                <w:rFonts w:ascii="宋体" w:hAnsi="宋体" w:cs="宋体" w:hint="eastAsia"/>
                <w:sz w:val="24"/>
              </w:rPr>
              <w:t>务</w:t>
            </w:r>
            <w:proofErr w:type="gramEnd"/>
            <w:r w:rsidRPr="001D023A">
              <w:rPr>
                <w:rFonts w:ascii="宋体" w:hAnsi="宋体" w:cs="宋体" w:hint="eastAsia"/>
                <w:sz w:val="24"/>
              </w:rPr>
              <w:t>服务，同时具备平台开放能力，开放平台接口，支持其它应用接入；（需提供接口文档证明和实际集成的案例，附上案例的图片和使用方的联系方式）</w:t>
            </w:r>
          </w:p>
          <w:p w14:paraId="1775CBF7"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餐饮和卡</w:t>
            </w:r>
            <w:proofErr w:type="gramStart"/>
            <w:r w:rsidRPr="001D023A">
              <w:rPr>
                <w:rFonts w:ascii="宋体" w:hAnsi="宋体" w:cs="宋体" w:hint="eastAsia"/>
                <w:sz w:val="24"/>
              </w:rPr>
              <w:t>务</w:t>
            </w:r>
            <w:proofErr w:type="gramEnd"/>
            <w:r w:rsidRPr="001D023A">
              <w:rPr>
                <w:rFonts w:ascii="宋体" w:hAnsi="宋体" w:cs="宋体" w:hint="eastAsia"/>
                <w:sz w:val="24"/>
              </w:rPr>
              <w:t>服务实现后台一站式管理，集成到统一入口的管理后台，且实现单点登录，通过同一账号即可实现管理。同时实现后台权限划分，通过一站式后台可以完成对所管理的所有应用的权限细分，并分配至不同管理角色的账号。</w:t>
            </w:r>
          </w:p>
          <w:p w14:paraId="1D1E7430" w14:textId="0EB0F9CD"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业务拆分：支持对餐饮和卡</w:t>
            </w:r>
            <w:proofErr w:type="gramStart"/>
            <w:r w:rsidRPr="001D023A">
              <w:rPr>
                <w:rFonts w:ascii="宋体" w:hAnsi="宋体" w:cs="宋体" w:hint="eastAsia"/>
                <w:sz w:val="24"/>
              </w:rPr>
              <w:t>务</w:t>
            </w:r>
            <w:proofErr w:type="gramEnd"/>
            <w:r w:rsidRPr="001D023A">
              <w:rPr>
                <w:rFonts w:ascii="宋体" w:hAnsi="宋体" w:cs="宋体" w:hint="eastAsia"/>
                <w:sz w:val="24"/>
              </w:rPr>
              <w:t>在平台服务中业务拆分，例如将充值、单独某个食堂的点餐，单独设置登录入口，缩短使用流程，根据实际使用需求来灵活配置平台应用功能入口；</w:t>
            </w:r>
          </w:p>
          <w:p w14:paraId="345C046B" w14:textId="3E4408D4" w:rsidR="001D023A" w:rsidRPr="001D023A" w:rsidRDefault="001D023A" w:rsidP="001D023A">
            <w:pPr>
              <w:pStyle w:val="aff"/>
              <w:numPr>
                <w:ilvl w:val="0"/>
                <w:numId w:val="16"/>
              </w:numPr>
              <w:rPr>
                <w:rFonts w:ascii="宋体" w:hAnsi="宋体" w:cs="宋体" w:hint="eastAsia"/>
                <w:szCs w:val="24"/>
                <w:lang w:val="en-US"/>
              </w:rPr>
            </w:pPr>
            <w:r w:rsidRPr="001D023A">
              <w:rPr>
                <w:rFonts w:ascii="宋体" w:hAnsi="宋体" w:cs="宋体" w:hint="eastAsia"/>
                <w:szCs w:val="24"/>
                <w:lang w:val="en-US"/>
              </w:rPr>
              <w:t>▲权限管理</w:t>
            </w:r>
            <w:r w:rsidRPr="001D023A">
              <w:rPr>
                <w:rFonts w:ascii="宋体" w:hAnsi="宋体" w:cs="宋体" w:hint="eastAsia"/>
                <w:szCs w:val="24"/>
              </w:rPr>
              <w:t>（提供产品截图）</w:t>
            </w:r>
            <w:r>
              <w:rPr>
                <w:rFonts w:ascii="宋体" w:hAnsi="宋体" w:cs="宋体" w:hint="eastAsia"/>
                <w:szCs w:val="24"/>
              </w:rPr>
              <w:t>：</w:t>
            </w:r>
            <w:r w:rsidRPr="001D023A">
              <w:rPr>
                <w:rFonts w:ascii="宋体" w:hAnsi="宋体" w:cs="宋体" w:hint="eastAsia"/>
                <w:szCs w:val="24"/>
                <w:lang w:val="en-US"/>
              </w:rPr>
              <w:t>支持以数据维度对平</w:t>
            </w:r>
            <w:r w:rsidRPr="001D023A">
              <w:rPr>
                <w:rFonts w:ascii="宋体" w:hAnsi="宋体" w:cs="宋体" w:hint="eastAsia"/>
                <w:szCs w:val="24"/>
                <w:lang w:val="en-US"/>
              </w:rPr>
              <w:lastRenderedPageBreak/>
              <w:t>台管理员</w:t>
            </w:r>
            <w:proofErr w:type="gramStart"/>
            <w:r w:rsidRPr="001D023A">
              <w:rPr>
                <w:rFonts w:ascii="宋体" w:hAnsi="宋体" w:cs="宋体" w:hint="eastAsia"/>
                <w:szCs w:val="24"/>
                <w:lang w:val="en-US"/>
              </w:rPr>
              <w:t>帐号</w:t>
            </w:r>
            <w:proofErr w:type="gramEnd"/>
            <w:r w:rsidRPr="001D023A">
              <w:rPr>
                <w:rFonts w:ascii="宋体" w:hAnsi="宋体" w:cs="宋体" w:hint="eastAsia"/>
                <w:szCs w:val="24"/>
                <w:lang w:val="en-US"/>
              </w:rPr>
              <w:t>进行细分，如根据餐饮-档口的权限不同，设置功能相同，但数据权限不同的</w:t>
            </w:r>
            <w:proofErr w:type="gramStart"/>
            <w:r w:rsidRPr="001D023A">
              <w:rPr>
                <w:rFonts w:ascii="宋体" w:hAnsi="宋体" w:cs="宋体" w:hint="eastAsia"/>
                <w:szCs w:val="24"/>
                <w:lang w:val="en-US"/>
              </w:rPr>
              <w:t>帐号</w:t>
            </w:r>
            <w:proofErr w:type="gramEnd"/>
            <w:r w:rsidRPr="001D023A">
              <w:rPr>
                <w:rFonts w:ascii="宋体" w:hAnsi="宋体" w:cs="宋体" w:hint="eastAsia"/>
                <w:szCs w:val="24"/>
                <w:lang w:val="en-US"/>
              </w:rPr>
              <w:t>。</w:t>
            </w:r>
          </w:p>
        </w:tc>
      </w:tr>
      <w:tr w:rsidR="001D023A" w14:paraId="6390974A" w14:textId="77777777" w:rsidTr="001D023A">
        <w:trPr>
          <w:trHeight w:val="760"/>
          <w:jc w:val="center"/>
        </w:trPr>
        <w:tc>
          <w:tcPr>
            <w:tcW w:w="464" w:type="pct"/>
            <w:vAlign w:val="center"/>
          </w:tcPr>
          <w:p w14:paraId="44C17D29"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lastRenderedPageBreak/>
              <w:t>4</w:t>
            </w:r>
          </w:p>
        </w:tc>
        <w:tc>
          <w:tcPr>
            <w:tcW w:w="1111" w:type="pct"/>
            <w:vAlign w:val="center"/>
          </w:tcPr>
          <w:p w14:paraId="4DEB6C01" w14:textId="77777777" w:rsidR="001D023A" w:rsidRPr="001D023A" w:rsidRDefault="001D023A" w:rsidP="001D023A">
            <w:pPr>
              <w:spacing w:line="360" w:lineRule="auto"/>
              <w:rPr>
                <w:rFonts w:ascii="宋体" w:hAnsi="宋体" w:cs="宋体" w:hint="eastAsia"/>
                <w:sz w:val="24"/>
              </w:rPr>
            </w:pPr>
            <w:r w:rsidRPr="001D023A">
              <w:rPr>
                <w:rFonts w:ascii="宋体" w:hAnsi="宋体" w:cs="宋体" w:hint="eastAsia"/>
                <w:sz w:val="24"/>
              </w:rPr>
              <w:t>职工订餐系统</w:t>
            </w:r>
          </w:p>
        </w:tc>
        <w:tc>
          <w:tcPr>
            <w:tcW w:w="3425" w:type="pct"/>
            <w:vAlign w:val="center"/>
          </w:tcPr>
          <w:p w14:paraId="50C2FDD4" w14:textId="77777777" w:rsidR="001D023A" w:rsidRPr="001D023A" w:rsidRDefault="001D023A" w:rsidP="001D023A">
            <w:pPr>
              <w:widowControl/>
              <w:spacing w:line="360" w:lineRule="auto"/>
              <w:rPr>
                <w:rFonts w:ascii="宋体" w:hAnsi="宋体" w:cs="宋体" w:hint="eastAsia"/>
                <w:sz w:val="24"/>
              </w:rPr>
            </w:pPr>
            <w:r w:rsidRPr="001D023A">
              <w:rPr>
                <w:rFonts w:ascii="宋体" w:hAnsi="宋体" w:cs="宋体" w:hint="eastAsia"/>
                <w:sz w:val="24"/>
              </w:rPr>
              <w:t>1、保留现有订餐系统功能；2、可与职工卡支付对接</w:t>
            </w:r>
          </w:p>
        </w:tc>
      </w:tr>
    </w:tbl>
    <w:p w14:paraId="3D08D397" w14:textId="77777777" w:rsidR="001D023A" w:rsidRDefault="001D023A" w:rsidP="001D023A">
      <w:pPr>
        <w:pStyle w:val="4"/>
        <w:rPr>
          <w:rFonts w:hint="eastAsia"/>
          <w:lang w:eastAsia="zh-Hans"/>
        </w:rPr>
      </w:pPr>
      <w:r>
        <w:rPr>
          <w:rFonts w:hint="eastAsia"/>
          <w:lang w:eastAsia="zh-Hans"/>
        </w:rPr>
        <w:t>（二）硬件技术参数</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1559"/>
        <w:gridCol w:w="5245"/>
      </w:tblGrid>
      <w:tr w:rsidR="001D023A" w14:paraId="321FFFB4" w14:textId="77777777" w:rsidTr="00471C1E">
        <w:trPr>
          <w:trHeight w:val="1142"/>
          <w:jc w:val="center"/>
        </w:trPr>
        <w:tc>
          <w:tcPr>
            <w:tcW w:w="710" w:type="dxa"/>
            <w:vAlign w:val="center"/>
          </w:tcPr>
          <w:p w14:paraId="02AEB422"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p>
        </w:tc>
        <w:tc>
          <w:tcPr>
            <w:tcW w:w="1701" w:type="dxa"/>
            <w:vAlign w:val="center"/>
          </w:tcPr>
          <w:p w14:paraId="03411F0C" w14:textId="7961A1DD" w:rsidR="001D023A" w:rsidRPr="001D023A" w:rsidRDefault="001D023A" w:rsidP="001D023A">
            <w:pPr>
              <w:widowControl/>
              <w:spacing w:line="360" w:lineRule="auto"/>
              <w:rPr>
                <w:rFonts w:ascii="宋体" w:hAnsi="宋体" w:cs="宋体" w:hint="eastAsia"/>
                <w:sz w:val="24"/>
              </w:rPr>
            </w:pPr>
            <w:r>
              <w:rPr>
                <w:rFonts w:ascii="宋体" w:hAnsi="宋体" w:cs="宋体" w:hint="eastAsia"/>
                <w:sz w:val="24"/>
              </w:rPr>
              <w:t>名称</w:t>
            </w:r>
          </w:p>
        </w:tc>
        <w:tc>
          <w:tcPr>
            <w:tcW w:w="1559" w:type="dxa"/>
            <w:vAlign w:val="center"/>
          </w:tcPr>
          <w:p w14:paraId="59E20DD1" w14:textId="318BA2FB" w:rsidR="001D023A" w:rsidRDefault="001D023A" w:rsidP="001D023A">
            <w:pPr>
              <w:widowControl/>
              <w:spacing w:line="360" w:lineRule="auto"/>
              <w:rPr>
                <w:rFonts w:ascii="宋体" w:hAnsi="宋体" w:cs="宋体" w:hint="eastAsia"/>
                <w:sz w:val="24"/>
              </w:rPr>
            </w:pPr>
            <w:r>
              <w:rPr>
                <w:rFonts w:ascii="宋体" w:hAnsi="宋体" w:cs="宋体" w:hint="eastAsia"/>
                <w:sz w:val="24"/>
              </w:rPr>
              <w:t>数量</w:t>
            </w:r>
          </w:p>
        </w:tc>
        <w:tc>
          <w:tcPr>
            <w:tcW w:w="5245" w:type="dxa"/>
            <w:vAlign w:val="center"/>
          </w:tcPr>
          <w:p w14:paraId="5038E7C3" w14:textId="54F84F39" w:rsidR="001D023A" w:rsidRPr="001D023A" w:rsidRDefault="001D023A" w:rsidP="001D023A">
            <w:pPr>
              <w:pStyle w:val="aff"/>
              <w:widowControl/>
              <w:ind w:firstLineChars="0"/>
              <w:rPr>
                <w:rFonts w:ascii="宋体" w:hAnsi="宋体" w:cs="宋体" w:hint="eastAsia"/>
                <w:szCs w:val="24"/>
                <w:lang w:val="en-US"/>
              </w:rPr>
            </w:pPr>
            <w:r>
              <w:rPr>
                <w:rFonts w:ascii="宋体" w:hAnsi="宋体" w:cs="宋体" w:hint="eastAsia"/>
                <w:szCs w:val="24"/>
                <w:lang w:val="en-US"/>
              </w:rPr>
              <w:t>参数</w:t>
            </w:r>
          </w:p>
        </w:tc>
      </w:tr>
      <w:tr w:rsidR="001D023A" w14:paraId="5CCBE04D" w14:textId="77777777" w:rsidTr="0056251A">
        <w:trPr>
          <w:trHeight w:val="1142"/>
          <w:jc w:val="center"/>
        </w:trPr>
        <w:tc>
          <w:tcPr>
            <w:tcW w:w="710" w:type="dxa"/>
            <w:vAlign w:val="center"/>
          </w:tcPr>
          <w:p w14:paraId="581B6DD3" w14:textId="77777777" w:rsid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1</w:t>
            </w:r>
          </w:p>
          <w:p w14:paraId="16AA1C4D" w14:textId="2F510D4C" w:rsidR="001D023A" w:rsidRPr="001D023A" w:rsidRDefault="001D023A" w:rsidP="001D023A">
            <w:pPr>
              <w:rPr>
                <w:rFonts w:ascii="宋体" w:hAnsi="宋体" w:cs="宋体" w:hint="eastAsia"/>
                <w:sz w:val="24"/>
              </w:rPr>
            </w:pPr>
            <w:r>
              <w:rPr>
                <w:rFonts w:ascii="宋体" w:hAnsi="宋体" w:cs="宋体" w:hint="eastAsia"/>
                <w:sz w:val="24"/>
              </w:rPr>
              <w:t>1</w:t>
            </w:r>
          </w:p>
        </w:tc>
        <w:tc>
          <w:tcPr>
            <w:tcW w:w="1701" w:type="dxa"/>
            <w:vAlign w:val="center"/>
          </w:tcPr>
          <w:p w14:paraId="170C84A6" w14:textId="77777777" w:rsidR="001D023A" w:rsidRPr="001D023A" w:rsidRDefault="001D023A" w:rsidP="001D023A">
            <w:pPr>
              <w:widowControl/>
              <w:spacing w:line="360" w:lineRule="auto"/>
              <w:rPr>
                <w:rFonts w:ascii="宋体" w:hAnsi="宋体" w:cs="宋体" w:hint="eastAsia"/>
                <w:sz w:val="24"/>
              </w:rPr>
            </w:pPr>
            <w:proofErr w:type="gramStart"/>
            <w:r w:rsidRPr="001D023A">
              <w:rPr>
                <w:rFonts w:ascii="宋体" w:hAnsi="宋体" w:cs="宋体" w:hint="eastAsia"/>
                <w:sz w:val="24"/>
              </w:rPr>
              <w:t>智能双屏点餐机</w:t>
            </w:r>
            <w:proofErr w:type="gramEnd"/>
          </w:p>
        </w:tc>
        <w:tc>
          <w:tcPr>
            <w:tcW w:w="1559" w:type="dxa"/>
            <w:vAlign w:val="center"/>
          </w:tcPr>
          <w:p w14:paraId="6212657A" w14:textId="15596596" w:rsidR="001D023A" w:rsidRPr="001D023A" w:rsidRDefault="001D023A" w:rsidP="001D023A">
            <w:pPr>
              <w:widowControl/>
              <w:spacing w:line="360" w:lineRule="auto"/>
              <w:rPr>
                <w:rFonts w:ascii="宋体" w:hAnsi="宋体" w:cs="宋体" w:hint="eastAsia"/>
                <w:sz w:val="24"/>
              </w:rPr>
            </w:pPr>
            <w:r>
              <w:rPr>
                <w:rFonts w:ascii="宋体" w:hAnsi="宋体" w:cs="宋体" w:hint="eastAsia"/>
                <w:sz w:val="24"/>
              </w:rPr>
              <w:t>23台</w:t>
            </w:r>
          </w:p>
        </w:tc>
        <w:tc>
          <w:tcPr>
            <w:tcW w:w="5245" w:type="dxa"/>
            <w:vAlign w:val="center"/>
          </w:tcPr>
          <w:p w14:paraId="76CBDC73"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大小屏显示屏，主屏：不低于14" FHD或更高分辨率，副屏：不低于9" HD或更高分辨率</w:t>
            </w:r>
            <w:r w:rsidRPr="001D023A">
              <w:rPr>
                <w:rFonts w:ascii="宋体" w:hAnsi="宋体" w:cs="宋体"/>
                <w:szCs w:val="24"/>
                <w:lang w:val="en-US"/>
              </w:rPr>
              <w:t xml:space="preserve"> </w:t>
            </w:r>
          </w:p>
          <w:p w14:paraId="05D50D89"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操作系统：不低于Android 9.0</w:t>
            </w:r>
          </w:p>
          <w:p w14:paraId="5974E7A8" w14:textId="41A3566C"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处理器：</w:t>
            </w:r>
            <w:proofErr w:type="gramStart"/>
            <w:r w:rsidR="00053655">
              <w:rPr>
                <w:rFonts w:ascii="宋体" w:hAnsi="宋体" w:cs="宋体" w:hint="eastAsia"/>
                <w:szCs w:val="24"/>
                <w:lang w:val="en-US"/>
              </w:rPr>
              <w:t>八核心</w:t>
            </w:r>
            <w:proofErr w:type="gramEnd"/>
            <w:r w:rsidR="00053655">
              <w:rPr>
                <w:rFonts w:ascii="宋体" w:hAnsi="宋体" w:cs="宋体" w:hint="eastAsia"/>
                <w:szCs w:val="24"/>
                <w:lang w:val="en-US"/>
              </w:rPr>
              <w:t>或更高</w:t>
            </w:r>
          </w:p>
          <w:p w14:paraId="74E7FC48"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存储器：不低于32GB ROM，2GB RAM</w:t>
            </w:r>
          </w:p>
          <w:p w14:paraId="02C657B6"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触摸屏 :多点触摸屏</w:t>
            </w:r>
          </w:p>
          <w:p w14:paraId="0E1F96D8"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WIFI：2.4G/5G，支持IEEE 802.11 a/b/g/n</w:t>
            </w:r>
          </w:p>
          <w:p w14:paraId="6CEA9903"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蓝牙：</w:t>
            </w:r>
            <w:proofErr w:type="gramStart"/>
            <w:r w:rsidRPr="001D023A">
              <w:rPr>
                <w:rFonts w:ascii="宋体" w:hAnsi="宋体" w:cs="宋体" w:hint="eastAsia"/>
                <w:szCs w:val="24"/>
                <w:lang w:val="en-US"/>
              </w:rPr>
              <w:t>需支持蓝牙</w:t>
            </w:r>
            <w:proofErr w:type="gramEnd"/>
            <w:r w:rsidRPr="001D023A">
              <w:rPr>
                <w:rFonts w:ascii="宋体" w:hAnsi="宋体" w:cs="宋体" w:hint="eastAsia"/>
                <w:szCs w:val="24"/>
                <w:lang w:val="en-US"/>
              </w:rPr>
              <w:t>4.0或更高版本，支持BLE</w:t>
            </w:r>
          </w:p>
          <w:p w14:paraId="7EFCEFF0" w14:textId="6788E3BB" w:rsidR="001D023A" w:rsidRPr="00053655"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打印机：需内置高速</w:t>
            </w:r>
            <w:r w:rsidR="00053655">
              <w:rPr>
                <w:rFonts w:ascii="宋体" w:hAnsi="宋体" w:cs="宋体" w:hint="eastAsia"/>
                <w:szCs w:val="24"/>
                <w:lang w:val="en-US"/>
              </w:rPr>
              <w:t>58或</w:t>
            </w:r>
            <w:r w:rsidR="00053655" w:rsidRPr="001D023A">
              <w:rPr>
                <w:rFonts w:ascii="宋体" w:hAnsi="宋体" w:cs="宋体" w:hint="eastAsia"/>
                <w:szCs w:val="24"/>
                <w:lang w:val="en-US"/>
              </w:rPr>
              <w:t>80热敏打印机，带自动切刀，打印速度不低于200mm/s,支持外径</w:t>
            </w:r>
            <w:r w:rsidR="00053655">
              <w:rPr>
                <w:rFonts w:ascii="宋体" w:hAnsi="宋体" w:cs="宋体" w:hint="eastAsia"/>
                <w:szCs w:val="24"/>
                <w:lang w:val="en-US"/>
              </w:rPr>
              <w:t>58或</w:t>
            </w:r>
            <w:r w:rsidR="00053655" w:rsidRPr="001D023A">
              <w:rPr>
                <w:rFonts w:ascii="宋体" w:hAnsi="宋体" w:cs="宋体" w:hint="eastAsia"/>
                <w:szCs w:val="24"/>
                <w:lang w:val="en-US"/>
              </w:rPr>
              <w:t>80mm纸卷</w:t>
            </w:r>
            <w:r w:rsidR="00053655">
              <w:rPr>
                <w:rFonts w:ascii="宋体" w:hAnsi="宋体" w:cs="宋体" w:hint="eastAsia"/>
                <w:szCs w:val="24"/>
                <w:lang w:val="en-US"/>
              </w:rPr>
              <w:t>。</w:t>
            </w:r>
          </w:p>
          <w:p w14:paraId="488DC119" w14:textId="06AEC572"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按键：</w:t>
            </w:r>
            <w:r>
              <w:rPr>
                <w:rFonts w:ascii="宋体" w:hAnsi="宋体" w:cs="宋体" w:hint="eastAsia"/>
                <w:szCs w:val="24"/>
                <w:lang w:val="en-US"/>
              </w:rPr>
              <w:t>至少包含</w:t>
            </w:r>
            <w:r w:rsidRPr="001D023A">
              <w:rPr>
                <w:rFonts w:ascii="宋体" w:hAnsi="宋体" w:cs="宋体" w:hint="eastAsia"/>
                <w:szCs w:val="24"/>
                <w:lang w:val="en-US"/>
              </w:rPr>
              <w:t xml:space="preserve">电源键（锁屏键）音量加/减键 </w:t>
            </w:r>
          </w:p>
          <w:p w14:paraId="0135C01E"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外部存储卡：支持MicroSD(TF)，最大到64G</w:t>
            </w:r>
          </w:p>
          <w:p w14:paraId="0617DED2"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工作环境：工作温度：0°C～40°C，储藏温度：-10°C～50°C</w:t>
            </w:r>
          </w:p>
        </w:tc>
      </w:tr>
      <w:tr w:rsidR="001D023A" w14:paraId="2BE48286" w14:textId="77777777" w:rsidTr="006E626A">
        <w:trPr>
          <w:trHeight w:val="1691"/>
          <w:jc w:val="center"/>
        </w:trPr>
        <w:tc>
          <w:tcPr>
            <w:tcW w:w="710" w:type="dxa"/>
            <w:vAlign w:val="center"/>
          </w:tcPr>
          <w:p w14:paraId="77CA696D" w14:textId="74D35F4A"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p>
          <w:p w14:paraId="1468D049" w14:textId="2B3B67FF" w:rsidR="001D023A" w:rsidRPr="001D023A" w:rsidRDefault="001D023A" w:rsidP="001D023A">
            <w:pPr>
              <w:rPr>
                <w:rFonts w:ascii="宋体" w:hAnsi="宋体" w:cs="宋体" w:hint="eastAsia"/>
                <w:sz w:val="24"/>
              </w:rPr>
            </w:pPr>
            <w:r>
              <w:rPr>
                <w:rFonts w:ascii="宋体" w:hAnsi="宋体" w:cs="宋体" w:hint="eastAsia"/>
                <w:sz w:val="24"/>
              </w:rPr>
              <w:t>2</w:t>
            </w:r>
          </w:p>
        </w:tc>
        <w:tc>
          <w:tcPr>
            <w:tcW w:w="1701" w:type="dxa"/>
            <w:vAlign w:val="center"/>
          </w:tcPr>
          <w:p w14:paraId="140B40BC" w14:textId="77777777" w:rsidR="001D023A" w:rsidRPr="001D023A" w:rsidRDefault="001D023A" w:rsidP="001D023A">
            <w:pPr>
              <w:widowControl/>
              <w:spacing w:line="360" w:lineRule="auto"/>
              <w:rPr>
                <w:rFonts w:ascii="宋体" w:hAnsi="宋体" w:cs="宋体" w:hint="eastAsia"/>
                <w:sz w:val="24"/>
              </w:rPr>
            </w:pPr>
            <w:r w:rsidRPr="001D023A">
              <w:rPr>
                <w:rFonts w:ascii="宋体" w:hAnsi="宋体" w:cs="宋体" w:hint="eastAsia"/>
                <w:sz w:val="24"/>
              </w:rPr>
              <w:t>手持点餐收银机</w:t>
            </w:r>
          </w:p>
        </w:tc>
        <w:tc>
          <w:tcPr>
            <w:tcW w:w="1559" w:type="dxa"/>
            <w:vAlign w:val="center"/>
          </w:tcPr>
          <w:p w14:paraId="5906F480" w14:textId="3BFEFCD4" w:rsidR="001D023A" w:rsidRPr="001D023A" w:rsidRDefault="001D023A" w:rsidP="001D023A">
            <w:pPr>
              <w:widowControl/>
              <w:spacing w:line="360" w:lineRule="auto"/>
              <w:rPr>
                <w:rFonts w:ascii="宋体" w:hAnsi="宋体" w:cs="宋体" w:hint="eastAsia"/>
                <w:sz w:val="24"/>
              </w:rPr>
            </w:pPr>
            <w:r>
              <w:rPr>
                <w:rFonts w:ascii="宋体" w:hAnsi="宋体" w:cs="宋体" w:hint="eastAsia"/>
                <w:sz w:val="24"/>
              </w:rPr>
              <w:t>27台</w:t>
            </w:r>
          </w:p>
        </w:tc>
        <w:tc>
          <w:tcPr>
            <w:tcW w:w="5245" w:type="dxa"/>
          </w:tcPr>
          <w:p w14:paraId="4D945F9C"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CPU：不</w:t>
            </w:r>
            <w:proofErr w:type="gramStart"/>
            <w:r w:rsidRPr="001D023A">
              <w:rPr>
                <w:rFonts w:ascii="宋体" w:hAnsi="宋体" w:cs="宋体" w:hint="eastAsia"/>
                <w:szCs w:val="24"/>
                <w:lang w:val="en-US"/>
              </w:rPr>
              <w:t>低于高通</w:t>
            </w:r>
            <w:proofErr w:type="gramEnd"/>
            <w:r w:rsidRPr="001D023A">
              <w:rPr>
                <w:rFonts w:ascii="宋体" w:hAnsi="宋体" w:cs="宋体" w:hint="eastAsia"/>
                <w:szCs w:val="24"/>
                <w:lang w:val="en-US"/>
              </w:rPr>
              <w:t>4核1.4GHZCPU</w:t>
            </w:r>
          </w:p>
          <w:p w14:paraId="49D50415" w14:textId="77777777" w:rsid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操作系统：不低于Android7.0</w:t>
            </w:r>
          </w:p>
          <w:p w14:paraId="2E6FC647" w14:textId="049100B6"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存储器：不少于2GB RAM +16GB ROM</w:t>
            </w:r>
          </w:p>
          <w:p w14:paraId="11166125"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蓝牙：</w:t>
            </w:r>
            <w:proofErr w:type="gramStart"/>
            <w:r w:rsidRPr="001D023A">
              <w:rPr>
                <w:rFonts w:ascii="宋体" w:hAnsi="宋体" w:cs="宋体" w:hint="eastAsia"/>
                <w:szCs w:val="24"/>
                <w:lang w:val="en-US"/>
              </w:rPr>
              <w:t>支持蓝牙</w:t>
            </w:r>
            <w:proofErr w:type="gramEnd"/>
            <w:r w:rsidRPr="001D023A">
              <w:rPr>
                <w:rFonts w:ascii="宋体" w:hAnsi="宋体" w:cs="宋体" w:hint="eastAsia"/>
                <w:szCs w:val="24"/>
                <w:lang w:val="en-US"/>
              </w:rPr>
              <w:t>4.0或更高版本，支持BLE</w:t>
            </w:r>
          </w:p>
          <w:p w14:paraId="229989A2"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WIFI：2.4G/5G，支持IEEE 802.11 a/b/g/n</w:t>
            </w:r>
          </w:p>
          <w:p w14:paraId="7741C060" w14:textId="3B04A13C"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网络：</w:t>
            </w:r>
            <w:r w:rsidR="00483F47">
              <w:rPr>
                <w:rFonts w:ascii="宋体" w:hAnsi="宋体" w:cs="宋体" w:hint="eastAsia"/>
                <w:szCs w:val="24"/>
                <w:lang w:val="en-US"/>
              </w:rPr>
              <w:t>至少</w:t>
            </w:r>
            <w:r w:rsidRPr="001D023A">
              <w:rPr>
                <w:rFonts w:ascii="宋体" w:hAnsi="宋体" w:cs="宋体" w:hint="eastAsia"/>
                <w:szCs w:val="24"/>
                <w:lang w:val="en-US"/>
              </w:rPr>
              <w:t>支持4G网络</w:t>
            </w:r>
          </w:p>
          <w:p w14:paraId="307E0961"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lastRenderedPageBreak/>
              <w:t>接口：Type-c支持OTG</w:t>
            </w:r>
          </w:p>
          <w:p w14:paraId="6E3A944B"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电池：聚合物锂电池，容量不少于2500mAh</w:t>
            </w:r>
          </w:p>
          <w:p w14:paraId="5857FB14"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工作环境：工作温度：0~45℃，存储温度：-40~70℃</w:t>
            </w:r>
          </w:p>
          <w:p w14:paraId="42481598"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打印机：需具备内置精工高速热敏打印头，打印速度不小于70mm/s</w:t>
            </w:r>
          </w:p>
          <w:p w14:paraId="62712E33" w14:textId="77777777" w:rsidR="001D023A" w:rsidRPr="001D023A" w:rsidRDefault="001D023A" w:rsidP="00483F47">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摄像头：不小于500</w:t>
            </w:r>
            <w:proofErr w:type="gramStart"/>
            <w:r w:rsidRPr="001D023A">
              <w:rPr>
                <w:rFonts w:ascii="宋体" w:hAnsi="宋体" w:cs="宋体" w:hint="eastAsia"/>
                <w:szCs w:val="24"/>
                <w:lang w:val="en-US"/>
              </w:rPr>
              <w:t>万像</w:t>
            </w:r>
            <w:proofErr w:type="gramEnd"/>
            <w:r w:rsidRPr="001D023A">
              <w:rPr>
                <w:rFonts w:ascii="宋体" w:hAnsi="宋体" w:cs="宋体" w:hint="eastAsia"/>
                <w:szCs w:val="24"/>
                <w:lang w:val="en-US"/>
              </w:rPr>
              <w:t>素自动对焦+闪光灯</w:t>
            </w:r>
          </w:p>
          <w:p w14:paraId="2B064D65" w14:textId="10663C7D" w:rsidR="001D023A" w:rsidRPr="001D023A" w:rsidRDefault="00483F47" w:rsidP="00483F47">
            <w:pPr>
              <w:pStyle w:val="aff"/>
              <w:widowControl/>
              <w:ind w:firstLineChars="0" w:firstLine="0"/>
              <w:rPr>
                <w:rFonts w:ascii="宋体" w:hAnsi="宋体" w:cs="宋体" w:hint="eastAsia"/>
                <w:szCs w:val="24"/>
                <w:lang w:val="en-US"/>
              </w:rPr>
            </w:pPr>
            <w:r>
              <w:rPr>
                <w:rFonts w:ascii="宋体" w:hAnsi="宋体" w:cs="宋体" w:hint="eastAsia"/>
                <w:szCs w:val="24"/>
                <w:lang w:val="en-US"/>
              </w:rPr>
              <w:t>至少</w:t>
            </w:r>
            <w:proofErr w:type="gramStart"/>
            <w:r w:rsidR="001D023A" w:rsidRPr="001D023A">
              <w:rPr>
                <w:rFonts w:ascii="宋体" w:hAnsi="宋体" w:cs="宋体" w:hint="eastAsia"/>
                <w:szCs w:val="24"/>
                <w:lang w:val="en-US"/>
              </w:rPr>
              <w:t>需支持</w:t>
            </w:r>
            <w:proofErr w:type="gramEnd"/>
            <w:r w:rsidR="001D023A" w:rsidRPr="001D023A">
              <w:rPr>
                <w:rFonts w:ascii="宋体" w:hAnsi="宋体" w:cs="宋体" w:hint="eastAsia"/>
                <w:szCs w:val="24"/>
                <w:lang w:val="en-US"/>
              </w:rPr>
              <w:t>1D/2D</w:t>
            </w:r>
            <w:proofErr w:type="gramStart"/>
            <w:r w:rsidR="001D023A" w:rsidRPr="001D023A">
              <w:rPr>
                <w:rFonts w:ascii="宋体" w:hAnsi="宋体" w:cs="宋体" w:hint="eastAsia"/>
                <w:szCs w:val="24"/>
                <w:lang w:val="en-US"/>
              </w:rPr>
              <w:t>码扫码</w:t>
            </w:r>
            <w:proofErr w:type="gramEnd"/>
          </w:p>
          <w:p w14:paraId="700FDED5" w14:textId="3BAA559C" w:rsidR="001D023A" w:rsidRPr="001D023A" w:rsidRDefault="001D023A" w:rsidP="00483F47">
            <w:pPr>
              <w:pStyle w:val="aff"/>
              <w:widowControl/>
              <w:ind w:firstLineChars="0"/>
              <w:rPr>
                <w:rFonts w:ascii="宋体" w:hAnsi="宋体" w:cs="宋体" w:hint="eastAsia"/>
                <w:szCs w:val="24"/>
                <w:lang w:val="en-US"/>
              </w:rPr>
            </w:pPr>
            <w:r w:rsidRPr="001D023A">
              <w:rPr>
                <w:rFonts w:ascii="宋体" w:hAnsi="宋体" w:cs="宋体" w:hint="eastAsia"/>
                <w:szCs w:val="24"/>
                <w:lang w:val="en-US"/>
              </w:rPr>
              <w:t>功能实现</w:t>
            </w:r>
            <w:r w:rsidR="00483F47">
              <w:rPr>
                <w:rFonts w:ascii="宋体" w:hAnsi="宋体" w:cs="宋体" w:hint="eastAsia"/>
                <w:szCs w:val="24"/>
                <w:lang w:val="en-US"/>
              </w:rPr>
              <w:t>：</w:t>
            </w:r>
            <w:proofErr w:type="gramStart"/>
            <w:r w:rsidRPr="001D023A">
              <w:rPr>
                <w:rFonts w:ascii="宋体" w:hAnsi="宋体" w:cs="宋体" w:hint="eastAsia"/>
                <w:szCs w:val="24"/>
                <w:lang w:val="en-US"/>
              </w:rPr>
              <w:t>需支持</w:t>
            </w:r>
            <w:proofErr w:type="gramEnd"/>
            <w:r w:rsidRPr="001D023A">
              <w:rPr>
                <w:rFonts w:ascii="宋体" w:hAnsi="宋体" w:cs="宋体" w:hint="eastAsia"/>
                <w:szCs w:val="24"/>
                <w:lang w:val="en-US"/>
              </w:rPr>
              <w:t>设备查看流水；</w:t>
            </w:r>
            <w:proofErr w:type="gramStart"/>
            <w:r w:rsidRPr="001D023A">
              <w:rPr>
                <w:rFonts w:ascii="宋体" w:hAnsi="宋体" w:cs="宋体" w:hint="eastAsia"/>
                <w:szCs w:val="24"/>
                <w:lang w:val="en-US"/>
              </w:rPr>
              <w:t>需支持</w:t>
            </w:r>
            <w:proofErr w:type="gramEnd"/>
            <w:r w:rsidRPr="001D023A">
              <w:rPr>
                <w:rFonts w:ascii="宋体" w:hAnsi="宋体" w:cs="宋体" w:hint="eastAsia"/>
                <w:szCs w:val="24"/>
                <w:lang w:val="en-US"/>
              </w:rPr>
              <w:t>退款操作；</w:t>
            </w:r>
            <w:proofErr w:type="gramStart"/>
            <w:r w:rsidRPr="001D023A">
              <w:rPr>
                <w:rFonts w:ascii="宋体" w:hAnsi="宋体" w:cs="宋体" w:hint="eastAsia"/>
                <w:szCs w:val="24"/>
                <w:lang w:val="en-US"/>
              </w:rPr>
              <w:t>需支持</w:t>
            </w:r>
            <w:proofErr w:type="gramEnd"/>
            <w:r w:rsidRPr="001D023A">
              <w:rPr>
                <w:rFonts w:ascii="宋体" w:hAnsi="宋体" w:cs="宋体" w:hint="eastAsia"/>
                <w:szCs w:val="24"/>
                <w:lang w:val="en-US"/>
              </w:rPr>
              <w:t>支付宝、微信、</w:t>
            </w:r>
            <w:proofErr w:type="gramStart"/>
            <w:r w:rsidRPr="001D023A">
              <w:rPr>
                <w:rFonts w:ascii="宋体" w:hAnsi="宋体" w:cs="宋体" w:hint="eastAsia"/>
                <w:szCs w:val="24"/>
                <w:lang w:val="en-US"/>
              </w:rPr>
              <w:t>一</w:t>
            </w:r>
            <w:proofErr w:type="gramEnd"/>
            <w:r w:rsidRPr="001D023A">
              <w:rPr>
                <w:rFonts w:ascii="宋体" w:hAnsi="宋体" w:cs="宋体" w:hint="eastAsia"/>
                <w:szCs w:val="24"/>
                <w:lang w:val="en-US"/>
              </w:rPr>
              <w:t>卡通支付</w:t>
            </w:r>
            <w:r w:rsidR="00483F47">
              <w:rPr>
                <w:rFonts w:ascii="宋体" w:hAnsi="宋体" w:cs="宋体" w:hint="eastAsia"/>
                <w:szCs w:val="24"/>
                <w:lang w:val="en-US"/>
              </w:rPr>
              <w:t>等</w:t>
            </w:r>
            <w:r w:rsidRPr="001D023A">
              <w:rPr>
                <w:rFonts w:ascii="宋体" w:hAnsi="宋体" w:cs="宋体" w:hint="eastAsia"/>
                <w:szCs w:val="24"/>
                <w:lang w:val="en-US"/>
              </w:rPr>
              <w:t>。</w:t>
            </w:r>
          </w:p>
        </w:tc>
      </w:tr>
    </w:tbl>
    <w:p w14:paraId="0E54FAAB" w14:textId="193079CB" w:rsidR="00616E2A" w:rsidRPr="001D023A" w:rsidRDefault="00616E2A" w:rsidP="0004766A">
      <w:pPr>
        <w:spacing w:line="360" w:lineRule="auto"/>
        <w:ind w:firstLineChars="200" w:firstLine="480"/>
        <w:rPr>
          <w:rFonts w:ascii="宋体" w:hAnsi="宋体" w:cs="宋体" w:hint="eastAsia"/>
          <w:sz w:val="24"/>
        </w:rPr>
      </w:pPr>
    </w:p>
    <w:p w14:paraId="2DA059C1" w14:textId="77777777" w:rsidR="001A661E" w:rsidRDefault="001A661E">
      <w:pPr>
        <w:spacing w:line="360" w:lineRule="auto"/>
        <w:ind w:firstLineChars="200" w:firstLine="482"/>
        <w:rPr>
          <w:rFonts w:ascii="宋体" w:hAnsi="宋体" w:cs="宋体" w:hint="eastAsia"/>
          <w:b/>
          <w:bCs/>
          <w:sz w:val="24"/>
        </w:rPr>
      </w:pPr>
    </w:p>
    <w:p w14:paraId="7B9FFFFA"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四、运维要求</w:t>
      </w:r>
    </w:p>
    <w:p w14:paraId="23CB5D89" w14:textId="77777777" w:rsidR="00483F47" w:rsidRDefault="00483F47" w:rsidP="00483F47">
      <w:pPr>
        <w:spacing w:line="360" w:lineRule="auto"/>
        <w:ind w:firstLineChars="200" w:firstLine="480"/>
        <w:rPr>
          <w:rFonts w:ascii="宋体" w:hAnsi="宋体" w:cs="宋体" w:hint="eastAsia"/>
          <w:sz w:val="24"/>
        </w:rPr>
      </w:pPr>
      <w:r>
        <w:rPr>
          <w:rFonts w:ascii="宋体" w:hAnsi="宋体" w:cs="宋体" w:hint="eastAsia"/>
          <w:sz w:val="24"/>
        </w:rPr>
        <w:t>1、</w:t>
      </w:r>
      <w:r w:rsidR="001A661E" w:rsidRPr="001A661E">
        <w:rPr>
          <w:rFonts w:ascii="宋体" w:hAnsi="宋体" w:cs="宋体" w:hint="eastAsia"/>
          <w:sz w:val="24"/>
        </w:rPr>
        <w:t>运维期：12个月</w:t>
      </w:r>
    </w:p>
    <w:p w14:paraId="37936811" w14:textId="176549C2" w:rsidR="00483F47" w:rsidRPr="00483F47" w:rsidRDefault="00483F47" w:rsidP="00483F47">
      <w:pPr>
        <w:spacing w:line="360" w:lineRule="auto"/>
        <w:ind w:firstLineChars="200" w:firstLine="480"/>
        <w:rPr>
          <w:rFonts w:ascii="宋体" w:hAnsi="宋体" w:cs="宋体" w:hint="eastAsia"/>
          <w:sz w:val="24"/>
        </w:rPr>
      </w:pPr>
      <w:r>
        <w:rPr>
          <w:rFonts w:ascii="宋体" w:hAnsi="宋体" w:cs="宋体" w:hint="eastAsia"/>
          <w:sz w:val="24"/>
        </w:rPr>
        <w:t>2</w:t>
      </w:r>
      <w:r w:rsidR="003A18AB" w:rsidRPr="003A18AB">
        <w:rPr>
          <w:rFonts w:ascii="宋体" w:hAnsi="宋体" w:cs="宋体" w:hint="eastAsia"/>
          <w:sz w:val="24"/>
        </w:rPr>
        <w:t>、服务要求：</w:t>
      </w:r>
      <w:r w:rsidRPr="00483F47">
        <w:rPr>
          <w:rFonts w:ascii="宋体" w:hAnsi="宋体" w:cs="宋体" w:hint="eastAsia"/>
          <w:sz w:val="24"/>
        </w:rPr>
        <w:t>服务要求：7*24小时故障响应，非工作日及夜间故障响应时间为不超过2小时，需现场处理时技术人员2小时内到达现场，4小时内修复。</w:t>
      </w:r>
    </w:p>
    <w:p w14:paraId="772508EA" w14:textId="77777777" w:rsidR="001A661E" w:rsidRPr="003A18AB" w:rsidRDefault="001A661E" w:rsidP="001A661E">
      <w:pPr>
        <w:tabs>
          <w:tab w:val="left" w:pos="0"/>
          <w:tab w:val="left" w:pos="720"/>
        </w:tabs>
        <w:spacing w:line="360" w:lineRule="auto"/>
        <w:rPr>
          <w:rFonts w:ascii="宋体" w:hAnsi="宋体" w:cs="宋体" w:hint="eastAsia"/>
          <w:szCs w:val="21"/>
        </w:rPr>
      </w:pPr>
    </w:p>
    <w:p w14:paraId="62D3F0F7" w14:textId="7AA03038" w:rsidR="00682172" w:rsidRDefault="00BB26C2">
      <w:pPr>
        <w:spacing w:line="360" w:lineRule="auto"/>
        <w:ind w:firstLineChars="200" w:firstLine="482"/>
        <w:rPr>
          <w:rFonts w:ascii="宋体" w:hAnsi="宋体" w:cs="宋体" w:hint="eastAsia"/>
          <w:b/>
          <w:sz w:val="24"/>
        </w:rPr>
      </w:pPr>
      <w:r>
        <w:rPr>
          <w:rFonts w:ascii="宋体" w:hAnsi="宋体" w:cs="宋体" w:hint="eastAsia"/>
          <w:b/>
          <w:sz w:val="24"/>
        </w:rPr>
        <w:t>五、其他</w:t>
      </w:r>
    </w:p>
    <w:p w14:paraId="77D02C96" w14:textId="77777777" w:rsidR="00616E2A" w:rsidRPr="003A18AB" w:rsidRDefault="00616E2A" w:rsidP="00616E2A">
      <w:pPr>
        <w:spacing w:line="360" w:lineRule="auto"/>
        <w:ind w:firstLineChars="200" w:firstLine="480"/>
        <w:rPr>
          <w:rFonts w:ascii="宋体" w:hAnsi="宋体" w:cs="宋体" w:hint="eastAsia"/>
          <w:sz w:val="24"/>
        </w:rPr>
      </w:pPr>
      <w:r>
        <w:rPr>
          <w:rFonts w:ascii="宋体" w:hAnsi="宋体" w:cs="宋体" w:hint="eastAsia"/>
          <w:sz w:val="24"/>
        </w:rPr>
        <w:t>1</w:t>
      </w:r>
      <w:r w:rsidRPr="003A18AB">
        <w:rPr>
          <w:rFonts w:ascii="宋体" w:hAnsi="宋体" w:cs="宋体" w:hint="eastAsia"/>
          <w:sz w:val="24"/>
        </w:rPr>
        <w:t>、服务满意度要求：</w:t>
      </w:r>
    </w:p>
    <w:p w14:paraId="084B762C" w14:textId="77777777" w:rsidR="00616E2A" w:rsidRPr="003A18AB" w:rsidRDefault="00616E2A" w:rsidP="00616E2A">
      <w:pPr>
        <w:spacing w:line="360" w:lineRule="auto"/>
        <w:ind w:firstLineChars="200" w:firstLine="480"/>
        <w:rPr>
          <w:rFonts w:ascii="宋体" w:hAnsi="宋体" w:cs="宋体" w:hint="eastAsia"/>
          <w:sz w:val="24"/>
        </w:rPr>
      </w:pPr>
      <w:r w:rsidRPr="003A18AB">
        <w:rPr>
          <w:rFonts w:ascii="宋体" w:hAnsi="宋体" w:cs="宋体" w:hint="eastAsia"/>
          <w:sz w:val="24"/>
        </w:rPr>
        <w:t>如新华医院对供应商的维护人员服务质量不满意，可直接向供应商投诉，并要求供应商采取相应补救措施。在连续 2 次服务工程师不合格情况下，投标人需更换服务工程师，直至招标人满意。</w:t>
      </w:r>
    </w:p>
    <w:p w14:paraId="52013D3E" w14:textId="77777777" w:rsidR="00616E2A" w:rsidRPr="003A18AB" w:rsidRDefault="00616E2A" w:rsidP="00616E2A">
      <w:pPr>
        <w:spacing w:line="360" w:lineRule="auto"/>
        <w:ind w:firstLineChars="200" w:firstLine="480"/>
        <w:rPr>
          <w:rFonts w:ascii="宋体" w:hAnsi="宋体" w:cs="宋体" w:hint="eastAsia"/>
          <w:sz w:val="24"/>
        </w:rPr>
      </w:pPr>
      <w:r>
        <w:rPr>
          <w:rFonts w:ascii="宋体" w:hAnsi="宋体" w:cs="宋体" w:hint="eastAsia"/>
          <w:sz w:val="24"/>
        </w:rPr>
        <w:t>2</w:t>
      </w:r>
      <w:r w:rsidRPr="003A18AB">
        <w:rPr>
          <w:rFonts w:ascii="宋体" w:hAnsi="宋体" w:cs="宋体" w:hint="eastAsia"/>
          <w:sz w:val="24"/>
        </w:rPr>
        <w:t>、数据保密要求：</w:t>
      </w:r>
    </w:p>
    <w:p w14:paraId="14974366" w14:textId="77777777" w:rsidR="00616E2A" w:rsidRDefault="00616E2A" w:rsidP="00616E2A">
      <w:pPr>
        <w:spacing w:line="360" w:lineRule="auto"/>
        <w:ind w:firstLineChars="200" w:firstLine="480"/>
        <w:rPr>
          <w:rFonts w:ascii="宋体" w:hAnsi="宋体" w:cs="宋体" w:hint="eastAsia"/>
          <w:sz w:val="24"/>
        </w:rPr>
      </w:pPr>
      <w:r w:rsidRPr="003A18AB">
        <w:rPr>
          <w:rFonts w:ascii="宋体" w:hAnsi="宋体" w:cs="宋体" w:hint="eastAsia"/>
          <w:sz w:val="24"/>
        </w:rPr>
        <w:t>维护过程，任何涉及医院的信息，包括但不限于医院数据、医院特有的功能需求等，未得到医院同意的情况下不得对任何第三方展示、举例乃至销售，否则响应方将承担由此产生的一切后果。</w:t>
      </w:r>
    </w:p>
    <w:p w14:paraId="7645C05D" w14:textId="3CB5F0B3" w:rsidR="004146FE" w:rsidRPr="004146FE" w:rsidRDefault="004146FE" w:rsidP="00616E2A">
      <w:pPr>
        <w:spacing w:line="360" w:lineRule="auto"/>
        <w:ind w:firstLineChars="200" w:firstLine="480"/>
        <w:rPr>
          <w:rFonts w:ascii="宋体" w:hAnsi="宋体" w:cs="宋体" w:hint="eastAsia"/>
          <w:sz w:val="24"/>
        </w:rPr>
      </w:pPr>
      <w:r>
        <w:rPr>
          <w:rFonts w:ascii="宋体" w:hAnsi="宋体" w:cs="宋体" w:hint="eastAsia"/>
          <w:sz w:val="24"/>
        </w:rPr>
        <w:t>3、</w:t>
      </w:r>
      <w:r w:rsidRPr="004146FE">
        <w:rPr>
          <w:rFonts w:ascii="宋体" w:hAnsi="宋体" w:cs="宋体" w:hint="eastAsia"/>
          <w:sz w:val="24"/>
        </w:rPr>
        <w:t>现有系统接口情况介绍：能实时同步人员数据、信息变化、金额变动，包括现有人员数据与两院区消费系统。采用Java</w:t>
      </w:r>
      <w:proofErr w:type="gramStart"/>
      <w:r w:rsidRPr="004146FE">
        <w:rPr>
          <w:rFonts w:ascii="宋体" w:hAnsi="宋体" w:cs="宋体" w:hint="eastAsia"/>
          <w:sz w:val="24"/>
        </w:rPr>
        <w:t>微服务</w:t>
      </w:r>
      <w:proofErr w:type="gramEnd"/>
      <w:r w:rsidRPr="004146FE">
        <w:rPr>
          <w:rFonts w:ascii="宋体" w:hAnsi="宋体" w:cs="宋体" w:hint="eastAsia"/>
          <w:sz w:val="24"/>
        </w:rPr>
        <w:t>架构，通过API实现统一认证与支付，保障数据安全与系统扩展性。</w:t>
      </w:r>
    </w:p>
    <w:p w14:paraId="0A016BA9" w14:textId="77777777" w:rsidR="00682172" w:rsidRPr="00616E2A" w:rsidRDefault="00682172" w:rsidP="001A661E">
      <w:pPr>
        <w:spacing w:line="360" w:lineRule="auto"/>
        <w:rPr>
          <w:rFonts w:ascii="宋体" w:hAnsi="宋体" w:hint="eastAsia"/>
          <w:b/>
          <w:bCs/>
          <w:kern w:val="0"/>
          <w:sz w:val="24"/>
        </w:rPr>
      </w:pPr>
    </w:p>
    <w:p w14:paraId="738BF06F" w14:textId="77777777" w:rsidR="00682172" w:rsidRDefault="00BB26C2">
      <w:pPr>
        <w:spacing w:line="360" w:lineRule="auto"/>
        <w:ind w:firstLineChars="177" w:firstLine="426"/>
        <w:rPr>
          <w:rFonts w:ascii="宋体" w:hAnsi="宋体" w:hint="eastAsia"/>
          <w:b/>
          <w:bCs/>
          <w:kern w:val="0"/>
          <w:sz w:val="24"/>
        </w:rPr>
      </w:pPr>
      <w:r>
        <w:rPr>
          <w:rFonts w:ascii="宋体" w:hAnsi="宋体" w:hint="eastAsia"/>
          <w:b/>
          <w:bCs/>
          <w:kern w:val="0"/>
          <w:sz w:val="24"/>
        </w:rPr>
        <w:lastRenderedPageBreak/>
        <w:t>六、付款条件</w:t>
      </w:r>
    </w:p>
    <w:p w14:paraId="5A93BB73" w14:textId="77777777" w:rsidR="00682172" w:rsidRDefault="00BB26C2">
      <w:pPr>
        <w:spacing w:line="360" w:lineRule="auto"/>
        <w:ind w:firstLineChars="200" w:firstLine="480"/>
        <w:jc w:val="left"/>
        <w:rPr>
          <w:rFonts w:ascii="宋体" w:hAnsi="宋体" w:hint="eastAsia"/>
          <w:bCs/>
          <w:kern w:val="0"/>
          <w:sz w:val="24"/>
        </w:rPr>
      </w:pPr>
      <w:r>
        <w:rPr>
          <w:rFonts w:ascii="宋体" w:hAnsi="宋体" w:hint="eastAsia"/>
          <w:bCs/>
          <w:kern w:val="0"/>
          <w:sz w:val="24"/>
        </w:rPr>
        <w:t>（1）本项目自验收合格之日起，且甲方在收到乙方开具的有效发票后，根据医院付款流程，向乙方支付本合同项目总金额90%的合同款。</w:t>
      </w:r>
    </w:p>
    <w:p w14:paraId="708AFE9F" w14:textId="77777777" w:rsidR="00682172" w:rsidRDefault="00BB26C2">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（2）本项目剩余的合同款按</w:t>
      </w:r>
      <w:proofErr w:type="gramStart"/>
      <w:r>
        <w:rPr>
          <w:rFonts w:ascii="宋体" w:hAnsi="宋体" w:hint="eastAsia"/>
          <w:bCs/>
          <w:kern w:val="0"/>
          <w:sz w:val="24"/>
        </w:rPr>
        <w:t>实际维</w:t>
      </w:r>
      <w:proofErr w:type="gramEnd"/>
      <w:r>
        <w:rPr>
          <w:rFonts w:ascii="宋体" w:hAnsi="宋体" w:hint="eastAsia"/>
          <w:bCs/>
          <w:kern w:val="0"/>
          <w:sz w:val="24"/>
        </w:rPr>
        <w:t>保期月份数/合同</w:t>
      </w:r>
      <w:proofErr w:type="gramStart"/>
      <w:r>
        <w:rPr>
          <w:rFonts w:ascii="宋体" w:hAnsi="宋体" w:hint="eastAsia"/>
          <w:bCs/>
          <w:kern w:val="0"/>
          <w:sz w:val="24"/>
        </w:rPr>
        <w:t>约定维保月份</w:t>
      </w:r>
      <w:proofErr w:type="gramEnd"/>
      <w:r>
        <w:rPr>
          <w:rFonts w:ascii="宋体" w:hAnsi="宋体" w:hint="eastAsia"/>
          <w:bCs/>
          <w:kern w:val="0"/>
          <w:sz w:val="24"/>
        </w:rPr>
        <w:t>数折算，实际</w:t>
      </w:r>
      <w:proofErr w:type="gramStart"/>
      <w:r>
        <w:rPr>
          <w:rFonts w:ascii="宋体" w:hAnsi="宋体" w:hint="eastAsia"/>
          <w:bCs/>
          <w:kern w:val="0"/>
          <w:sz w:val="24"/>
        </w:rPr>
        <w:t>未维保</w:t>
      </w:r>
      <w:proofErr w:type="gramEnd"/>
      <w:r>
        <w:rPr>
          <w:rFonts w:ascii="宋体" w:hAnsi="宋体" w:hint="eastAsia"/>
          <w:bCs/>
          <w:kern w:val="0"/>
          <w:sz w:val="24"/>
        </w:rPr>
        <w:t>月份不予支付。甲方在收到乙方开具的有效发票后，根据医院付款流程，向乙方支付。</w:t>
      </w:r>
    </w:p>
    <w:p w14:paraId="1F56FD6B" w14:textId="77777777" w:rsidR="00682172" w:rsidRDefault="00682172">
      <w:pPr>
        <w:spacing w:line="360" w:lineRule="auto"/>
        <w:ind w:firstLineChars="200" w:firstLine="482"/>
        <w:jc w:val="left"/>
        <w:rPr>
          <w:rFonts w:ascii="宋体" w:hAnsi="宋体" w:hint="eastAsia"/>
          <w:b/>
          <w:sz w:val="24"/>
        </w:rPr>
      </w:pPr>
    </w:p>
    <w:p w14:paraId="6744BBD3" w14:textId="77777777" w:rsidR="00682172" w:rsidRDefault="00BB26C2">
      <w:pPr>
        <w:spacing w:line="360" w:lineRule="auto"/>
        <w:ind w:firstLineChars="200" w:firstLine="482"/>
        <w:jc w:val="left"/>
        <w:rPr>
          <w:rFonts w:ascii="宋体" w:hAnsi="宋体" w:hint="eastAsia"/>
          <w:b/>
          <w:sz w:val="24"/>
        </w:rPr>
      </w:pPr>
      <w:r>
        <w:rPr>
          <w:rFonts w:ascii="宋体" w:hAnsi="宋体" w:hint="eastAsia"/>
          <w:b/>
          <w:sz w:val="24"/>
        </w:rPr>
        <w:t>七、报价要求</w:t>
      </w:r>
    </w:p>
    <w:p w14:paraId="52E67235" w14:textId="77777777" w:rsidR="00682172" w:rsidRDefault="00BB26C2">
      <w:pPr>
        <w:spacing w:line="360" w:lineRule="auto"/>
        <w:ind w:firstLineChars="200" w:firstLine="480"/>
        <w:jc w:val="left"/>
        <w:rPr>
          <w:rFonts w:ascii="宋体" w:hAnsi="宋体" w:hint="eastAsia"/>
          <w:sz w:val="24"/>
        </w:rPr>
      </w:pPr>
      <w:r>
        <w:rPr>
          <w:rFonts w:ascii="宋体" w:hAnsi="宋体" w:hint="eastAsia"/>
          <w:sz w:val="24"/>
        </w:rPr>
        <w:t>（一）资信要求：</w:t>
      </w:r>
    </w:p>
    <w:p w14:paraId="6DB82BF3" w14:textId="77777777" w:rsidR="00682172" w:rsidRDefault="00BB26C2">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4D7AFB2B" w14:textId="77777777" w:rsidR="00682172" w:rsidRDefault="00BB26C2">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02027E10" w14:textId="77777777" w:rsidR="00682172" w:rsidRDefault="00BB26C2">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34AACC55" w14:textId="77777777" w:rsidR="00682172" w:rsidRDefault="00682172">
      <w:pPr>
        <w:spacing w:line="360" w:lineRule="auto"/>
        <w:jc w:val="left"/>
        <w:rPr>
          <w:rFonts w:ascii="宋体" w:hAnsi="宋体" w:hint="eastAsia"/>
          <w:sz w:val="24"/>
        </w:rPr>
      </w:pPr>
    </w:p>
    <w:p w14:paraId="176DAC47" w14:textId="77777777" w:rsidR="00682172" w:rsidRDefault="00BB26C2">
      <w:pPr>
        <w:spacing w:line="360" w:lineRule="auto"/>
        <w:ind w:firstLineChars="200" w:firstLine="480"/>
        <w:jc w:val="left"/>
        <w:rPr>
          <w:rFonts w:ascii="宋体" w:hAnsi="宋体" w:hint="eastAsia"/>
          <w:sz w:val="24"/>
        </w:rPr>
      </w:pPr>
      <w:r>
        <w:rPr>
          <w:rFonts w:ascii="宋体" w:hAnsi="宋体" w:hint="eastAsia"/>
          <w:sz w:val="24"/>
        </w:rPr>
        <w:t>（二）技术标要求</w:t>
      </w:r>
    </w:p>
    <w:p w14:paraId="6576F0A3" w14:textId="77777777" w:rsidR="00682172" w:rsidRDefault="00BB26C2">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1EFA9D0B" w14:textId="77777777" w:rsidR="00682172" w:rsidRDefault="00BB26C2">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0F678431" w14:textId="77777777" w:rsidR="00682172" w:rsidRDefault="00BB26C2">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1147136F" w14:textId="77777777" w:rsidR="00682172" w:rsidRDefault="00BB26C2">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6EC155AC" w14:textId="77777777" w:rsidR="00682172" w:rsidRDefault="00682172">
      <w:pPr>
        <w:spacing w:line="360" w:lineRule="auto"/>
        <w:jc w:val="left"/>
        <w:outlineLvl w:val="1"/>
        <w:rPr>
          <w:rFonts w:ascii="宋体" w:hAnsi="宋体" w:hint="eastAsia"/>
          <w:sz w:val="24"/>
        </w:rPr>
      </w:pPr>
    </w:p>
    <w:p w14:paraId="0A00AB36" w14:textId="77777777" w:rsidR="00682172" w:rsidRDefault="00BB26C2">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56B4F6AE" w14:textId="77777777" w:rsidR="00682172" w:rsidRDefault="00BB26C2">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776856A9" w14:textId="77777777" w:rsidR="00682172" w:rsidRDefault="00BB26C2">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w:t>
      </w:r>
      <w:r>
        <w:rPr>
          <w:rFonts w:ascii="宋体" w:hAnsi="宋体" w:hint="eastAsia"/>
          <w:sz w:val="24"/>
        </w:rPr>
        <w:lastRenderedPageBreak/>
        <w:t>管理要求)、现场实际情况等均已详细研究明了，并在投标报价中已充分考虑上述因素及服务难度，保证投标报价准确无误，如有错漏概由供应商负责。</w:t>
      </w:r>
    </w:p>
    <w:p w14:paraId="78D18F59" w14:textId="77777777" w:rsidR="00682172" w:rsidRDefault="00682172">
      <w:pPr>
        <w:spacing w:line="360" w:lineRule="auto"/>
        <w:ind w:firstLineChars="200" w:firstLine="482"/>
        <w:rPr>
          <w:rFonts w:ascii="宋体" w:hAnsi="宋体" w:hint="eastAsia"/>
          <w:b/>
          <w:bCs/>
          <w:kern w:val="0"/>
          <w:sz w:val="24"/>
        </w:rPr>
      </w:pPr>
    </w:p>
    <w:p w14:paraId="1A753036" w14:textId="77777777" w:rsidR="00682172" w:rsidRDefault="00BB26C2">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1CC74A3B" w14:textId="77777777" w:rsidR="00682172" w:rsidRDefault="00BB26C2">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24777F45" w14:textId="77777777" w:rsidR="00682172" w:rsidRDefault="00BB26C2">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175A38A2" w14:textId="77777777" w:rsidR="00682172" w:rsidRDefault="00BB26C2">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7B3B6C06" w14:textId="77777777" w:rsidR="00682172" w:rsidRDefault="00BB26C2">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31AC25D4" w14:textId="77777777" w:rsidR="00682172" w:rsidRDefault="00BB26C2">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34341566" w14:textId="77777777" w:rsidR="00682172" w:rsidRDefault="00BB26C2">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4D25CCA9" w14:textId="77777777" w:rsidR="00682172" w:rsidRDefault="00BB26C2">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3E294ABC" w14:textId="77777777" w:rsidR="00682172" w:rsidRDefault="00682172">
      <w:pPr>
        <w:spacing w:line="360" w:lineRule="auto"/>
        <w:ind w:left="630"/>
        <w:rPr>
          <w:rFonts w:ascii="宋体" w:hAnsi="宋体" w:hint="eastAsia"/>
          <w:sz w:val="24"/>
        </w:rPr>
      </w:pPr>
    </w:p>
    <w:p w14:paraId="5124D1E2" w14:textId="77777777" w:rsidR="00682172" w:rsidRDefault="00BB26C2">
      <w:pPr>
        <w:spacing w:line="360" w:lineRule="auto"/>
        <w:ind w:left="630"/>
        <w:rPr>
          <w:rFonts w:ascii="宋体" w:hAnsi="宋体" w:hint="eastAsia"/>
          <w:sz w:val="24"/>
        </w:rPr>
      </w:pPr>
      <w:r>
        <w:rPr>
          <w:rFonts w:ascii="宋体" w:hAnsi="宋体" w:hint="eastAsia"/>
          <w:sz w:val="24"/>
        </w:rPr>
        <w:t>（二）技术文件（格式自拟）</w:t>
      </w:r>
    </w:p>
    <w:p w14:paraId="0C949ECD" w14:textId="77777777" w:rsidR="00682172" w:rsidRDefault="00BB26C2">
      <w:pPr>
        <w:spacing w:line="360" w:lineRule="auto"/>
        <w:ind w:left="630"/>
        <w:rPr>
          <w:rFonts w:ascii="宋体" w:hAnsi="宋体" w:hint="eastAsia"/>
          <w:sz w:val="24"/>
        </w:rPr>
      </w:pPr>
      <w:r>
        <w:rPr>
          <w:rFonts w:ascii="宋体" w:hAnsi="宋体" w:hint="eastAsia"/>
          <w:sz w:val="24"/>
        </w:rPr>
        <w:t>（三）经济文件</w:t>
      </w:r>
    </w:p>
    <w:p w14:paraId="3C9CCDD4" w14:textId="77777777" w:rsidR="00682172" w:rsidRDefault="00BB26C2">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6691100F" w14:textId="77777777" w:rsidR="00682172" w:rsidRDefault="00BB26C2">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66220BAE" w14:textId="77777777" w:rsidR="00682172" w:rsidRDefault="00BB26C2">
      <w:pPr>
        <w:numPr>
          <w:ilvl w:val="0"/>
          <w:numId w:val="3"/>
        </w:numPr>
        <w:spacing w:line="360" w:lineRule="auto"/>
        <w:rPr>
          <w:rFonts w:ascii="宋体" w:hAnsi="宋体" w:hint="eastAsia"/>
          <w:sz w:val="24"/>
        </w:rPr>
      </w:pPr>
      <w:r>
        <w:rPr>
          <w:rFonts w:ascii="宋体" w:hAnsi="宋体" w:hint="eastAsia"/>
          <w:sz w:val="24"/>
        </w:rPr>
        <w:t>其他比价文件要求的资料</w:t>
      </w:r>
    </w:p>
    <w:p w14:paraId="4326F232" w14:textId="77777777" w:rsidR="00682172" w:rsidRDefault="00682172">
      <w:pPr>
        <w:spacing w:line="360" w:lineRule="auto"/>
        <w:ind w:left="630"/>
        <w:rPr>
          <w:rFonts w:ascii="宋体" w:hAnsi="宋体" w:hint="eastAsia"/>
          <w:sz w:val="24"/>
        </w:rPr>
      </w:pPr>
    </w:p>
    <w:p w14:paraId="482635CA"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九、评审方法</w:t>
      </w:r>
    </w:p>
    <w:p w14:paraId="7CEA67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4782B07B" w14:textId="77777777" w:rsidR="00682172" w:rsidRDefault="00BB26C2">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7BB93CB7" w14:textId="77777777" w:rsidR="00682172" w:rsidRDefault="00BB26C2">
      <w:pPr>
        <w:spacing w:line="360" w:lineRule="auto"/>
        <w:ind w:firstLineChars="200" w:firstLine="480"/>
        <w:rPr>
          <w:rFonts w:ascii="宋体" w:hAnsi="宋体" w:hint="eastAsia"/>
          <w:bCs/>
          <w:sz w:val="24"/>
        </w:rPr>
      </w:pPr>
      <w:r>
        <w:rPr>
          <w:rFonts w:ascii="宋体" w:hAnsi="宋体"/>
          <w:bCs/>
          <w:sz w:val="24"/>
        </w:rPr>
        <w:lastRenderedPageBreak/>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0C5B37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225E06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0C1D5151" w14:textId="77777777" w:rsidR="00682172" w:rsidRDefault="00BB26C2">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5BC54E8A"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3B62F43A" w14:textId="77777777" w:rsidR="00682172" w:rsidRDefault="00BB26C2">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5E4024B8"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5DCD83E7" w14:textId="77777777" w:rsidR="00682172" w:rsidRDefault="00682172">
      <w:pPr>
        <w:spacing w:line="360" w:lineRule="auto"/>
        <w:ind w:left="426" w:firstLineChars="177" w:firstLine="425"/>
        <w:rPr>
          <w:rFonts w:ascii="宋体" w:hAnsi="宋体" w:cs="宋体" w:hint="eastAsia"/>
          <w:sz w:val="24"/>
        </w:rPr>
      </w:pPr>
    </w:p>
    <w:p w14:paraId="304A25B0"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27949294" w14:textId="48C54F69" w:rsidR="00682172" w:rsidRDefault="00BB26C2">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w:t>
      </w:r>
      <w:r w:rsidR="00204387">
        <w:rPr>
          <w:rFonts w:ascii="宋体" w:hAnsi="宋体" w:cs="宋体" w:hint="eastAsia"/>
          <w:sz w:val="24"/>
        </w:rPr>
        <w:t>1</w:t>
      </w:r>
      <w:r w:rsidR="00483F47">
        <w:rPr>
          <w:rFonts w:ascii="宋体" w:hAnsi="宋体" w:cs="宋体" w:hint="eastAsia"/>
          <w:sz w:val="24"/>
        </w:rPr>
        <w:t>1</w:t>
      </w:r>
      <w:r w:rsidR="001A661E">
        <w:rPr>
          <w:rFonts w:ascii="宋体" w:hAnsi="宋体" w:cs="宋体" w:hint="eastAsia"/>
          <w:sz w:val="24"/>
        </w:rPr>
        <w:t>月</w:t>
      </w:r>
      <w:r w:rsidR="00483F47">
        <w:rPr>
          <w:rFonts w:ascii="宋体" w:hAnsi="宋体" w:cs="宋体" w:hint="eastAsia"/>
          <w:sz w:val="24"/>
        </w:rPr>
        <w:t>4</w:t>
      </w:r>
      <w:r>
        <w:rPr>
          <w:rFonts w:ascii="宋体" w:hAnsi="宋体" w:cs="宋体" w:hint="eastAsia"/>
          <w:sz w:val="24"/>
        </w:rPr>
        <w:t>日</w:t>
      </w:r>
      <w:r w:rsidR="00D87BFE">
        <w:rPr>
          <w:rFonts w:ascii="宋体" w:hAnsi="宋体" w:cs="宋体" w:hint="eastAsia"/>
          <w:sz w:val="24"/>
        </w:rPr>
        <w:t>1</w:t>
      </w:r>
      <w:r w:rsidR="00F05155">
        <w:rPr>
          <w:rFonts w:ascii="宋体" w:hAnsi="宋体" w:cs="宋体" w:hint="eastAsia"/>
          <w:sz w:val="24"/>
        </w:rPr>
        <w:t>1</w:t>
      </w:r>
      <w:r>
        <w:rPr>
          <w:rFonts w:ascii="宋体" w:hAnsi="宋体" w:cs="宋体" w:hint="eastAsia"/>
          <w:sz w:val="24"/>
        </w:rPr>
        <w:t>:</w:t>
      </w:r>
      <w:r w:rsidR="00F05155">
        <w:rPr>
          <w:rFonts w:ascii="宋体" w:hAnsi="宋体" w:cs="宋体" w:hint="eastAsia"/>
          <w:sz w:val="24"/>
        </w:rPr>
        <w:t>3</w:t>
      </w:r>
      <w:r>
        <w:rPr>
          <w:rFonts w:ascii="宋体" w:hAnsi="宋体" w:cs="宋体" w:hint="eastAsia"/>
          <w:sz w:val="24"/>
        </w:rPr>
        <w:t xml:space="preserve">0（北京时间）   </w:t>
      </w:r>
    </w:p>
    <w:p w14:paraId="09C7EFBE" w14:textId="77777777" w:rsidR="00682172" w:rsidRDefault="00BB26C2">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5644F36F" w14:textId="77777777" w:rsidR="00682172" w:rsidRDefault="00BB26C2">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2E3BD7FF" w14:textId="77777777" w:rsidR="00682172" w:rsidRDefault="00682172">
      <w:pPr>
        <w:spacing w:line="360" w:lineRule="auto"/>
        <w:ind w:firstLineChars="300" w:firstLine="720"/>
        <w:rPr>
          <w:rFonts w:ascii="宋体" w:hAnsi="宋体" w:cs="宋体" w:hint="eastAsia"/>
          <w:sz w:val="24"/>
        </w:rPr>
      </w:pPr>
    </w:p>
    <w:p w14:paraId="48DA0FFA" w14:textId="77777777" w:rsidR="00682172" w:rsidRDefault="00BB26C2">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70A3C874" w14:textId="77777777" w:rsidR="00682172" w:rsidRDefault="00BB26C2">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564DF3CA" w14:textId="77777777" w:rsidR="00682172" w:rsidRDefault="00BB26C2">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078E6AB9" w14:textId="77777777" w:rsidR="00682172" w:rsidRDefault="00682172">
      <w:pPr>
        <w:tabs>
          <w:tab w:val="left" w:pos="900"/>
          <w:tab w:val="left" w:pos="8280"/>
        </w:tabs>
        <w:spacing w:line="360" w:lineRule="auto"/>
        <w:ind w:rightChars="12" w:right="25"/>
        <w:rPr>
          <w:rFonts w:ascii="宋体" w:hAnsi="宋体" w:hint="eastAsia"/>
          <w:sz w:val="24"/>
        </w:rPr>
      </w:pPr>
    </w:p>
    <w:p w14:paraId="7DA0E29E" w14:textId="77777777" w:rsidR="00682172" w:rsidRDefault="00682172">
      <w:pPr>
        <w:tabs>
          <w:tab w:val="left" w:pos="900"/>
          <w:tab w:val="left" w:pos="8280"/>
        </w:tabs>
        <w:spacing w:line="360" w:lineRule="auto"/>
        <w:ind w:rightChars="12" w:right="25"/>
        <w:rPr>
          <w:rFonts w:ascii="宋体" w:hAnsi="宋体" w:hint="eastAsia"/>
          <w:sz w:val="24"/>
        </w:rPr>
      </w:pPr>
    </w:p>
    <w:p w14:paraId="2022B612"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F8EF4"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00C0C3E"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493E8C0D"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7F8FAD47"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45F785D6"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43D64520" w14:textId="77777777" w:rsidR="00682172" w:rsidRDefault="00682172">
      <w:pPr>
        <w:spacing w:line="360" w:lineRule="auto"/>
        <w:jc w:val="right"/>
        <w:rPr>
          <w:rFonts w:ascii="宋体" w:hAnsi="宋体" w:hint="eastAsia"/>
          <w:sz w:val="24"/>
        </w:rPr>
      </w:pPr>
    </w:p>
    <w:p w14:paraId="0E26A310" w14:textId="77777777" w:rsidR="00682172" w:rsidRDefault="00BB26C2">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sidR="00616E2A">
        <w:rPr>
          <w:rFonts w:ascii="宋体" w:hAnsi="宋体" w:hint="eastAsia"/>
          <w:sz w:val="24"/>
        </w:rPr>
        <w:t>10</w:t>
      </w:r>
      <w:r w:rsidR="001A661E">
        <w:rPr>
          <w:rFonts w:ascii="宋体" w:hAnsi="宋体" w:hint="eastAsia"/>
          <w:sz w:val="24"/>
        </w:rPr>
        <w:t>月</w:t>
      </w:r>
    </w:p>
    <w:p w14:paraId="7B4A4665" w14:textId="77777777" w:rsidR="00682172" w:rsidRDefault="00BB26C2">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6B7B89A0" w14:textId="77777777" w:rsidR="00682172" w:rsidRDefault="00BB26C2">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7D5B9F8E" w14:textId="77777777" w:rsidR="00682172" w:rsidRDefault="00BB26C2">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F050219" w14:textId="77777777" w:rsidR="00682172" w:rsidRDefault="00BB26C2">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3E2E4822" w14:textId="77777777" w:rsidR="00682172" w:rsidRDefault="00682172">
      <w:pPr>
        <w:spacing w:line="360" w:lineRule="auto"/>
        <w:rPr>
          <w:rFonts w:ascii="宋体" w:hAnsi="宋体" w:hint="eastAsia"/>
          <w:b/>
          <w:sz w:val="24"/>
        </w:rPr>
      </w:pPr>
    </w:p>
    <w:p w14:paraId="10920C0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4DE453EA"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4B741D03" w14:textId="77777777" w:rsidR="00682172" w:rsidRDefault="00682172">
      <w:pPr>
        <w:spacing w:line="360" w:lineRule="auto"/>
        <w:rPr>
          <w:rFonts w:ascii="宋体" w:hAnsi="宋体" w:hint="eastAsia"/>
          <w:b/>
          <w:sz w:val="24"/>
        </w:rPr>
      </w:pPr>
    </w:p>
    <w:p w14:paraId="4089D03C" w14:textId="77777777" w:rsidR="00682172" w:rsidRDefault="00BB26C2" w:rsidP="00DD202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020666F7" w14:textId="77777777" w:rsidR="00682172" w:rsidRDefault="00BB26C2" w:rsidP="00DD202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AA8CB0D" w14:textId="77777777" w:rsidR="00682172" w:rsidRDefault="00682172">
      <w:pPr>
        <w:ind w:firstLineChars="200" w:firstLine="560"/>
        <w:rPr>
          <w:rFonts w:ascii="宋体" w:hAnsi="宋体" w:hint="eastAsia"/>
          <w:sz w:val="28"/>
          <w:szCs w:val="28"/>
        </w:rPr>
      </w:pPr>
    </w:p>
    <w:p w14:paraId="488289D7" w14:textId="77777777" w:rsidR="00682172" w:rsidRDefault="00BB26C2">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52EEDEF6" w14:textId="77777777" w:rsidR="00682172" w:rsidRDefault="00682172">
      <w:pPr>
        <w:ind w:firstLineChars="200" w:firstLine="560"/>
        <w:rPr>
          <w:rFonts w:ascii="宋体" w:hAnsi="宋体" w:hint="eastAsia"/>
          <w:sz w:val="28"/>
          <w:szCs w:val="28"/>
        </w:rPr>
      </w:pPr>
    </w:p>
    <w:p w14:paraId="30EC65C0" w14:textId="77777777" w:rsidR="00682172" w:rsidRDefault="00BB26C2">
      <w:pPr>
        <w:ind w:firstLineChars="200" w:firstLine="560"/>
        <w:rPr>
          <w:rFonts w:ascii="宋体" w:hAnsi="宋体" w:hint="eastAsia"/>
          <w:sz w:val="28"/>
          <w:szCs w:val="28"/>
        </w:rPr>
      </w:pPr>
      <w:r>
        <w:rPr>
          <w:rFonts w:ascii="宋体" w:hAnsi="宋体"/>
          <w:sz w:val="28"/>
          <w:szCs w:val="28"/>
        </w:rPr>
        <w:t>特此证明</w:t>
      </w:r>
    </w:p>
    <w:p w14:paraId="78083D2E" w14:textId="08199991" w:rsidR="00682172" w:rsidRDefault="0004766A">
      <w:pPr>
        <w:rPr>
          <w:rFonts w:ascii="宋体" w:hAnsi="宋体" w:hint="eastAsia"/>
          <w:sz w:val="28"/>
          <w:szCs w:val="28"/>
        </w:rPr>
      </w:pPr>
      <w:r>
        <w:rPr>
          <w:rFonts w:ascii="宋体" w:hAnsi="宋体" w:hint="eastAsia"/>
          <w:noProof/>
        </w:rPr>
        <mc:AlternateContent>
          <mc:Choice Requires="wps">
            <w:drawing>
              <wp:anchor distT="0" distB="0" distL="114300" distR="114300" simplePos="0" relativeHeight="251660288" behindDoc="0" locked="0" layoutInCell="1" allowOverlap="1" wp14:anchorId="4DEF13AF" wp14:editId="30E97AD2">
                <wp:simplePos x="0" y="0"/>
                <wp:positionH relativeFrom="column">
                  <wp:posOffset>349885</wp:posOffset>
                </wp:positionH>
                <wp:positionV relativeFrom="paragraph">
                  <wp:posOffset>71755</wp:posOffset>
                </wp:positionV>
                <wp:extent cx="2240915" cy="1125855"/>
                <wp:effectExtent l="0" t="0" r="6985" b="0"/>
                <wp:wrapNone/>
                <wp:docPr id="1278456664"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745A018" w14:textId="77777777" w:rsidR="00682172" w:rsidRDefault="00682172">
                            <w:pPr>
                              <w:jc w:val="center"/>
                              <w:rPr>
                                <w:rFonts w:ascii="宋体"/>
                              </w:rPr>
                            </w:pPr>
                          </w:p>
                          <w:p w14:paraId="651B73AF"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6931FEE7" w14:textId="77777777" w:rsidR="00682172" w:rsidRDefault="00BB26C2">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F13AF" id="_x0000_t202" coordsize="21600,21600" o:spt="202" path="m,l,21600r21600,l21600,xe">
                <v:stroke joinstyle="miter"/>
                <v:path gradientshapeok="t" o:connecttype="rect"/>
              </v:shapetype>
              <v:shape id="文本框 11" o:spid="_x0000_s1026" type="#_x0000_t202" style="position:absolute;left:0;text-align:left;margin-left:27.55pt;margin-top:5.6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1745A018" w14:textId="77777777" w:rsidR="00682172" w:rsidRDefault="00682172">
                      <w:pPr>
                        <w:jc w:val="center"/>
                        <w:rPr>
                          <w:rFonts w:ascii="宋体"/>
                        </w:rPr>
                      </w:pPr>
                    </w:p>
                    <w:p w14:paraId="651B73AF"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6931FEE7" w14:textId="77777777" w:rsidR="00682172" w:rsidRDefault="00BB26C2">
                      <w:pPr>
                        <w:jc w:val="center"/>
                        <w:rPr>
                          <w:sz w:val="28"/>
                          <w:szCs w:val="28"/>
                        </w:rPr>
                      </w:pPr>
                      <w:r>
                        <w:rPr>
                          <w:rFonts w:ascii="宋体" w:hAnsi="宋体" w:hint="eastAsia"/>
                          <w:sz w:val="28"/>
                          <w:szCs w:val="28"/>
                        </w:rPr>
                        <w:t>（正面）</w:t>
                      </w:r>
                    </w:p>
                  </w:txbxContent>
                </v:textbox>
              </v:shape>
            </w:pict>
          </mc:Fallback>
        </mc:AlternateContent>
      </w:r>
      <w:r>
        <w:rPr>
          <w:rFonts w:ascii="宋体" w:hAnsi="宋体" w:hint="eastAsia"/>
          <w:noProof/>
          <w:sz w:val="28"/>
          <w:szCs w:val="28"/>
        </w:rPr>
        <mc:AlternateContent>
          <mc:Choice Requires="wps">
            <w:drawing>
              <wp:anchor distT="0" distB="0" distL="114300" distR="114300" simplePos="0" relativeHeight="251661312" behindDoc="0" locked="0" layoutInCell="1" allowOverlap="1" wp14:anchorId="67D2ECA0" wp14:editId="2CE39ACC">
                <wp:simplePos x="0" y="0"/>
                <wp:positionH relativeFrom="column">
                  <wp:posOffset>2895600</wp:posOffset>
                </wp:positionH>
                <wp:positionV relativeFrom="paragraph">
                  <wp:posOffset>63500</wp:posOffset>
                </wp:positionV>
                <wp:extent cx="2240915" cy="1125855"/>
                <wp:effectExtent l="0" t="0" r="6985" b="0"/>
                <wp:wrapNone/>
                <wp:docPr id="183342180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B42BCDB" w14:textId="77777777" w:rsidR="00682172" w:rsidRDefault="00682172">
                            <w:pPr>
                              <w:jc w:val="center"/>
                              <w:rPr>
                                <w:rFonts w:ascii="宋体"/>
                              </w:rPr>
                            </w:pPr>
                          </w:p>
                          <w:p w14:paraId="1A53E26C"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1F21F9F1" w14:textId="77777777" w:rsidR="00682172" w:rsidRDefault="00BB26C2">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D2ECA0" id="文本框 9" o:spid="_x0000_s1027" type="#_x0000_t202" style="position:absolute;left:0;text-align:left;margin-left:228pt;margin-top: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0B42BCDB" w14:textId="77777777" w:rsidR="00682172" w:rsidRDefault="00682172">
                      <w:pPr>
                        <w:jc w:val="center"/>
                        <w:rPr>
                          <w:rFonts w:ascii="宋体"/>
                        </w:rPr>
                      </w:pPr>
                    </w:p>
                    <w:p w14:paraId="1A53E26C"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1F21F9F1" w14:textId="77777777" w:rsidR="00682172" w:rsidRDefault="00BB26C2">
                      <w:pPr>
                        <w:jc w:val="center"/>
                        <w:rPr>
                          <w:sz w:val="28"/>
                          <w:szCs w:val="28"/>
                        </w:rPr>
                      </w:pPr>
                      <w:r>
                        <w:rPr>
                          <w:rFonts w:ascii="宋体" w:hAnsi="宋体" w:hint="eastAsia"/>
                          <w:sz w:val="28"/>
                          <w:szCs w:val="28"/>
                        </w:rPr>
                        <w:t>（反面）</w:t>
                      </w:r>
                    </w:p>
                  </w:txbxContent>
                </v:textbox>
              </v:shape>
            </w:pict>
          </mc:Fallback>
        </mc:AlternateContent>
      </w:r>
    </w:p>
    <w:p w14:paraId="6F200405" w14:textId="77777777" w:rsidR="00682172" w:rsidRDefault="00682172">
      <w:pPr>
        <w:rPr>
          <w:rFonts w:ascii="宋体" w:hAnsi="宋体" w:hint="eastAsia"/>
          <w:sz w:val="28"/>
          <w:szCs w:val="28"/>
        </w:rPr>
      </w:pPr>
    </w:p>
    <w:p w14:paraId="3A472CD4" w14:textId="77777777" w:rsidR="00682172" w:rsidRDefault="00682172">
      <w:pPr>
        <w:rPr>
          <w:rFonts w:ascii="宋体" w:hAnsi="宋体" w:hint="eastAsia"/>
          <w:sz w:val="28"/>
          <w:szCs w:val="28"/>
        </w:rPr>
      </w:pPr>
    </w:p>
    <w:p w14:paraId="578F81FA" w14:textId="77777777" w:rsidR="00682172" w:rsidRDefault="00682172">
      <w:pPr>
        <w:rPr>
          <w:rFonts w:ascii="宋体" w:hAnsi="宋体" w:hint="eastAsia"/>
          <w:sz w:val="28"/>
          <w:szCs w:val="28"/>
        </w:rPr>
      </w:pPr>
    </w:p>
    <w:p w14:paraId="377A402B" w14:textId="77777777" w:rsidR="00682172" w:rsidRDefault="00682172">
      <w:pPr>
        <w:rPr>
          <w:rFonts w:ascii="宋体" w:hAnsi="宋体" w:hint="eastAsia"/>
          <w:sz w:val="28"/>
          <w:szCs w:val="28"/>
        </w:rPr>
      </w:pPr>
    </w:p>
    <w:p w14:paraId="67FC7E1F" w14:textId="77777777" w:rsidR="00682172" w:rsidRDefault="00682172">
      <w:pPr>
        <w:rPr>
          <w:rFonts w:ascii="宋体" w:hAnsi="宋体" w:hint="eastAsia"/>
          <w:sz w:val="28"/>
          <w:szCs w:val="28"/>
        </w:rPr>
      </w:pPr>
    </w:p>
    <w:p w14:paraId="5C7F568F" w14:textId="77777777" w:rsidR="00682172" w:rsidRDefault="00682172">
      <w:pPr>
        <w:rPr>
          <w:rFonts w:ascii="宋体" w:hAnsi="宋体" w:hint="eastAsia"/>
          <w:sz w:val="28"/>
          <w:szCs w:val="28"/>
        </w:rPr>
      </w:pPr>
    </w:p>
    <w:p w14:paraId="1C2889FD" w14:textId="77777777" w:rsidR="00682172" w:rsidRDefault="00682172">
      <w:pPr>
        <w:rPr>
          <w:rFonts w:ascii="宋体" w:hAnsi="宋体" w:hint="eastAsia"/>
          <w:sz w:val="28"/>
          <w:szCs w:val="28"/>
        </w:rPr>
      </w:pPr>
    </w:p>
    <w:p w14:paraId="5A4260D0" w14:textId="77777777" w:rsidR="00682172" w:rsidRDefault="00682172">
      <w:pPr>
        <w:ind w:firstLineChars="1750" w:firstLine="4900"/>
        <w:rPr>
          <w:rFonts w:ascii="宋体" w:hAnsi="宋体" w:hint="eastAsia"/>
          <w:sz w:val="28"/>
          <w:szCs w:val="28"/>
        </w:rPr>
      </w:pPr>
    </w:p>
    <w:p w14:paraId="3F88E45A" w14:textId="77777777" w:rsidR="00682172" w:rsidRDefault="00BB26C2">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01AD33E8" w14:textId="77777777" w:rsidR="00682172" w:rsidRDefault="00682172">
      <w:pPr>
        <w:jc w:val="left"/>
        <w:rPr>
          <w:rFonts w:ascii="宋体" w:hAnsi="宋体" w:hint="eastAsia"/>
          <w:sz w:val="28"/>
          <w:szCs w:val="28"/>
        </w:rPr>
      </w:pPr>
    </w:p>
    <w:p w14:paraId="6CACEB46" w14:textId="77777777" w:rsidR="00682172" w:rsidRDefault="00BB26C2">
      <w:pPr>
        <w:jc w:val="center"/>
        <w:rPr>
          <w:rFonts w:ascii="宋体" w:hAnsi="宋体" w:hint="eastAsia"/>
          <w:sz w:val="28"/>
          <w:szCs w:val="28"/>
        </w:rPr>
      </w:pPr>
      <w:r>
        <w:rPr>
          <w:rFonts w:ascii="宋体" w:hAnsi="宋体"/>
          <w:sz w:val="28"/>
          <w:szCs w:val="28"/>
        </w:rPr>
        <w:t xml:space="preserve">                         年  月  日</w:t>
      </w:r>
    </w:p>
    <w:p w14:paraId="40CACBC7" w14:textId="77777777" w:rsidR="00682172" w:rsidRDefault="00682172">
      <w:pPr>
        <w:ind w:firstLineChars="1869" w:firstLine="5981"/>
        <w:jc w:val="left"/>
        <w:rPr>
          <w:rFonts w:ascii="宋体" w:hAnsi="宋体" w:hint="eastAsia"/>
          <w:sz w:val="32"/>
          <w:szCs w:val="32"/>
        </w:rPr>
      </w:pPr>
    </w:p>
    <w:p w14:paraId="3EF858B3" w14:textId="77777777" w:rsidR="00682172" w:rsidRDefault="00BB26C2">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586FA8D6" w14:textId="77777777" w:rsidR="00682172" w:rsidRDefault="00682172">
      <w:pPr>
        <w:rPr>
          <w:rFonts w:ascii="宋体" w:hAnsi="宋体" w:hint="eastAsia"/>
          <w:b/>
          <w:sz w:val="24"/>
        </w:rPr>
      </w:pPr>
    </w:p>
    <w:p w14:paraId="4EAD0377" w14:textId="77777777" w:rsidR="00682172" w:rsidRDefault="00BB26C2" w:rsidP="00DD202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5E6AD162" w14:textId="77777777" w:rsidR="00682172" w:rsidRDefault="00682172">
      <w:pPr>
        <w:spacing w:line="560" w:lineRule="exact"/>
        <w:rPr>
          <w:rFonts w:ascii="宋体" w:hAnsi="宋体" w:cs="华文中宋" w:hint="eastAsia"/>
          <w:b/>
          <w:sz w:val="28"/>
          <w:szCs w:val="28"/>
        </w:rPr>
      </w:pPr>
    </w:p>
    <w:p w14:paraId="42EF7EAF" w14:textId="77777777" w:rsidR="00682172" w:rsidRDefault="00BB26C2">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78DBD07E" w14:textId="77777777" w:rsidR="00682172" w:rsidRDefault="00BB26C2">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23DA7892" w14:textId="77777777" w:rsidR="00682172" w:rsidRDefault="00682172">
      <w:pPr>
        <w:spacing w:line="560" w:lineRule="exact"/>
        <w:ind w:firstLine="600"/>
        <w:rPr>
          <w:rFonts w:ascii="宋体" w:hAnsi="宋体" w:hint="eastAsia"/>
          <w:sz w:val="28"/>
          <w:szCs w:val="28"/>
        </w:rPr>
      </w:pPr>
    </w:p>
    <w:p w14:paraId="0F504A31" w14:textId="77777777" w:rsidR="00682172" w:rsidRDefault="00BB26C2">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163AE26A" w14:textId="77777777" w:rsidR="00682172" w:rsidRDefault="00BB26C2">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6C0CC137" w14:textId="77777777" w:rsidR="00682172" w:rsidRDefault="00BB26C2">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405D4A79" w14:textId="77777777" w:rsidR="00682172" w:rsidRDefault="00BB26C2">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5FEE896" w14:textId="77777777" w:rsidR="00682172" w:rsidRDefault="00BB26C2">
      <w:pPr>
        <w:spacing w:line="560" w:lineRule="exact"/>
        <w:rPr>
          <w:rFonts w:ascii="宋体" w:hAnsi="宋体" w:hint="eastAsia"/>
          <w:sz w:val="28"/>
          <w:szCs w:val="28"/>
        </w:rPr>
      </w:pPr>
      <w:r>
        <w:rPr>
          <w:rFonts w:ascii="宋体" w:hAnsi="宋体"/>
          <w:sz w:val="28"/>
          <w:szCs w:val="28"/>
        </w:rPr>
        <w:t>附：</w:t>
      </w:r>
    </w:p>
    <w:p w14:paraId="2F2D9A29" w14:textId="77777777" w:rsidR="00682172" w:rsidRDefault="00BB26C2">
      <w:pPr>
        <w:spacing w:line="560" w:lineRule="exact"/>
        <w:ind w:firstLine="573"/>
        <w:rPr>
          <w:rFonts w:ascii="宋体" w:hAnsi="宋体" w:hint="eastAsia"/>
          <w:sz w:val="28"/>
          <w:szCs w:val="28"/>
        </w:rPr>
      </w:pPr>
      <w:r>
        <w:rPr>
          <w:rFonts w:ascii="宋体" w:hAnsi="宋体"/>
          <w:sz w:val="28"/>
          <w:szCs w:val="28"/>
        </w:rPr>
        <w:t xml:space="preserve">授权代表姓名：              </w:t>
      </w:r>
    </w:p>
    <w:p w14:paraId="037FDE4E" w14:textId="77777777" w:rsidR="00682172" w:rsidRDefault="00BB26C2">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5B800DC8" w14:textId="77777777" w:rsidR="00682172" w:rsidRDefault="00BB26C2">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5A9D9B61" w14:textId="77777777" w:rsidR="00682172" w:rsidRDefault="00BB26C2">
      <w:pPr>
        <w:spacing w:line="560" w:lineRule="exact"/>
        <w:ind w:firstLine="573"/>
        <w:rPr>
          <w:rFonts w:ascii="宋体" w:hAnsi="宋体" w:hint="eastAsia"/>
          <w:sz w:val="28"/>
          <w:szCs w:val="28"/>
        </w:rPr>
      </w:pPr>
      <w:r>
        <w:rPr>
          <w:rFonts w:ascii="宋体" w:hAnsi="宋体"/>
          <w:sz w:val="28"/>
          <w:szCs w:val="28"/>
        </w:rPr>
        <w:t>通讯地址：</w:t>
      </w:r>
    </w:p>
    <w:p w14:paraId="6B5EBD64" w14:textId="0BCF601F" w:rsidR="00682172" w:rsidRDefault="0004766A">
      <w:pPr>
        <w:spacing w:line="560" w:lineRule="exact"/>
        <w:ind w:firstLine="573"/>
        <w:rPr>
          <w:rFonts w:ascii="宋体" w:hAnsi="宋体" w:hint="eastAsia"/>
        </w:rPr>
      </w:pPr>
      <w:r>
        <w:rPr>
          <w:rFonts w:ascii="宋体" w:hAnsi="宋体" w:hint="eastAsia"/>
          <w:noProof/>
        </w:rPr>
        <mc:AlternateContent>
          <mc:Choice Requires="wps">
            <w:drawing>
              <wp:anchor distT="0" distB="0" distL="114300" distR="114300" simplePos="0" relativeHeight="251663360" behindDoc="0" locked="0" layoutInCell="1" allowOverlap="1" wp14:anchorId="21CC9DFA" wp14:editId="7DB109BC">
                <wp:simplePos x="0" y="0"/>
                <wp:positionH relativeFrom="column">
                  <wp:posOffset>2875915</wp:posOffset>
                </wp:positionH>
                <wp:positionV relativeFrom="paragraph">
                  <wp:posOffset>119380</wp:posOffset>
                </wp:positionV>
                <wp:extent cx="2240915" cy="1125855"/>
                <wp:effectExtent l="0" t="0" r="6985" b="0"/>
                <wp:wrapNone/>
                <wp:docPr id="96067021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8B307D2" w14:textId="77777777" w:rsidR="00682172" w:rsidRDefault="00682172">
                            <w:pPr>
                              <w:jc w:val="center"/>
                              <w:rPr>
                                <w:rFonts w:ascii="宋体"/>
                              </w:rPr>
                            </w:pPr>
                          </w:p>
                          <w:p w14:paraId="573FC3A7"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4441B8A2" w14:textId="77777777" w:rsidR="00682172" w:rsidRDefault="00BB26C2">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CC9DFA" id="文本框 7" o:spid="_x0000_s1028" type="#_x0000_t202" style="position:absolute;left:0;text-align:left;margin-left:226.45pt;margin-top:9.4pt;width:176.45pt;height:8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8B307D2" w14:textId="77777777" w:rsidR="00682172" w:rsidRDefault="00682172">
                      <w:pPr>
                        <w:jc w:val="center"/>
                        <w:rPr>
                          <w:rFonts w:ascii="宋体"/>
                        </w:rPr>
                      </w:pPr>
                    </w:p>
                    <w:p w14:paraId="573FC3A7"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4441B8A2" w14:textId="77777777" w:rsidR="00682172" w:rsidRDefault="00BB26C2">
                      <w:pPr>
                        <w:jc w:val="center"/>
                        <w:rPr>
                          <w:sz w:val="28"/>
                          <w:szCs w:val="28"/>
                        </w:rPr>
                      </w:pPr>
                      <w:r>
                        <w:rPr>
                          <w:rFonts w:ascii="宋体" w:hAnsi="宋体" w:hint="eastAsia"/>
                          <w:sz w:val="28"/>
                          <w:szCs w:val="28"/>
                        </w:rPr>
                        <w:t>（反面）</w:t>
                      </w:r>
                    </w:p>
                  </w:txbxContent>
                </v:textbox>
              </v:shape>
            </w:pict>
          </mc:Fallback>
        </mc:AlternateContent>
      </w:r>
      <w:r>
        <w:rPr>
          <w:rFonts w:ascii="宋体" w:hAnsi="宋体" w:hint="eastAsia"/>
          <w:noProof/>
        </w:rPr>
        <mc:AlternateContent>
          <mc:Choice Requires="wps">
            <w:drawing>
              <wp:anchor distT="0" distB="0" distL="114300" distR="114300" simplePos="0" relativeHeight="251662336" behindDoc="0" locked="0" layoutInCell="1" allowOverlap="1" wp14:anchorId="41D55038" wp14:editId="1F2FB624">
                <wp:simplePos x="0" y="0"/>
                <wp:positionH relativeFrom="column">
                  <wp:posOffset>388620</wp:posOffset>
                </wp:positionH>
                <wp:positionV relativeFrom="paragraph">
                  <wp:posOffset>117475</wp:posOffset>
                </wp:positionV>
                <wp:extent cx="2240915" cy="1125855"/>
                <wp:effectExtent l="0" t="0" r="6985" b="0"/>
                <wp:wrapNone/>
                <wp:docPr id="90297297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C06D04D" w14:textId="77777777" w:rsidR="00682172" w:rsidRDefault="00682172">
                            <w:pPr>
                              <w:jc w:val="center"/>
                              <w:rPr>
                                <w:rFonts w:ascii="宋体"/>
                              </w:rPr>
                            </w:pPr>
                          </w:p>
                          <w:p w14:paraId="0C72142F"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0F7D0C5E" w14:textId="77777777" w:rsidR="00682172" w:rsidRDefault="00BB26C2">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55038" id="文本框 5" o:spid="_x0000_s1029" type="#_x0000_t202" style="position:absolute;left:0;text-align:left;margin-left:30.6pt;margin-top:9.25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5C06D04D" w14:textId="77777777" w:rsidR="00682172" w:rsidRDefault="00682172">
                      <w:pPr>
                        <w:jc w:val="center"/>
                        <w:rPr>
                          <w:rFonts w:ascii="宋体"/>
                        </w:rPr>
                      </w:pPr>
                    </w:p>
                    <w:p w14:paraId="0C72142F"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0F7D0C5E" w14:textId="77777777" w:rsidR="00682172" w:rsidRDefault="00BB26C2">
                      <w:pPr>
                        <w:jc w:val="center"/>
                        <w:rPr>
                          <w:sz w:val="28"/>
                          <w:szCs w:val="28"/>
                        </w:rPr>
                      </w:pPr>
                      <w:r>
                        <w:rPr>
                          <w:rFonts w:ascii="宋体" w:hAnsi="宋体" w:hint="eastAsia"/>
                          <w:sz w:val="28"/>
                          <w:szCs w:val="28"/>
                        </w:rPr>
                        <w:t>（正面）</w:t>
                      </w:r>
                    </w:p>
                  </w:txbxContent>
                </v:textbox>
              </v:shape>
            </w:pict>
          </mc:Fallback>
        </mc:AlternateContent>
      </w:r>
    </w:p>
    <w:p w14:paraId="2C948769" w14:textId="77777777" w:rsidR="00682172" w:rsidRDefault="00682172">
      <w:pPr>
        <w:spacing w:line="560" w:lineRule="exact"/>
        <w:ind w:firstLine="573"/>
        <w:rPr>
          <w:rFonts w:ascii="宋体" w:hAnsi="宋体" w:hint="eastAsia"/>
        </w:rPr>
      </w:pPr>
    </w:p>
    <w:p w14:paraId="591B9824" w14:textId="77777777" w:rsidR="00682172" w:rsidRDefault="00682172">
      <w:pPr>
        <w:spacing w:line="560" w:lineRule="exact"/>
        <w:ind w:firstLine="573"/>
        <w:rPr>
          <w:rFonts w:ascii="宋体" w:hAnsi="宋体" w:hint="eastAsia"/>
        </w:rPr>
      </w:pPr>
    </w:p>
    <w:p w14:paraId="12A8847B" w14:textId="77777777" w:rsidR="00682172" w:rsidRDefault="00682172">
      <w:pPr>
        <w:spacing w:line="560" w:lineRule="exact"/>
        <w:ind w:firstLine="573"/>
        <w:rPr>
          <w:rFonts w:ascii="宋体" w:hAnsi="宋体" w:hint="eastAsia"/>
        </w:rPr>
      </w:pPr>
    </w:p>
    <w:p w14:paraId="65EF2FA2" w14:textId="77777777" w:rsidR="00682172" w:rsidRDefault="00682172">
      <w:pPr>
        <w:spacing w:line="560" w:lineRule="exact"/>
        <w:ind w:firstLine="573"/>
        <w:rPr>
          <w:rFonts w:ascii="宋体" w:hAnsi="宋体" w:hint="eastAsia"/>
        </w:rPr>
      </w:pPr>
    </w:p>
    <w:p w14:paraId="24034899" w14:textId="77777777" w:rsidR="00682172" w:rsidRDefault="00BB26C2">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D04DAE4" w14:textId="77777777" w:rsidR="00682172" w:rsidRDefault="00682172">
      <w:pPr>
        <w:spacing w:line="360" w:lineRule="auto"/>
        <w:rPr>
          <w:rFonts w:ascii="宋体" w:hAnsi="宋体" w:hint="eastAsia"/>
          <w:b/>
          <w:sz w:val="24"/>
        </w:rPr>
      </w:pPr>
    </w:p>
    <w:p w14:paraId="2E4E3758" w14:textId="77777777" w:rsidR="00682172" w:rsidRDefault="00682172">
      <w:pPr>
        <w:spacing w:line="360" w:lineRule="auto"/>
        <w:outlineLvl w:val="0"/>
        <w:rPr>
          <w:rFonts w:ascii="宋体" w:hAnsi="宋体" w:cs="宋体" w:hint="eastAsia"/>
          <w:sz w:val="24"/>
        </w:rPr>
        <w:sectPr w:rsidR="00682172">
          <w:footerReference w:type="default" r:id="rId11"/>
          <w:pgSz w:w="11906" w:h="16838"/>
          <w:pgMar w:top="1418" w:right="1134" w:bottom="1134" w:left="1134" w:header="851" w:footer="992" w:gutter="0"/>
          <w:pgNumType w:start="1"/>
          <w:cols w:space="720"/>
          <w:docGrid w:type="lines" w:linePitch="312"/>
        </w:sectPr>
      </w:pPr>
    </w:p>
    <w:p w14:paraId="09ADEEA2" w14:textId="77777777" w:rsidR="00682172" w:rsidRDefault="00BB26C2">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70A87126" w14:textId="77777777" w:rsidR="00682172" w:rsidRDefault="00BB26C2">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0909B6C5" w14:textId="77777777" w:rsidR="00682172" w:rsidRDefault="00BB26C2">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B54FB3" w14:textId="77777777" w:rsidR="00682172" w:rsidRDefault="00682172">
      <w:pPr>
        <w:spacing w:line="360" w:lineRule="auto"/>
        <w:ind w:firstLineChars="200" w:firstLine="480"/>
        <w:rPr>
          <w:rFonts w:ascii="宋体" w:hAnsi="宋体" w:hint="eastAsia"/>
          <w:sz w:val="24"/>
        </w:rPr>
      </w:pPr>
    </w:p>
    <w:p w14:paraId="4ABF5F57" w14:textId="77777777" w:rsidR="00682172" w:rsidRDefault="00BB26C2">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2AB97A3A" w14:textId="77777777" w:rsidR="00682172" w:rsidRDefault="00682172">
      <w:pPr>
        <w:spacing w:line="360" w:lineRule="auto"/>
        <w:rPr>
          <w:rFonts w:ascii="宋体" w:hAnsi="宋体" w:cs="宋体" w:hint="eastAsia"/>
          <w:sz w:val="24"/>
        </w:rPr>
      </w:pPr>
    </w:p>
    <w:p w14:paraId="2892D2F2" w14:textId="77777777" w:rsidR="00682172" w:rsidRDefault="00BB26C2">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23B35985" w14:textId="77777777" w:rsidR="00682172" w:rsidRDefault="00682172">
      <w:pPr>
        <w:spacing w:line="360" w:lineRule="auto"/>
        <w:rPr>
          <w:rFonts w:ascii="宋体" w:hAnsi="宋体" w:cs="宋体" w:hint="eastAsia"/>
          <w:sz w:val="24"/>
        </w:rPr>
      </w:pPr>
    </w:p>
    <w:p w14:paraId="327E015C" w14:textId="77777777" w:rsidR="00682172" w:rsidRDefault="00BB26C2">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2706E92F" w14:textId="77777777" w:rsidR="00682172" w:rsidRDefault="00682172">
      <w:pPr>
        <w:spacing w:line="360" w:lineRule="auto"/>
        <w:outlineLvl w:val="0"/>
        <w:rPr>
          <w:rFonts w:ascii="宋体" w:hAnsi="宋体" w:cs="宋体" w:hint="eastAsia"/>
          <w:sz w:val="24"/>
        </w:rPr>
      </w:pPr>
    </w:p>
    <w:p w14:paraId="4F2C83D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79CAD227" w14:textId="77777777" w:rsidR="00682172" w:rsidRDefault="00BB26C2">
      <w:pPr>
        <w:spacing w:line="360" w:lineRule="auto"/>
        <w:rPr>
          <w:rFonts w:ascii="宋体" w:hAnsi="宋体" w:cs="宋体" w:hint="eastAsia"/>
          <w:sz w:val="24"/>
        </w:rPr>
        <w:sectPr w:rsidR="00682172">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74ED1674" w14:textId="77777777" w:rsidR="00682172" w:rsidRDefault="00BB26C2">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46835CBF" w14:textId="77777777" w:rsidR="00682172" w:rsidRDefault="00682172">
      <w:pPr>
        <w:spacing w:line="360" w:lineRule="auto"/>
        <w:rPr>
          <w:rFonts w:ascii="宋体" w:hAnsi="宋体" w:cs="宋体" w:hint="eastAsia"/>
          <w:sz w:val="24"/>
        </w:rPr>
      </w:pPr>
    </w:p>
    <w:p w14:paraId="3889E7ED" w14:textId="77777777" w:rsidR="00682172" w:rsidRDefault="00BB26C2">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1D932F17" w14:textId="77777777" w:rsidR="00682172" w:rsidRDefault="00682172">
      <w:pPr>
        <w:spacing w:line="360" w:lineRule="auto"/>
        <w:rPr>
          <w:rFonts w:ascii="宋体" w:hAnsi="宋体" w:cs="宋体" w:hint="eastAsia"/>
          <w:sz w:val="24"/>
        </w:rPr>
      </w:pPr>
    </w:p>
    <w:p w14:paraId="32823D7A"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497D4D08"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67011255" w14:textId="77777777" w:rsidR="00682172" w:rsidRDefault="00682172">
      <w:pPr>
        <w:spacing w:line="360" w:lineRule="auto"/>
        <w:rPr>
          <w:rFonts w:ascii="宋体" w:hAnsi="宋体" w:hint="eastAsia"/>
          <w:sz w:val="24"/>
        </w:rPr>
      </w:pPr>
    </w:p>
    <w:p w14:paraId="2F292C55" w14:textId="77777777" w:rsidR="00682172" w:rsidRDefault="00682172">
      <w:pPr>
        <w:rPr>
          <w:rFonts w:ascii="宋体" w:hAnsi="宋体" w:hint="eastAsia"/>
        </w:rPr>
      </w:pPr>
    </w:p>
    <w:p w14:paraId="59969078" w14:textId="77777777" w:rsidR="00682172" w:rsidRDefault="00BB26C2">
      <w:pPr>
        <w:widowControl/>
        <w:jc w:val="left"/>
        <w:rPr>
          <w:rFonts w:ascii="宋体" w:hAnsi="宋体" w:hint="eastAsia"/>
          <w:b/>
          <w:kern w:val="0"/>
          <w:sz w:val="24"/>
        </w:rPr>
      </w:pPr>
      <w:r>
        <w:rPr>
          <w:rFonts w:ascii="宋体" w:hAnsi="宋体"/>
          <w:b/>
          <w:sz w:val="24"/>
        </w:rPr>
        <w:br w:type="page"/>
      </w:r>
    </w:p>
    <w:p w14:paraId="00313266" w14:textId="77777777" w:rsidR="00682172" w:rsidRDefault="00BB26C2">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682172" w14:paraId="64B5C296" w14:textId="77777777">
        <w:trPr>
          <w:cantSplit/>
          <w:trHeight w:val="508"/>
        </w:trPr>
        <w:tc>
          <w:tcPr>
            <w:tcW w:w="815" w:type="pct"/>
            <w:vAlign w:val="center"/>
          </w:tcPr>
          <w:p w14:paraId="7A672E9F"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6374731C"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570F03D"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58BCF953"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682172" w14:paraId="0536BB85" w14:textId="77777777">
        <w:trPr>
          <w:cantSplit/>
          <w:trHeight w:val="850"/>
        </w:trPr>
        <w:tc>
          <w:tcPr>
            <w:tcW w:w="815" w:type="pct"/>
            <w:vAlign w:val="center"/>
          </w:tcPr>
          <w:p w14:paraId="2BF6E1BD" w14:textId="77777777" w:rsidR="00682172" w:rsidRDefault="00BB26C2">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393EE30E" w14:textId="77777777" w:rsidR="00682172" w:rsidRDefault="00BB26C2">
            <w:pPr>
              <w:spacing w:line="360" w:lineRule="auto"/>
              <w:jc w:val="left"/>
              <w:rPr>
                <w:rFonts w:ascii="宋体" w:hAnsi="宋体" w:hint="eastAsia"/>
                <w:sz w:val="24"/>
                <w:u w:val="single"/>
              </w:rPr>
            </w:pPr>
            <w:r>
              <w:rPr>
                <w:rFonts w:ascii="宋体" w:hAnsi="宋体" w:hint="eastAsia"/>
                <w:sz w:val="24"/>
                <w:u w:val="single"/>
              </w:rPr>
              <w:t>大写：</w:t>
            </w:r>
          </w:p>
          <w:p w14:paraId="3C99704B" w14:textId="77777777" w:rsidR="00682172" w:rsidRDefault="00BB26C2">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6575CFC6" w14:textId="77777777" w:rsidR="00682172" w:rsidRDefault="00682172">
            <w:pPr>
              <w:spacing w:line="360" w:lineRule="auto"/>
              <w:jc w:val="left"/>
              <w:rPr>
                <w:rFonts w:ascii="宋体" w:hAnsi="宋体" w:hint="eastAsia"/>
                <w:sz w:val="24"/>
                <w:u w:val="single"/>
              </w:rPr>
            </w:pPr>
          </w:p>
          <w:p w14:paraId="73B0D9A9" w14:textId="77777777" w:rsidR="00682172" w:rsidRDefault="00682172">
            <w:pPr>
              <w:spacing w:line="360" w:lineRule="auto"/>
              <w:jc w:val="left"/>
              <w:rPr>
                <w:rFonts w:ascii="宋体" w:hAnsi="宋体" w:hint="eastAsia"/>
                <w:sz w:val="24"/>
                <w:u w:val="single"/>
              </w:rPr>
            </w:pPr>
          </w:p>
          <w:p w14:paraId="629B1676" w14:textId="77777777" w:rsidR="00682172" w:rsidRDefault="00682172">
            <w:pPr>
              <w:spacing w:line="360" w:lineRule="auto"/>
              <w:jc w:val="left"/>
              <w:rPr>
                <w:rFonts w:ascii="宋体" w:hAnsi="宋体" w:hint="eastAsia"/>
                <w:sz w:val="24"/>
                <w:u w:val="single"/>
              </w:rPr>
            </w:pPr>
          </w:p>
          <w:p w14:paraId="72B9A69F" w14:textId="77777777" w:rsidR="00682172" w:rsidRDefault="00682172">
            <w:pPr>
              <w:spacing w:line="360" w:lineRule="auto"/>
              <w:jc w:val="left"/>
              <w:rPr>
                <w:rFonts w:ascii="宋体" w:hAnsi="宋体" w:hint="eastAsia"/>
                <w:sz w:val="24"/>
                <w:u w:val="single"/>
              </w:rPr>
            </w:pPr>
          </w:p>
          <w:p w14:paraId="573A2855" w14:textId="77777777" w:rsidR="00682172" w:rsidRDefault="00682172">
            <w:pPr>
              <w:spacing w:line="360" w:lineRule="auto"/>
              <w:jc w:val="left"/>
              <w:rPr>
                <w:rFonts w:ascii="宋体" w:hAnsi="宋体" w:hint="eastAsia"/>
                <w:sz w:val="24"/>
                <w:u w:val="single"/>
              </w:rPr>
            </w:pPr>
          </w:p>
        </w:tc>
        <w:tc>
          <w:tcPr>
            <w:tcW w:w="1193" w:type="pct"/>
            <w:vAlign w:val="center"/>
          </w:tcPr>
          <w:p w14:paraId="6D2A2768" w14:textId="77777777" w:rsidR="00682172" w:rsidRDefault="00682172">
            <w:pPr>
              <w:pStyle w:val="Style47"/>
              <w:spacing w:after="156" w:line="360" w:lineRule="auto"/>
              <w:ind w:firstLineChars="0" w:firstLine="0"/>
              <w:rPr>
                <w:rFonts w:ascii="宋体" w:hAnsi="宋体" w:hint="eastAsia"/>
                <w:sz w:val="24"/>
                <w:szCs w:val="24"/>
                <w:u w:val="single"/>
              </w:rPr>
            </w:pPr>
          </w:p>
        </w:tc>
      </w:tr>
    </w:tbl>
    <w:p w14:paraId="1FC47ED0" w14:textId="77777777" w:rsidR="00682172" w:rsidRDefault="00682172">
      <w:pPr>
        <w:spacing w:line="380" w:lineRule="exact"/>
        <w:rPr>
          <w:rFonts w:ascii="宋体" w:hAnsi="宋体" w:hint="eastAsia"/>
          <w:sz w:val="28"/>
          <w:szCs w:val="28"/>
        </w:rPr>
      </w:pPr>
    </w:p>
    <w:p w14:paraId="5041AC75" w14:textId="77777777" w:rsidR="00682172" w:rsidRDefault="00682172">
      <w:pPr>
        <w:spacing w:line="380" w:lineRule="exact"/>
        <w:rPr>
          <w:rFonts w:ascii="宋体" w:hAnsi="宋体" w:hint="eastAsia"/>
          <w:sz w:val="28"/>
          <w:szCs w:val="28"/>
        </w:rPr>
      </w:pPr>
    </w:p>
    <w:p w14:paraId="0281D581" w14:textId="77777777" w:rsidR="00682172" w:rsidRDefault="00BB26C2">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49E876E7" w14:textId="77777777" w:rsidR="00682172" w:rsidRDefault="00BB26C2">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762648DE" w14:textId="77777777" w:rsidR="00682172" w:rsidRDefault="00682172">
      <w:pPr>
        <w:spacing w:line="360" w:lineRule="auto"/>
        <w:ind w:firstLineChars="200" w:firstLine="480"/>
        <w:rPr>
          <w:rFonts w:ascii="宋体" w:hAnsi="宋体" w:hint="eastAsia"/>
          <w:sz w:val="24"/>
        </w:rPr>
      </w:pPr>
    </w:p>
    <w:p w14:paraId="35C67265" w14:textId="77777777" w:rsidR="00682172" w:rsidRDefault="00682172">
      <w:pPr>
        <w:spacing w:line="360" w:lineRule="auto"/>
        <w:ind w:firstLineChars="200" w:firstLine="480"/>
        <w:rPr>
          <w:rFonts w:ascii="宋体" w:hAnsi="宋体" w:hint="eastAsia"/>
          <w:sz w:val="24"/>
        </w:rPr>
      </w:pPr>
    </w:p>
    <w:p w14:paraId="191F6F60" w14:textId="77777777" w:rsidR="00682172" w:rsidRDefault="00682172">
      <w:pPr>
        <w:spacing w:line="360" w:lineRule="auto"/>
        <w:rPr>
          <w:rFonts w:ascii="宋体" w:hAnsi="宋体" w:cs="宋体" w:hint="eastAsia"/>
          <w:sz w:val="24"/>
        </w:rPr>
      </w:pPr>
    </w:p>
    <w:p w14:paraId="660071D1"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3A1B44C1"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4329742F" w14:textId="77777777" w:rsidR="00682172" w:rsidRDefault="00682172">
      <w:pPr>
        <w:spacing w:line="360" w:lineRule="auto"/>
        <w:rPr>
          <w:rFonts w:ascii="宋体" w:hAnsi="宋体" w:cs="宋体" w:hint="eastAsia"/>
          <w:sz w:val="24"/>
        </w:rPr>
      </w:pPr>
    </w:p>
    <w:p w14:paraId="285B0146" w14:textId="77777777" w:rsidR="00682172" w:rsidRDefault="00682172">
      <w:pPr>
        <w:spacing w:line="360" w:lineRule="auto"/>
        <w:rPr>
          <w:rFonts w:ascii="宋体" w:hAnsi="宋体" w:cs="宋体" w:hint="eastAsia"/>
          <w:sz w:val="24"/>
        </w:rPr>
      </w:pPr>
    </w:p>
    <w:p w14:paraId="464C97DF" w14:textId="77777777" w:rsidR="00682172" w:rsidRDefault="00682172">
      <w:pPr>
        <w:spacing w:line="360" w:lineRule="auto"/>
        <w:rPr>
          <w:rFonts w:ascii="宋体" w:hAnsi="宋体" w:cs="宋体" w:hint="eastAsia"/>
          <w:sz w:val="24"/>
        </w:rPr>
      </w:pPr>
    </w:p>
    <w:p w14:paraId="036B1DC2" w14:textId="77777777" w:rsidR="00682172" w:rsidRDefault="00BB26C2">
      <w:pPr>
        <w:widowControl/>
        <w:jc w:val="left"/>
        <w:rPr>
          <w:rFonts w:ascii="宋体" w:hAnsi="宋体" w:cs="宋体" w:hint="eastAsia"/>
          <w:sz w:val="24"/>
        </w:rPr>
      </w:pPr>
      <w:r>
        <w:rPr>
          <w:rFonts w:ascii="宋体" w:hAnsi="宋体" w:cs="宋体"/>
          <w:sz w:val="24"/>
        </w:rPr>
        <w:br w:type="page"/>
      </w:r>
    </w:p>
    <w:p w14:paraId="3F61437D" w14:textId="77777777" w:rsidR="00682172" w:rsidRDefault="00BB26C2">
      <w:pPr>
        <w:spacing w:line="360" w:lineRule="auto"/>
        <w:rPr>
          <w:rFonts w:ascii="宋体" w:hAnsi="宋体" w:hint="eastAsia"/>
          <w:sz w:val="24"/>
        </w:rPr>
      </w:pPr>
      <w:r>
        <w:rPr>
          <w:rFonts w:ascii="宋体" w:hAnsi="宋体" w:hint="eastAsia"/>
          <w:b/>
          <w:sz w:val="24"/>
          <w:szCs w:val="32"/>
        </w:rPr>
        <w:lastRenderedPageBreak/>
        <w:t>分项报价表（样表）</w:t>
      </w:r>
    </w:p>
    <w:p w14:paraId="1166EC1A" w14:textId="77777777" w:rsidR="00682172" w:rsidRDefault="00682172">
      <w:pPr>
        <w:spacing w:line="360" w:lineRule="auto"/>
        <w:rPr>
          <w:rFonts w:ascii="宋体" w:hAnsi="宋体" w:hint="eastAsia"/>
          <w:sz w:val="24"/>
        </w:rPr>
      </w:pPr>
    </w:p>
    <w:p w14:paraId="347C652E" w14:textId="77777777" w:rsidR="00682172" w:rsidRDefault="00BB26C2">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23427758" w14:textId="77777777" w:rsidR="00682172" w:rsidRDefault="00682172">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682172" w14:paraId="565A0B4E"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47E93872" w14:textId="77777777" w:rsidR="00682172" w:rsidRDefault="00BB26C2">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59274035" w14:textId="77777777" w:rsidR="00682172" w:rsidRDefault="00BB26C2">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51D72671" w14:textId="77777777" w:rsidR="00682172" w:rsidRDefault="00BB26C2">
            <w:pPr>
              <w:spacing w:line="360" w:lineRule="auto"/>
              <w:rPr>
                <w:rFonts w:ascii="宋体" w:hAnsi="宋体" w:hint="eastAsia"/>
                <w:sz w:val="24"/>
              </w:rPr>
            </w:pPr>
            <w:r>
              <w:rPr>
                <w:rFonts w:ascii="宋体" w:hAnsi="宋体" w:hint="eastAsia"/>
                <w:sz w:val="24"/>
              </w:rPr>
              <w:t>工作量</w:t>
            </w:r>
          </w:p>
          <w:p w14:paraId="45EA9A30" w14:textId="77777777" w:rsidR="00682172" w:rsidRDefault="00BB26C2">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5429F4CF" w14:textId="77777777" w:rsidR="00682172" w:rsidRDefault="00BB26C2">
            <w:pPr>
              <w:spacing w:line="360" w:lineRule="auto"/>
              <w:rPr>
                <w:rFonts w:ascii="宋体" w:hAnsi="宋体" w:hint="eastAsia"/>
                <w:sz w:val="24"/>
              </w:rPr>
            </w:pPr>
            <w:r>
              <w:rPr>
                <w:rFonts w:ascii="宋体" w:hAnsi="宋体" w:hint="eastAsia"/>
                <w:sz w:val="24"/>
              </w:rPr>
              <w:t>单价</w:t>
            </w:r>
          </w:p>
          <w:p w14:paraId="68A18D14" w14:textId="77777777" w:rsidR="00682172" w:rsidRDefault="00BB26C2">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8AE16FA" w14:textId="77777777" w:rsidR="00682172" w:rsidRDefault="00BB26C2">
            <w:pPr>
              <w:spacing w:line="360" w:lineRule="auto"/>
              <w:rPr>
                <w:rFonts w:ascii="宋体" w:hAnsi="宋体" w:hint="eastAsia"/>
                <w:sz w:val="24"/>
              </w:rPr>
            </w:pPr>
            <w:r>
              <w:rPr>
                <w:rFonts w:ascii="宋体" w:hAnsi="宋体" w:hint="eastAsia"/>
                <w:sz w:val="24"/>
              </w:rPr>
              <w:t>合价</w:t>
            </w:r>
          </w:p>
          <w:p w14:paraId="69B43F12" w14:textId="77777777" w:rsidR="00682172" w:rsidRDefault="00BB26C2">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2E495F7" w14:textId="77777777" w:rsidR="00682172" w:rsidRDefault="00BB26C2">
            <w:pPr>
              <w:spacing w:line="360" w:lineRule="auto"/>
              <w:rPr>
                <w:rFonts w:ascii="宋体" w:hAnsi="宋体" w:hint="eastAsia"/>
                <w:sz w:val="24"/>
              </w:rPr>
            </w:pPr>
            <w:r>
              <w:rPr>
                <w:rFonts w:ascii="宋体" w:hAnsi="宋体" w:hint="eastAsia"/>
                <w:sz w:val="24"/>
              </w:rPr>
              <w:t>备注</w:t>
            </w:r>
          </w:p>
        </w:tc>
      </w:tr>
      <w:tr w:rsidR="00682172" w14:paraId="3849F250"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5770A2B9" w14:textId="77777777" w:rsidR="00682172" w:rsidRDefault="00BB26C2">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71F88EC"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FD486EC"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748E6A0"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2C44844"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F151EC4" w14:textId="77777777" w:rsidR="00682172" w:rsidRDefault="00682172">
            <w:pPr>
              <w:spacing w:line="360" w:lineRule="auto"/>
              <w:rPr>
                <w:rFonts w:ascii="宋体" w:hAnsi="宋体" w:hint="eastAsia"/>
                <w:sz w:val="24"/>
              </w:rPr>
            </w:pPr>
          </w:p>
        </w:tc>
      </w:tr>
      <w:tr w:rsidR="00682172" w14:paraId="17D72B7F"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07E1A7E1" w14:textId="77777777" w:rsidR="00682172" w:rsidRDefault="00BB26C2">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76F21AC8"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0FA65C4"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11ED476"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6C99EE9"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FE24E00" w14:textId="77777777" w:rsidR="00682172" w:rsidRDefault="00682172">
            <w:pPr>
              <w:spacing w:line="360" w:lineRule="auto"/>
              <w:rPr>
                <w:rFonts w:ascii="宋体" w:hAnsi="宋体" w:hint="eastAsia"/>
                <w:sz w:val="24"/>
              </w:rPr>
            </w:pPr>
          </w:p>
        </w:tc>
      </w:tr>
      <w:tr w:rsidR="00682172" w14:paraId="0F4D4581"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4AC6447" w14:textId="77777777" w:rsidR="00682172" w:rsidRDefault="00BB26C2">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48FDA06"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DABF70A"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93112D3"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AABFA7A"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2B4DB49" w14:textId="77777777" w:rsidR="00682172" w:rsidRDefault="00682172">
            <w:pPr>
              <w:spacing w:line="360" w:lineRule="auto"/>
              <w:rPr>
                <w:rFonts w:ascii="宋体" w:hAnsi="宋体" w:hint="eastAsia"/>
                <w:sz w:val="24"/>
              </w:rPr>
            </w:pPr>
          </w:p>
        </w:tc>
      </w:tr>
      <w:tr w:rsidR="00682172" w14:paraId="30A1E555"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2270325E" w14:textId="77777777" w:rsidR="00682172" w:rsidRDefault="00BB26C2">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45490515"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D54D4AB"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A6F5606"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C43FCF7"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74C994C" w14:textId="77777777" w:rsidR="00682172" w:rsidRDefault="00682172">
            <w:pPr>
              <w:spacing w:line="360" w:lineRule="auto"/>
              <w:rPr>
                <w:rFonts w:ascii="宋体" w:hAnsi="宋体" w:hint="eastAsia"/>
                <w:sz w:val="24"/>
              </w:rPr>
            </w:pPr>
          </w:p>
        </w:tc>
      </w:tr>
      <w:tr w:rsidR="00682172" w14:paraId="4F162676"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DE7B6DC" w14:textId="77777777" w:rsidR="00682172" w:rsidRDefault="00BB26C2">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4D5EEC9D"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DA822F1"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6516492"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B8C19E5"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8CA2C67" w14:textId="77777777" w:rsidR="00682172" w:rsidRDefault="00682172">
            <w:pPr>
              <w:spacing w:line="360" w:lineRule="auto"/>
              <w:rPr>
                <w:rFonts w:ascii="宋体" w:hAnsi="宋体" w:hint="eastAsia"/>
                <w:sz w:val="24"/>
              </w:rPr>
            </w:pPr>
          </w:p>
        </w:tc>
      </w:tr>
      <w:tr w:rsidR="00682172" w14:paraId="66FB7A4B"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FCE5BCE" w14:textId="77777777" w:rsidR="00682172" w:rsidRDefault="00BB26C2">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AA4A6A2"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999628E"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C66A2EC"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852090"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763EEC48" w14:textId="77777777" w:rsidR="00682172" w:rsidRDefault="00682172">
            <w:pPr>
              <w:spacing w:line="360" w:lineRule="auto"/>
              <w:rPr>
                <w:rFonts w:ascii="宋体" w:hAnsi="宋体" w:hint="eastAsia"/>
                <w:sz w:val="24"/>
              </w:rPr>
            </w:pPr>
          </w:p>
        </w:tc>
      </w:tr>
      <w:tr w:rsidR="00682172" w14:paraId="31711E89"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588F7E10" w14:textId="77777777" w:rsidR="00682172" w:rsidRDefault="00BB26C2">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13E41E75" w14:textId="77777777" w:rsidR="00682172" w:rsidRDefault="00BB26C2">
            <w:pPr>
              <w:spacing w:line="360" w:lineRule="auto"/>
              <w:rPr>
                <w:rFonts w:ascii="宋体" w:hAnsi="宋体" w:hint="eastAsia"/>
                <w:sz w:val="24"/>
              </w:rPr>
            </w:pPr>
            <w:r>
              <w:rPr>
                <w:rFonts w:ascii="宋体" w:hAnsi="宋体" w:hint="eastAsia"/>
                <w:sz w:val="24"/>
              </w:rPr>
              <w:t>人民币    元</w:t>
            </w:r>
          </w:p>
        </w:tc>
      </w:tr>
    </w:tbl>
    <w:p w14:paraId="5BAD31CE" w14:textId="77777777" w:rsidR="00682172" w:rsidRDefault="00682172">
      <w:pPr>
        <w:spacing w:line="360" w:lineRule="auto"/>
        <w:ind w:firstLine="480"/>
        <w:rPr>
          <w:rFonts w:ascii="宋体" w:hAnsi="宋体" w:hint="eastAsia"/>
          <w:sz w:val="24"/>
        </w:rPr>
      </w:pPr>
    </w:p>
    <w:p w14:paraId="1E5C82FB" w14:textId="77777777" w:rsidR="00682172" w:rsidRDefault="00BB26C2">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5E19942C" w14:textId="77777777" w:rsidR="00682172" w:rsidRDefault="00BB26C2">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165656A5" w14:textId="77777777" w:rsidR="00682172" w:rsidRDefault="00BB26C2">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0946B8AF" w14:textId="77777777" w:rsidR="00682172" w:rsidRDefault="00BB26C2">
      <w:pPr>
        <w:spacing w:line="360" w:lineRule="auto"/>
        <w:rPr>
          <w:rFonts w:ascii="宋体" w:hAnsi="宋体" w:hint="eastAsia"/>
          <w:sz w:val="24"/>
        </w:rPr>
      </w:pPr>
      <w:r>
        <w:rPr>
          <w:rFonts w:ascii="宋体" w:hAnsi="宋体" w:hint="eastAsia"/>
          <w:sz w:val="24"/>
        </w:rPr>
        <w:t>（4）分项目明细报价合计应与总报价相等。</w:t>
      </w:r>
    </w:p>
    <w:p w14:paraId="7927C2A6" w14:textId="77777777" w:rsidR="00682172" w:rsidRDefault="00BB26C2">
      <w:pPr>
        <w:spacing w:line="360" w:lineRule="auto"/>
        <w:rPr>
          <w:rFonts w:ascii="宋体" w:hAnsi="宋体" w:hint="eastAsia"/>
          <w:sz w:val="24"/>
        </w:rPr>
      </w:pPr>
      <w:r>
        <w:rPr>
          <w:rFonts w:ascii="宋体" w:hAnsi="宋体" w:hint="eastAsia"/>
          <w:sz w:val="24"/>
        </w:rPr>
        <w:t>（5）表格可扩展。</w:t>
      </w:r>
    </w:p>
    <w:p w14:paraId="05635989" w14:textId="77777777" w:rsidR="00682172" w:rsidRDefault="00682172">
      <w:pPr>
        <w:spacing w:line="360" w:lineRule="auto"/>
        <w:ind w:firstLine="480"/>
        <w:rPr>
          <w:rFonts w:ascii="宋体" w:hAnsi="宋体" w:hint="eastAsia"/>
          <w:sz w:val="24"/>
        </w:rPr>
      </w:pPr>
    </w:p>
    <w:p w14:paraId="4F6EA0BB" w14:textId="77777777" w:rsidR="00682172" w:rsidRDefault="00BB26C2">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6218F61B" w14:textId="77777777" w:rsidR="00682172" w:rsidRDefault="00BB26C2">
      <w:pPr>
        <w:spacing w:line="360" w:lineRule="auto"/>
        <w:jc w:val="left"/>
        <w:rPr>
          <w:rFonts w:ascii="宋体" w:hAnsi="宋体" w:hint="eastAsia"/>
          <w:sz w:val="24"/>
        </w:rPr>
      </w:pPr>
      <w:r>
        <w:rPr>
          <w:rFonts w:ascii="宋体" w:hAnsi="宋体" w:hint="eastAsia"/>
          <w:sz w:val="24"/>
        </w:rPr>
        <w:t xml:space="preserve">日期:___________________  </w:t>
      </w:r>
    </w:p>
    <w:p w14:paraId="72A65148" w14:textId="77777777" w:rsidR="00682172" w:rsidRDefault="00BB26C2">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71893170" w14:textId="77777777" w:rsidR="00682172" w:rsidRDefault="00BB26C2">
      <w:pPr>
        <w:spacing w:line="360" w:lineRule="auto"/>
        <w:rPr>
          <w:rFonts w:ascii="宋体" w:hAnsi="宋体" w:hint="eastAsia"/>
          <w:sz w:val="24"/>
        </w:rPr>
      </w:pPr>
      <w:r>
        <w:rPr>
          <w:rFonts w:ascii="宋体" w:hAnsi="宋体" w:hint="eastAsia"/>
          <w:sz w:val="24"/>
        </w:rPr>
        <w:t>公章：</w:t>
      </w:r>
    </w:p>
    <w:p w14:paraId="373A8050" w14:textId="77777777" w:rsidR="00682172" w:rsidRDefault="00BB26C2">
      <w:pPr>
        <w:widowControl/>
        <w:jc w:val="left"/>
        <w:rPr>
          <w:rFonts w:ascii="宋体" w:hAnsi="宋体" w:hint="eastAsia"/>
          <w:b/>
          <w:sz w:val="24"/>
        </w:rPr>
      </w:pPr>
      <w:r>
        <w:rPr>
          <w:rFonts w:ascii="宋体" w:hAnsi="宋体"/>
          <w:b/>
          <w:sz w:val="24"/>
        </w:rPr>
        <w:br w:type="page"/>
      </w:r>
    </w:p>
    <w:p w14:paraId="5A5942D2" w14:textId="77777777" w:rsidR="00682172" w:rsidRDefault="00BB26C2">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D655040" w14:textId="77777777" w:rsidR="00682172" w:rsidRDefault="00682172">
      <w:pPr>
        <w:spacing w:line="360" w:lineRule="auto"/>
        <w:rPr>
          <w:rFonts w:ascii="宋体" w:hAnsi="宋体" w:hint="eastAsia"/>
          <w:sz w:val="24"/>
        </w:rPr>
      </w:pPr>
    </w:p>
    <w:p w14:paraId="22C4788D" w14:textId="77777777" w:rsidR="00682172" w:rsidRDefault="00682172">
      <w:pPr>
        <w:spacing w:line="360" w:lineRule="auto"/>
        <w:rPr>
          <w:rFonts w:ascii="宋体" w:hAnsi="宋体" w:hint="eastAsia"/>
          <w:sz w:val="24"/>
        </w:rPr>
      </w:pPr>
    </w:p>
    <w:p w14:paraId="66516FC5" w14:textId="77777777" w:rsidR="00682172" w:rsidRDefault="00682172">
      <w:pPr>
        <w:spacing w:line="360" w:lineRule="auto"/>
        <w:rPr>
          <w:rFonts w:ascii="宋体" w:hAnsi="宋体" w:hint="eastAsia"/>
          <w:sz w:val="24"/>
        </w:rPr>
      </w:pPr>
    </w:p>
    <w:p w14:paraId="5D39BB65" w14:textId="77777777" w:rsidR="00682172" w:rsidRDefault="00682172">
      <w:pPr>
        <w:spacing w:line="360" w:lineRule="auto"/>
        <w:rPr>
          <w:rFonts w:ascii="宋体" w:hAnsi="宋体" w:hint="eastAsia"/>
          <w:sz w:val="24"/>
        </w:rPr>
      </w:pPr>
    </w:p>
    <w:p w14:paraId="0AD701F0" w14:textId="77777777" w:rsidR="00682172" w:rsidRDefault="00682172">
      <w:pPr>
        <w:spacing w:line="360" w:lineRule="auto"/>
        <w:rPr>
          <w:rFonts w:ascii="宋体" w:hAnsi="宋体" w:hint="eastAsia"/>
          <w:sz w:val="24"/>
        </w:rPr>
      </w:pPr>
    </w:p>
    <w:p w14:paraId="75720B68" w14:textId="77777777" w:rsidR="00682172" w:rsidRDefault="00682172">
      <w:pPr>
        <w:spacing w:line="360" w:lineRule="auto"/>
        <w:rPr>
          <w:rFonts w:ascii="宋体" w:hAnsi="宋体" w:hint="eastAsia"/>
          <w:sz w:val="24"/>
        </w:rPr>
      </w:pPr>
    </w:p>
    <w:p w14:paraId="332C8FF7" w14:textId="77777777" w:rsidR="00682172" w:rsidRDefault="00682172">
      <w:pPr>
        <w:spacing w:line="360" w:lineRule="auto"/>
        <w:rPr>
          <w:rFonts w:ascii="宋体" w:hAnsi="宋体" w:hint="eastAsia"/>
          <w:sz w:val="24"/>
        </w:rPr>
      </w:pPr>
    </w:p>
    <w:p w14:paraId="4F9BC1E2" w14:textId="77777777" w:rsidR="00682172" w:rsidRDefault="00682172">
      <w:pPr>
        <w:spacing w:line="360" w:lineRule="auto"/>
        <w:rPr>
          <w:rFonts w:ascii="宋体" w:hAnsi="宋体" w:hint="eastAsia"/>
          <w:sz w:val="24"/>
        </w:rPr>
      </w:pPr>
    </w:p>
    <w:p w14:paraId="2569DC10" w14:textId="77777777" w:rsidR="00682172" w:rsidRDefault="00682172">
      <w:pPr>
        <w:spacing w:line="360" w:lineRule="auto"/>
        <w:rPr>
          <w:rFonts w:ascii="宋体" w:hAnsi="宋体" w:hint="eastAsia"/>
          <w:sz w:val="24"/>
        </w:rPr>
      </w:pPr>
    </w:p>
    <w:p w14:paraId="692C06EF" w14:textId="77777777" w:rsidR="00682172" w:rsidRDefault="00682172">
      <w:pPr>
        <w:spacing w:line="360" w:lineRule="auto"/>
        <w:rPr>
          <w:rFonts w:ascii="宋体" w:hAnsi="宋体" w:hint="eastAsia"/>
          <w:sz w:val="24"/>
        </w:rPr>
      </w:pPr>
    </w:p>
    <w:p w14:paraId="5912F6B5" w14:textId="77777777" w:rsidR="00682172" w:rsidRDefault="00BB26C2">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78F6F92" w14:textId="77777777" w:rsidR="00682172" w:rsidRDefault="00BB26C2">
      <w:pPr>
        <w:spacing w:line="360" w:lineRule="auto"/>
        <w:jc w:val="left"/>
        <w:rPr>
          <w:rFonts w:ascii="宋体" w:hAnsi="宋体" w:hint="eastAsia"/>
          <w:sz w:val="24"/>
        </w:rPr>
      </w:pPr>
      <w:r>
        <w:rPr>
          <w:rFonts w:ascii="宋体" w:hAnsi="宋体" w:hint="eastAsia"/>
          <w:sz w:val="24"/>
        </w:rPr>
        <w:t xml:space="preserve">日期:___________________  </w:t>
      </w:r>
    </w:p>
    <w:p w14:paraId="64B80A81" w14:textId="77777777" w:rsidR="00682172" w:rsidRDefault="00BB26C2">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377E83C" w14:textId="77777777" w:rsidR="00682172" w:rsidRDefault="00BB26C2">
      <w:pPr>
        <w:spacing w:line="360" w:lineRule="auto"/>
        <w:rPr>
          <w:rFonts w:ascii="宋体" w:hAnsi="宋体" w:hint="eastAsia"/>
          <w:sz w:val="24"/>
        </w:rPr>
      </w:pPr>
      <w:r>
        <w:rPr>
          <w:rFonts w:ascii="宋体" w:hAnsi="宋体" w:hint="eastAsia"/>
          <w:sz w:val="24"/>
        </w:rPr>
        <w:t>公章：</w:t>
      </w:r>
    </w:p>
    <w:p w14:paraId="2A14F275" w14:textId="77777777" w:rsidR="00682172" w:rsidRDefault="00682172">
      <w:pPr>
        <w:widowControl/>
        <w:jc w:val="left"/>
        <w:rPr>
          <w:rFonts w:ascii="宋体" w:hAnsi="宋体" w:hint="eastAsia"/>
          <w:b/>
          <w:sz w:val="24"/>
        </w:rPr>
      </w:pPr>
    </w:p>
    <w:p w14:paraId="00A62FE0" w14:textId="77777777" w:rsidR="00682172" w:rsidRDefault="00BB26C2">
      <w:pPr>
        <w:widowControl/>
        <w:jc w:val="left"/>
        <w:rPr>
          <w:rFonts w:ascii="宋体" w:hAnsi="宋体" w:hint="eastAsia"/>
          <w:b/>
          <w:sz w:val="24"/>
        </w:rPr>
      </w:pPr>
      <w:r>
        <w:rPr>
          <w:rFonts w:ascii="宋体" w:hAnsi="宋体"/>
          <w:b/>
          <w:sz w:val="24"/>
        </w:rPr>
        <w:br w:type="page"/>
      </w:r>
    </w:p>
    <w:p w14:paraId="02874ECA" w14:textId="77777777" w:rsidR="00682172" w:rsidRDefault="00BB26C2">
      <w:pPr>
        <w:spacing w:line="360" w:lineRule="auto"/>
        <w:outlineLvl w:val="0"/>
        <w:rPr>
          <w:rFonts w:ascii="宋体" w:hAnsi="宋体" w:hint="eastAsia"/>
          <w:sz w:val="24"/>
        </w:rPr>
      </w:pPr>
      <w:r>
        <w:rPr>
          <w:rFonts w:ascii="宋体" w:hAnsi="宋体" w:hint="eastAsia"/>
          <w:b/>
          <w:sz w:val="24"/>
        </w:rPr>
        <w:lastRenderedPageBreak/>
        <w:t>附件六、报价承诺函</w:t>
      </w:r>
    </w:p>
    <w:p w14:paraId="1BE64785" w14:textId="77777777" w:rsidR="00682172" w:rsidRDefault="00BB26C2">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6C5277C4" w14:textId="77777777" w:rsidR="00682172" w:rsidRDefault="00BB26C2">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32C97F7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772BF7FB"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6CD54CC5" w14:textId="77777777" w:rsidR="00682172" w:rsidRDefault="00682172">
      <w:pPr>
        <w:widowControl/>
        <w:jc w:val="left"/>
        <w:rPr>
          <w:rFonts w:ascii="宋体" w:hAnsi="宋体" w:hint="eastAsia"/>
          <w:b/>
          <w:sz w:val="24"/>
        </w:rPr>
      </w:pPr>
    </w:p>
    <w:sectPr w:rsidR="00682172" w:rsidSect="00C468BD">
      <w:headerReference w:type="default" r:id="rId12"/>
      <w:footerReference w:type="even" r:id="rId13"/>
      <w:footerReference w:type="default" r:id="rId14"/>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9195" w14:textId="77777777" w:rsidR="007C1F3F" w:rsidRDefault="007C1F3F">
      <w:r>
        <w:separator/>
      </w:r>
    </w:p>
  </w:endnote>
  <w:endnote w:type="continuationSeparator" w:id="0">
    <w:p w14:paraId="3BE8D184" w14:textId="77777777" w:rsidR="007C1F3F" w:rsidRDefault="007C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9933" w14:textId="77777777" w:rsidR="00682172" w:rsidRDefault="00682172">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8467" w14:textId="5DFA2E4C" w:rsidR="00682172" w:rsidRDefault="0004766A">
    <w:pPr>
      <w:pStyle w:val="af2"/>
      <w:jc w:val="center"/>
    </w:pPr>
    <w:r>
      <w:rPr>
        <w:noProof/>
      </w:rPr>
      <mc:AlternateContent>
        <mc:Choice Requires="wps">
          <w:drawing>
            <wp:anchor distT="0" distB="0" distL="114300" distR="114300" simplePos="0" relativeHeight="251661312" behindDoc="0" locked="0" layoutInCell="1" allowOverlap="1" wp14:anchorId="2BE8B1C5" wp14:editId="4C7C7751">
              <wp:simplePos x="0" y="0"/>
              <wp:positionH relativeFrom="margin">
                <wp:align>center</wp:align>
              </wp:positionH>
              <wp:positionV relativeFrom="paragraph">
                <wp:posOffset>0</wp:posOffset>
              </wp:positionV>
              <wp:extent cx="57785" cy="131445"/>
              <wp:effectExtent l="0" t="0" r="0" b="0"/>
              <wp:wrapNone/>
              <wp:docPr id="209872866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3E07AEB" w14:textId="77777777" w:rsidR="00682172" w:rsidRDefault="00270B1B">
                          <w:pPr>
                            <w:pStyle w:val="af2"/>
                          </w:pPr>
                          <w:r>
                            <w:fldChar w:fldCharType="begin"/>
                          </w:r>
                          <w:r w:rsidR="00BB26C2">
                            <w:instrText xml:space="preserve"> PAGE  \* MERGEFORMAT </w:instrText>
                          </w:r>
                          <w:r>
                            <w:fldChar w:fldCharType="separate"/>
                          </w:r>
                          <w:r w:rsidR="00DD2020">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E8B1C5" id="_x0000_t202" coordsize="21600,21600" o:spt="202" path="m,l,21600r21600,l21600,xe">
              <v:stroke joinstyle="miter"/>
              <v:path gradientshapeok="t" o:connecttype="rect"/>
            </v:shapetype>
            <v:shape id="文本框 3" o:spid="_x0000_s1030" type="#_x0000_t202" style="position:absolute;left:0;text-align:left;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33E07AEB" w14:textId="77777777" w:rsidR="00682172" w:rsidRDefault="00270B1B">
                    <w:pPr>
                      <w:pStyle w:val="af2"/>
                    </w:pPr>
                    <w:r>
                      <w:fldChar w:fldCharType="begin"/>
                    </w:r>
                    <w:r w:rsidR="00BB26C2">
                      <w:instrText xml:space="preserve"> PAGE  \* MERGEFORMAT </w:instrText>
                    </w:r>
                    <w:r>
                      <w:fldChar w:fldCharType="separate"/>
                    </w:r>
                    <w:r w:rsidR="00DD2020">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4C82" w14:textId="77777777" w:rsidR="00682172" w:rsidRDefault="00270B1B">
    <w:pPr>
      <w:pStyle w:val="af2"/>
      <w:framePr w:wrap="around" w:vAnchor="text" w:hAnchor="margin" w:xAlign="center" w:y="1"/>
      <w:ind w:left="420"/>
      <w:rPr>
        <w:rStyle w:val="af9"/>
      </w:rPr>
    </w:pPr>
    <w:r>
      <w:rPr>
        <w:rStyle w:val="af9"/>
      </w:rPr>
      <w:fldChar w:fldCharType="begin"/>
    </w:r>
    <w:r w:rsidR="00BB26C2">
      <w:rPr>
        <w:rStyle w:val="af9"/>
      </w:rPr>
      <w:instrText xml:space="preserve">PAGE  </w:instrText>
    </w:r>
    <w:r>
      <w:rPr>
        <w:rStyle w:val="af9"/>
      </w:rPr>
      <w:fldChar w:fldCharType="end"/>
    </w:r>
  </w:p>
  <w:p w14:paraId="42ECE84D" w14:textId="77777777" w:rsidR="00682172" w:rsidRDefault="00682172">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FB04" w14:textId="4A7E1A7D" w:rsidR="00682172" w:rsidRDefault="0004766A">
    <w:pPr>
      <w:pStyle w:val="af2"/>
      <w:ind w:left="420"/>
      <w:jc w:val="center"/>
    </w:pPr>
    <w:r>
      <w:rPr>
        <w:noProof/>
      </w:rPr>
      <mc:AlternateContent>
        <mc:Choice Requires="wps">
          <w:drawing>
            <wp:anchor distT="0" distB="0" distL="114300" distR="114300" simplePos="0" relativeHeight="251659264" behindDoc="0" locked="0" layoutInCell="1" allowOverlap="1" wp14:anchorId="18F8AE5B" wp14:editId="2A20E1AB">
              <wp:simplePos x="0" y="0"/>
              <wp:positionH relativeFrom="margin">
                <wp:align>center</wp:align>
              </wp:positionH>
              <wp:positionV relativeFrom="paragraph">
                <wp:posOffset>0</wp:posOffset>
              </wp:positionV>
              <wp:extent cx="324485" cy="131445"/>
              <wp:effectExtent l="0" t="0" r="0" b="0"/>
              <wp:wrapNone/>
              <wp:docPr id="163570109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17211A49" w14:textId="77777777" w:rsidR="00682172" w:rsidRDefault="00270B1B">
                          <w:pPr>
                            <w:pStyle w:val="af2"/>
                            <w:ind w:left="420"/>
                            <w:jc w:val="center"/>
                          </w:pPr>
                          <w:r>
                            <w:fldChar w:fldCharType="begin"/>
                          </w:r>
                          <w:r w:rsidR="00BB26C2">
                            <w:instrText xml:space="preserve"> PAGE   \* MERGEFORMAT </w:instrText>
                          </w:r>
                          <w:r>
                            <w:fldChar w:fldCharType="separate"/>
                          </w:r>
                          <w:r w:rsidR="00DD2020" w:rsidRPr="00DD2020">
                            <w:rPr>
                              <w:noProof/>
                              <w:lang w:val="zh-CN"/>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8AE5B"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17211A49" w14:textId="77777777" w:rsidR="00682172" w:rsidRDefault="00270B1B">
                    <w:pPr>
                      <w:pStyle w:val="af2"/>
                      <w:ind w:left="420"/>
                      <w:jc w:val="center"/>
                    </w:pPr>
                    <w:r>
                      <w:fldChar w:fldCharType="begin"/>
                    </w:r>
                    <w:r w:rsidR="00BB26C2">
                      <w:instrText xml:space="preserve"> PAGE   \* MERGEFORMAT </w:instrText>
                    </w:r>
                    <w:r>
                      <w:fldChar w:fldCharType="separate"/>
                    </w:r>
                    <w:r w:rsidR="00DD2020" w:rsidRPr="00DD2020">
                      <w:rPr>
                        <w:noProof/>
                        <w:lang w:val="zh-CN"/>
                      </w:rPr>
                      <w:t>5</w:t>
                    </w:r>
                    <w:r>
                      <w:fldChar w:fldCharType="end"/>
                    </w:r>
                  </w:p>
                </w:txbxContent>
              </v:textbox>
              <w10:wrap anchorx="margin"/>
            </v:shape>
          </w:pict>
        </mc:Fallback>
      </mc:AlternateContent>
    </w:r>
  </w:p>
  <w:p w14:paraId="3C459136" w14:textId="77777777" w:rsidR="00682172" w:rsidRDefault="00682172">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51FE" w14:textId="77777777" w:rsidR="007C1F3F" w:rsidRDefault="007C1F3F">
      <w:r>
        <w:separator/>
      </w:r>
    </w:p>
  </w:footnote>
  <w:footnote w:type="continuationSeparator" w:id="0">
    <w:p w14:paraId="7DBCB5BE" w14:textId="77777777" w:rsidR="007C1F3F" w:rsidRDefault="007C1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47D9" w14:textId="77777777" w:rsidR="00682172" w:rsidRDefault="00BB26C2">
    <w:pPr>
      <w:pStyle w:val="af4"/>
      <w:jc w:val="right"/>
    </w:pPr>
    <w:r>
      <w:rPr>
        <w:noProof/>
      </w:rPr>
      <w:drawing>
        <wp:inline distT="0" distB="0" distL="0" distR="0" wp14:anchorId="422D90D6" wp14:editId="691A2ACC">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EB1E" w14:textId="77777777" w:rsidR="00682172" w:rsidRDefault="00682172">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AC5737"/>
    <w:multiLevelType w:val="singleLevel"/>
    <w:tmpl w:val="BFAC5737"/>
    <w:lvl w:ilvl="0">
      <w:start w:val="1"/>
      <w:numFmt w:val="decimal"/>
      <w:suff w:val="space"/>
      <w:lvlText w:val="（%1）"/>
      <w:lvlJc w:val="left"/>
    </w:lvl>
  </w:abstractNum>
  <w:abstractNum w:abstractNumId="1" w15:restartNumberingAfterBreak="0">
    <w:nsid w:val="D3C958C9"/>
    <w:multiLevelType w:val="singleLevel"/>
    <w:tmpl w:val="D3C958C9"/>
    <w:lvl w:ilvl="0">
      <w:start w:val="1"/>
      <w:numFmt w:val="chineseCounting"/>
      <w:suff w:val="nothing"/>
      <w:lvlText w:val="%1、"/>
      <w:lvlJc w:val="left"/>
      <w:rPr>
        <w:rFonts w:hint="eastAsia"/>
      </w:rPr>
    </w:lvl>
  </w:abstractNum>
  <w:abstractNum w:abstractNumId="2" w15:restartNumberingAfterBreak="0">
    <w:nsid w:val="FFB6FD3C"/>
    <w:multiLevelType w:val="singleLevel"/>
    <w:tmpl w:val="FFB6FD3C"/>
    <w:lvl w:ilvl="0">
      <w:start w:val="5"/>
      <w:numFmt w:val="decimal"/>
      <w:suff w:val="nothing"/>
      <w:lvlText w:val="（%1）"/>
      <w:lvlJc w:val="left"/>
    </w:lvl>
  </w:abstractNum>
  <w:abstractNum w:abstractNumId="3" w15:restartNumberingAfterBreak="0">
    <w:nsid w:val="0CE01B9C"/>
    <w:multiLevelType w:val="multilevel"/>
    <w:tmpl w:val="0CE01B9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4865FCC"/>
    <w:multiLevelType w:val="singleLevel"/>
    <w:tmpl w:val="24865FCC"/>
    <w:lvl w:ilvl="0">
      <w:start w:val="1"/>
      <w:numFmt w:val="decimal"/>
      <w:lvlText w:val="（%1）"/>
      <w:lvlJc w:val="left"/>
    </w:lvl>
  </w:abstractNum>
  <w:abstractNum w:abstractNumId="5" w15:restartNumberingAfterBreak="0">
    <w:nsid w:val="2B1748B2"/>
    <w:multiLevelType w:val="hybridMultilevel"/>
    <w:tmpl w:val="1564E5E6"/>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6" w15:restartNumberingAfterBreak="0">
    <w:nsid w:val="346EB5C2"/>
    <w:multiLevelType w:val="singleLevel"/>
    <w:tmpl w:val="346EB5C2"/>
    <w:lvl w:ilvl="0">
      <w:start w:val="1"/>
      <w:numFmt w:val="decimal"/>
      <w:suff w:val="space"/>
      <w:lvlText w:val="（%1）"/>
      <w:lvlJc w:val="left"/>
    </w:lvl>
  </w:abstractNum>
  <w:abstractNum w:abstractNumId="7" w15:restartNumberingAfterBreak="0">
    <w:nsid w:val="352C0DBE"/>
    <w:multiLevelType w:val="hybridMultilevel"/>
    <w:tmpl w:val="A94651DE"/>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15:restartNumberingAfterBreak="0">
    <w:nsid w:val="45E533CF"/>
    <w:multiLevelType w:val="hybridMultilevel"/>
    <w:tmpl w:val="A5DC695C"/>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9" w15:restartNumberingAfterBreak="0">
    <w:nsid w:val="48262C79"/>
    <w:multiLevelType w:val="hybridMultilevel"/>
    <w:tmpl w:val="B0346BDE"/>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0" w15:restartNumberingAfterBreak="0">
    <w:nsid w:val="50B1E5B2"/>
    <w:multiLevelType w:val="singleLevel"/>
    <w:tmpl w:val="50B1E5B2"/>
    <w:lvl w:ilvl="0">
      <w:start w:val="1"/>
      <w:numFmt w:val="decimal"/>
      <w:suff w:val="nothing"/>
      <w:lvlText w:val="%1、"/>
      <w:lvlJc w:val="left"/>
      <w:pPr>
        <w:ind w:left="630"/>
      </w:pPr>
    </w:lvl>
  </w:abstractNum>
  <w:abstractNum w:abstractNumId="11" w15:restartNumberingAfterBreak="0">
    <w:nsid w:val="50C565BF"/>
    <w:multiLevelType w:val="hybridMultilevel"/>
    <w:tmpl w:val="5800936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5A1C056"/>
    <w:multiLevelType w:val="singleLevel"/>
    <w:tmpl w:val="55A1C056"/>
    <w:lvl w:ilvl="0">
      <w:start w:val="1"/>
      <w:numFmt w:val="chineseCounting"/>
      <w:suff w:val="nothing"/>
      <w:lvlText w:val="%1、"/>
      <w:lvlJc w:val="left"/>
      <w:rPr>
        <w:rFonts w:hint="eastAsia"/>
      </w:rPr>
    </w:lvl>
  </w:abstractNum>
  <w:abstractNum w:abstractNumId="13"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4" w15:restartNumberingAfterBreak="0">
    <w:nsid w:val="6E2C5D5E"/>
    <w:multiLevelType w:val="singleLevel"/>
    <w:tmpl w:val="6E2C5D5E"/>
    <w:lvl w:ilvl="0">
      <w:start w:val="1"/>
      <w:numFmt w:val="decimal"/>
      <w:suff w:val="nothing"/>
      <w:lvlText w:val="%1、"/>
      <w:lvlJc w:val="left"/>
      <w:pPr>
        <w:ind w:left="630"/>
      </w:pPr>
    </w:lvl>
  </w:abstractNum>
  <w:abstractNum w:abstractNumId="15" w15:restartNumberingAfterBreak="0">
    <w:nsid w:val="72A0523A"/>
    <w:multiLevelType w:val="singleLevel"/>
    <w:tmpl w:val="72A0523A"/>
    <w:lvl w:ilvl="0">
      <w:start w:val="1"/>
      <w:numFmt w:val="decimal"/>
      <w:suff w:val="space"/>
      <w:lvlText w:val="（%1）"/>
      <w:lvlJc w:val="left"/>
    </w:lvl>
  </w:abstractNum>
  <w:num w:numId="1" w16cid:durableId="539588804">
    <w:abstractNumId w:val="13"/>
  </w:num>
  <w:num w:numId="2" w16cid:durableId="921721675">
    <w:abstractNumId w:val="10"/>
  </w:num>
  <w:num w:numId="3" w16cid:durableId="1841967768">
    <w:abstractNumId w:val="14"/>
  </w:num>
  <w:num w:numId="4" w16cid:durableId="435562031">
    <w:abstractNumId w:val="4"/>
  </w:num>
  <w:num w:numId="5" w16cid:durableId="29494282">
    <w:abstractNumId w:val="11"/>
  </w:num>
  <w:num w:numId="6" w16cid:durableId="1824272692">
    <w:abstractNumId w:val="9"/>
  </w:num>
  <w:num w:numId="7" w16cid:durableId="948702136">
    <w:abstractNumId w:val="7"/>
  </w:num>
  <w:num w:numId="8" w16cid:durableId="23479381">
    <w:abstractNumId w:val="8"/>
  </w:num>
  <w:num w:numId="9" w16cid:durableId="1593081091">
    <w:abstractNumId w:val="5"/>
  </w:num>
  <w:num w:numId="10" w16cid:durableId="1754013969">
    <w:abstractNumId w:val="12"/>
  </w:num>
  <w:num w:numId="11" w16cid:durableId="1172601937">
    <w:abstractNumId w:val="2"/>
  </w:num>
  <w:num w:numId="12" w16cid:durableId="477654380">
    <w:abstractNumId w:val="1"/>
  </w:num>
  <w:num w:numId="13" w16cid:durableId="1515222629">
    <w:abstractNumId w:val="6"/>
  </w:num>
  <w:num w:numId="14" w16cid:durableId="548490239">
    <w:abstractNumId w:val="15"/>
  </w:num>
  <w:num w:numId="15" w16cid:durableId="1701740497">
    <w:abstractNumId w:val="3"/>
  </w:num>
  <w:num w:numId="16" w16cid:durableId="22191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k5NjVkZjE4ODNlM2ZjYzFmMWIwODdlZjg2MGExNzgifQ=="/>
    <w:docVar w:name="KSO_WPS_MARK_KEY" w:val="d947e175-1c02-4c1d-9246-9d0fc4707e08"/>
  </w:docVars>
  <w:rsids>
    <w:rsidRoot w:val="002D294E"/>
    <w:rsid w:val="00000489"/>
    <w:rsid w:val="00005ADF"/>
    <w:rsid w:val="00016A32"/>
    <w:rsid w:val="00016B74"/>
    <w:rsid w:val="000171B6"/>
    <w:rsid w:val="00017C02"/>
    <w:rsid w:val="00021BF9"/>
    <w:rsid w:val="00027241"/>
    <w:rsid w:val="00032494"/>
    <w:rsid w:val="00035037"/>
    <w:rsid w:val="000359E2"/>
    <w:rsid w:val="00046F22"/>
    <w:rsid w:val="0004766A"/>
    <w:rsid w:val="0005184F"/>
    <w:rsid w:val="00053655"/>
    <w:rsid w:val="0006323D"/>
    <w:rsid w:val="00067FA1"/>
    <w:rsid w:val="00080083"/>
    <w:rsid w:val="00083065"/>
    <w:rsid w:val="00094234"/>
    <w:rsid w:val="00095308"/>
    <w:rsid w:val="00096A8B"/>
    <w:rsid w:val="000A62C6"/>
    <w:rsid w:val="000A6E5F"/>
    <w:rsid w:val="000C0DE9"/>
    <w:rsid w:val="000C2E5F"/>
    <w:rsid w:val="000C5995"/>
    <w:rsid w:val="000C69CA"/>
    <w:rsid w:val="000D199D"/>
    <w:rsid w:val="000E25F4"/>
    <w:rsid w:val="000E310E"/>
    <w:rsid w:val="000E7018"/>
    <w:rsid w:val="000E797E"/>
    <w:rsid w:val="000F1EEB"/>
    <w:rsid w:val="000F410B"/>
    <w:rsid w:val="000F7F48"/>
    <w:rsid w:val="001148D7"/>
    <w:rsid w:val="001304A7"/>
    <w:rsid w:val="00133A7E"/>
    <w:rsid w:val="00135612"/>
    <w:rsid w:val="00135EDA"/>
    <w:rsid w:val="0014633A"/>
    <w:rsid w:val="00150767"/>
    <w:rsid w:val="00151C59"/>
    <w:rsid w:val="0016211A"/>
    <w:rsid w:val="001643A5"/>
    <w:rsid w:val="00166F4B"/>
    <w:rsid w:val="00191625"/>
    <w:rsid w:val="00194AF6"/>
    <w:rsid w:val="00196A18"/>
    <w:rsid w:val="001A3524"/>
    <w:rsid w:val="001A63EB"/>
    <w:rsid w:val="001A661E"/>
    <w:rsid w:val="001B522E"/>
    <w:rsid w:val="001C63FD"/>
    <w:rsid w:val="001C71FA"/>
    <w:rsid w:val="001C7FD8"/>
    <w:rsid w:val="001D023A"/>
    <w:rsid w:val="001E3251"/>
    <w:rsid w:val="001E37ED"/>
    <w:rsid w:val="001E513B"/>
    <w:rsid w:val="001E694C"/>
    <w:rsid w:val="001F2E54"/>
    <w:rsid w:val="001F5D3E"/>
    <w:rsid w:val="00200A6D"/>
    <w:rsid w:val="00204387"/>
    <w:rsid w:val="00206D69"/>
    <w:rsid w:val="00212E6E"/>
    <w:rsid w:val="00213604"/>
    <w:rsid w:val="00223A67"/>
    <w:rsid w:val="002258B2"/>
    <w:rsid w:val="002318FD"/>
    <w:rsid w:val="002328CD"/>
    <w:rsid w:val="002369F5"/>
    <w:rsid w:val="00247E64"/>
    <w:rsid w:val="00252904"/>
    <w:rsid w:val="0025574F"/>
    <w:rsid w:val="00255BC1"/>
    <w:rsid w:val="00266DC8"/>
    <w:rsid w:val="00270B1B"/>
    <w:rsid w:val="00272203"/>
    <w:rsid w:val="002751D4"/>
    <w:rsid w:val="00285BBE"/>
    <w:rsid w:val="00286289"/>
    <w:rsid w:val="00290E97"/>
    <w:rsid w:val="00292414"/>
    <w:rsid w:val="0029647C"/>
    <w:rsid w:val="00296B76"/>
    <w:rsid w:val="002A0560"/>
    <w:rsid w:val="002A1D57"/>
    <w:rsid w:val="002B086B"/>
    <w:rsid w:val="002B0AE0"/>
    <w:rsid w:val="002B142E"/>
    <w:rsid w:val="002B59EA"/>
    <w:rsid w:val="002B652E"/>
    <w:rsid w:val="002C2CC8"/>
    <w:rsid w:val="002C7371"/>
    <w:rsid w:val="002D294E"/>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CF4"/>
    <w:rsid w:val="003319B7"/>
    <w:rsid w:val="003447B0"/>
    <w:rsid w:val="00355818"/>
    <w:rsid w:val="00356F07"/>
    <w:rsid w:val="003608DE"/>
    <w:rsid w:val="003630EE"/>
    <w:rsid w:val="00367538"/>
    <w:rsid w:val="00370F7B"/>
    <w:rsid w:val="00376339"/>
    <w:rsid w:val="003810F2"/>
    <w:rsid w:val="003858ED"/>
    <w:rsid w:val="003A18AB"/>
    <w:rsid w:val="003A2585"/>
    <w:rsid w:val="003B3177"/>
    <w:rsid w:val="003B72AF"/>
    <w:rsid w:val="003C308D"/>
    <w:rsid w:val="003D433F"/>
    <w:rsid w:val="003E16E8"/>
    <w:rsid w:val="003E5086"/>
    <w:rsid w:val="003F23C3"/>
    <w:rsid w:val="003F4183"/>
    <w:rsid w:val="004032A0"/>
    <w:rsid w:val="00406BD8"/>
    <w:rsid w:val="00410E97"/>
    <w:rsid w:val="00412DAC"/>
    <w:rsid w:val="004146FE"/>
    <w:rsid w:val="00414951"/>
    <w:rsid w:val="004267F6"/>
    <w:rsid w:val="004276AC"/>
    <w:rsid w:val="00432BA4"/>
    <w:rsid w:val="00435BF8"/>
    <w:rsid w:val="00440E4A"/>
    <w:rsid w:val="00442398"/>
    <w:rsid w:val="00447915"/>
    <w:rsid w:val="004523E9"/>
    <w:rsid w:val="00453633"/>
    <w:rsid w:val="004552AA"/>
    <w:rsid w:val="00480CCD"/>
    <w:rsid w:val="00480D01"/>
    <w:rsid w:val="00482405"/>
    <w:rsid w:val="00482FEF"/>
    <w:rsid w:val="00483591"/>
    <w:rsid w:val="00483F47"/>
    <w:rsid w:val="00487A0A"/>
    <w:rsid w:val="0049316E"/>
    <w:rsid w:val="0049325F"/>
    <w:rsid w:val="004A1734"/>
    <w:rsid w:val="004A472A"/>
    <w:rsid w:val="004A63B0"/>
    <w:rsid w:val="004B6A8D"/>
    <w:rsid w:val="004C0B4A"/>
    <w:rsid w:val="004C525E"/>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1EC8"/>
    <w:rsid w:val="00543E3F"/>
    <w:rsid w:val="00553A39"/>
    <w:rsid w:val="00562298"/>
    <w:rsid w:val="00575E83"/>
    <w:rsid w:val="00591C00"/>
    <w:rsid w:val="00594B23"/>
    <w:rsid w:val="005A1628"/>
    <w:rsid w:val="005B0238"/>
    <w:rsid w:val="005B107C"/>
    <w:rsid w:val="005C1666"/>
    <w:rsid w:val="005C35C6"/>
    <w:rsid w:val="005D0A72"/>
    <w:rsid w:val="005D10F9"/>
    <w:rsid w:val="005D5FC6"/>
    <w:rsid w:val="005E2B13"/>
    <w:rsid w:val="005E2D66"/>
    <w:rsid w:val="005E3B44"/>
    <w:rsid w:val="005E62AB"/>
    <w:rsid w:val="005F208C"/>
    <w:rsid w:val="005F33CC"/>
    <w:rsid w:val="00602524"/>
    <w:rsid w:val="006041F9"/>
    <w:rsid w:val="006068AF"/>
    <w:rsid w:val="00616E2A"/>
    <w:rsid w:val="00621898"/>
    <w:rsid w:val="00621C1A"/>
    <w:rsid w:val="0062221E"/>
    <w:rsid w:val="00624C28"/>
    <w:rsid w:val="0063034C"/>
    <w:rsid w:val="0064578A"/>
    <w:rsid w:val="00651905"/>
    <w:rsid w:val="006527CE"/>
    <w:rsid w:val="006554C5"/>
    <w:rsid w:val="00655757"/>
    <w:rsid w:val="00664B9F"/>
    <w:rsid w:val="00674FF5"/>
    <w:rsid w:val="0067765C"/>
    <w:rsid w:val="00682172"/>
    <w:rsid w:val="006847BE"/>
    <w:rsid w:val="006931F5"/>
    <w:rsid w:val="006A0B56"/>
    <w:rsid w:val="006A0E0C"/>
    <w:rsid w:val="006A1375"/>
    <w:rsid w:val="006A1E9A"/>
    <w:rsid w:val="006A26BB"/>
    <w:rsid w:val="006A56A7"/>
    <w:rsid w:val="006C1677"/>
    <w:rsid w:val="006C4EDB"/>
    <w:rsid w:val="006D11A9"/>
    <w:rsid w:val="006D18E7"/>
    <w:rsid w:val="006D72B9"/>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193B"/>
    <w:rsid w:val="0073468B"/>
    <w:rsid w:val="007443D7"/>
    <w:rsid w:val="00746428"/>
    <w:rsid w:val="0074685D"/>
    <w:rsid w:val="00746EC3"/>
    <w:rsid w:val="00747E13"/>
    <w:rsid w:val="00751651"/>
    <w:rsid w:val="00752BC6"/>
    <w:rsid w:val="0075633A"/>
    <w:rsid w:val="00760414"/>
    <w:rsid w:val="00760E8A"/>
    <w:rsid w:val="00767C54"/>
    <w:rsid w:val="00777F5A"/>
    <w:rsid w:val="007814FC"/>
    <w:rsid w:val="00784544"/>
    <w:rsid w:val="007867D1"/>
    <w:rsid w:val="00795456"/>
    <w:rsid w:val="007B75E9"/>
    <w:rsid w:val="007C0E70"/>
    <w:rsid w:val="007C1F3F"/>
    <w:rsid w:val="007C2FC9"/>
    <w:rsid w:val="007C39AF"/>
    <w:rsid w:val="007D379C"/>
    <w:rsid w:val="007E4CB6"/>
    <w:rsid w:val="007E6CDB"/>
    <w:rsid w:val="007F5707"/>
    <w:rsid w:val="007F5D49"/>
    <w:rsid w:val="00803C8B"/>
    <w:rsid w:val="00807B2D"/>
    <w:rsid w:val="0081149B"/>
    <w:rsid w:val="00816B23"/>
    <w:rsid w:val="00825B6F"/>
    <w:rsid w:val="00830262"/>
    <w:rsid w:val="0083054B"/>
    <w:rsid w:val="00833DEE"/>
    <w:rsid w:val="008376EC"/>
    <w:rsid w:val="00840BB0"/>
    <w:rsid w:val="00843920"/>
    <w:rsid w:val="008526C8"/>
    <w:rsid w:val="008607C4"/>
    <w:rsid w:val="00864AFA"/>
    <w:rsid w:val="00872CFE"/>
    <w:rsid w:val="00881D4F"/>
    <w:rsid w:val="008A7074"/>
    <w:rsid w:val="008B247A"/>
    <w:rsid w:val="008B74F9"/>
    <w:rsid w:val="008C3783"/>
    <w:rsid w:val="008E2B83"/>
    <w:rsid w:val="008E48E0"/>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341A"/>
    <w:rsid w:val="009958F0"/>
    <w:rsid w:val="009A4525"/>
    <w:rsid w:val="009A46AF"/>
    <w:rsid w:val="009A470A"/>
    <w:rsid w:val="009C077E"/>
    <w:rsid w:val="009C0F9A"/>
    <w:rsid w:val="009C1F1A"/>
    <w:rsid w:val="009C68CD"/>
    <w:rsid w:val="009D39AB"/>
    <w:rsid w:val="009E0190"/>
    <w:rsid w:val="009E1FD8"/>
    <w:rsid w:val="009E281D"/>
    <w:rsid w:val="009E34B8"/>
    <w:rsid w:val="009E47FD"/>
    <w:rsid w:val="009E5933"/>
    <w:rsid w:val="009F7F27"/>
    <w:rsid w:val="00A04365"/>
    <w:rsid w:val="00A06908"/>
    <w:rsid w:val="00A0744C"/>
    <w:rsid w:val="00A1087C"/>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3389"/>
    <w:rsid w:val="00A66849"/>
    <w:rsid w:val="00A71BD9"/>
    <w:rsid w:val="00A73AA1"/>
    <w:rsid w:val="00A84499"/>
    <w:rsid w:val="00A84531"/>
    <w:rsid w:val="00A865E6"/>
    <w:rsid w:val="00A878D3"/>
    <w:rsid w:val="00AA4FC3"/>
    <w:rsid w:val="00AA5230"/>
    <w:rsid w:val="00AC6B6F"/>
    <w:rsid w:val="00AD18A5"/>
    <w:rsid w:val="00AD4ABC"/>
    <w:rsid w:val="00AE68BC"/>
    <w:rsid w:val="00AE6962"/>
    <w:rsid w:val="00AF32EA"/>
    <w:rsid w:val="00AF7415"/>
    <w:rsid w:val="00B05451"/>
    <w:rsid w:val="00B058C4"/>
    <w:rsid w:val="00B166D8"/>
    <w:rsid w:val="00B24AAA"/>
    <w:rsid w:val="00B340D5"/>
    <w:rsid w:val="00B34957"/>
    <w:rsid w:val="00B3714E"/>
    <w:rsid w:val="00B41B03"/>
    <w:rsid w:val="00B42A18"/>
    <w:rsid w:val="00B434A4"/>
    <w:rsid w:val="00B47136"/>
    <w:rsid w:val="00B47E7D"/>
    <w:rsid w:val="00B502A4"/>
    <w:rsid w:val="00B50458"/>
    <w:rsid w:val="00B54756"/>
    <w:rsid w:val="00B57434"/>
    <w:rsid w:val="00B60019"/>
    <w:rsid w:val="00B60F8F"/>
    <w:rsid w:val="00B61C5D"/>
    <w:rsid w:val="00B65C58"/>
    <w:rsid w:val="00B77F95"/>
    <w:rsid w:val="00B81B27"/>
    <w:rsid w:val="00B83C08"/>
    <w:rsid w:val="00B84A45"/>
    <w:rsid w:val="00B84F69"/>
    <w:rsid w:val="00B87F2D"/>
    <w:rsid w:val="00B92E16"/>
    <w:rsid w:val="00B932B9"/>
    <w:rsid w:val="00B9368F"/>
    <w:rsid w:val="00B94D7E"/>
    <w:rsid w:val="00B95992"/>
    <w:rsid w:val="00B95D0E"/>
    <w:rsid w:val="00B97A3A"/>
    <w:rsid w:val="00BA1AA0"/>
    <w:rsid w:val="00BB26C2"/>
    <w:rsid w:val="00BB67F1"/>
    <w:rsid w:val="00BC4BDA"/>
    <w:rsid w:val="00BE626D"/>
    <w:rsid w:val="00BF3A1D"/>
    <w:rsid w:val="00BF612E"/>
    <w:rsid w:val="00C05BDB"/>
    <w:rsid w:val="00C13AF2"/>
    <w:rsid w:val="00C378B1"/>
    <w:rsid w:val="00C40EB1"/>
    <w:rsid w:val="00C41854"/>
    <w:rsid w:val="00C4253E"/>
    <w:rsid w:val="00C445B8"/>
    <w:rsid w:val="00C4472D"/>
    <w:rsid w:val="00C4515A"/>
    <w:rsid w:val="00C468BD"/>
    <w:rsid w:val="00C539B1"/>
    <w:rsid w:val="00C54F9C"/>
    <w:rsid w:val="00C6118B"/>
    <w:rsid w:val="00C8149A"/>
    <w:rsid w:val="00C90EEA"/>
    <w:rsid w:val="00C91BC6"/>
    <w:rsid w:val="00C958AF"/>
    <w:rsid w:val="00C96FE3"/>
    <w:rsid w:val="00C97CBE"/>
    <w:rsid w:val="00CB10C4"/>
    <w:rsid w:val="00CB610C"/>
    <w:rsid w:val="00CC1D82"/>
    <w:rsid w:val="00CC547A"/>
    <w:rsid w:val="00CD187F"/>
    <w:rsid w:val="00CD2C0B"/>
    <w:rsid w:val="00CD7810"/>
    <w:rsid w:val="00CE3159"/>
    <w:rsid w:val="00CE727C"/>
    <w:rsid w:val="00D00790"/>
    <w:rsid w:val="00D019AE"/>
    <w:rsid w:val="00D04ABE"/>
    <w:rsid w:val="00D05EB6"/>
    <w:rsid w:val="00D10D95"/>
    <w:rsid w:val="00D133EB"/>
    <w:rsid w:val="00D1574B"/>
    <w:rsid w:val="00D17042"/>
    <w:rsid w:val="00D225DA"/>
    <w:rsid w:val="00D30A7B"/>
    <w:rsid w:val="00D341CD"/>
    <w:rsid w:val="00D34BC6"/>
    <w:rsid w:val="00D35455"/>
    <w:rsid w:val="00D42938"/>
    <w:rsid w:val="00D44643"/>
    <w:rsid w:val="00D465D1"/>
    <w:rsid w:val="00D51053"/>
    <w:rsid w:val="00D519BC"/>
    <w:rsid w:val="00D64C14"/>
    <w:rsid w:val="00D7603D"/>
    <w:rsid w:val="00D764B4"/>
    <w:rsid w:val="00D773FD"/>
    <w:rsid w:val="00D87BFE"/>
    <w:rsid w:val="00D95970"/>
    <w:rsid w:val="00D978E2"/>
    <w:rsid w:val="00DB754E"/>
    <w:rsid w:val="00DC222C"/>
    <w:rsid w:val="00DC26EE"/>
    <w:rsid w:val="00DC3F53"/>
    <w:rsid w:val="00DC46BE"/>
    <w:rsid w:val="00DC5D0B"/>
    <w:rsid w:val="00DD049C"/>
    <w:rsid w:val="00DD2020"/>
    <w:rsid w:val="00DD637F"/>
    <w:rsid w:val="00DE081E"/>
    <w:rsid w:val="00DE4AFB"/>
    <w:rsid w:val="00DE58B1"/>
    <w:rsid w:val="00DF59CB"/>
    <w:rsid w:val="00DF6D17"/>
    <w:rsid w:val="00E021A8"/>
    <w:rsid w:val="00E04A11"/>
    <w:rsid w:val="00E0630D"/>
    <w:rsid w:val="00E10ED3"/>
    <w:rsid w:val="00E12AFB"/>
    <w:rsid w:val="00E133A2"/>
    <w:rsid w:val="00E13637"/>
    <w:rsid w:val="00E16984"/>
    <w:rsid w:val="00E33F31"/>
    <w:rsid w:val="00E44F33"/>
    <w:rsid w:val="00E466D2"/>
    <w:rsid w:val="00E46D29"/>
    <w:rsid w:val="00E52AB2"/>
    <w:rsid w:val="00E57547"/>
    <w:rsid w:val="00E6331C"/>
    <w:rsid w:val="00E634AB"/>
    <w:rsid w:val="00E741AB"/>
    <w:rsid w:val="00E74FC4"/>
    <w:rsid w:val="00E80A6E"/>
    <w:rsid w:val="00E87D2D"/>
    <w:rsid w:val="00E916B6"/>
    <w:rsid w:val="00E92867"/>
    <w:rsid w:val="00E92EFE"/>
    <w:rsid w:val="00EB02F5"/>
    <w:rsid w:val="00EB31FA"/>
    <w:rsid w:val="00EB3935"/>
    <w:rsid w:val="00ED4AF6"/>
    <w:rsid w:val="00ED6E77"/>
    <w:rsid w:val="00EE23D2"/>
    <w:rsid w:val="00EE246C"/>
    <w:rsid w:val="00EE6DB9"/>
    <w:rsid w:val="00EF0A5D"/>
    <w:rsid w:val="00EF21A0"/>
    <w:rsid w:val="00EF24B4"/>
    <w:rsid w:val="00EF6755"/>
    <w:rsid w:val="00F04706"/>
    <w:rsid w:val="00F05155"/>
    <w:rsid w:val="00F070DF"/>
    <w:rsid w:val="00F07B34"/>
    <w:rsid w:val="00F10F38"/>
    <w:rsid w:val="00F12D9F"/>
    <w:rsid w:val="00F3024D"/>
    <w:rsid w:val="00F33743"/>
    <w:rsid w:val="00F37C74"/>
    <w:rsid w:val="00F405CA"/>
    <w:rsid w:val="00F4245F"/>
    <w:rsid w:val="00F5109D"/>
    <w:rsid w:val="00F54776"/>
    <w:rsid w:val="00F5506E"/>
    <w:rsid w:val="00F557DA"/>
    <w:rsid w:val="00F56FB3"/>
    <w:rsid w:val="00F664B7"/>
    <w:rsid w:val="00F7672A"/>
    <w:rsid w:val="00F91403"/>
    <w:rsid w:val="00F91BD7"/>
    <w:rsid w:val="00F93C31"/>
    <w:rsid w:val="00F9673D"/>
    <w:rsid w:val="00FA7A4C"/>
    <w:rsid w:val="00FB5599"/>
    <w:rsid w:val="00FB6401"/>
    <w:rsid w:val="00FB6A85"/>
    <w:rsid w:val="00FC1E0F"/>
    <w:rsid w:val="00FD17AE"/>
    <w:rsid w:val="00FD42ED"/>
    <w:rsid w:val="00FD47D9"/>
    <w:rsid w:val="00FE61A7"/>
    <w:rsid w:val="00FE761B"/>
    <w:rsid w:val="00FE7F40"/>
    <w:rsid w:val="048F2C39"/>
    <w:rsid w:val="10B453EB"/>
    <w:rsid w:val="14DF4E5A"/>
    <w:rsid w:val="185B5E04"/>
    <w:rsid w:val="29A0538F"/>
    <w:rsid w:val="2C1870F3"/>
    <w:rsid w:val="368404AF"/>
    <w:rsid w:val="36E25286"/>
    <w:rsid w:val="395C1320"/>
    <w:rsid w:val="42C9016D"/>
    <w:rsid w:val="44157787"/>
    <w:rsid w:val="4A3D2633"/>
    <w:rsid w:val="5474356A"/>
    <w:rsid w:val="548B2661"/>
    <w:rsid w:val="5C5C250F"/>
    <w:rsid w:val="5DC73B24"/>
    <w:rsid w:val="5ED16ACB"/>
    <w:rsid w:val="6CEB7CE9"/>
    <w:rsid w:val="75DD17FC"/>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91EF63"/>
  <w15:docId w15:val="{EDC7943C-E6DE-4A1A-B28B-E26AD13C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468BD"/>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rsid w:val="00C468BD"/>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rsid w:val="00C468BD"/>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paragraph" w:styleId="4">
    <w:name w:val="heading 4"/>
    <w:basedOn w:val="a0"/>
    <w:next w:val="a0"/>
    <w:link w:val="40"/>
    <w:unhideWhenUsed/>
    <w:qFormat/>
    <w:rsid w:val="001D023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rsid w:val="00C468BD"/>
    <w:pPr>
      <w:ind w:firstLineChars="200" w:firstLine="420"/>
    </w:pPr>
    <w:rPr>
      <w:szCs w:val="20"/>
    </w:rPr>
  </w:style>
  <w:style w:type="paragraph" w:styleId="a6">
    <w:name w:val="annotation text"/>
    <w:basedOn w:val="a0"/>
    <w:link w:val="a7"/>
    <w:uiPriority w:val="99"/>
    <w:unhideWhenUsed/>
    <w:qFormat/>
    <w:rsid w:val="00C468BD"/>
    <w:pPr>
      <w:jc w:val="left"/>
    </w:pPr>
  </w:style>
  <w:style w:type="paragraph" w:styleId="31">
    <w:name w:val="Body Text 3"/>
    <w:basedOn w:val="a0"/>
    <w:qFormat/>
    <w:rsid w:val="00C468BD"/>
    <w:rPr>
      <w:rFonts w:ascii="宋体"/>
      <w:sz w:val="24"/>
      <w:szCs w:val="20"/>
    </w:rPr>
  </w:style>
  <w:style w:type="paragraph" w:styleId="a8">
    <w:name w:val="Body Text"/>
    <w:basedOn w:val="a0"/>
    <w:link w:val="a9"/>
    <w:qFormat/>
    <w:rsid w:val="00C468BD"/>
    <w:rPr>
      <w:rFonts w:eastAsia="华文隶书"/>
      <w:b/>
      <w:color w:val="003366"/>
      <w:spacing w:val="20"/>
      <w:sz w:val="64"/>
    </w:rPr>
  </w:style>
  <w:style w:type="paragraph" w:styleId="aa">
    <w:name w:val="Body Text Indent"/>
    <w:basedOn w:val="a0"/>
    <w:link w:val="ab"/>
    <w:uiPriority w:val="99"/>
    <w:semiHidden/>
    <w:unhideWhenUsed/>
    <w:qFormat/>
    <w:rsid w:val="00C468BD"/>
    <w:pPr>
      <w:spacing w:after="120"/>
      <w:ind w:leftChars="200" w:left="420"/>
    </w:pPr>
  </w:style>
  <w:style w:type="paragraph" w:styleId="ac">
    <w:name w:val="Plain Text"/>
    <w:basedOn w:val="a0"/>
    <w:link w:val="ad"/>
    <w:qFormat/>
    <w:rsid w:val="00C468BD"/>
    <w:rPr>
      <w:rFonts w:ascii="宋体" w:hAnsi="Courier New"/>
      <w:szCs w:val="20"/>
    </w:rPr>
  </w:style>
  <w:style w:type="paragraph" w:styleId="ae">
    <w:name w:val="Date"/>
    <w:basedOn w:val="a0"/>
    <w:next w:val="a0"/>
    <w:link w:val="af"/>
    <w:qFormat/>
    <w:rsid w:val="00C468BD"/>
    <w:pPr>
      <w:spacing w:line="480" w:lineRule="exact"/>
    </w:pPr>
    <w:rPr>
      <w:sz w:val="24"/>
      <w:szCs w:val="20"/>
    </w:rPr>
  </w:style>
  <w:style w:type="paragraph" w:styleId="af0">
    <w:name w:val="Balloon Text"/>
    <w:basedOn w:val="a0"/>
    <w:link w:val="af1"/>
    <w:uiPriority w:val="99"/>
    <w:semiHidden/>
    <w:unhideWhenUsed/>
    <w:qFormat/>
    <w:rsid w:val="00C468BD"/>
    <w:rPr>
      <w:sz w:val="18"/>
      <w:szCs w:val="18"/>
    </w:rPr>
  </w:style>
  <w:style w:type="paragraph" w:styleId="af2">
    <w:name w:val="footer"/>
    <w:basedOn w:val="a0"/>
    <w:link w:val="af3"/>
    <w:uiPriority w:val="99"/>
    <w:unhideWhenUsed/>
    <w:qFormat/>
    <w:rsid w:val="00C468BD"/>
    <w:pPr>
      <w:tabs>
        <w:tab w:val="center" w:pos="4153"/>
        <w:tab w:val="right" w:pos="8306"/>
      </w:tabs>
      <w:snapToGrid w:val="0"/>
      <w:jc w:val="left"/>
    </w:pPr>
    <w:rPr>
      <w:sz w:val="18"/>
      <w:szCs w:val="18"/>
    </w:rPr>
  </w:style>
  <w:style w:type="paragraph" w:styleId="af4">
    <w:name w:val="header"/>
    <w:basedOn w:val="a0"/>
    <w:link w:val="af5"/>
    <w:uiPriority w:val="99"/>
    <w:unhideWhenUsed/>
    <w:qFormat/>
    <w:rsid w:val="00C468BD"/>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sid w:val="00C468BD"/>
    <w:rPr>
      <w:b/>
      <w:bCs/>
    </w:rPr>
  </w:style>
  <w:style w:type="paragraph" w:styleId="21">
    <w:name w:val="Body Text First Indent 2"/>
    <w:basedOn w:val="aa"/>
    <w:link w:val="22"/>
    <w:uiPriority w:val="99"/>
    <w:semiHidden/>
    <w:unhideWhenUsed/>
    <w:qFormat/>
    <w:rsid w:val="00C468BD"/>
    <w:pPr>
      <w:widowControl/>
      <w:ind w:firstLineChars="200" w:firstLine="420"/>
      <w:jc w:val="left"/>
    </w:pPr>
    <w:rPr>
      <w:rFonts w:ascii="Calibri" w:hAnsi="Calibri"/>
      <w:kern w:val="0"/>
      <w:sz w:val="24"/>
    </w:rPr>
  </w:style>
  <w:style w:type="table" w:styleId="af8">
    <w:name w:val="Table Grid"/>
    <w:basedOn w:val="a2"/>
    <w:uiPriority w:val="59"/>
    <w:qFormat/>
    <w:rsid w:val="00C468B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rsid w:val="00C468BD"/>
  </w:style>
  <w:style w:type="character" w:styleId="afa">
    <w:name w:val="annotation reference"/>
    <w:basedOn w:val="a1"/>
    <w:uiPriority w:val="99"/>
    <w:semiHidden/>
    <w:unhideWhenUsed/>
    <w:qFormat/>
    <w:rsid w:val="00C468BD"/>
    <w:rPr>
      <w:sz w:val="21"/>
      <w:szCs w:val="21"/>
    </w:rPr>
  </w:style>
  <w:style w:type="character" w:customStyle="1" w:styleId="af5">
    <w:name w:val="页眉 字符"/>
    <w:basedOn w:val="a1"/>
    <w:link w:val="af4"/>
    <w:uiPriority w:val="99"/>
    <w:qFormat/>
    <w:rsid w:val="00C468BD"/>
    <w:rPr>
      <w:sz w:val="18"/>
      <w:szCs w:val="18"/>
    </w:rPr>
  </w:style>
  <w:style w:type="character" w:customStyle="1" w:styleId="af3">
    <w:name w:val="页脚 字符"/>
    <w:basedOn w:val="a1"/>
    <w:link w:val="af2"/>
    <w:uiPriority w:val="99"/>
    <w:qFormat/>
    <w:rsid w:val="00C468BD"/>
    <w:rPr>
      <w:sz w:val="18"/>
      <w:szCs w:val="18"/>
    </w:rPr>
  </w:style>
  <w:style w:type="character" w:customStyle="1" w:styleId="a5">
    <w:name w:val="正文缩进 字符"/>
    <w:link w:val="a4"/>
    <w:qFormat/>
    <w:rsid w:val="00C468BD"/>
    <w:rPr>
      <w:rFonts w:ascii="Times New Roman" w:eastAsia="宋体" w:hAnsi="Times New Roman" w:cs="Times New Roman"/>
      <w:szCs w:val="20"/>
    </w:rPr>
  </w:style>
  <w:style w:type="character" w:customStyle="1" w:styleId="a9">
    <w:name w:val="正文文本 字符"/>
    <w:basedOn w:val="a1"/>
    <w:link w:val="a8"/>
    <w:qFormat/>
    <w:rsid w:val="00C468BD"/>
    <w:rPr>
      <w:rFonts w:ascii="Times New Roman" w:eastAsia="华文隶书" w:hAnsi="Times New Roman" w:cs="Times New Roman"/>
      <w:b/>
      <w:color w:val="003366"/>
      <w:spacing w:val="20"/>
      <w:sz w:val="64"/>
      <w:szCs w:val="24"/>
    </w:rPr>
  </w:style>
  <w:style w:type="paragraph" w:customStyle="1" w:styleId="CharChar4CharChar">
    <w:name w:val="Char Char4 Char Char"/>
    <w:basedOn w:val="a0"/>
    <w:qFormat/>
    <w:rsid w:val="00C468BD"/>
    <w:pPr>
      <w:adjustRightInd w:val="0"/>
      <w:spacing w:line="360" w:lineRule="auto"/>
    </w:pPr>
    <w:rPr>
      <w:kern w:val="0"/>
      <w:sz w:val="24"/>
      <w:szCs w:val="20"/>
    </w:rPr>
  </w:style>
  <w:style w:type="paragraph" w:styleId="a">
    <w:name w:val="List Paragraph"/>
    <w:basedOn w:val="a0"/>
    <w:link w:val="afb"/>
    <w:uiPriority w:val="99"/>
    <w:qFormat/>
    <w:rsid w:val="00C468BD"/>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rsid w:val="00C468BD"/>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sid w:val="00C468BD"/>
    <w:rPr>
      <w:rFonts w:ascii="宋体" w:eastAsia="宋体" w:hAnsi="Courier New" w:cs="Times New Roman"/>
      <w:szCs w:val="20"/>
    </w:rPr>
  </w:style>
  <w:style w:type="paragraph" w:customStyle="1" w:styleId="afc">
    <w:name w:val="字元 字元"/>
    <w:basedOn w:val="a0"/>
    <w:qFormat/>
    <w:rsid w:val="00C468BD"/>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sid w:val="00C468BD"/>
    <w:rPr>
      <w:rFonts w:ascii="Times New Roman" w:eastAsia="宋体" w:hAnsi="Times New Roman" w:cs="Times New Roman"/>
      <w:sz w:val="18"/>
      <w:szCs w:val="18"/>
    </w:rPr>
  </w:style>
  <w:style w:type="character" w:customStyle="1" w:styleId="af">
    <w:name w:val="日期 字符"/>
    <w:basedOn w:val="a1"/>
    <w:link w:val="ae"/>
    <w:qFormat/>
    <w:rsid w:val="00C468BD"/>
    <w:rPr>
      <w:rFonts w:ascii="Times New Roman" w:eastAsia="宋体" w:hAnsi="Times New Roman" w:cs="Times New Roman"/>
      <w:sz w:val="24"/>
      <w:szCs w:val="20"/>
    </w:rPr>
  </w:style>
  <w:style w:type="character" w:customStyle="1" w:styleId="font21">
    <w:name w:val="font21"/>
    <w:basedOn w:val="a1"/>
    <w:qFormat/>
    <w:rsid w:val="00C468BD"/>
    <w:rPr>
      <w:rFonts w:ascii="宋体" w:eastAsia="宋体" w:hAnsi="宋体" w:cs="宋体" w:hint="eastAsia"/>
      <w:color w:val="000000"/>
      <w:sz w:val="18"/>
      <w:szCs w:val="18"/>
      <w:u w:val="none"/>
    </w:rPr>
  </w:style>
  <w:style w:type="character" w:customStyle="1" w:styleId="NormalCharacter">
    <w:name w:val="NormalCharacter"/>
    <w:qFormat/>
    <w:rsid w:val="00C468BD"/>
  </w:style>
  <w:style w:type="paragraph" w:customStyle="1" w:styleId="-31">
    <w:name w:val="浅色网格 - 强调文字颜色 31"/>
    <w:basedOn w:val="a0"/>
    <w:uiPriority w:val="34"/>
    <w:qFormat/>
    <w:rsid w:val="00C468BD"/>
    <w:pPr>
      <w:ind w:firstLine="420"/>
    </w:pPr>
    <w:rPr>
      <w:rFonts w:ascii="Cambria" w:hAnsi="Cambria"/>
      <w:sz w:val="24"/>
    </w:rPr>
  </w:style>
  <w:style w:type="character" w:customStyle="1" w:styleId="ab">
    <w:name w:val="正文文本缩进 字符"/>
    <w:basedOn w:val="a1"/>
    <w:link w:val="aa"/>
    <w:uiPriority w:val="99"/>
    <w:semiHidden/>
    <w:qFormat/>
    <w:rsid w:val="00C468BD"/>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sid w:val="00C468BD"/>
    <w:rPr>
      <w:rFonts w:ascii="Calibri" w:eastAsia="宋体" w:hAnsi="Calibri" w:cs="Times New Roman"/>
      <w:kern w:val="0"/>
      <w:sz w:val="24"/>
      <w:szCs w:val="24"/>
    </w:rPr>
  </w:style>
  <w:style w:type="character" w:customStyle="1" w:styleId="a7">
    <w:name w:val="批注文字 字符"/>
    <w:basedOn w:val="a1"/>
    <w:link w:val="a6"/>
    <w:uiPriority w:val="99"/>
    <w:qFormat/>
    <w:rsid w:val="00C468BD"/>
    <w:rPr>
      <w:rFonts w:ascii="Times New Roman" w:eastAsia="宋体" w:hAnsi="Times New Roman" w:cs="Times New Roman"/>
      <w:szCs w:val="24"/>
    </w:rPr>
  </w:style>
  <w:style w:type="character" w:customStyle="1" w:styleId="af7">
    <w:name w:val="批注主题 字符"/>
    <w:basedOn w:val="a7"/>
    <w:link w:val="af6"/>
    <w:uiPriority w:val="99"/>
    <w:semiHidden/>
    <w:qFormat/>
    <w:rsid w:val="00C468BD"/>
    <w:rPr>
      <w:rFonts w:ascii="Times New Roman" w:eastAsia="宋体" w:hAnsi="Times New Roman" w:cs="Times New Roman"/>
      <w:b/>
      <w:bCs/>
      <w:szCs w:val="24"/>
    </w:rPr>
  </w:style>
  <w:style w:type="paragraph" w:customStyle="1" w:styleId="CharChar4CharChar1">
    <w:name w:val="Char Char4 Char Char1"/>
    <w:basedOn w:val="a0"/>
    <w:qFormat/>
    <w:rsid w:val="00C468BD"/>
    <w:pPr>
      <w:adjustRightInd w:val="0"/>
      <w:spacing w:line="360" w:lineRule="auto"/>
    </w:pPr>
    <w:rPr>
      <w:kern w:val="0"/>
      <w:sz w:val="24"/>
      <w:szCs w:val="20"/>
    </w:rPr>
  </w:style>
  <w:style w:type="character" w:customStyle="1" w:styleId="afb">
    <w:name w:val="列表段落 字符"/>
    <w:basedOn w:val="a1"/>
    <w:link w:val="a"/>
    <w:qFormat/>
    <w:locked/>
    <w:rsid w:val="00C468BD"/>
    <w:rPr>
      <w:rFonts w:ascii="Book Antiqua" w:eastAsia="宋体" w:hAnsi="Book Antiqua" w:cs="Times New Roman"/>
      <w:sz w:val="28"/>
      <w:szCs w:val="21"/>
      <w:lang w:eastAsia="en-US"/>
    </w:rPr>
  </w:style>
  <w:style w:type="paragraph" w:customStyle="1" w:styleId="1">
    <w:name w:val="修订1"/>
    <w:hidden/>
    <w:uiPriority w:val="99"/>
    <w:semiHidden/>
    <w:qFormat/>
    <w:rsid w:val="00C468BD"/>
    <w:rPr>
      <w:rFonts w:ascii="Times New Roman" w:eastAsia="宋体" w:hAnsi="Times New Roman" w:cs="Times New Roman"/>
      <w:kern w:val="2"/>
      <w:sz w:val="21"/>
      <w:szCs w:val="24"/>
    </w:rPr>
  </w:style>
  <w:style w:type="paragraph" w:customStyle="1" w:styleId="2z">
    <w:name w:val="2z"/>
    <w:basedOn w:val="a0"/>
    <w:qFormat/>
    <w:rsid w:val="00C468BD"/>
    <w:pPr>
      <w:topLinePunct/>
      <w:spacing w:line="480" w:lineRule="auto"/>
    </w:pPr>
    <w:rPr>
      <w:rFonts w:ascii="EU-F1" w:eastAsia="黑体" w:hAnsiTheme="minorHAnsi" w:cstheme="minorBidi"/>
      <w:kern w:val="21"/>
      <w:szCs w:val="21"/>
    </w:rPr>
  </w:style>
  <w:style w:type="paragraph" w:customStyle="1" w:styleId="b">
    <w:name w:val="b"/>
    <w:basedOn w:val="a0"/>
    <w:qFormat/>
    <w:rsid w:val="00C468BD"/>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rsid w:val="00C468BD"/>
    <w:pPr>
      <w:topLinePunct/>
      <w:spacing w:line="312" w:lineRule="exact"/>
    </w:pPr>
    <w:rPr>
      <w:rFonts w:ascii="EU-F1" w:eastAsia="黑体" w:hAnsiTheme="minorHAnsi" w:cstheme="minorBidi"/>
      <w:szCs w:val="21"/>
    </w:rPr>
  </w:style>
  <w:style w:type="character" w:customStyle="1" w:styleId="20">
    <w:name w:val="标题 2 字符"/>
    <w:basedOn w:val="a1"/>
    <w:link w:val="2"/>
    <w:qFormat/>
    <w:rsid w:val="00C468BD"/>
    <w:rPr>
      <w:rFonts w:ascii="Arial" w:eastAsia="黑体" w:hAnsi="Arial"/>
      <w:b/>
      <w:bCs/>
      <w:sz w:val="30"/>
    </w:rPr>
  </w:style>
  <w:style w:type="character" w:customStyle="1" w:styleId="30">
    <w:name w:val="标题 3 字符"/>
    <w:basedOn w:val="a1"/>
    <w:link w:val="3"/>
    <w:qFormat/>
    <w:rsid w:val="00C468BD"/>
    <w:rPr>
      <w:rFonts w:ascii="宋体" w:hAnsi="宋体"/>
      <w:b/>
      <w:bCs/>
      <w:sz w:val="21"/>
    </w:rPr>
  </w:style>
  <w:style w:type="paragraph" w:customStyle="1" w:styleId="Style429">
    <w:name w:val="_Style 429"/>
    <w:basedOn w:val="a0"/>
    <w:next w:val="a"/>
    <w:autoRedefine/>
    <w:uiPriority w:val="34"/>
    <w:qFormat/>
    <w:rsid w:val="00C468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sid w:val="00C468BD"/>
    <w:rPr>
      <w:rFonts w:ascii="宋体" w:eastAsia="宋体" w:hAnsi="宋体" w:cs="宋体" w:hint="eastAsia"/>
      <w:color w:val="000000"/>
      <w:sz w:val="20"/>
      <w:szCs w:val="20"/>
      <w:u w:val="none"/>
    </w:rPr>
  </w:style>
  <w:style w:type="paragraph" w:customStyle="1" w:styleId="23">
    <w:name w:val="修订2"/>
    <w:hidden/>
    <w:uiPriority w:val="99"/>
    <w:semiHidden/>
    <w:qFormat/>
    <w:rsid w:val="00C468BD"/>
    <w:rPr>
      <w:rFonts w:ascii="Times New Roman" w:eastAsia="宋体" w:hAnsi="Times New Roman" w:cs="Times New Roman"/>
      <w:kern w:val="2"/>
      <w:sz w:val="21"/>
      <w:szCs w:val="24"/>
    </w:rPr>
  </w:style>
  <w:style w:type="paragraph" w:customStyle="1" w:styleId="32">
    <w:name w:val="修订3"/>
    <w:hidden/>
    <w:uiPriority w:val="99"/>
    <w:unhideWhenUsed/>
    <w:rsid w:val="00C468BD"/>
    <w:rPr>
      <w:rFonts w:ascii="Times New Roman" w:eastAsia="宋体" w:hAnsi="Times New Roman" w:cs="Times New Roman"/>
      <w:kern w:val="2"/>
      <w:sz w:val="21"/>
      <w:szCs w:val="24"/>
    </w:rPr>
  </w:style>
  <w:style w:type="paragraph" w:styleId="afd">
    <w:name w:val="Revision"/>
    <w:hidden/>
    <w:uiPriority w:val="99"/>
    <w:unhideWhenUsed/>
    <w:rsid w:val="001148D7"/>
    <w:rPr>
      <w:rFonts w:ascii="Times New Roman" w:eastAsia="宋体" w:hAnsi="Times New Roman" w:cs="Times New Roman"/>
      <w:kern w:val="2"/>
      <w:sz w:val="21"/>
      <w:szCs w:val="24"/>
    </w:rPr>
  </w:style>
  <w:style w:type="character" w:customStyle="1" w:styleId="40">
    <w:name w:val="标题 4 字符"/>
    <w:basedOn w:val="a1"/>
    <w:link w:val="4"/>
    <w:qFormat/>
    <w:rsid w:val="001D023A"/>
    <w:rPr>
      <w:rFonts w:asciiTheme="majorHAnsi" w:eastAsiaTheme="majorEastAsia" w:hAnsiTheme="majorHAnsi" w:cstheme="majorBidi"/>
      <w:b/>
      <w:bCs/>
      <w:kern w:val="2"/>
      <w:sz w:val="28"/>
      <w:szCs w:val="28"/>
    </w:rPr>
  </w:style>
  <w:style w:type="paragraph" w:styleId="24">
    <w:name w:val="Body Text 2"/>
    <w:basedOn w:val="a0"/>
    <w:link w:val="25"/>
    <w:qFormat/>
    <w:rsid w:val="001D023A"/>
    <w:pPr>
      <w:spacing w:after="120" w:line="480" w:lineRule="auto"/>
    </w:pPr>
    <w:rPr>
      <w:rFonts w:ascii="Calibri" w:hAnsi="Calibri"/>
    </w:rPr>
  </w:style>
  <w:style w:type="character" w:customStyle="1" w:styleId="25">
    <w:name w:val="正文文本 2 字符"/>
    <w:basedOn w:val="a1"/>
    <w:link w:val="24"/>
    <w:rsid w:val="001D023A"/>
    <w:rPr>
      <w:rFonts w:ascii="Calibri" w:eastAsia="宋体" w:hAnsi="Calibri" w:cs="Times New Roman"/>
      <w:kern w:val="2"/>
      <w:sz w:val="21"/>
      <w:szCs w:val="24"/>
    </w:rPr>
  </w:style>
  <w:style w:type="paragraph" w:styleId="afe">
    <w:name w:val="Normal (Web)"/>
    <w:basedOn w:val="a0"/>
    <w:autoRedefine/>
    <w:qFormat/>
    <w:rsid w:val="001D023A"/>
    <w:pPr>
      <w:spacing w:beforeAutospacing="1" w:afterAutospacing="1"/>
      <w:jc w:val="left"/>
    </w:pPr>
    <w:rPr>
      <w:rFonts w:ascii="Calibri" w:hAnsi="Calibri"/>
      <w:kern w:val="0"/>
      <w:sz w:val="24"/>
    </w:rPr>
  </w:style>
  <w:style w:type="paragraph" w:customStyle="1" w:styleId="aff">
    <w:name w:val="首行缩进"/>
    <w:basedOn w:val="a0"/>
    <w:autoRedefine/>
    <w:uiPriority w:val="99"/>
    <w:qFormat/>
    <w:rsid w:val="001D023A"/>
    <w:pPr>
      <w:spacing w:line="360" w:lineRule="auto"/>
      <w:ind w:firstLineChars="200" w:firstLine="480"/>
    </w:pPr>
    <w:rPr>
      <w:rFonts w:ascii="Calibri" w:hAnsi="Calibri"/>
      <w:sz w:val="24"/>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A986D-24C5-454D-A28E-1D77A1E9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6465</Words>
  <Characters>6789</Characters>
  <Application>Microsoft Office Word</Application>
  <DocSecurity>0</DocSecurity>
  <Lines>424</Lines>
  <Paragraphs>401</Paragraphs>
  <ScaleCrop>false</ScaleCrop>
  <Company>Microsoft</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5</cp:revision>
  <cp:lastPrinted>2023-09-27T03:46:00Z</cp:lastPrinted>
  <dcterms:created xsi:type="dcterms:W3CDTF">2025-10-31T05:26:00Z</dcterms:created>
  <dcterms:modified xsi:type="dcterms:W3CDTF">2025-10-31T07:18:00Z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E08AAFA467804D7D9E74E2B88B7A50AA_13</vt:lpwstr>
  </property>
  <property fmtid="{D5CDD505-2E9C-101B-9397-08002B2CF9AE}" pid="4" name="KSOTemplateDocerSaveRecord">
    <vt:lpwstr>eyJoZGlkIjoiZWU1Njk4NTgxN2FlNDJhNTJjMDZmODc1NTQ5MTdhMjUiLCJ1c2VySWQiOiI2NDA4MzE2NjgifQ==</vt:lpwstr>
  </property>
</Properties>
</file>