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tabs>
          <w:tab w:val="left" w:pos="1470"/>
          <w:tab w:val="center" w:pos="4677"/>
        </w:tabs>
        <w:spacing w:line="360" w:lineRule="auto"/>
        <w:ind w:firstLineChars="600" w:firstLine="2168"/>
        <w:rPr>
          <w:rFonts w:ascii="黑体" w:eastAsia="黑体" w:hAnsi="宋体"/>
          <w:b/>
          <w:sz w:val="36"/>
          <w:szCs w:val="36"/>
          <w:u w:val="single"/>
        </w:rPr>
      </w:pPr>
      <w:r>
        <w:rPr>
          <w:rFonts w:ascii="黑体" w:eastAsia="黑体" w:hAnsi="宋体" w:hint="eastAsia"/>
          <w:b/>
          <w:sz w:val="36"/>
          <w:szCs w:val="36"/>
        </w:rPr>
        <w:t>项目编号：</w:t>
      </w:r>
      <w:r w:rsidR="00953D8F">
        <w:rPr>
          <w:rFonts w:ascii="黑体" w:eastAsia="黑体" w:hAnsi="宋体" w:hint="eastAsia"/>
          <w:b/>
          <w:sz w:val="36"/>
          <w:szCs w:val="36"/>
          <w:u w:val="single"/>
        </w:rPr>
        <w:t xml:space="preserve"> </w:t>
      </w:r>
      <w:r w:rsidR="0070364C">
        <w:rPr>
          <w:rFonts w:ascii="黑体" w:eastAsia="黑体" w:hAnsi="宋体" w:hint="eastAsia"/>
          <w:b/>
          <w:sz w:val="36"/>
          <w:szCs w:val="36"/>
          <w:u w:val="single"/>
        </w:rPr>
        <w:t xml:space="preserve"> </w:t>
      </w:r>
      <w:bookmarkStart w:id="0" w:name="OLE_LINK8"/>
      <w:bookmarkStart w:id="1" w:name="OLE_LINK9"/>
      <w:r w:rsidR="00655F3F">
        <w:rPr>
          <w:rFonts w:ascii="黑体" w:eastAsia="黑体" w:hAnsi="宋体" w:hint="eastAsia"/>
          <w:b/>
          <w:sz w:val="36"/>
          <w:szCs w:val="36"/>
          <w:u w:val="single"/>
        </w:rPr>
        <w:t>BJGC250</w:t>
      </w:r>
      <w:r w:rsidR="00F323F8">
        <w:rPr>
          <w:rFonts w:ascii="黑体" w:eastAsia="黑体" w:hAnsi="宋体" w:hint="eastAsia"/>
          <w:b/>
          <w:sz w:val="36"/>
          <w:szCs w:val="36"/>
          <w:u w:val="single"/>
        </w:rPr>
        <w:t>785</w:t>
      </w:r>
    </w:p>
    <w:bookmarkEnd w:id="0"/>
    <w:bookmarkEnd w:id="1"/>
    <w:p w:rsidR="00356F07" w:rsidRPr="007F4A8B" w:rsidRDefault="00356F07" w:rsidP="00763428">
      <w:pPr>
        <w:tabs>
          <w:tab w:val="left" w:pos="1470"/>
          <w:tab w:val="center" w:pos="4677"/>
        </w:tabs>
        <w:spacing w:line="360" w:lineRule="auto"/>
        <w:ind w:leftChars="199" w:left="418" w:firstLineChars="500" w:firstLine="1807"/>
        <w:jc w:val="left"/>
        <w:rPr>
          <w:rFonts w:ascii="黑体" w:eastAsia="黑体" w:hAnsi="宋体"/>
          <w:b/>
          <w:sz w:val="36"/>
          <w:szCs w:val="36"/>
          <w:u w:val="single"/>
        </w:rPr>
      </w:pPr>
      <w:r>
        <w:rPr>
          <w:rFonts w:ascii="黑体" w:eastAsia="黑体" w:hAnsi="宋体" w:hint="eastAsia"/>
          <w:b/>
          <w:sz w:val="36"/>
          <w:szCs w:val="36"/>
        </w:rPr>
        <w:t>项目名称：</w:t>
      </w:r>
      <w:bookmarkStart w:id="2" w:name="OLE_LINK2"/>
      <w:bookmarkStart w:id="3" w:name="OLE_LINK3"/>
      <w:r w:rsidR="00F323F8">
        <w:rPr>
          <w:rFonts w:ascii="黑体" w:eastAsia="黑体" w:hAnsi="宋体" w:hint="eastAsia"/>
          <w:b/>
          <w:sz w:val="36"/>
          <w:szCs w:val="36"/>
          <w:u w:val="single"/>
        </w:rPr>
        <w:t>奉贤院区门诊2楼口袋花园、急诊公共卫生间、地下一层驾驶员休息室等零星改造项目</w:t>
      </w:r>
    </w:p>
    <w:bookmarkEnd w:id="2"/>
    <w:bookmarkEnd w:id="3"/>
    <w:p w:rsidR="00356F07" w:rsidRDefault="00356F07" w:rsidP="000A6D46">
      <w:pPr>
        <w:spacing w:line="360" w:lineRule="auto"/>
        <w:jc w:val="left"/>
        <w:rPr>
          <w:rFonts w:ascii="黑体" w:eastAsia="黑体" w:hAnsi="宋体" w:cs="宋体"/>
          <w:b/>
          <w:sz w:val="28"/>
          <w:szCs w:val="28"/>
        </w:rPr>
      </w:pPr>
    </w:p>
    <w:p w:rsidR="00356F07" w:rsidRPr="00922004" w:rsidRDefault="00356F07" w:rsidP="00356F07">
      <w:pPr>
        <w:spacing w:line="360" w:lineRule="auto"/>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0"/>
          <w:szCs w:val="30"/>
        </w:rPr>
      </w:pPr>
    </w:p>
    <w:p w:rsidR="00356F07" w:rsidRDefault="00356F07" w:rsidP="00356F07">
      <w:pPr>
        <w:jc w:val="center"/>
        <w:rPr>
          <w:rFonts w:ascii="宋体" w:hAnsi="宋体"/>
          <w:b/>
          <w:sz w:val="32"/>
        </w:rPr>
      </w:pPr>
      <w:r>
        <w:rPr>
          <w:rFonts w:ascii="黑体" w:eastAsia="黑体" w:hAnsi="宋体" w:hint="eastAsia"/>
          <w:sz w:val="30"/>
        </w:rPr>
        <w:t>二〇二</w:t>
      </w:r>
      <w:r w:rsidR="009A07C5">
        <w:rPr>
          <w:rFonts w:ascii="黑体" w:eastAsia="黑体" w:hAnsi="宋体" w:hint="eastAsia"/>
          <w:sz w:val="30"/>
        </w:rPr>
        <w:t>五</w:t>
      </w:r>
      <w:r>
        <w:rPr>
          <w:rFonts w:ascii="黑体" w:eastAsia="黑体" w:hAnsi="宋体" w:hint="eastAsia"/>
          <w:sz w:val="30"/>
        </w:rPr>
        <w:t>年</w:t>
      </w:r>
      <w:r w:rsidR="00F323F8">
        <w:rPr>
          <w:rFonts w:ascii="黑体" w:eastAsia="黑体" w:hAnsi="宋体" w:hint="eastAsia"/>
          <w:sz w:val="30"/>
        </w:rPr>
        <w:t>十一</w:t>
      </w:r>
      <w:r w:rsidR="00E75523">
        <w:rPr>
          <w:rFonts w:ascii="黑体" w:eastAsia="黑体" w:hAnsi="宋体" w:hint="eastAsia"/>
          <w:sz w:val="30"/>
        </w:rPr>
        <w:t>月</w:t>
      </w:r>
    </w:p>
    <w:p w:rsidR="00356F07" w:rsidRDefault="00356F07" w:rsidP="00356F07">
      <w:pPr>
        <w:spacing w:line="360" w:lineRule="auto"/>
        <w:jc w:val="center"/>
        <w:rPr>
          <w:rFonts w:ascii="宋体" w:hAnsi="宋体"/>
          <w:b/>
          <w:sz w:val="24"/>
        </w:rPr>
        <w:sectPr w:rsidR="00356F07">
          <w:headerReference w:type="default" r:id="rId8"/>
          <w:footerReference w:type="default" r:id="rId9"/>
          <w:footerReference w:type="first" r:id="rId10"/>
          <w:pgSz w:w="11906" w:h="16838"/>
          <w:pgMar w:top="1418" w:right="1134" w:bottom="1134" w:left="1134" w:header="851" w:footer="992" w:gutter="0"/>
          <w:cols w:space="720"/>
          <w:docGrid w:type="lines" w:linePitch="312"/>
        </w:sectPr>
      </w:pPr>
    </w:p>
    <w:p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356F07" w:rsidRPr="00624C28"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F323F8">
        <w:rPr>
          <w:rFonts w:ascii="宋体" w:hAnsi="宋体" w:hint="eastAsia"/>
          <w:sz w:val="24"/>
          <w:u w:val="single"/>
        </w:rPr>
        <w:t>奉贤院区门诊2楼口袋花园、急诊公共卫生间、地下一层驾驶员休息室等零星改造项目</w:t>
      </w:r>
      <w:r w:rsidRPr="00624C28">
        <w:rPr>
          <w:rFonts w:ascii="宋体" w:hAnsi="宋体" w:hint="eastAsia"/>
          <w:sz w:val="24"/>
        </w:rPr>
        <w:t>（项目编号：</w:t>
      </w:r>
      <w:r w:rsidR="00655F3F">
        <w:rPr>
          <w:rFonts w:ascii="宋体" w:hAnsi="宋体" w:hint="eastAsia"/>
          <w:sz w:val="24"/>
          <w:u w:val="single"/>
        </w:rPr>
        <w:t>BJGC250</w:t>
      </w:r>
      <w:r w:rsidR="00F323F8">
        <w:rPr>
          <w:rFonts w:ascii="宋体" w:hAnsi="宋体" w:hint="eastAsia"/>
          <w:sz w:val="24"/>
          <w:u w:val="single"/>
        </w:rPr>
        <w:t>785</w:t>
      </w:r>
      <w:r w:rsidRPr="00624C28">
        <w:rPr>
          <w:rFonts w:ascii="宋体" w:hAnsi="宋体" w:hint="eastAsia"/>
          <w:sz w:val="24"/>
        </w:rPr>
        <w:t>）进行采购，按照相关规定，本次采购的项目采用比价方式组织实施，</w:t>
      </w:r>
      <w:proofErr w:type="gramStart"/>
      <w:r w:rsidRPr="00624C28">
        <w:rPr>
          <w:rFonts w:ascii="宋体" w:hAnsi="宋体" w:hint="eastAsia"/>
          <w:sz w:val="24"/>
        </w:rPr>
        <w:t>现邀请贵</w:t>
      </w:r>
      <w:proofErr w:type="gramEnd"/>
      <w:r w:rsidRPr="00624C28">
        <w:rPr>
          <w:rFonts w:ascii="宋体" w:hAnsi="宋体" w:hint="eastAsia"/>
          <w:sz w:val="24"/>
        </w:rPr>
        <w:t>单位前来报价。采购需求如下：</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rsidR="00975D7B"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F323F8">
        <w:rPr>
          <w:rFonts w:ascii="宋体" w:hAnsi="宋体" w:hint="eastAsia"/>
          <w:bCs/>
          <w:sz w:val="24"/>
          <w:szCs w:val="24"/>
          <w:lang w:eastAsia="zh-CN"/>
        </w:rPr>
        <w:t>奉贤院区门诊2楼口袋花园、急诊公共卫生间、地下一层驾驶员休息室等零星改造项目</w:t>
      </w:r>
    </w:p>
    <w:p w:rsidR="00DE58B1" w:rsidRPr="00624C28"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sidR="00FD42ED">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w:t>
      </w:r>
      <w:r w:rsidR="00FA6D5E">
        <w:rPr>
          <w:rFonts w:ascii="宋体" w:hAnsi="宋体" w:hint="eastAsia"/>
          <w:bCs/>
          <w:sz w:val="24"/>
          <w:szCs w:val="24"/>
          <w:lang w:eastAsia="zh-CN"/>
        </w:rPr>
        <w:t>奉贤院区</w:t>
      </w:r>
    </w:p>
    <w:p w:rsidR="00624C28" w:rsidRPr="004C63B0"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3</w:t>
      </w:r>
      <w:r w:rsidR="00FD42ED">
        <w:rPr>
          <w:rFonts w:ascii="宋体" w:hAnsi="宋体" w:hint="eastAsia"/>
          <w:bCs/>
          <w:sz w:val="24"/>
          <w:szCs w:val="24"/>
          <w:lang w:eastAsia="zh-CN"/>
        </w:rPr>
        <w:t>、</w:t>
      </w:r>
      <w:r w:rsidR="003E5086" w:rsidRPr="00624C28">
        <w:rPr>
          <w:rFonts w:ascii="宋体" w:hAnsi="宋体" w:hint="eastAsia"/>
          <w:bCs/>
          <w:sz w:val="24"/>
          <w:szCs w:val="24"/>
          <w:lang w:eastAsia="zh-CN"/>
        </w:rPr>
        <w:t>项目最高限价</w:t>
      </w:r>
      <w:r w:rsidR="003E5086" w:rsidRPr="00406004">
        <w:rPr>
          <w:rFonts w:ascii="宋体" w:hAnsi="宋体" w:hint="eastAsia"/>
          <w:bCs/>
          <w:sz w:val="24"/>
          <w:szCs w:val="24"/>
          <w:lang w:eastAsia="zh-CN"/>
        </w:rPr>
        <w:t>：</w:t>
      </w:r>
      <w:r w:rsidR="00F769E3">
        <w:rPr>
          <w:rFonts w:ascii="宋体" w:hAnsi="宋体"/>
          <w:bCs/>
          <w:sz w:val="24"/>
          <w:szCs w:val="24"/>
          <w:lang w:eastAsia="zh-CN"/>
        </w:rPr>
        <w:t>120017.14</w:t>
      </w:r>
      <w:r w:rsidR="00D96F87">
        <w:rPr>
          <w:rFonts w:ascii="宋体" w:hAnsi="宋体" w:hint="eastAsia"/>
          <w:bCs/>
          <w:sz w:val="24"/>
          <w:szCs w:val="24"/>
          <w:lang w:eastAsia="zh-CN"/>
        </w:rPr>
        <w:t>元</w:t>
      </w:r>
    </w:p>
    <w:p w:rsidR="00DE58B1"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4</w:t>
      </w:r>
      <w:r w:rsidR="00FD42ED">
        <w:rPr>
          <w:rFonts w:ascii="宋体" w:hAnsi="宋体" w:hint="eastAsia"/>
          <w:bCs/>
          <w:sz w:val="24"/>
          <w:szCs w:val="24"/>
          <w:lang w:eastAsia="zh-CN"/>
        </w:rPr>
        <w:t>、</w:t>
      </w:r>
      <w:r w:rsidR="00631678">
        <w:rPr>
          <w:rFonts w:ascii="宋体" w:hAnsi="宋体" w:hint="eastAsia"/>
          <w:bCs/>
          <w:sz w:val="24"/>
          <w:szCs w:val="24"/>
          <w:lang w:eastAsia="zh-CN"/>
        </w:rPr>
        <w:t>资金来源：自筹</w:t>
      </w:r>
    </w:p>
    <w:p w:rsidR="00792561" w:rsidRDefault="00150767" w:rsidP="00792561">
      <w:pPr>
        <w:tabs>
          <w:tab w:val="left" w:pos="0"/>
          <w:tab w:val="left" w:pos="720"/>
        </w:tabs>
        <w:spacing w:line="360" w:lineRule="auto"/>
        <w:ind w:firstLineChars="200" w:firstLine="480"/>
        <w:rPr>
          <w:rFonts w:ascii="宋体" w:hAnsi="宋体"/>
          <w:bCs/>
          <w:sz w:val="24"/>
        </w:rPr>
      </w:pPr>
      <w:r>
        <w:rPr>
          <w:rFonts w:ascii="宋体" w:hAnsi="宋体" w:hint="eastAsia"/>
          <w:bCs/>
          <w:sz w:val="24"/>
        </w:rPr>
        <w:t>5</w:t>
      </w:r>
      <w:r w:rsidR="00FD42ED">
        <w:rPr>
          <w:rFonts w:ascii="宋体" w:hAnsi="宋体" w:hint="eastAsia"/>
          <w:bCs/>
          <w:sz w:val="24"/>
        </w:rPr>
        <w:t>、</w:t>
      </w:r>
      <w:r w:rsidR="00EA54D4">
        <w:rPr>
          <w:rFonts w:ascii="宋体" w:hAnsi="宋体" w:hint="eastAsia"/>
          <w:bCs/>
          <w:sz w:val="24"/>
        </w:rPr>
        <w:t>工作内容</w:t>
      </w:r>
      <w:r w:rsidR="00D814F9">
        <w:rPr>
          <w:rFonts w:ascii="宋体" w:hAnsi="宋体" w:hint="eastAsia"/>
          <w:bCs/>
          <w:sz w:val="24"/>
        </w:rPr>
        <w:t>包括但不限于以下事项：</w:t>
      </w:r>
    </w:p>
    <w:p w:rsidR="00792561" w:rsidRPr="00792561" w:rsidRDefault="00792561" w:rsidP="00792561">
      <w:pPr>
        <w:tabs>
          <w:tab w:val="left" w:pos="0"/>
          <w:tab w:val="left" w:pos="720"/>
        </w:tabs>
        <w:spacing w:line="360" w:lineRule="auto"/>
        <w:rPr>
          <w:rFonts w:ascii="宋体" w:hAnsi="宋体"/>
          <w:bCs/>
          <w:sz w:val="24"/>
        </w:rPr>
      </w:pPr>
      <w:r w:rsidRPr="00792561">
        <w:rPr>
          <w:rFonts w:ascii="宋体" w:hAnsi="宋体" w:hint="eastAsia"/>
          <w:bCs/>
          <w:sz w:val="24"/>
        </w:rPr>
        <w:t>（1）门诊</w:t>
      </w:r>
      <w:r w:rsidRPr="00792561">
        <w:rPr>
          <w:rFonts w:ascii="宋体" w:hAnsi="宋体"/>
          <w:bCs/>
          <w:sz w:val="24"/>
        </w:rPr>
        <w:t>2楼口袋花园抽血工位台面宽度从80公分改为55公分，工位间增加隔断。</w:t>
      </w:r>
    </w:p>
    <w:p w:rsidR="00792561" w:rsidRPr="00792561" w:rsidRDefault="00792561" w:rsidP="00792561">
      <w:pPr>
        <w:tabs>
          <w:tab w:val="left" w:pos="0"/>
          <w:tab w:val="left" w:pos="720"/>
        </w:tabs>
        <w:spacing w:line="360" w:lineRule="auto"/>
        <w:rPr>
          <w:rFonts w:ascii="宋体" w:hAnsi="宋体"/>
          <w:bCs/>
          <w:sz w:val="24"/>
        </w:rPr>
      </w:pPr>
      <w:r w:rsidRPr="00792561">
        <w:rPr>
          <w:rFonts w:ascii="宋体" w:hAnsi="宋体" w:hint="eastAsia"/>
          <w:bCs/>
          <w:sz w:val="24"/>
        </w:rPr>
        <w:t>（2）急诊一层女卫生间：增设门，部分墙体拆除后拖布</w:t>
      </w:r>
      <w:proofErr w:type="gramStart"/>
      <w:r w:rsidRPr="00792561">
        <w:rPr>
          <w:rFonts w:ascii="宋体" w:hAnsi="宋体" w:hint="eastAsia"/>
          <w:bCs/>
          <w:sz w:val="24"/>
        </w:rPr>
        <w:t>池设置</w:t>
      </w:r>
      <w:proofErr w:type="gramEnd"/>
      <w:r w:rsidRPr="00792561">
        <w:rPr>
          <w:rFonts w:ascii="宋体" w:hAnsi="宋体" w:hint="eastAsia"/>
          <w:bCs/>
          <w:sz w:val="24"/>
        </w:rPr>
        <w:t>位置调整；急诊二层男、女卫增设门。</w:t>
      </w:r>
    </w:p>
    <w:p w:rsidR="00792561" w:rsidRPr="00792561" w:rsidRDefault="00792561" w:rsidP="00792561">
      <w:pPr>
        <w:tabs>
          <w:tab w:val="left" w:pos="0"/>
          <w:tab w:val="left" w:pos="720"/>
        </w:tabs>
        <w:spacing w:line="360" w:lineRule="auto"/>
        <w:rPr>
          <w:rFonts w:ascii="宋体" w:hAnsi="宋体"/>
          <w:bCs/>
          <w:sz w:val="24"/>
        </w:rPr>
      </w:pPr>
      <w:r w:rsidRPr="00792561">
        <w:rPr>
          <w:rFonts w:ascii="宋体" w:hAnsi="宋体" w:hint="eastAsia"/>
          <w:bCs/>
          <w:sz w:val="24"/>
        </w:rPr>
        <w:t>（3）地下一层驾驶员修饰装修改造。</w:t>
      </w:r>
      <w:r w:rsidRPr="00792561">
        <w:rPr>
          <w:rFonts w:ascii="宋体" w:hAnsi="宋体"/>
          <w:bCs/>
          <w:sz w:val="24"/>
        </w:rPr>
        <w:t xml:space="preserve"> </w:t>
      </w:r>
    </w:p>
    <w:p w:rsidR="00792561" w:rsidRPr="00792561" w:rsidRDefault="00792561" w:rsidP="00792561">
      <w:pPr>
        <w:tabs>
          <w:tab w:val="left" w:pos="0"/>
          <w:tab w:val="left" w:pos="720"/>
        </w:tabs>
        <w:spacing w:line="360" w:lineRule="auto"/>
        <w:rPr>
          <w:rFonts w:ascii="宋体" w:hAnsi="宋体"/>
          <w:bCs/>
          <w:sz w:val="24"/>
        </w:rPr>
      </w:pPr>
      <w:r w:rsidRPr="00792561">
        <w:rPr>
          <w:rFonts w:ascii="宋体" w:hAnsi="宋体" w:hint="eastAsia"/>
          <w:bCs/>
          <w:sz w:val="24"/>
        </w:rPr>
        <w:t>（4）</w:t>
      </w:r>
      <w:r w:rsidRPr="00792561">
        <w:rPr>
          <w:rFonts w:ascii="宋体" w:hAnsi="宋体"/>
          <w:bCs/>
          <w:sz w:val="24"/>
        </w:rPr>
        <w:t>4部上屋顶无机房电梯增设通风百叶</w:t>
      </w:r>
      <w:r w:rsidRPr="00792561">
        <w:rPr>
          <w:rFonts w:ascii="宋体" w:hAnsi="宋体" w:hint="eastAsia"/>
          <w:bCs/>
          <w:sz w:val="24"/>
        </w:rPr>
        <w:t>。</w:t>
      </w:r>
    </w:p>
    <w:p w:rsidR="003F1B90" w:rsidRPr="00D814F9" w:rsidRDefault="003F1B90" w:rsidP="00D814F9">
      <w:pPr>
        <w:tabs>
          <w:tab w:val="left" w:pos="0"/>
          <w:tab w:val="left" w:pos="720"/>
        </w:tabs>
        <w:spacing w:line="360" w:lineRule="auto"/>
        <w:ind w:firstLineChars="200" w:firstLine="480"/>
        <w:rPr>
          <w:rFonts w:ascii="宋体" w:hAnsi="宋体"/>
          <w:bCs/>
          <w:sz w:val="24"/>
        </w:rPr>
      </w:pPr>
      <w:r w:rsidRPr="00D814F9">
        <w:rPr>
          <w:rFonts w:ascii="宋体" w:hAnsi="宋体" w:hint="eastAsia"/>
          <w:bCs/>
          <w:sz w:val="24"/>
        </w:rPr>
        <w:t>具体内容详见图纸和清单。</w:t>
      </w:r>
    </w:p>
    <w:p w:rsidR="00B948B0" w:rsidRDefault="00B948B0" w:rsidP="00B948B0">
      <w:pPr>
        <w:tabs>
          <w:tab w:val="left" w:pos="0"/>
          <w:tab w:val="left" w:pos="720"/>
        </w:tabs>
        <w:spacing w:line="360" w:lineRule="auto"/>
        <w:ind w:firstLineChars="200" w:firstLine="480"/>
        <w:rPr>
          <w:rFonts w:ascii="宋体" w:hAnsi="宋体"/>
          <w:bCs/>
          <w:sz w:val="24"/>
        </w:rPr>
      </w:pPr>
      <w:r>
        <w:rPr>
          <w:rFonts w:ascii="宋体" w:hAnsi="宋体" w:hint="eastAsia"/>
          <w:bCs/>
          <w:sz w:val="24"/>
        </w:rPr>
        <w:t>6、主要材料品牌要求：</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733"/>
        <w:gridCol w:w="2046"/>
        <w:gridCol w:w="1330"/>
        <w:gridCol w:w="1510"/>
        <w:gridCol w:w="1313"/>
      </w:tblGrid>
      <w:tr w:rsidR="00792561" w:rsidTr="00792561">
        <w:trPr>
          <w:trHeight w:val="477"/>
          <w:jc w:val="center"/>
        </w:trPr>
        <w:tc>
          <w:tcPr>
            <w:tcW w:w="0" w:type="auto"/>
          </w:tcPr>
          <w:p w:rsidR="00792561" w:rsidRDefault="00792561" w:rsidP="00792561">
            <w:pPr>
              <w:spacing w:before="132" w:line="360" w:lineRule="auto"/>
              <w:jc w:val="center"/>
              <w:rPr>
                <w:rFonts w:ascii="宋体" w:hAnsi="宋体" w:cs="宋体"/>
              </w:rPr>
            </w:pPr>
            <w:r>
              <w:rPr>
                <w:rFonts w:ascii="宋体" w:hAnsi="宋体" w:cs="宋体"/>
                <w:spacing w:val="6"/>
              </w:rPr>
              <w:t>专</w:t>
            </w:r>
            <w:r>
              <w:rPr>
                <w:rFonts w:ascii="宋体" w:hAnsi="宋体" w:cs="宋体"/>
                <w:spacing w:val="5"/>
              </w:rPr>
              <w:t>业</w:t>
            </w:r>
          </w:p>
        </w:tc>
        <w:tc>
          <w:tcPr>
            <w:tcW w:w="0" w:type="auto"/>
          </w:tcPr>
          <w:p w:rsidR="00792561" w:rsidRDefault="00792561" w:rsidP="00792561">
            <w:pPr>
              <w:spacing w:before="132" w:line="360" w:lineRule="auto"/>
              <w:ind w:left="642"/>
              <w:rPr>
                <w:rFonts w:ascii="宋体" w:hAnsi="宋体" w:cs="宋体"/>
              </w:rPr>
            </w:pPr>
            <w:r>
              <w:rPr>
                <w:rFonts w:ascii="宋体" w:hAnsi="宋体" w:cs="宋体"/>
                <w:spacing w:val="10"/>
              </w:rPr>
              <w:t>材</w:t>
            </w:r>
            <w:r>
              <w:rPr>
                <w:rFonts w:ascii="宋体" w:hAnsi="宋体" w:cs="宋体"/>
                <w:spacing w:val="8"/>
              </w:rPr>
              <w:t>料名称</w:t>
            </w:r>
          </w:p>
        </w:tc>
        <w:tc>
          <w:tcPr>
            <w:tcW w:w="0" w:type="auto"/>
          </w:tcPr>
          <w:p w:rsidR="00792561" w:rsidRDefault="00792561" w:rsidP="00792561">
            <w:pPr>
              <w:spacing w:before="133" w:line="360" w:lineRule="auto"/>
              <w:ind w:left="583"/>
              <w:rPr>
                <w:rFonts w:ascii="宋体" w:hAnsi="宋体" w:cs="宋体"/>
              </w:rPr>
            </w:pPr>
            <w:r>
              <w:rPr>
                <w:rFonts w:ascii="宋体" w:hAnsi="宋体" w:cs="宋体"/>
                <w:spacing w:val="-8"/>
              </w:rPr>
              <w:t>品</w:t>
            </w:r>
            <w:r>
              <w:rPr>
                <w:rFonts w:ascii="宋体" w:hAnsi="宋体" w:cs="宋体"/>
                <w:spacing w:val="-7"/>
              </w:rPr>
              <w:t>牌 1</w:t>
            </w:r>
          </w:p>
        </w:tc>
        <w:tc>
          <w:tcPr>
            <w:tcW w:w="0" w:type="auto"/>
          </w:tcPr>
          <w:p w:rsidR="00792561" w:rsidRDefault="00792561" w:rsidP="00792561">
            <w:pPr>
              <w:spacing w:before="133" w:line="360" w:lineRule="auto"/>
              <w:ind w:left="561"/>
              <w:rPr>
                <w:rFonts w:ascii="宋体" w:hAnsi="宋体" w:cs="宋体"/>
              </w:rPr>
            </w:pPr>
            <w:r>
              <w:rPr>
                <w:rFonts w:ascii="宋体" w:hAnsi="宋体" w:cs="宋体"/>
                <w:spacing w:val="-10"/>
              </w:rPr>
              <w:t>品牌 2</w:t>
            </w:r>
          </w:p>
        </w:tc>
        <w:tc>
          <w:tcPr>
            <w:tcW w:w="0" w:type="auto"/>
          </w:tcPr>
          <w:p w:rsidR="00792561" w:rsidRDefault="00792561" w:rsidP="00792561">
            <w:pPr>
              <w:spacing w:before="133" w:line="360" w:lineRule="auto"/>
              <w:ind w:left="575"/>
              <w:rPr>
                <w:rFonts w:ascii="宋体" w:hAnsi="宋体" w:cs="宋体"/>
              </w:rPr>
            </w:pPr>
            <w:r>
              <w:rPr>
                <w:rFonts w:ascii="宋体" w:hAnsi="宋体" w:cs="宋体"/>
                <w:spacing w:val="-11"/>
              </w:rPr>
              <w:t>品</w:t>
            </w:r>
            <w:r>
              <w:rPr>
                <w:rFonts w:ascii="宋体" w:hAnsi="宋体" w:cs="宋体"/>
                <w:spacing w:val="-10"/>
              </w:rPr>
              <w:t>牌 3</w:t>
            </w:r>
          </w:p>
        </w:tc>
      </w:tr>
      <w:tr w:rsidR="00792561" w:rsidTr="00792561">
        <w:trPr>
          <w:trHeight w:val="472"/>
          <w:jc w:val="center"/>
        </w:trPr>
        <w:tc>
          <w:tcPr>
            <w:tcW w:w="0" w:type="auto"/>
            <w:vMerge w:val="restart"/>
            <w:tcBorders>
              <w:bottom w:val="nil"/>
            </w:tcBorders>
          </w:tcPr>
          <w:p w:rsidR="00792561" w:rsidRDefault="00792561" w:rsidP="00792561">
            <w:pPr>
              <w:spacing w:line="360" w:lineRule="auto"/>
              <w:jc w:val="center"/>
              <w:rPr>
                <w:rFonts w:ascii="宋体" w:hAnsi="宋体" w:cs="Arial"/>
              </w:rPr>
            </w:pPr>
          </w:p>
          <w:p w:rsidR="00792561" w:rsidRDefault="00792561" w:rsidP="00792561">
            <w:pPr>
              <w:spacing w:line="360" w:lineRule="auto"/>
              <w:rPr>
                <w:rFonts w:ascii="宋体" w:hAnsi="宋体" w:cs="Arial"/>
              </w:rPr>
            </w:pPr>
          </w:p>
          <w:p w:rsidR="00792561" w:rsidRDefault="00792561" w:rsidP="00792561">
            <w:pPr>
              <w:spacing w:before="65" w:line="360" w:lineRule="auto"/>
              <w:jc w:val="center"/>
              <w:rPr>
                <w:rFonts w:ascii="宋体" w:hAnsi="宋体" w:cs="宋体"/>
              </w:rPr>
            </w:pPr>
            <w:r>
              <w:rPr>
                <w:rFonts w:ascii="宋体" w:hAnsi="宋体" w:cs="宋体"/>
                <w:spacing w:val="5"/>
              </w:rPr>
              <w:t>装</w:t>
            </w:r>
            <w:r>
              <w:rPr>
                <w:rFonts w:ascii="宋体" w:hAnsi="宋体" w:cs="宋体"/>
                <w:spacing w:val="4"/>
              </w:rPr>
              <w:t>饰</w:t>
            </w:r>
          </w:p>
        </w:tc>
        <w:tc>
          <w:tcPr>
            <w:tcW w:w="0" w:type="auto"/>
          </w:tcPr>
          <w:p w:rsidR="00792561" w:rsidRDefault="00792561" w:rsidP="00792561">
            <w:pPr>
              <w:spacing w:before="128" w:line="360" w:lineRule="auto"/>
              <w:ind w:left="666"/>
              <w:rPr>
                <w:rFonts w:ascii="宋体" w:hAnsi="宋体" w:cs="宋体"/>
              </w:rPr>
            </w:pPr>
            <w:r>
              <w:rPr>
                <w:rFonts w:ascii="宋体" w:hAnsi="宋体" w:cs="宋体"/>
                <w:spacing w:val="-3"/>
              </w:rPr>
              <w:t>PVC</w:t>
            </w:r>
            <w:r>
              <w:rPr>
                <w:rFonts w:ascii="宋体" w:hAnsi="宋体" w:cs="宋体"/>
                <w:spacing w:val="-5"/>
              </w:rPr>
              <w:t xml:space="preserve"> </w:t>
            </w:r>
            <w:r>
              <w:rPr>
                <w:rFonts w:ascii="宋体" w:hAnsi="宋体" w:cs="宋体"/>
                <w:spacing w:val="-3"/>
              </w:rPr>
              <w:t>卷材</w:t>
            </w:r>
          </w:p>
        </w:tc>
        <w:tc>
          <w:tcPr>
            <w:tcW w:w="0" w:type="auto"/>
          </w:tcPr>
          <w:p w:rsidR="00792561" w:rsidRDefault="00792561" w:rsidP="00792561">
            <w:pPr>
              <w:spacing w:before="128" w:line="360" w:lineRule="auto"/>
              <w:ind w:left="445"/>
              <w:rPr>
                <w:rFonts w:ascii="宋体" w:hAnsi="宋体" w:cs="宋体"/>
              </w:rPr>
            </w:pPr>
            <w:r>
              <w:rPr>
                <w:rFonts w:ascii="宋体" w:hAnsi="宋体" w:cs="宋体"/>
                <w:spacing w:val="5"/>
              </w:rPr>
              <w:t>阿</w:t>
            </w:r>
            <w:proofErr w:type="gramStart"/>
            <w:r>
              <w:rPr>
                <w:rFonts w:ascii="宋体" w:hAnsi="宋体" w:cs="宋体"/>
                <w:spacing w:val="5"/>
              </w:rPr>
              <w:t>姆</w:t>
            </w:r>
            <w:proofErr w:type="gramEnd"/>
            <w:r>
              <w:rPr>
                <w:rFonts w:ascii="宋体" w:hAnsi="宋体" w:cs="宋体"/>
                <w:spacing w:val="5"/>
              </w:rPr>
              <w:t>斯壮</w:t>
            </w:r>
          </w:p>
        </w:tc>
        <w:tc>
          <w:tcPr>
            <w:tcW w:w="0" w:type="auto"/>
          </w:tcPr>
          <w:p w:rsidR="00792561" w:rsidRDefault="00792561" w:rsidP="00792561">
            <w:pPr>
              <w:spacing w:before="128" w:line="360" w:lineRule="auto"/>
              <w:ind w:left="625"/>
              <w:rPr>
                <w:rFonts w:ascii="宋体" w:hAnsi="宋体" w:cs="宋体" w:hint="eastAsia"/>
              </w:rPr>
            </w:pPr>
            <w:r>
              <w:rPr>
                <w:rFonts w:ascii="宋体" w:hAnsi="宋体" w:cs="宋体" w:hint="eastAsia"/>
              </w:rPr>
              <w:t>洁</w:t>
            </w:r>
            <w:proofErr w:type="gramStart"/>
            <w:r>
              <w:rPr>
                <w:rFonts w:ascii="宋体" w:hAnsi="宋体" w:cs="宋体" w:hint="eastAsia"/>
              </w:rPr>
              <w:t>弗</w:t>
            </w:r>
            <w:proofErr w:type="gramEnd"/>
            <w:r>
              <w:rPr>
                <w:rFonts w:ascii="宋体" w:hAnsi="宋体" w:cs="宋体" w:hint="eastAsia"/>
              </w:rPr>
              <w:t>乐</w:t>
            </w:r>
          </w:p>
        </w:tc>
        <w:tc>
          <w:tcPr>
            <w:tcW w:w="0" w:type="auto"/>
          </w:tcPr>
          <w:p w:rsidR="00792561" w:rsidRDefault="00792561" w:rsidP="00792561">
            <w:pPr>
              <w:spacing w:before="128" w:line="360" w:lineRule="auto"/>
              <w:jc w:val="center"/>
              <w:rPr>
                <w:rFonts w:ascii="宋体" w:hAnsi="宋体" w:cs="宋体"/>
              </w:rPr>
            </w:pPr>
            <w:r>
              <w:rPr>
                <w:rFonts w:ascii="宋体" w:hAnsi="宋体" w:cs="宋体" w:hint="eastAsia"/>
              </w:rPr>
              <w:t>美</w:t>
            </w:r>
            <w:proofErr w:type="gramStart"/>
            <w:r>
              <w:rPr>
                <w:rFonts w:ascii="宋体" w:hAnsi="宋体" w:cs="宋体" w:hint="eastAsia"/>
              </w:rPr>
              <w:t>莱</w:t>
            </w:r>
            <w:proofErr w:type="gramEnd"/>
            <w:r>
              <w:rPr>
                <w:rFonts w:ascii="宋体" w:hAnsi="宋体" w:cs="宋体" w:hint="eastAsia"/>
              </w:rPr>
              <w:t>尔</w:t>
            </w:r>
          </w:p>
        </w:tc>
      </w:tr>
      <w:tr w:rsidR="00792561" w:rsidTr="00792561">
        <w:trPr>
          <w:trHeight w:val="472"/>
          <w:jc w:val="center"/>
        </w:trPr>
        <w:tc>
          <w:tcPr>
            <w:tcW w:w="0" w:type="auto"/>
            <w:vMerge/>
            <w:tcBorders>
              <w:bottom w:val="nil"/>
            </w:tcBorders>
          </w:tcPr>
          <w:p w:rsidR="00792561" w:rsidRDefault="00792561" w:rsidP="00792561">
            <w:pPr>
              <w:spacing w:line="360" w:lineRule="auto"/>
              <w:rPr>
                <w:rFonts w:ascii="宋体" w:hAnsi="宋体" w:cs="Arial"/>
              </w:rPr>
            </w:pPr>
          </w:p>
        </w:tc>
        <w:tc>
          <w:tcPr>
            <w:tcW w:w="0" w:type="auto"/>
          </w:tcPr>
          <w:p w:rsidR="00792561" w:rsidRDefault="00792561" w:rsidP="00792561">
            <w:pPr>
              <w:spacing w:before="128" w:line="360" w:lineRule="auto"/>
              <w:ind w:firstLineChars="200" w:firstLine="408"/>
              <w:rPr>
                <w:rFonts w:ascii="宋体" w:hAnsi="宋体" w:cs="宋体"/>
                <w:spacing w:val="-3"/>
              </w:rPr>
            </w:pPr>
            <w:r>
              <w:rPr>
                <w:rFonts w:ascii="宋体" w:hAnsi="宋体" w:cs="宋体" w:hint="eastAsia"/>
                <w:spacing w:val="-3"/>
              </w:rPr>
              <w:t>钢质门、成品门窗</w:t>
            </w:r>
          </w:p>
        </w:tc>
        <w:tc>
          <w:tcPr>
            <w:tcW w:w="0" w:type="auto"/>
          </w:tcPr>
          <w:p w:rsidR="00792561" w:rsidRDefault="00792561" w:rsidP="00792561">
            <w:pPr>
              <w:spacing w:before="128" w:line="360" w:lineRule="auto"/>
              <w:ind w:left="445"/>
              <w:rPr>
                <w:rFonts w:ascii="宋体" w:hAnsi="宋体" w:cs="宋体"/>
                <w:spacing w:val="5"/>
              </w:rPr>
            </w:pPr>
            <w:proofErr w:type="gramStart"/>
            <w:r>
              <w:rPr>
                <w:rFonts w:ascii="宋体" w:hAnsi="宋体" w:cs="宋体" w:hint="eastAsia"/>
                <w:spacing w:val="5"/>
              </w:rPr>
              <w:t>汤臣瑞</w:t>
            </w:r>
            <w:proofErr w:type="gramEnd"/>
          </w:p>
        </w:tc>
        <w:tc>
          <w:tcPr>
            <w:tcW w:w="0" w:type="auto"/>
          </w:tcPr>
          <w:p w:rsidR="00792561" w:rsidRDefault="00792561" w:rsidP="00792561">
            <w:pPr>
              <w:spacing w:before="128" w:line="360" w:lineRule="auto"/>
              <w:ind w:left="625"/>
              <w:rPr>
                <w:rFonts w:ascii="宋体" w:hAnsi="宋体" w:cs="宋体" w:hint="eastAsia"/>
                <w:spacing w:val="5"/>
              </w:rPr>
            </w:pPr>
            <w:r>
              <w:rPr>
                <w:rFonts w:ascii="宋体" w:hAnsi="宋体" w:cs="宋体" w:hint="eastAsia"/>
                <w:spacing w:val="5"/>
              </w:rPr>
              <w:t>上海道生</w:t>
            </w:r>
          </w:p>
        </w:tc>
        <w:tc>
          <w:tcPr>
            <w:tcW w:w="0" w:type="auto"/>
          </w:tcPr>
          <w:p w:rsidR="00792561" w:rsidRDefault="00792561" w:rsidP="00792561">
            <w:pPr>
              <w:spacing w:before="128" w:line="360" w:lineRule="auto"/>
              <w:jc w:val="center"/>
              <w:rPr>
                <w:rFonts w:ascii="宋体" w:hAnsi="宋体" w:cs="宋体"/>
                <w:spacing w:val="-4"/>
              </w:rPr>
            </w:pPr>
            <w:proofErr w:type="gramStart"/>
            <w:r>
              <w:rPr>
                <w:rFonts w:ascii="宋体" w:hAnsi="宋体" w:cs="宋体" w:hint="eastAsia"/>
                <w:spacing w:val="-4"/>
              </w:rPr>
              <w:t>瑟路森</w:t>
            </w:r>
            <w:proofErr w:type="gramEnd"/>
          </w:p>
        </w:tc>
      </w:tr>
      <w:tr w:rsidR="00792561" w:rsidTr="00792561">
        <w:trPr>
          <w:trHeight w:val="472"/>
          <w:jc w:val="center"/>
        </w:trPr>
        <w:tc>
          <w:tcPr>
            <w:tcW w:w="0" w:type="auto"/>
            <w:vMerge/>
            <w:tcBorders>
              <w:top w:val="nil"/>
              <w:bottom w:val="nil"/>
            </w:tcBorders>
          </w:tcPr>
          <w:p w:rsidR="00792561" w:rsidRDefault="00792561" w:rsidP="00792561">
            <w:pPr>
              <w:spacing w:line="360" w:lineRule="auto"/>
              <w:rPr>
                <w:rFonts w:ascii="宋体" w:hAnsi="宋体" w:cs="Arial"/>
              </w:rPr>
            </w:pPr>
          </w:p>
        </w:tc>
        <w:tc>
          <w:tcPr>
            <w:tcW w:w="0" w:type="auto"/>
          </w:tcPr>
          <w:p w:rsidR="00792561" w:rsidRDefault="00792561" w:rsidP="00792561">
            <w:pPr>
              <w:spacing w:before="131" w:line="360" w:lineRule="auto"/>
              <w:ind w:left="750"/>
              <w:rPr>
                <w:rFonts w:ascii="宋体" w:hAnsi="宋体" w:cs="宋体"/>
              </w:rPr>
            </w:pPr>
            <w:r>
              <w:rPr>
                <w:rFonts w:ascii="宋体" w:hAnsi="宋体" w:cs="宋体"/>
                <w:spacing w:val="7"/>
              </w:rPr>
              <w:t>乳</w:t>
            </w:r>
            <w:r>
              <w:rPr>
                <w:rFonts w:ascii="宋体" w:hAnsi="宋体" w:cs="宋体"/>
                <w:spacing w:val="6"/>
              </w:rPr>
              <w:t>胶漆</w:t>
            </w:r>
          </w:p>
        </w:tc>
        <w:tc>
          <w:tcPr>
            <w:tcW w:w="0" w:type="auto"/>
          </w:tcPr>
          <w:p w:rsidR="00792561" w:rsidRDefault="00792561" w:rsidP="00792561">
            <w:pPr>
              <w:spacing w:before="131" w:line="360" w:lineRule="auto"/>
              <w:ind w:left="645"/>
              <w:rPr>
                <w:rFonts w:ascii="宋体" w:hAnsi="宋体" w:cs="宋体"/>
              </w:rPr>
            </w:pPr>
            <w:r>
              <w:rPr>
                <w:rFonts w:ascii="宋体" w:hAnsi="宋体" w:cs="宋体"/>
                <w:spacing w:val="5"/>
              </w:rPr>
              <w:t>立</w:t>
            </w:r>
            <w:proofErr w:type="gramStart"/>
            <w:r>
              <w:rPr>
                <w:rFonts w:ascii="宋体" w:hAnsi="宋体" w:cs="宋体"/>
                <w:spacing w:val="4"/>
              </w:rPr>
              <w:t>邦</w:t>
            </w:r>
            <w:proofErr w:type="gramEnd"/>
          </w:p>
        </w:tc>
        <w:tc>
          <w:tcPr>
            <w:tcW w:w="0" w:type="auto"/>
          </w:tcPr>
          <w:p w:rsidR="00792561" w:rsidRDefault="00792561" w:rsidP="00792561">
            <w:pPr>
              <w:spacing w:before="131" w:line="360" w:lineRule="auto"/>
              <w:ind w:left="529"/>
              <w:rPr>
                <w:rFonts w:ascii="宋体" w:hAnsi="宋体" w:cs="宋体"/>
              </w:rPr>
            </w:pPr>
            <w:r>
              <w:rPr>
                <w:rFonts w:ascii="宋体" w:hAnsi="宋体" w:cs="宋体"/>
                <w:spacing w:val="5"/>
              </w:rPr>
              <w:t>多</w:t>
            </w:r>
            <w:r>
              <w:rPr>
                <w:rFonts w:ascii="宋体" w:hAnsi="宋体" w:cs="宋体"/>
                <w:spacing w:val="3"/>
              </w:rPr>
              <w:t>乐士</w:t>
            </w:r>
          </w:p>
        </w:tc>
        <w:tc>
          <w:tcPr>
            <w:tcW w:w="0" w:type="auto"/>
          </w:tcPr>
          <w:p w:rsidR="00792561" w:rsidRDefault="00792561" w:rsidP="00792561">
            <w:pPr>
              <w:spacing w:before="131" w:line="360" w:lineRule="auto"/>
              <w:jc w:val="center"/>
              <w:rPr>
                <w:rFonts w:ascii="宋体" w:hAnsi="宋体" w:cs="宋体"/>
              </w:rPr>
            </w:pPr>
            <w:r>
              <w:rPr>
                <w:rFonts w:ascii="宋体" w:hAnsi="宋体" w:cs="宋体" w:hint="eastAsia"/>
              </w:rPr>
              <w:t>美格斯</w:t>
            </w:r>
          </w:p>
        </w:tc>
      </w:tr>
      <w:tr w:rsidR="00792561" w:rsidTr="00792561">
        <w:trPr>
          <w:trHeight w:val="472"/>
          <w:jc w:val="center"/>
        </w:trPr>
        <w:tc>
          <w:tcPr>
            <w:tcW w:w="0" w:type="auto"/>
            <w:vMerge/>
            <w:tcBorders>
              <w:top w:val="nil"/>
              <w:bottom w:val="nil"/>
            </w:tcBorders>
          </w:tcPr>
          <w:p w:rsidR="00792561" w:rsidRDefault="00792561" w:rsidP="00792561">
            <w:pPr>
              <w:spacing w:line="360" w:lineRule="auto"/>
              <w:rPr>
                <w:rFonts w:ascii="宋体" w:hAnsi="宋体" w:cs="Arial"/>
              </w:rPr>
            </w:pPr>
          </w:p>
        </w:tc>
        <w:tc>
          <w:tcPr>
            <w:tcW w:w="0" w:type="auto"/>
          </w:tcPr>
          <w:p w:rsidR="00792561" w:rsidRPr="008F196F" w:rsidRDefault="00792561" w:rsidP="00792561">
            <w:pPr>
              <w:spacing w:before="131" w:line="360" w:lineRule="auto"/>
              <w:ind w:left="541"/>
              <w:rPr>
                <w:rFonts w:ascii="宋体" w:hAnsi="宋体" w:cs="宋体"/>
                <w:highlight w:val="yellow"/>
              </w:rPr>
            </w:pPr>
            <w:r w:rsidRPr="00E84D5C">
              <w:rPr>
                <w:rFonts w:ascii="宋体" w:hAnsi="宋体" w:cs="宋体" w:hint="eastAsia"/>
              </w:rPr>
              <w:t>负氧离子板</w:t>
            </w:r>
          </w:p>
        </w:tc>
        <w:tc>
          <w:tcPr>
            <w:tcW w:w="0" w:type="auto"/>
          </w:tcPr>
          <w:p w:rsidR="00792561" w:rsidRPr="008F196F" w:rsidRDefault="00792561" w:rsidP="00792561">
            <w:pPr>
              <w:spacing w:before="131" w:line="360" w:lineRule="auto"/>
              <w:ind w:left="541"/>
              <w:rPr>
                <w:rFonts w:ascii="宋体" w:hAnsi="宋体" w:cs="宋体"/>
                <w:highlight w:val="yellow"/>
              </w:rPr>
            </w:pPr>
            <w:proofErr w:type="gramStart"/>
            <w:r w:rsidRPr="00F73AC0">
              <w:rPr>
                <w:rFonts w:ascii="宋体" w:hAnsi="宋体" w:cs="宋体" w:hint="eastAsia"/>
                <w:spacing w:val="4"/>
              </w:rPr>
              <w:t>慕林</w:t>
            </w:r>
            <w:proofErr w:type="gramEnd"/>
          </w:p>
        </w:tc>
        <w:tc>
          <w:tcPr>
            <w:tcW w:w="0" w:type="auto"/>
          </w:tcPr>
          <w:p w:rsidR="00792561" w:rsidRPr="008F196F" w:rsidRDefault="00792561" w:rsidP="00792561">
            <w:pPr>
              <w:spacing w:before="132" w:line="360" w:lineRule="auto"/>
              <w:ind w:left="627"/>
              <w:rPr>
                <w:rFonts w:ascii="宋体" w:hAnsi="宋体" w:cs="宋体"/>
                <w:highlight w:val="yellow"/>
              </w:rPr>
            </w:pPr>
            <w:r w:rsidRPr="00F73AC0">
              <w:rPr>
                <w:rFonts w:ascii="宋体" w:hAnsi="宋体" w:cs="宋体" w:hint="eastAsia"/>
                <w:spacing w:val="7"/>
              </w:rPr>
              <w:t>莫干山</w:t>
            </w:r>
          </w:p>
        </w:tc>
        <w:tc>
          <w:tcPr>
            <w:tcW w:w="0" w:type="auto"/>
          </w:tcPr>
          <w:p w:rsidR="00792561" w:rsidRPr="008F196F" w:rsidRDefault="00792561" w:rsidP="00792561">
            <w:pPr>
              <w:spacing w:before="132" w:line="360" w:lineRule="auto"/>
              <w:ind w:left="636"/>
              <w:rPr>
                <w:rFonts w:ascii="宋体" w:hAnsi="宋体" w:cs="宋体"/>
                <w:highlight w:val="yellow"/>
              </w:rPr>
            </w:pPr>
            <w:proofErr w:type="gramStart"/>
            <w:r w:rsidRPr="00E84D5C">
              <w:rPr>
                <w:rFonts w:ascii="宋体" w:hAnsi="宋体" w:cs="宋体" w:hint="eastAsia"/>
                <w:spacing w:val="5"/>
              </w:rPr>
              <w:t>鹏鸿</w:t>
            </w:r>
            <w:proofErr w:type="gramEnd"/>
          </w:p>
        </w:tc>
      </w:tr>
      <w:tr w:rsidR="00792561" w:rsidTr="00792561">
        <w:trPr>
          <w:trHeight w:val="475"/>
          <w:jc w:val="center"/>
        </w:trPr>
        <w:tc>
          <w:tcPr>
            <w:tcW w:w="0" w:type="auto"/>
            <w:vMerge/>
            <w:tcBorders>
              <w:top w:val="nil"/>
            </w:tcBorders>
          </w:tcPr>
          <w:p w:rsidR="00792561" w:rsidRDefault="00792561" w:rsidP="00792561">
            <w:pPr>
              <w:spacing w:line="360" w:lineRule="auto"/>
              <w:rPr>
                <w:rFonts w:ascii="宋体" w:hAnsi="宋体" w:cs="Arial"/>
              </w:rPr>
            </w:pPr>
          </w:p>
        </w:tc>
        <w:tc>
          <w:tcPr>
            <w:tcW w:w="0" w:type="auto"/>
          </w:tcPr>
          <w:p w:rsidR="00792561" w:rsidRDefault="00792561" w:rsidP="00792561">
            <w:pPr>
              <w:spacing w:before="133" w:line="360" w:lineRule="auto"/>
              <w:ind w:left="867"/>
              <w:rPr>
                <w:rFonts w:ascii="宋体" w:hAnsi="宋体" w:cs="宋体"/>
              </w:rPr>
            </w:pPr>
            <w:r>
              <w:rPr>
                <w:rFonts w:ascii="宋体" w:hAnsi="宋体" w:cs="宋体"/>
                <w:spacing w:val="-2"/>
              </w:rPr>
              <w:t>防水</w:t>
            </w:r>
          </w:p>
        </w:tc>
        <w:tc>
          <w:tcPr>
            <w:tcW w:w="0" w:type="auto"/>
          </w:tcPr>
          <w:p w:rsidR="00792561" w:rsidRDefault="00792561" w:rsidP="00792561">
            <w:pPr>
              <w:spacing w:before="132" w:line="360" w:lineRule="auto"/>
              <w:ind w:left="653"/>
              <w:rPr>
                <w:rFonts w:ascii="宋体" w:hAnsi="宋体" w:cs="宋体"/>
              </w:rPr>
            </w:pPr>
            <w:r>
              <w:rPr>
                <w:rFonts w:ascii="宋体" w:hAnsi="宋体" w:cs="宋体"/>
                <w:spacing w:val="1"/>
              </w:rPr>
              <w:t>雨</w:t>
            </w:r>
            <w:r>
              <w:rPr>
                <w:rFonts w:ascii="宋体" w:hAnsi="宋体" w:cs="宋体"/>
              </w:rPr>
              <w:t>虹</w:t>
            </w:r>
          </w:p>
        </w:tc>
        <w:tc>
          <w:tcPr>
            <w:tcW w:w="0" w:type="auto"/>
          </w:tcPr>
          <w:p w:rsidR="00792561" w:rsidRDefault="00792561" w:rsidP="00792561">
            <w:pPr>
              <w:spacing w:before="133" w:line="360" w:lineRule="auto"/>
              <w:ind w:left="637"/>
              <w:rPr>
                <w:rFonts w:ascii="宋体" w:hAnsi="宋体" w:cs="宋体"/>
              </w:rPr>
            </w:pPr>
            <w:proofErr w:type="gramStart"/>
            <w:r>
              <w:rPr>
                <w:rFonts w:ascii="宋体" w:hAnsi="宋体" w:cs="宋体" w:hint="eastAsia"/>
                <w:spacing w:val="5"/>
              </w:rPr>
              <w:t>豫宏</w:t>
            </w:r>
            <w:proofErr w:type="gramEnd"/>
          </w:p>
        </w:tc>
        <w:tc>
          <w:tcPr>
            <w:tcW w:w="0" w:type="auto"/>
          </w:tcPr>
          <w:p w:rsidR="00792561" w:rsidRDefault="00792561" w:rsidP="00792561">
            <w:pPr>
              <w:spacing w:before="133" w:line="360" w:lineRule="auto"/>
              <w:ind w:left="637"/>
              <w:rPr>
                <w:rFonts w:ascii="宋体" w:hAnsi="宋体" w:cs="宋体"/>
              </w:rPr>
            </w:pPr>
            <w:proofErr w:type="gramStart"/>
            <w:r>
              <w:rPr>
                <w:rFonts w:ascii="宋体" w:hAnsi="宋体" w:cs="宋体" w:hint="eastAsia"/>
                <w:spacing w:val="5"/>
              </w:rPr>
              <w:t>科顺</w:t>
            </w:r>
            <w:proofErr w:type="gramEnd"/>
          </w:p>
        </w:tc>
      </w:tr>
      <w:tr w:rsidR="00792561" w:rsidTr="00792561">
        <w:trPr>
          <w:trHeight w:val="477"/>
          <w:jc w:val="center"/>
        </w:trPr>
        <w:tc>
          <w:tcPr>
            <w:tcW w:w="0" w:type="auto"/>
            <w:vMerge w:val="restart"/>
          </w:tcPr>
          <w:p w:rsidR="00792561" w:rsidRDefault="00792561" w:rsidP="00792561">
            <w:pPr>
              <w:spacing w:line="360" w:lineRule="auto"/>
              <w:rPr>
                <w:rFonts w:ascii="宋体" w:hAnsi="宋体" w:cs="Arial"/>
              </w:rPr>
            </w:pPr>
          </w:p>
          <w:p w:rsidR="00792561" w:rsidRDefault="00792561" w:rsidP="00792561">
            <w:pPr>
              <w:spacing w:before="65" w:line="360" w:lineRule="auto"/>
              <w:jc w:val="center"/>
              <w:rPr>
                <w:rFonts w:ascii="宋体" w:hAnsi="宋体" w:cs="宋体"/>
              </w:rPr>
            </w:pPr>
            <w:r>
              <w:rPr>
                <w:rFonts w:ascii="宋体" w:hAnsi="宋体" w:cs="宋体"/>
                <w:spacing w:val="-8"/>
              </w:rPr>
              <w:t>电</w:t>
            </w:r>
            <w:r>
              <w:rPr>
                <w:rFonts w:ascii="宋体" w:hAnsi="宋体" w:cs="宋体"/>
                <w:spacing w:val="-7"/>
              </w:rPr>
              <w:t>气</w:t>
            </w:r>
          </w:p>
        </w:tc>
        <w:tc>
          <w:tcPr>
            <w:tcW w:w="0" w:type="auto"/>
          </w:tcPr>
          <w:p w:rsidR="00792561" w:rsidRDefault="00792561" w:rsidP="00792561">
            <w:pPr>
              <w:spacing w:before="134" w:line="360" w:lineRule="auto"/>
              <w:ind w:left="434"/>
              <w:rPr>
                <w:rFonts w:ascii="宋体" w:hAnsi="宋体" w:cs="宋体"/>
              </w:rPr>
            </w:pPr>
            <w:r>
              <w:rPr>
                <w:rFonts w:ascii="宋体" w:hAnsi="宋体" w:cs="宋体"/>
                <w:spacing w:val="8"/>
              </w:rPr>
              <w:t>开关、插座</w:t>
            </w:r>
          </w:p>
        </w:tc>
        <w:tc>
          <w:tcPr>
            <w:tcW w:w="0" w:type="auto"/>
          </w:tcPr>
          <w:p w:rsidR="00792561" w:rsidRDefault="00792561" w:rsidP="00792561">
            <w:pPr>
              <w:spacing w:before="134" w:line="360" w:lineRule="auto"/>
              <w:ind w:left="539"/>
              <w:rPr>
                <w:rFonts w:ascii="宋体" w:hAnsi="宋体" w:cs="宋体"/>
              </w:rPr>
            </w:pPr>
            <w:r>
              <w:rPr>
                <w:rFonts w:ascii="宋体" w:hAnsi="宋体" w:cs="宋体"/>
                <w:spacing w:val="7"/>
              </w:rPr>
              <w:t>施耐德</w:t>
            </w:r>
          </w:p>
        </w:tc>
        <w:tc>
          <w:tcPr>
            <w:tcW w:w="0" w:type="auto"/>
          </w:tcPr>
          <w:p w:rsidR="00792561" w:rsidRDefault="00792561" w:rsidP="00792561">
            <w:pPr>
              <w:spacing w:before="134" w:line="360" w:lineRule="auto"/>
              <w:ind w:left="524"/>
              <w:rPr>
                <w:rFonts w:ascii="宋体" w:hAnsi="宋体" w:cs="宋体"/>
              </w:rPr>
            </w:pPr>
            <w:r>
              <w:rPr>
                <w:rFonts w:ascii="宋体" w:hAnsi="宋体" w:cs="宋体"/>
                <w:spacing w:val="5"/>
              </w:rPr>
              <w:t>西门子</w:t>
            </w:r>
          </w:p>
        </w:tc>
        <w:tc>
          <w:tcPr>
            <w:tcW w:w="0" w:type="auto"/>
          </w:tcPr>
          <w:p w:rsidR="00792561" w:rsidRDefault="00792561" w:rsidP="00792561">
            <w:pPr>
              <w:spacing w:before="166" w:line="360" w:lineRule="auto"/>
              <w:ind w:left="683"/>
              <w:rPr>
                <w:rFonts w:ascii="宋体" w:hAnsi="宋体" w:cs="宋体"/>
              </w:rPr>
            </w:pPr>
            <w:r>
              <w:rPr>
                <w:rFonts w:ascii="宋体" w:hAnsi="宋体" w:cs="宋体"/>
                <w:spacing w:val="6"/>
              </w:rPr>
              <w:t>A</w:t>
            </w:r>
            <w:r>
              <w:rPr>
                <w:rFonts w:ascii="宋体" w:hAnsi="宋体" w:cs="宋体"/>
                <w:spacing w:val="4"/>
              </w:rPr>
              <w:t>BB</w:t>
            </w:r>
          </w:p>
        </w:tc>
      </w:tr>
      <w:tr w:rsidR="00792561" w:rsidTr="00792561">
        <w:trPr>
          <w:trHeight w:val="472"/>
          <w:jc w:val="center"/>
        </w:trPr>
        <w:tc>
          <w:tcPr>
            <w:tcW w:w="0" w:type="auto"/>
            <w:vMerge/>
          </w:tcPr>
          <w:p w:rsidR="00792561" w:rsidRDefault="00792561" w:rsidP="00792561">
            <w:pPr>
              <w:spacing w:line="360" w:lineRule="auto"/>
              <w:rPr>
                <w:rFonts w:ascii="宋体" w:hAnsi="宋体" w:cs="Arial"/>
              </w:rPr>
            </w:pPr>
          </w:p>
        </w:tc>
        <w:tc>
          <w:tcPr>
            <w:tcW w:w="0" w:type="auto"/>
          </w:tcPr>
          <w:p w:rsidR="00792561" w:rsidRDefault="00792561" w:rsidP="00792561">
            <w:pPr>
              <w:spacing w:before="130" w:line="360" w:lineRule="auto"/>
              <w:ind w:left="564"/>
              <w:rPr>
                <w:rFonts w:ascii="宋体" w:hAnsi="宋体" w:cs="宋体"/>
              </w:rPr>
            </w:pPr>
            <w:r>
              <w:rPr>
                <w:rFonts w:ascii="宋体" w:hAnsi="宋体" w:cs="宋体"/>
                <w:spacing w:val="4"/>
              </w:rPr>
              <w:t>电</w:t>
            </w:r>
            <w:r>
              <w:rPr>
                <w:rFonts w:ascii="宋体" w:hAnsi="宋体" w:cs="宋体"/>
                <w:spacing w:val="3"/>
              </w:rPr>
              <w:t>线、电缆</w:t>
            </w:r>
          </w:p>
        </w:tc>
        <w:tc>
          <w:tcPr>
            <w:tcW w:w="0" w:type="auto"/>
          </w:tcPr>
          <w:p w:rsidR="00792561" w:rsidRDefault="00792561" w:rsidP="00792561">
            <w:pPr>
              <w:spacing w:before="130" w:line="360" w:lineRule="auto"/>
              <w:ind w:left="646"/>
              <w:rPr>
                <w:rFonts w:ascii="宋体" w:hAnsi="宋体" w:cs="宋体"/>
              </w:rPr>
            </w:pPr>
            <w:r>
              <w:rPr>
                <w:rFonts w:ascii="宋体" w:hAnsi="宋体" w:cs="宋体"/>
                <w:spacing w:val="4"/>
              </w:rPr>
              <w:t>起帆</w:t>
            </w:r>
          </w:p>
        </w:tc>
        <w:tc>
          <w:tcPr>
            <w:tcW w:w="0" w:type="auto"/>
          </w:tcPr>
          <w:p w:rsidR="00792561" w:rsidRDefault="00792561" w:rsidP="00792561">
            <w:pPr>
              <w:spacing w:before="129" w:line="360" w:lineRule="auto"/>
              <w:ind w:left="628"/>
              <w:rPr>
                <w:rFonts w:ascii="宋体" w:hAnsi="宋体" w:cs="宋体"/>
              </w:rPr>
            </w:pPr>
            <w:r>
              <w:rPr>
                <w:rFonts w:ascii="宋体" w:hAnsi="宋体" w:cs="宋体"/>
                <w:spacing w:val="4"/>
              </w:rPr>
              <w:t>宝</w:t>
            </w:r>
            <w:r>
              <w:rPr>
                <w:rFonts w:ascii="宋体" w:hAnsi="宋体" w:cs="宋体"/>
                <w:spacing w:val="3"/>
              </w:rPr>
              <w:t>胜</w:t>
            </w:r>
          </w:p>
        </w:tc>
        <w:tc>
          <w:tcPr>
            <w:tcW w:w="0" w:type="auto"/>
          </w:tcPr>
          <w:p w:rsidR="00792561" w:rsidRDefault="00792561" w:rsidP="00792561">
            <w:pPr>
              <w:spacing w:before="129" w:line="360" w:lineRule="auto"/>
              <w:ind w:left="644"/>
              <w:rPr>
                <w:rFonts w:ascii="宋体" w:hAnsi="宋体" w:cs="宋体"/>
              </w:rPr>
            </w:pPr>
            <w:r>
              <w:rPr>
                <w:rFonts w:ascii="宋体" w:hAnsi="宋体" w:cs="宋体" w:hint="eastAsia"/>
              </w:rPr>
              <w:t>上上</w:t>
            </w:r>
          </w:p>
        </w:tc>
      </w:tr>
      <w:tr w:rsidR="00792561" w:rsidTr="00792561">
        <w:trPr>
          <w:trHeight w:val="473"/>
          <w:jc w:val="center"/>
        </w:trPr>
        <w:tc>
          <w:tcPr>
            <w:tcW w:w="0" w:type="auto"/>
            <w:vMerge/>
          </w:tcPr>
          <w:p w:rsidR="00792561" w:rsidRDefault="00792561" w:rsidP="00792561">
            <w:pPr>
              <w:spacing w:line="360" w:lineRule="auto"/>
              <w:rPr>
                <w:rFonts w:ascii="宋体" w:hAnsi="宋体" w:cs="Arial"/>
              </w:rPr>
            </w:pPr>
          </w:p>
        </w:tc>
        <w:tc>
          <w:tcPr>
            <w:tcW w:w="0" w:type="auto"/>
          </w:tcPr>
          <w:p w:rsidR="00792561" w:rsidRDefault="00792561" w:rsidP="00792561">
            <w:pPr>
              <w:spacing w:before="130" w:line="360" w:lineRule="auto"/>
              <w:ind w:firstLineChars="100" w:firstLine="220"/>
              <w:rPr>
                <w:rFonts w:ascii="宋体" w:hAnsi="宋体" w:cs="宋体"/>
              </w:rPr>
            </w:pPr>
            <w:r>
              <w:rPr>
                <w:rFonts w:ascii="宋体" w:hAnsi="宋体" w:cs="宋体"/>
                <w:spacing w:val="5"/>
              </w:rPr>
              <w:t>灯具</w:t>
            </w:r>
            <w:r>
              <w:rPr>
                <w:rFonts w:ascii="宋体" w:hAnsi="宋体" w:cs="宋体" w:hint="eastAsia"/>
                <w:spacing w:val="5"/>
              </w:rPr>
              <w:t>、净化灯具</w:t>
            </w:r>
          </w:p>
        </w:tc>
        <w:tc>
          <w:tcPr>
            <w:tcW w:w="0" w:type="auto"/>
          </w:tcPr>
          <w:p w:rsidR="00792561" w:rsidRDefault="00792561" w:rsidP="00792561">
            <w:pPr>
              <w:spacing w:before="130" w:line="360" w:lineRule="auto"/>
              <w:ind w:left="546"/>
              <w:rPr>
                <w:rFonts w:ascii="宋体" w:hAnsi="宋体" w:cs="宋体"/>
              </w:rPr>
            </w:pPr>
            <w:r>
              <w:rPr>
                <w:rFonts w:ascii="宋体" w:hAnsi="宋体" w:cs="宋体"/>
                <w:spacing w:val="6"/>
              </w:rPr>
              <w:t>飞</w:t>
            </w:r>
            <w:r>
              <w:rPr>
                <w:rFonts w:ascii="宋体" w:hAnsi="宋体" w:cs="宋体"/>
                <w:spacing w:val="4"/>
              </w:rPr>
              <w:t>利浦</w:t>
            </w:r>
          </w:p>
        </w:tc>
        <w:tc>
          <w:tcPr>
            <w:tcW w:w="0" w:type="auto"/>
          </w:tcPr>
          <w:p w:rsidR="00792561" w:rsidRDefault="00792561" w:rsidP="00792561">
            <w:pPr>
              <w:spacing w:before="131" w:line="360" w:lineRule="auto"/>
              <w:ind w:left="632"/>
              <w:rPr>
                <w:rFonts w:ascii="宋体" w:hAnsi="宋体" w:cs="宋体"/>
              </w:rPr>
            </w:pPr>
            <w:r>
              <w:rPr>
                <w:rFonts w:ascii="宋体" w:hAnsi="宋体" w:cs="宋体"/>
                <w:spacing w:val="1"/>
              </w:rPr>
              <w:t>欧普</w:t>
            </w:r>
          </w:p>
        </w:tc>
        <w:tc>
          <w:tcPr>
            <w:tcW w:w="0" w:type="auto"/>
          </w:tcPr>
          <w:p w:rsidR="00792561" w:rsidRDefault="00792561" w:rsidP="00792561">
            <w:pPr>
              <w:spacing w:before="130" w:line="360" w:lineRule="auto"/>
              <w:ind w:left="641"/>
              <w:rPr>
                <w:rFonts w:ascii="宋体" w:hAnsi="宋体" w:cs="宋体"/>
              </w:rPr>
            </w:pPr>
            <w:proofErr w:type="gramStart"/>
            <w:r>
              <w:rPr>
                <w:rFonts w:ascii="宋体" w:hAnsi="宋体" w:cs="宋体"/>
                <w:spacing w:val="3"/>
              </w:rPr>
              <w:t>雷</w:t>
            </w:r>
            <w:r>
              <w:rPr>
                <w:rFonts w:ascii="宋体" w:hAnsi="宋体" w:cs="宋体"/>
                <w:spacing w:val="2"/>
              </w:rPr>
              <w:t>士</w:t>
            </w:r>
            <w:proofErr w:type="gramEnd"/>
          </w:p>
        </w:tc>
      </w:tr>
      <w:tr w:rsidR="00792561" w:rsidTr="00792561">
        <w:trPr>
          <w:trHeight w:val="473"/>
          <w:jc w:val="center"/>
        </w:trPr>
        <w:tc>
          <w:tcPr>
            <w:tcW w:w="0" w:type="auto"/>
            <w:vMerge/>
          </w:tcPr>
          <w:p w:rsidR="00792561" w:rsidRDefault="00792561" w:rsidP="00792561">
            <w:pPr>
              <w:spacing w:line="360" w:lineRule="auto"/>
              <w:rPr>
                <w:rFonts w:ascii="宋体" w:hAnsi="宋体" w:cs="Arial"/>
              </w:rPr>
            </w:pPr>
          </w:p>
        </w:tc>
        <w:tc>
          <w:tcPr>
            <w:tcW w:w="0" w:type="auto"/>
          </w:tcPr>
          <w:p w:rsidR="00792561" w:rsidRDefault="00792561" w:rsidP="00792561">
            <w:pPr>
              <w:spacing w:before="130" w:line="360" w:lineRule="auto"/>
              <w:jc w:val="center"/>
              <w:rPr>
                <w:rFonts w:ascii="宋体" w:hAnsi="宋体" w:cs="宋体"/>
                <w:spacing w:val="5"/>
              </w:rPr>
            </w:pPr>
            <w:r>
              <w:rPr>
                <w:rFonts w:ascii="宋体" w:hAnsi="宋体" w:cs="宋体" w:hint="eastAsia"/>
                <w:spacing w:val="5"/>
              </w:rPr>
              <w:t>配电箱电气元器件</w:t>
            </w:r>
          </w:p>
        </w:tc>
        <w:tc>
          <w:tcPr>
            <w:tcW w:w="0" w:type="auto"/>
          </w:tcPr>
          <w:p w:rsidR="00792561" w:rsidRDefault="00792561" w:rsidP="00792561">
            <w:pPr>
              <w:spacing w:before="130" w:line="360" w:lineRule="auto"/>
              <w:jc w:val="center"/>
              <w:rPr>
                <w:rFonts w:ascii="宋体" w:hAnsi="宋体" w:cs="宋体"/>
                <w:spacing w:val="6"/>
              </w:rPr>
            </w:pPr>
            <w:r>
              <w:rPr>
                <w:rFonts w:ascii="宋体" w:hAnsi="宋体" w:cs="宋体"/>
                <w:spacing w:val="7"/>
              </w:rPr>
              <w:t>施耐德</w:t>
            </w:r>
          </w:p>
        </w:tc>
        <w:tc>
          <w:tcPr>
            <w:tcW w:w="0" w:type="auto"/>
          </w:tcPr>
          <w:p w:rsidR="00792561" w:rsidRDefault="00792561" w:rsidP="00792561">
            <w:pPr>
              <w:spacing w:before="131" w:line="360" w:lineRule="auto"/>
              <w:ind w:left="632"/>
              <w:rPr>
                <w:rFonts w:ascii="宋体" w:hAnsi="宋体" w:cs="宋体"/>
                <w:spacing w:val="1"/>
              </w:rPr>
            </w:pPr>
            <w:r>
              <w:rPr>
                <w:rFonts w:ascii="宋体" w:hAnsi="宋体" w:cs="宋体"/>
                <w:spacing w:val="5"/>
              </w:rPr>
              <w:t>西门子</w:t>
            </w:r>
          </w:p>
        </w:tc>
        <w:tc>
          <w:tcPr>
            <w:tcW w:w="0" w:type="auto"/>
          </w:tcPr>
          <w:p w:rsidR="00792561" w:rsidRDefault="00792561" w:rsidP="00792561">
            <w:pPr>
              <w:spacing w:before="130" w:line="360" w:lineRule="auto"/>
              <w:ind w:left="641"/>
              <w:rPr>
                <w:rFonts w:ascii="宋体" w:hAnsi="宋体" w:cs="宋体"/>
                <w:spacing w:val="3"/>
              </w:rPr>
            </w:pPr>
            <w:r>
              <w:rPr>
                <w:rFonts w:ascii="宋体" w:hAnsi="宋体" w:cs="宋体"/>
                <w:spacing w:val="6"/>
              </w:rPr>
              <w:t>A</w:t>
            </w:r>
            <w:r>
              <w:rPr>
                <w:rFonts w:ascii="宋体" w:hAnsi="宋体" w:cs="宋体"/>
                <w:spacing w:val="4"/>
              </w:rPr>
              <w:t>BB</w:t>
            </w:r>
          </w:p>
        </w:tc>
      </w:tr>
      <w:tr w:rsidR="00792561" w:rsidTr="00792561">
        <w:trPr>
          <w:trHeight w:val="473"/>
          <w:jc w:val="center"/>
        </w:trPr>
        <w:tc>
          <w:tcPr>
            <w:tcW w:w="0" w:type="auto"/>
            <w:vMerge w:val="restart"/>
          </w:tcPr>
          <w:p w:rsidR="00792561" w:rsidRDefault="00792561" w:rsidP="00792561">
            <w:pPr>
              <w:spacing w:before="130" w:line="360" w:lineRule="auto"/>
              <w:ind w:left="279"/>
              <w:rPr>
                <w:rFonts w:ascii="宋体" w:hAnsi="宋体" w:cs="宋体"/>
                <w:spacing w:val="7"/>
              </w:rPr>
            </w:pPr>
          </w:p>
          <w:p w:rsidR="00792561" w:rsidRDefault="00792561" w:rsidP="00792561">
            <w:pPr>
              <w:spacing w:before="130" w:line="360" w:lineRule="auto"/>
              <w:rPr>
                <w:rFonts w:ascii="宋体" w:hAnsi="宋体" w:cs="宋体"/>
              </w:rPr>
            </w:pPr>
            <w:r>
              <w:rPr>
                <w:rFonts w:ascii="宋体" w:hAnsi="宋体" w:cs="宋体"/>
                <w:spacing w:val="7"/>
              </w:rPr>
              <w:t>给</w:t>
            </w:r>
            <w:r>
              <w:rPr>
                <w:rFonts w:ascii="宋体" w:hAnsi="宋体" w:cs="宋体"/>
                <w:spacing w:val="6"/>
              </w:rPr>
              <w:t>排水</w:t>
            </w:r>
          </w:p>
        </w:tc>
        <w:tc>
          <w:tcPr>
            <w:tcW w:w="0" w:type="auto"/>
          </w:tcPr>
          <w:p w:rsidR="00792561" w:rsidRDefault="00792561" w:rsidP="00792561">
            <w:pPr>
              <w:spacing w:before="130" w:line="360" w:lineRule="auto"/>
              <w:ind w:left="644"/>
              <w:rPr>
                <w:rFonts w:ascii="宋体" w:hAnsi="宋体" w:cs="宋体"/>
              </w:rPr>
            </w:pPr>
            <w:r>
              <w:rPr>
                <w:rFonts w:ascii="宋体" w:hAnsi="宋体" w:cs="宋体"/>
                <w:spacing w:val="7"/>
              </w:rPr>
              <w:t>卫生洁</w:t>
            </w:r>
            <w:r>
              <w:rPr>
                <w:rFonts w:ascii="宋体" w:hAnsi="宋体" w:cs="宋体"/>
                <w:spacing w:val="6"/>
              </w:rPr>
              <w:t>具</w:t>
            </w:r>
          </w:p>
        </w:tc>
        <w:tc>
          <w:tcPr>
            <w:tcW w:w="0" w:type="auto"/>
          </w:tcPr>
          <w:p w:rsidR="00792561" w:rsidRDefault="00792561" w:rsidP="00792561">
            <w:pPr>
              <w:spacing w:before="130" w:line="360" w:lineRule="auto"/>
              <w:jc w:val="center"/>
              <w:rPr>
                <w:rFonts w:ascii="宋体" w:hAnsi="宋体" w:cs="宋体" w:hint="eastAsia"/>
              </w:rPr>
            </w:pPr>
            <w:r>
              <w:rPr>
                <w:rFonts w:ascii="宋体" w:hAnsi="宋体" w:cs="宋体" w:hint="eastAsia"/>
              </w:rPr>
              <w:t>科勒</w:t>
            </w:r>
          </w:p>
        </w:tc>
        <w:tc>
          <w:tcPr>
            <w:tcW w:w="0" w:type="auto"/>
          </w:tcPr>
          <w:p w:rsidR="00792561" w:rsidRDefault="00792561" w:rsidP="00792561">
            <w:pPr>
              <w:spacing w:before="130" w:line="360" w:lineRule="auto"/>
              <w:ind w:left="627"/>
              <w:rPr>
                <w:rFonts w:ascii="宋体" w:hAnsi="宋体" w:cs="宋体"/>
              </w:rPr>
            </w:pPr>
            <w:r>
              <w:rPr>
                <w:rFonts w:ascii="宋体" w:hAnsi="宋体" w:cs="宋体" w:hint="eastAsia"/>
                <w:spacing w:val="4"/>
              </w:rPr>
              <w:t>TOTO</w:t>
            </w:r>
          </w:p>
        </w:tc>
        <w:tc>
          <w:tcPr>
            <w:tcW w:w="0" w:type="auto"/>
          </w:tcPr>
          <w:p w:rsidR="00792561" w:rsidRDefault="00792561" w:rsidP="00792561">
            <w:pPr>
              <w:spacing w:before="130" w:line="360" w:lineRule="auto"/>
              <w:ind w:left="533"/>
              <w:rPr>
                <w:rFonts w:ascii="宋体" w:hAnsi="宋体" w:cs="宋体"/>
              </w:rPr>
            </w:pPr>
            <w:r>
              <w:rPr>
                <w:rFonts w:ascii="宋体" w:hAnsi="宋体" w:cs="宋体"/>
                <w:spacing w:val="4"/>
              </w:rPr>
              <w:t>美</w:t>
            </w:r>
            <w:r>
              <w:rPr>
                <w:rFonts w:ascii="宋体" w:hAnsi="宋体" w:cs="宋体"/>
                <w:spacing w:val="3"/>
              </w:rPr>
              <w:t>标</w:t>
            </w:r>
          </w:p>
        </w:tc>
      </w:tr>
      <w:tr w:rsidR="00792561" w:rsidTr="00792561">
        <w:trPr>
          <w:trHeight w:val="473"/>
          <w:jc w:val="center"/>
        </w:trPr>
        <w:tc>
          <w:tcPr>
            <w:tcW w:w="0" w:type="auto"/>
            <w:vMerge/>
          </w:tcPr>
          <w:p w:rsidR="00792561" w:rsidRDefault="00792561" w:rsidP="00792561">
            <w:pPr>
              <w:spacing w:before="130" w:line="360" w:lineRule="auto"/>
              <w:ind w:left="279"/>
              <w:rPr>
                <w:rFonts w:ascii="宋体" w:hAnsi="宋体" w:cs="宋体"/>
                <w:spacing w:val="7"/>
              </w:rPr>
            </w:pPr>
          </w:p>
        </w:tc>
        <w:tc>
          <w:tcPr>
            <w:tcW w:w="0" w:type="auto"/>
          </w:tcPr>
          <w:p w:rsidR="00792561" w:rsidRDefault="00792561" w:rsidP="00792561">
            <w:pPr>
              <w:spacing w:before="130" w:line="360" w:lineRule="auto"/>
              <w:jc w:val="center"/>
              <w:rPr>
                <w:rFonts w:ascii="宋体" w:hAnsi="宋体" w:cs="宋体"/>
                <w:spacing w:val="7"/>
              </w:rPr>
            </w:pPr>
            <w:r>
              <w:rPr>
                <w:rFonts w:ascii="宋体" w:hAnsi="宋体" w:cs="宋体" w:hint="eastAsia"/>
                <w:spacing w:val="7"/>
              </w:rPr>
              <w:t>龙头、淋浴阀门</w:t>
            </w:r>
          </w:p>
        </w:tc>
        <w:tc>
          <w:tcPr>
            <w:tcW w:w="0" w:type="auto"/>
          </w:tcPr>
          <w:p w:rsidR="00792561" w:rsidRDefault="00792561" w:rsidP="00792561">
            <w:pPr>
              <w:spacing w:before="130" w:line="360" w:lineRule="auto"/>
              <w:jc w:val="center"/>
              <w:rPr>
                <w:rFonts w:ascii="宋体" w:hAnsi="宋体" w:cs="宋体"/>
                <w:spacing w:val="4"/>
              </w:rPr>
            </w:pPr>
            <w:r>
              <w:rPr>
                <w:rFonts w:ascii="宋体" w:hAnsi="宋体" w:cs="宋体" w:hint="eastAsia"/>
              </w:rPr>
              <w:t>科勒</w:t>
            </w:r>
          </w:p>
        </w:tc>
        <w:tc>
          <w:tcPr>
            <w:tcW w:w="0" w:type="auto"/>
          </w:tcPr>
          <w:p w:rsidR="00792561" w:rsidRDefault="00792561" w:rsidP="00792561">
            <w:pPr>
              <w:spacing w:before="130" w:line="360" w:lineRule="auto"/>
              <w:ind w:left="627"/>
              <w:rPr>
                <w:rFonts w:ascii="宋体" w:hAnsi="宋体" w:cs="宋体"/>
                <w:spacing w:val="4"/>
              </w:rPr>
            </w:pPr>
            <w:r>
              <w:rPr>
                <w:rFonts w:ascii="宋体" w:hAnsi="宋体" w:cs="宋体" w:hint="eastAsia"/>
                <w:spacing w:val="4"/>
              </w:rPr>
              <w:t>TOTO</w:t>
            </w:r>
          </w:p>
        </w:tc>
        <w:tc>
          <w:tcPr>
            <w:tcW w:w="0" w:type="auto"/>
          </w:tcPr>
          <w:p w:rsidR="00792561" w:rsidRDefault="00792561" w:rsidP="00792561">
            <w:pPr>
              <w:spacing w:before="130" w:line="360" w:lineRule="auto"/>
              <w:ind w:left="533"/>
              <w:rPr>
                <w:rFonts w:ascii="宋体" w:hAnsi="宋体" w:cs="宋体"/>
                <w:spacing w:val="7"/>
              </w:rPr>
            </w:pPr>
            <w:r>
              <w:rPr>
                <w:rFonts w:ascii="宋体" w:hAnsi="宋体" w:cs="宋体"/>
                <w:spacing w:val="4"/>
              </w:rPr>
              <w:t>美</w:t>
            </w:r>
            <w:r>
              <w:rPr>
                <w:rFonts w:ascii="宋体" w:hAnsi="宋体" w:cs="宋体"/>
                <w:spacing w:val="3"/>
              </w:rPr>
              <w:t>标</w:t>
            </w:r>
          </w:p>
        </w:tc>
      </w:tr>
      <w:tr w:rsidR="00792561" w:rsidTr="00792561">
        <w:trPr>
          <w:trHeight w:val="473"/>
          <w:jc w:val="center"/>
        </w:trPr>
        <w:tc>
          <w:tcPr>
            <w:tcW w:w="0" w:type="auto"/>
            <w:vMerge/>
          </w:tcPr>
          <w:p w:rsidR="00792561" w:rsidRDefault="00792561" w:rsidP="00792561">
            <w:pPr>
              <w:spacing w:before="130" w:line="360" w:lineRule="auto"/>
              <w:ind w:left="279"/>
              <w:rPr>
                <w:rFonts w:ascii="宋体" w:hAnsi="宋体" w:cs="宋体"/>
                <w:spacing w:val="7"/>
              </w:rPr>
            </w:pPr>
          </w:p>
        </w:tc>
        <w:tc>
          <w:tcPr>
            <w:tcW w:w="0" w:type="auto"/>
          </w:tcPr>
          <w:p w:rsidR="00792561" w:rsidRDefault="00792561" w:rsidP="00792561">
            <w:pPr>
              <w:spacing w:before="130" w:line="360" w:lineRule="auto"/>
              <w:jc w:val="center"/>
              <w:rPr>
                <w:rFonts w:ascii="宋体" w:hAnsi="宋体" w:cs="宋体"/>
                <w:spacing w:val="7"/>
              </w:rPr>
            </w:pPr>
            <w:r>
              <w:rPr>
                <w:rFonts w:ascii="宋体" w:hAnsi="宋体" w:cs="宋体" w:hint="eastAsia"/>
                <w:spacing w:val="7"/>
              </w:rPr>
              <w:t>其余阀门</w:t>
            </w:r>
          </w:p>
        </w:tc>
        <w:tc>
          <w:tcPr>
            <w:tcW w:w="0" w:type="auto"/>
          </w:tcPr>
          <w:p w:rsidR="00792561" w:rsidRDefault="00792561" w:rsidP="00792561">
            <w:pPr>
              <w:spacing w:before="130" w:line="360" w:lineRule="auto"/>
              <w:jc w:val="center"/>
              <w:rPr>
                <w:rFonts w:ascii="宋体" w:hAnsi="宋体" w:cs="宋体"/>
                <w:spacing w:val="4"/>
              </w:rPr>
            </w:pPr>
            <w:r>
              <w:rPr>
                <w:rFonts w:ascii="宋体" w:hAnsi="宋体" w:cs="宋体" w:hint="eastAsia"/>
                <w:spacing w:val="4"/>
              </w:rPr>
              <w:t>埃美</w:t>
            </w:r>
            <w:proofErr w:type="gramStart"/>
            <w:r>
              <w:rPr>
                <w:rFonts w:ascii="宋体" w:hAnsi="宋体" w:cs="宋体" w:hint="eastAsia"/>
                <w:spacing w:val="4"/>
              </w:rPr>
              <w:t>柯</w:t>
            </w:r>
            <w:proofErr w:type="gramEnd"/>
          </w:p>
        </w:tc>
        <w:tc>
          <w:tcPr>
            <w:tcW w:w="0" w:type="auto"/>
          </w:tcPr>
          <w:p w:rsidR="00792561" w:rsidRDefault="00792561" w:rsidP="00792561">
            <w:pPr>
              <w:spacing w:before="130" w:line="360" w:lineRule="auto"/>
              <w:jc w:val="center"/>
              <w:rPr>
                <w:rFonts w:ascii="宋体" w:hAnsi="宋体" w:cs="宋体"/>
                <w:spacing w:val="4"/>
              </w:rPr>
            </w:pPr>
            <w:r>
              <w:rPr>
                <w:rFonts w:ascii="宋体" w:hAnsi="宋体" w:cs="宋体" w:hint="eastAsia"/>
                <w:spacing w:val="4"/>
              </w:rPr>
              <w:t>冠龙</w:t>
            </w:r>
          </w:p>
        </w:tc>
        <w:tc>
          <w:tcPr>
            <w:tcW w:w="0" w:type="auto"/>
          </w:tcPr>
          <w:p w:rsidR="00792561" w:rsidRDefault="00792561" w:rsidP="00792561">
            <w:pPr>
              <w:spacing w:before="130" w:line="360" w:lineRule="auto"/>
              <w:jc w:val="center"/>
              <w:rPr>
                <w:rFonts w:ascii="宋体" w:hAnsi="宋体" w:cs="宋体"/>
                <w:spacing w:val="4"/>
              </w:rPr>
            </w:pPr>
            <w:r>
              <w:rPr>
                <w:rFonts w:ascii="宋体" w:hAnsi="宋体" w:cs="宋体" w:hint="eastAsia"/>
                <w:spacing w:val="4"/>
              </w:rPr>
              <w:t>上海阀门二厂</w:t>
            </w:r>
          </w:p>
        </w:tc>
      </w:tr>
      <w:tr w:rsidR="00792561" w:rsidTr="00792561">
        <w:trPr>
          <w:trHeight w:val="473"/>
          <w:jc w:val="center"/>
        </w:trPr>
        <w:tc>
          <w:tcPr>
            <w:tcW w:w="0" w:type="auto"/>
          </w:tcPr>
          <w:p w:rsidR="00792561" w:rsidRDefault="00792561" w:rsidP="00792561">
            <w:pPr>
              <w:spacing w:before="130" w:line="360" w:lineRule="auto"/>
              <w:ind w:left="279"/>
              <w:rPr>
                <w:rFonts w:ascii="宋体" w:hAnsi="宋体" w:cs="宋体" w:hint="eastAsia"/>
                <w:spacing w:val="7"/>
              </w:rPr>
            </w:pPr>
            <w:r>
              <w:rPr>
                <w:rFonts w:ascii="宋体" w:hAnsi="宋体" w:cs="宋体" w:hint="eastAsia"/>
                <w:spacing w:val="7"/>
              </w:rPr>
              <w:t>暖通</w:t>
            </w:r>
          </w:p>
        </w:tc>
        <w:tc>
          <w:tcPr>
            <w:tcW w:w="0" w:type="auto"/>
          </w:tcPr>
          <w:p w:rsidR="00792561" w:rsidRDefault="00792561" w:rsidP="00792561">
            <w:pPr>
              <w:spacing w:before="130" w:line="360" w:lineRule="auto"/>
              <w:jc w:val="center"/>
              <w:rPr>
                <w:rFonts w:ascii="宋体" w:hAnsi="宋体" w:cs="宋体" w:hint="eastAsia"/>
                <w:spacing w:val="7"/>
              </w:rPr>
            </w:pPr>
            <w:r>
              <w:rPr>
                <w:rFonts w:ascii="宋体" w:hAnsi="宋体" w:cs="宋体" w:hint="eastAsia"/>
                <w:spacing w:val="7"/>
              </w:rPr>
              <w:t>空调</w:t>
            </w:r>
          </w:p>
        </w:tc>
        <w:tc>
          <w:tcPr>
            <w:tcW w:w="0" w:type="auto"/>
          </w:tcPr>
          <w:p w:rsidR="00792561" w:rsidRDefault="00792561" w:rsidP="00792561">
            <w:pPr>
              <w:spacing w:before="130" w:line="360" w:lineRule="auto"/>
              <w:jc w:val="center"/>
              <w:rPr>
                <w:rFonts w:ascii="宋体" w:hAnsi="宋体" w:cs="宋体" w:hint="eastAsia"/>
                <w:spacing w:val="4"/>
              </w:rPr>
            </w:pPr>
            <w:r>
              <w:rPr>
                <w:rFonts w:ascii="宋体" w:hAnsi="宋体" w:cs="宋体" w:hint="eastAsia"/>
                <w:spacing w:val="4"/>
              </w:rPr>
              <w:t>大金</w:t>
            </w:r>
          </w:p>
        </w:tc>
        <w:tc>
          <w:tcPr>
            <w:tcW w:w="0" w:type="auto"/>
          </w:tcPr>
          <w:p w:rsidR="00792561" w:rsidRDefault="00792561" w:rsidP="00792561">
            <w:pPr>
              <w:spacing w:before="130" w:line="360" w:lineRule="auto"/>
              <w:jc w:val="center"/>
              <w:rPr>
                <w:rFonts w:ascii="宋体" w:hAnsi="宋体" w:cs="宋体" w:hint="eastAsia"/>
                <w:spacing w:val="4"/>
              </w:rPr>
            </w:pPr>
            <w:r>
              <w:rPr>
                <w:rFonts w:ascii="宋体" w:hAnsi="宋体" w:cs="宋体" w:hint="eastAsia"/>
                <w:spacing w:val="4"/>
              </w:rPr>
              <w:t>三菱</w:t>
            </w:r>
          </w:p>
        </w:tc>
        <w:tc>
          <w:tcPr>
            <w:tcW w:w="0" w:type="auto"/>
          </w:tcPr>
          <w:p w:rsidR="00792561" w:rsidRDefault="00792561" w:rsidP="00792561">
            <w:pPr>
              <w:spacing w:before="130" w:line="360" w:lineRule="auto"/>
              <w:jc w:val="center"/>
              <w:rPr>
                <w:rFonts w:ascii="宋体" w:hAnsi="宋体" w:cs="宋体" w:hint="eastAsia"/>
                <w:spacing w:val="4"/>
              </w:rPr>
            </w:pPr>
            <w:r>
              <w:rPr>
                <w:rFonts w:ascii="宋体" w:hAnsi="宋体" w:cs="宋体" w:hint="eastAsia"/>
                <w:spacing w:val="4"/>
              </w:rPr>
              <w:t>日立</w:t>
            </w:r>
          </w:p>
        </w:tc>
      </w:tr>
    </w:tbl>
    <w:p w:rsidR="008C27DE" w:rsidRDefault="008C27DE" w:rsidP="00E366E3">
      <w:pPr>
        <w:tabs>
          <w:tab w:val="left" w:pos="0"/>
          <w:tab w:val="left" w:pos="720"/>
        </w:tabs>
        <w:spacing w:line="360" w:lineRule="auto"/>
        <w:ind w:firstLineChars="200" w:firstLine="480"/>
        <w:rPr>
          <w:rFonts w:ascii="宋体" w:hAnsi="宋体"/>
          <w:bCs/>
          <w:sz w:val="24"/>
        </w:rPr>
      </w:pPr>
    </w:p>
    <w:p w:rsidR="00E366E3" w:rsidRPr="00C66D37" w:rsidRDefault="00E366E3" w:rsidP="00E366E3">
      <w:pPr>
        <w:tabs>
          <w:tab w:val="left" w:pos="0"/>
          <w:tab w:val="left" w:pos="720"/>
        </w:tabs>
        <w:spacing w:line="360" w:lineRule="auto"/>
        <w:ind w:firstLineChars="200" w:firstLine="480"/>
        <w:rPr>
          <w:rFonts w:ascii="宋体" w:hAnsi="宋体"/>
          <w:bCs/>
          <w:sz w:val="24"/>
        </w:rPr>
      </w:pPr>
      <w:r>
        <w:rPr>
          <w:rFonts w:ascii="宋体" w:hAnsi="宋体" w:hint="eastAsia"/>
          <w:bCs/>
          <w:sz w:val="24"/>
        </w:rPr>
        <w:t>表中品牌仅供参考，所投品牌不得低于上述品牌档次。</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二、合同工期</w:t>
      </w:r>
    </w:p>
    <w:p w:rsidR="00DE58B1" w:rsidRPr="00624C28" w:rsidRDefault="003E5086"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计划开工时间：202</w:t>
      </w:r>
      <w:r w:rsidR="00FA7046">
        <w:rPr>
          <w:rFonts w:ascii="宋体" w:hAnsi="宋体"/>
          <w:bCs/>
          <w:sz w:val="24"/>
          <w:szCs w:val="24"/>
          <w:lang w:eastAsia="zh-CN"/>
        </w:rPr>
        <w:t>5</w:t>
      </w:r>
      <w:r w:rsidRPr="00624C28">
        <w:rPr>
          <w:rFonts w:ascii="宋体" w:hAnsi="宋体" w:hint="eastAsia"/>
          <w:bCs/>
          <w:sz w:val="24"/>
          <w:szCs w:val="24"/>
          <w:lang w:eastAsia="zh-CN"/>
        </w:rPr>
        <w:t>-</w:t>
      </w:r>
      <w:r w:rsidR="00F74379">
        <w:rPr>
          <w:rFonts w:ascii="宋体" w:hAnsi="宋体"/>
          <w:bCs/>
          <w:sz w:val="24"/>
          <w:szCs w:val="24"/>
          <w:lang w:eastAsia="zh-CN"/>
        </w:rPr>
        <w:t>11</w:t>
      </w:r>
      <w:r w:rsidRPr="00624C28">
        <w:rPr>
          <w:rFonts w:ascii="宋体" w:hAnsi="宋体" w:hint="eastAsia"/>
          <w:bCs/>
          <w:sz w:val="24"/>
          <w:szCs w:val="24"/>
          <w:lang w:eastAsia="zh-CN"/>
        </w:rPr>
        <w:t>-</w:t>
      </w:r>
      <w:r w:rsidR="00701103">
        <w:rPr>
          <w:rFonts w:ascii="宋体" w:hAnsi="宋体"/>
          <w:bCs/>
          <w:sz w:val="24"/>
          <w:szCs w:val="24"/>
          <w:lang w:eastAsia="zh-CN"/>
        </w:rPr>
        <w:t>1</w:t>
      </w:r>
      <w:r w:rsidR="00F74379">
        <w:rPr>
          <w:rFonts w:ascii="宋体" w:hAnsi="宋体"/>
          <w:bCs/>
          <w:sz w:val="24"/>
          <w:szCs w:val="24"/>
          <w:lang w:eastAsia="zh-CN"/>
        </w:rPr>
        <w:t>5</w:t>
      </w:r>
      <w:r w:rsidRPr="00624C28">
        <w:rPr>
          <w:rFonts w:ascii="宋体" w:hAnsi="宋体" w:hint="eastAsia"/>
          <w:bCs/>
          <w:sz w:val="24"/>
          <w:szCs w:val="24"/>
          <w:lang w:eastAsia="zh-CN"/>
        </w:rPr>
        <w:t>，计划完工时间：</w:t>
      </w:r>
      <w:r w:rsidR="00D94296">
        <w:rPr>
          <w:rFonts w:ascii="宋体" w:hAnsi="宋体" w:hint="eastAsia"/>
          <w:bCs/>
          <w:sz w:val="24"/>
          <w:szCs w:val="24"/>
          <w:lang w:eastAsia="zh-CN"/>
        </w:rPr>
        <w:t>202</w:t>
      </w:r>
      <w:r w:rsidR="00E0363F">
        <w:rPr>
          <w:rFonts w:ascii="宋体" w:hAnsi="宋体"/>
          <w:bCs/>
          <w:sz w:val="24"/>
          <w:szCs w:val="24"/>
          <w:lang w:eastAsia="zh-CN"/>
        </w:rPr>
        <w:t>5</w:t>
      </w:r>
      <w:r w:rsidRPr="00624C28">
        <w:rPr>
          <w:rFonts w:ascii="宋体" w:hAnsi="宋体" w:hint="eastAsia"/>
          <w:bCs/>
          <w:sz w:val="24"/>
          <w:szCs w:val="24"/>
          <w:lang w:eastAsia="zh-CN"/>
        </w:rPr>
        <w:t>-</w:t>
      </w:r>
      <w:r w:rsidR="00F74379">
        <w:rPr>
          <w:rFonts w:ascii="宋体" w:hAnsi="宋体"/>
          <w:bCs/>
          <w:sz w:val="24"/>
          <w:szCs w:val="24"/>
          <w:lang w:eastAsia="zh-CN"/>
        </w:rPr>
        <w:t>12</w:t>
      </w:r>
      <w:r w:rsidRPr="00624C28">
        <w:rPr>
          <w:rFonts w:ascii="宋体" w:hAnsi="宋体" w:hint="eastAsia"/>
          <w:bCs/>
          <w:sz w:val="24"/>
          <w:szCs w:val="24"/>
          <w:lang w:eastAsia="zh-CN"/>
        </w:rPr>
        <w:t>-</w:t>
      </w:r>
      <w:r w:rsidR="00F74379">
        <w:rPr>
          <w:rFonts w:ascii="宋体" w:hAnsi="宋体"/>
          <w:bCs/>
          <w:sz w:val="24"/>
          <w:szCs w:val="24"/>
          <w:lang w:eastAsia="zh-CN"/>
        </w:rPr>
        <w:t>30</w:t>
      </w:r>
      <w:r w:rsidR="002B652E">
        <w:rPr>
          <w:rFonts w:ascii="宋体" w:hAnsi="宋体" w:hint="eastAsia"/>
          <w:bCs/>
          <w:sz w:val="24"/>
          <w:szCs w:val="24"/>
          <w:lang w:eastAsia="zh-CN"/>
        </w:rPr>
        <w:t>，</w:t>
      </w:r>
      <w:r w:rsidRPr="00624C28">
        <w:rPr>
          <w:rFonts w:ascii="宋体" w:hAnsi="宋体" w:hint="eastAsia"/>
          <w:bCs/>
          <w:sz w:val="24"/>
          <w:szCs w:val="24"/>
          <w:lang w:eastAsia="zh-CN"/>
        </w:rPr>
        <w:t>具体开竣工时间以发包人要求为准</w:t>
      </w:r>
      <w:r w:rsidR="00DE58B1" w:rsidRPr="00624C28">
        <w:rPr>
          <w:rFonts w:ascii="宋体" w:hAnsi="宋体" w:hint="eastAsia"/>
          <w:bCs/>
          <w:sz w:val="24"/>
          <w:szCs w:val="24"/>
          <w:lang w:eastAsia="zh-CN"/>
        </w:rPr>
        <w:t>，承包人根据工期要求按时竣工。</w:t>
      </w:r>
    </w:p>
    <w:p w:rsidR="00D44643" w:rsidRPr="000D74AB" w:rsidRDefault="00D44643" w:rsidP="00624C28">
      <w:pPr>
        <w:pStyle w:val="ad"/>
        <w:spacing w:afterLines="0" w:line="360" w:lineRule="auto"/>
        <w:ind w:firstLine="480"/>
        <w:rPr>
          <w:rFonts w:ascii="宋体" w:hAnsi="宋体"/>
          <w:bCs/>
          <w:sz w:val="24"/>
          <w:szCs w:val="24"/>
          <w:lang w:eastAsia="zh-CN"/>
        </w:rPr>
      </w:pPr>
    </w:p>
    <w:p w:rsidR="00DE58B1" w:rsidRPr="003B3177" w:rsidRDefault="00DE58B1"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三、质量标准</w:t>
      </w:r>
    </w:p>
    <w:p w:rsidR="0074685D" w:rsidRPr="003B3177" w:rsidRDefault="00DE58B1" w:rsidP="00D44643">
      <w:pPr>
        <w:pStyle w:val="ae"/>
        <w:spacing w:line="360" w:lineRule="auto"/>
        <w:ind w:firstLineChars="200" w:firstLine="480"/>
        <w:outlineLvl w:val="1"/>
        <w:rPr>
          <w:rFonts w:hAnsi="宋体"/>
          <w:sz w:val="24"/>
          <w:szCs w:val="24"/>
        </w:rPr>
      </w:pPr>
      <w:r w:rsidRPr="003B3177">
        <w:rPr>
          <w:rFonts w:hAnsi="宋体" w:hint="eastAsia"/>
          <w:bCs/>
          <w:sz w:val="24"/>
          <w:szCs w:val="24"/>
        </w:rPr>
        <w:t>工程质量符合一次性验收合格标准。</w:t>
      </w:r>
      <w:r w:rsidR="003E5086" w:rsidRPr="003B3177">
        <w:rPr>
          <w:rFonts w:hAnsi="宋体" w:cs="宋体" w:hint="eastAsia"/>
          <w:sz w:val="24"/>
          <w:szCs w:val="24"/>
        </w:rPr>
        <w:t>材料需符合国家相关环保要求规定。</w:t>
      </w:r>
      <w:r w:rsidR="0074685D" w:rsidRPr="003B3177">
        <w:rPr>
          <w:rFonts w:hAnsi="宋体" w:hint="eastAsia"/>
          <w:sz w:val="24"/>
          <w:szCs w:val="24"/>
        </w:rPr>
        <w:t>本工程应严格遵守国家、行业及地方相关规范、规定，包括但不限于合同中明确的标准、规范。国内没有相应标准、规范的，</w:t>
      </w:r>
      <w:r w:rsidR="00D44643" w:rsidRPr="003B3177">
        <w:rPr>
          <w:rFonts w:hAnsi="宋体" w:hint="eastAsia"/>
          <w:sz w:val="24"/>
          <w:szCs w:val="24"/>
        </w:rPr>
        <w:t>承包人</w:t>
      </w:r>
      <w:r w:rsidR="0074685D" w:rsidRPr="003B3177">
        <w:rPr>
          <w:rFonts w:hAnsi="宋体" w:hint="eastAsia"/>
          <w:sz w:val="24"/>
          <w:szCs w:val="24"/>
        </w:rPr>
        <w:t>应在</w:t>
      </w:r>
      <w:r w:rsidR="00FD42ED" w:rsidRPr="003B3177">
        <w:rPr>
          <w:rFonts w:hAnsi="宋体" w:hint="eastAsia"/>
          <w:sz w:val="24"/>
          <w:szCs w:val="24"/>
        </w:rPr>
        <w:t>采购人</w:t>
      </w:r>
      <w:r w:rsidR="0074685D" w:rsidRPr="003B3177">
        <w:rPr>
          <w:rFonts w:hAnsi="宋体" w:hint="eastAsia"/>
          <w:sz w:val="24"/>
          <w:szCs w:val="24"/>
        </w:rPr>
        <w:t>要求的时间内按</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确认的技术要求提出施工方案，并经</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组织有关专家进行论证后方可执行。</w:t>
      </w:r>
    </w:p>
    <w:p w:rsidR="00DE58B1" w:rsidRPr="003B3177" w:rsidRDefault="00DE58B1" w:rsidP="00624C28">
      <w:pPr>
        <w:pStyle w:val="ad"/>
        <w:spacing w:afterLines="0" w:line="360" w:lineRule="auto"/>
        <w:ind w:firstLineChars="0" w:firstLine="0"/>
        <w:rPr>
          <w:rFonts w:ascii="宋体" w:hAnsi="宋体" w:cs="宋体"/>
          <w:sz w:val="24"/>
          <w:szCs w:val="24"/>
          <w:lang w:eastAsia="zh-CN"/>
        </w:rPr>
      </w:pPr>
    </w:p>
    <w:p w:rsidR="003E5086"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四、</w:t>
      </w:r>
      <w:r w:rsidR="003E5086" w:rsidRPr="003B3177">
        <w:rPr>
          <w:rFonts w:ascii="宋体" w:hAnsi="宋体" w:hint="eastAsia"/>
          <w:b/>
          <w:bCs/>
          <w:sz w:val="24"/>
          <w:szCs w:val="24"/>
          <w:lang w:eastAsia="zh-CN"/>
        </w:rPr>
        <w:t>施工现场、施工条件和基础资料的提供</w:t>
      </w:r>
    </w:p>
    <w:p w:rsidR="003E5086" w:rsidRPr="003B3177" w:rsidRDefault="00FD42ED"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w:t>
      </w:r>
      <w:r w:rsidR="003E5086" w:rsidRPr="003B3177">
        <w:rPr>
          <w:rFonts w:ascii="宋体" w:hAnsi="宋体" w:hint="eastAsia"/>
          <w:bCs/>
          <w:sz w:val="24"/>
          <w:szCs w:val="24"/>
          <w:lang w:eastAsia="zh-CN"/>
        </w:rPr>
        <w:t>水电接口及位置情况：施工现场既有接口；</w:t>
      </w:r>
    </w:p>
    <w:p w:rsidR="003E5086" w:rsidRPr="003B3177" w:rsidRDefault="00FD42ED" w:rsidP="00FD42E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w:t>
      </w:r>
      <w:r w:rsidR="003E5086" w:rsidRPr="003B3177">
        <w:rPr>
          <w:rFonts w:ascii="宋体" w:hAnsi="宋体" w:hint="eastAsia"/>
          <w:bCs/>
          <w:sz w:val="24"/>
          <w:szCs w:val="24"/>
          <w:lang w:eastAsia="zh-CN"/>
        </w:rPr>
        <w:t>场地移交情况：</w:t>
      </w:r>
      <w:r w:rsidR="00170E65">
        <w:rPr>
          <w:rFonts w:ascii="宋体" w:hAnsi="宋体" w:hint="eastAsia"/>
          <w:bCs/>
          <w:sz w:val="24"/>
          <w:szCs w:val="24"/>
          <w:lang w:eastAsia="zh-CN"/>
        </w:rPr>
        <w:t>可实地踏勘，</w:t>
      </w:r>
      <w:r w:rsidR="003E5086" w:rsidRPr="003B3177">
        <w:rPr>
          <w:rFonts w:ascii="宋体" w:hAnsi="宋体" w:hint="eastAsia"/>
          <w:bCs/>
          <w:sz w:val="24"/>
          <w:szCs w:val="24"/>
          <w:lang w:eastAsia="zh-CN"/>
        </w:rPr>
        <w:t>按现场实际情况为准。</w:t>
      </w:r>
    </w:p>
    <w:p w:rsidR="00FD42ED" w:rsidRPr="003F23C3" w:rsidRDefault="00FD42ED" w:rsidP="00904E99">
      <w:pPr>
        <w:spacing w:line="360" w:lineRule="auto"/>
        <w:jc w:val="center"/>
        <w:rPr>
          <w:rFonts w:ascii="宋体" w:hAnsi="宋体"/>
          <w:bCs/>
          <w:sz w:val="24"/>
        </w:rPr>
      </w:pPr>
    </w:p>
    <w:p w:rsidR="00624C28"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五、承包人相关工作</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1</w:t>
      </w:r>
      <w:r w:rsidR="00FD42ED" w:rsidRPr="003B3177">
        <w:rPr>
          <w:rFonts w:ascii="宋体" w:hAnsi="宋体" w:hint="eastAsia"/>
          <w:bCs/>
          <w:kern w:val="0"/>
          <w:sz w:val="24"/>
        </w:rPr>
        <w:t>、</w:t>
      </w:r>
      <w:r w:rsidR="003E5086" w:rsidRPr="003B3177">
        <w:rPr>
          <w:rFonts w:ascii="宋体" w:hAnsi="宋体" w:hint="eastAsia"/>
          <w:bCs/>
          <w:kern w:val="0"/>
          <w:sz w:val="24"/>
        </w:rPr>
        <w:t>按合同约定的日期准时进入施工现场，按期开工。</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2</w:t>
      </w:r>
      <w:r w:rsidR="00FD42ED" w:rsidRPr="003B3177">
        <w:rPr>
          <w:rFonts w:ascii="宋体" w:hAnsi="宋体" w:hint="eastAsia"/>
          <w:bCs/>
          <w:kern w:val="0"/>
          <w:sz w:val="24"/>
        </w:rPr>
        <w:t>、</w:t>
      </w:r>
      <w:r w:rsidR="003E5086" w:rsidRPr="003B3177">
        <w:rPr>
          <w:rFonts w:ascii="宋体" w:hAnsi="宋体" w:hint="eastAsia"/>
          <w:bCs/>
          <w:kern w:val="0"/>
          <w:sz w:val="24"/>
        </w:rPr>
        <w:t>确保建设工程质量达到合同约定的标准。</w:t>
      </w:r>
    </w:p>
    <w:p w:rsidR="003E5086" w:rsidRPr="003B3177" w:rsidRDefault="00624C28" w:rsidP="00624C28">
      <w:pPr>
        <w:tabs>
          <w:tab w:val="left" w:pos="0"/>
          <w:tab w:val="left" w:pos="720"/>
        </w:tabs>
        <w:spacing w:line="360" w:lineRule="auto"/>
        <w:ind w:firstLineChars="200" w:firstLine="480"/>
        <w:rPr>
          <w:rFonts w:ascii="宋体" w:hAnsi="宋体"/>
          <w:bCs/>
          <w:kern w:val="0"/>
          <w:sz w:val="24"/>
        </w:rPr>
      </w:pPr>
      <w:r w:rsidRPr="003B3177">
        <w:rPr>
          <w:rFonts w:ascii="宋体" w:hAnsi="宋体"/>
          <w:bCs/>
          <w:kern w:val="0"/>
          <w:sz w:val="24"/>
        </w:rPr>
        <w:t>3</w:t>
      </w:r>
      <w:r w:rsidR="00FD42ED" w:rsidRPr="003B3177">
        <w:rPr>
          <w:rFonts w:ascii="宋体" w:hAnsi="宋体" w:hint="eastAsia"/>
          <w:bCs/>
          <w:kern w:val="0"/>
          <w:sz w:val="24"/>
        </w:rPr>
        <w:t>、</w:t>
      </w:r>
      <w:r w:rsidR="003E5086" w:rsidRPr="003B3177">
        <w:rPr>
          <w:rFonts w:ascii="宋体" w:hAnsi="宋体" w:hint="eastAsia"/>
          <w:bCs/>
          <w:kern w:val="0"/>
          <w:sz w:val="24"/>
        </w:rPr>
        <w:t>对工程内容负保修责任。</w:t>
      </w:r>
    </w:p>
    <w:p w:rsidR="00624C28" w:rsidRPr="003B3177" w:rsidRDefault="00624C28" w:rsidP="00624C28">
      <w:pPr>
        <w:tabs>
          <w:tab w:val="left" w:pos="0"/>
          <w:tab w:val="left" w:pos="720"/>
        </w:tabs>
        <w:spacing w:line="360" w:lineRule="auto"/>
        <w:ind w:firstLineChars="200" w:firstLine="480"/>
        <w:rPr>
          <w:rFonts w:ascii="宋体" w:hAnsi="宋体"/>
          <w:bCs/>
          <w:sz w:val="24"/>
        </w:rPr>
      </w:pPr>
      <w:r w:rsidRPr="003B3177">
        <w:rPr>
          <w:rFonts w:ascii="宋体" w:hAnsi="宋体" w:hint="eastAsia"/>
          <w:bCs/>
          <w:kern w:val="0"/>
          <w:sz w:val="24"/>
        </w:rPr>
        <w:t>4</w:t>
      </w:r>
      <w:r w:rsidR="00FD42ED" w:rsidRPr="003B3177">
        <w:rPr>
          <w:rFonts w:ascii="宋体" w:hAnsi="宋体" w:hint="eastAsia"/>
          <w:bCs/>
          <w:kern w:val="0"/>
          <w:sz w:val="24"/>
        </w:rPr>
        <w:t>、</w:t>
      </w:r>
      <w:r w:rsidRPr="003B3177">
        <w:rPr>
          <w:rFonts w:ascii="宋体" w:hAnsi="宋体" w:hint="eastAsia"/>
          <w:bCs/>
          <w:kern w:val="0"/>
          <w:sz w:val="24"/>
        </w:rPr>
        <w:t>编制、提报竣工资料：内容详见合同模版</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lastRenderedPageBreak/>
        <w:t>5</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派驻符合发包人要求的</w:t>
      </w:r>
      <w:r w:rsidR="00624C28" w:rsidRPr="003B3177">
        <w:rPr>
          <w:rFonts w:ascii="宋体" w:hAnsi="宋体" w:hint="eastAsia"/>
          <w:bCs/>
          <w:sz w:val="24"/>
          <w:szCs w:val="24"/>
          <w:lang w:eastAsia="zh-CN"/>
        </w:rPr>
        <w:t>项目经理</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承包人对项目经理的授权范围如下：本工程合同签订，施工过程中全权事务，竣工验收及保修服务。关于项目经理每月在施工现场的时间要求：每月不少于20日历天。</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6</w:t>
      </w:r>
      <w:r w:rsidR="00FD42ED" w:rsidRPr="003B3177">
        <w:rPr>
          <w:rFonts w:ascii="宋体" w:hAnsi="宋体" w:hint="eastAsia"/>
          <w:bCs/>
          <w:sz w:val="24"/>
          <w:szCs w:val="24"/>
          <w:lang w:eastAsia="zh-CN"/>
        </w:rPr>
        <w:t>、</w:t>
      </w:r>
      <w:r w:rsidR="00624C28" w:rsidRPr="003B3177">
        <w:rPr>
          <w:rFonts w:ascii="宋体" w:hAnsi="宋体" w:hint="eastAsia"/>
          <w:bCs/>
          <w:sz w:val="24"/>
          <w:szCs w:val="24"/>
          <w:lang w:eastAsia="zh-CN"/>
        </w:rPr>
        <w:t>工程照管与成品、半成品保护</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承包人负责照管工程及工程相关的材料、工程设备的起始时间：自开工之日起至竣工验收交付使用。</w:t>
      </w:r>
    </w:p>
    <w:p w:rsidR="00624C28"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7</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其他工作内容详见合同模版</w:t>
      </w:r>
    </w:p>
    <w:p w:rsidR="00D44643" w:rsidRPr="003B3177" w:rsidRDefault="00D44643" w:rsidP="00624C28">
      <w:pPr>
        <w:pStyle w:val="ad"/>
        <w:spacing w:afterLines="0" w:line="360" w:lineRule="auto"/>
        <w:ind w:firstLine="480"/>
        <w:rPr>
          <w:rFonts w:ascii="宋体" w:hAnsi="宋体"/>
          <w:bCs/>
          <w:sz w:val="24"/>
          <w:szCs w:val="24"/>
          <w:lang w:eastAsia="zh-CN"/>
        </w:rPr>
      </w:pPr>
    </w:p>
    <w:p w:rsidR="00FD42ED" w:rsidRPr="003B3177" w:rsidRDefault="00F664B7"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六、安全文明施工与环境保护要求</w:t>
      </w:r>
    </w:p>
    <w:p w:rsidR="00F664B7"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详见合同附件：安全生产协议。</w:t>
      </w:r>
    </w:p>
    <w:p w:rsidR="00D44643" w:rsidRPr="003B3177" w:rsidRDefault="00D44643" w:rsidP="0074685D">
      <w:pPr>
        <w:spacing w:line="360" w:lineRule="auto"/>
        <w:ind w:firstLineChars="200" w:firstLine="480"/>
        <w:jc w:val="left"/>
        <w:outlineLvl w:val="1"/>
        <w:rPr>
          <w:rFonts w:ascii="宋体" w:hAnsi="宋体"/>
          <w:sz w:val="24"/>
        </w:rPr>
      </w:pPr>
    </w:p>
    <w:p w:rsidR="0074685D" w:rsidRPr="003B3177" w:rsidRDefault="0074685D" w:rsidP="0074685D">
      <w:pPr>
        <w:spacing w:line="360" w:lineRule="auto"/>
        <w:ind w:firstLineChars="200" w:firstLine="482"/>
        <w:jc w:val="left"/>
        <w:outlineLvl w:val="1"/>
        <w:rPr>
          <w:rFonts w:ascii="宋体" w:hAnsi="宋体"/>
          <w:b/>
          <w:sz w:val="24"/>
        </w:rPr>
      </w:pPr>
      <w:r w:rsidRPr="003B3177">
        <w:rPr>
          <w:rFonts w:ascii="宋体" w:hAnsi="宋体" w:hint="eastAsia"/>
          <w:b/>
          <w:sz w:val="24"/>
        </w:rPr>
        <w:t>七、计量计价</w:t>
      </w:r>
      <w:r w:rsidR="00D95970" w:rsidRPr="003B3177">
        <w:rPr>
          <w:rFonts w:ascii="宋体" w:hAnsi="宋体" w:hint="eastAsia"/>
          <w:b/>
          <w:sz w:val="24"/>
        </w:rPr>
        <w:t>模式</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1、计价模式：单价固定，工程量按实结算。整体措施项目费已包干，垃圾清运费已包含在整体措施费中，结算中</w:t>
      </w:r>
      <w:proofErr w:type="gramStart"/>
      <w:r w:rsidRPr="003B3177">
        <w:rPr>
          <w:rFonts w:ascii="宋体" w:hAnsi="宋体" w:hint="eastAsia"/>
          <w:bCs/>
          <w:sz w:val="24"/>
          <w:szCs w:val="24"/>
          <w:lang w:eastAsia="zh-CN"/>
        </w:rPr>
        <w:t>不</w:t>
      </w:r>
      <w:proofErr w:type="gramEnd"/>
      <w:r w:rsidRPr="003B3177">
        <w:rPr>
          <w:rFonts w:ascii="宋体" w:hAnsi="宋体" w:hint="eastAsia"/>
          <w:bCs/>
          <w:sz w:val="24"/>
          <w:szCs w:val="24"/>
          <w:lang w:eastAsia="zh-CN"/>
        </w:rPr>
        <w:t>额外增加。新增</w:t>
      </w:r>
      <w:proofErr w:type="gramStart"/>
      <w:r w:rsidRPr="003B3177">
        <w:rPr>
          <w:rFonts w:ascii="宋体" w:hAnsi="宋体" w:hint="eastAsia"/>
          <w:bCs/>
          <w:sz w:val="24"/>
          <w:szCs w:val="24"/>
          <w:lang w:eastAsia="zh-CN"/>
        </w:rPr>
        <w:t>项目组价原则</w:t>
      </w:r>
      <w:proofErr w:type="gramEnd"/>
      <w:r w:rsidRPr="003B3177">
        <w:rPr>
          <w:rFonts w:ascii="宋体" w:hAnsi="宋体" w:hint="eastAsia"/>
          <w:bCs/>
          <w:sz w:val="24"/>
          <w:szCs w:val="24"/>
          <w:lang w:eastAsia="zh-CN"/>
        </w:rPr>
        <w:t>：已标价工程量清单或预算书有相同项目的，按相同项目单价认定；无相同项目有类似项目的，参照类似项目的单价认定；无相同也无类似项目的，按上海市2016相关定额组价，企业管理费和利润按投标报价，</w:t>
      </w:r>
      <w:proofErr w:type="gramStart"/>
      <w:r w:rsidRPr="003B3177">
        <w:rPr>
          <w:rFonts w:ascii="宋体" w:hAnsi="宋体" w:hint="eastAsia"/>
          <w:bCs/>
          <w:sz w:val="24"/>
          <w:szCs w:val="24"/>
          <w:lang w:eastAsia="zh-CN"/>
        </w:rPr>
        <w:t>工料机单价</w:t>
      </w:r>
      <w:proofErr w:type="gramEnd"/>
      <w:r w:rsidRPr="003B3177">
        <w:rPr>
          <w:rFonts w:ascii="宋体" w:hAnsi="宋体" w:hint="eastAsia"/>
          <w:bCs/>
          <w:sz w:val="24"/>
          <w:szCs w:val="24"/>
          <w:lang w:eastAsia="zh-CN"/>
        </w:rPr>
        <w:t>参照原投标报价，原投标报价中没有的参照施工期间的上海建设工程造价与交易信息中值价格计取，</w:t>
      </w:r>
      <w:proofErr w:type="gramStart"/>
      <w:r w:rsidRPr="003B3177">
        <w:rPr>
          <w:rFonts w:ascii="宋体" w:hAnsi="宋体" w:hint="eastAsia"/>
          <w:bCs/>
          <w:sz w:val="24"/>
          <w:szCs w:val="24"/>
          <w:lang w:eastAsia="zh-CN"/>
        </w:rPr>
        <w:t>信息价</w:t>
      </w:r>
      <w:proofErr w:type="gramEnd"/>
      <w:r w:rsidRPr="003B3177">
        <w:rPr>
          <w:rFonts w:ascii="宋体" w:hAnsi="宋体" w:hint="eastAsia"/>
          <w:bCs/>
          <w:sz w:val="24"/>
          <w:szCs w:val="24"/>
          <w:lang w:eastAsia="zh-CN"/>
        </w:rPr>
        <w:t>中没有的价格由投资监理审核，报发包人最终确认。</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社会保险费的约定：工程竣工结算时，社会保险费由承包人向发包人按</w:t>
      </w:r>
      <w:proofErr w:type="gramStart"/>
      <w:r w:rsidRPr="003B3177">
        <w:rPr>
          <w:rFonts w:ascii="宋体" w:hAnsi="宋体" w:hint="eastAsia"/>
          <w:bCs/>
          <w:sz w:val="24"/>
          <w:szCs w:val="24"/>
          <w:lang w:eastAsia="zh-CN"/>
        </w:rPr>
        <w:t>实申请</w:t>
      </w:r>
      <w:proofErr w:type="gramEnd"/>
      <w:r w:rsidRPr="003B3177">
        <w:rPr>
          <w:rFonts w:ascii="宋体" w:hAnsi="宋体" w:hint="eastAsia"/>
          <w:bCs/>
          <w:sz w:val="24"/>
          <w:szCs w:val="24"/>
          <w:lang w:eastAsia="zh-CN"/>
        </w:rPr>
        <w:t>核付，社保费结算金额最高</w:t>
      </w:r>
      <w:proofErr w:type="gramStart"/>
      <w:r w:rsidRPr="003B3177">
        <w:rPr>
          <w:rFonts w:ascii="宋体" w:hAnsi="宋体" w:hint="eastAsia"/>
          <w:bCs/>
          <w:sz w:val="24"/>
          <w:szCs w:val="24"/>
          <w:lang w:eastAsia="zh-CN"/>
        </w:rPr>
        <w:t>不</w:t>
      </w:r>
      <w:proofErr w:type="gramEnd"/>
      <w:r w:rsidRPr="003B3177">
        <w:rPr>
          <w:rFonts w:ascii="宋体" w:hAnsi="宋体" w:hint="eastAsia"/>
          <w:bCs/>
          <w:sz w:val="24"/>
          <w:szCs w:val="24"/>
          <w:lang w:eastAsia="zh-CN"/>
        </w:rPr>
        <w:t>超市发布的相关费率计算金额。</w:t>
      </w:r>
    </w:p>
    <w:p w:rsidR="00D95970" w:rsidRPr="003B3177" w:rsidRDefault="0074685D" w:rsidP="00D95970">
      <w:pPr>
        <w:spacing w:line="360" w:lineRule="auto"/>
        <w:ind w:firstLineChars="200" w:firstLine="480"/>
        <w:jc w:val="left"/>
        <w:outlineLvl w:val="1"/>
        <w:rPr>
          <w:rFonts w:ascii="宋体" w:hAnsi="宋体"/>
          <w:sz w:val="24"/>
        </w:rPr>
      </w:pPr>
      <w:r w:rsidRPr="003B3177">
        <w:rPr>
          <w:rFonts w:ascii="宋体" w:hAnsi="宋体"/>
          <w:sz w:val="24"/>
        </w:rPr>
        <w:t>2</w:t>
      </w:r>
      <w:r w:rsidRPr="003B3177">
        <w:rPr>
          <w:rFonts w:ascii="宋体" w:hAnsi="宋体" w:hint="eastAsia"/>
          <w:sz w:val="24"/>
        </w:rPr>
        <w:t>、工程量计算原则：</w:t>
      </w:r>
      <w:r w:rsidR="00D95970" w:rsidRPr="003B3177">
        <w:rPr>
          <w:rFonts w:ascii="宋体" w:hAnsi="宋体" w:hint="eastAsia"/>
          <w:sz w:val="24"/>
        </w:rPr>
        <w:t>按照《建设工程工程量清单计价规范》(GB50500-2013)、《房屋建筑与装饰工程工程量计算规范》（GB50854-2013）、《上海市建筑和装饰工程预算定额》2016 版的工程量计算规则</w:t>
      </w:r>
      <w:r w:rsidR="00F91403">
        <w:rPr>
          <w:rFonts w:ascii="宋体" w:hAnsi="宋体" w:hint="eastAsia"/>
          <w:sz w:val="24"/>
        </w:rPr>
        <w:t>按实</w:t>
      </w:r>
      <w:r w:rsidR="00D95970" w:rsidRPr="003B3177">
        <w:rPr>
          <w:rFonts w:ascii="宋体" w:hAnsi="宋体" w:hint="eastAsia"/>
          <w:sz w:val="24"/>
        </w:rPr>
        <w:t>计算；</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3</w:t>
      </w:r>
      <w:r w:rsidRPr="003B3177">
        <w:rPr>
          <w:rFonts w:ascii="宋体" w:hAnsi="宋体" w:hint="eastAsia"/>
          <w:sz w:val="24"/>
        </w:rPr>
        <w:t>、材料调价：本合同单价不予调整。</w:t>
      </w:r>
    </w:p>
    <w:p w:rsidR="0074685D" w:rsidRPr="003B3177" w:rsidRDefault="0074685D" w:rsidP="0074685D">
      <w:pPr>
        <w:spacing w:line="360" w:lineRule="auto"/>
        <w:ind w:firstLineChars="200" w:firstLine="480"/>
        <w:jc w:val="left"/>
        <w:outlineLvl w:val="1"/>
        <w:rPr>
          <w:rFonts w:ascii="宋体" w:hAnsi="宋体"/>
          <w:color w:val="000000"/>
          <w:sz w:val="24"/>
        </w:rPr>
      </w:pPr>
      <w:r w:rsidRPr="003B3177">
        <w:rPr>
          <w:rFonts w:ascii="宋体" w:hAnsi="宋体"/>
          <w:sz w:val="24"/>
        </w:rPr>
        <w:t>4</w:t>
      </w:r>
      <w:r w:rsidRPr="003B3177">
        <w:rPr>
          <w:rFonts w:ascii="宋体" w:hAnsi="宋体" w:hint="eastAsia"/>
          <w:sz w:val="24"/>
        </w:rPr>
        <w:t>、施工水电费：本工程在项目现场进行施工时产生的水电费由</w:t>
      </w:r>
      <w:r w:rsidR="00A71BD9">
        <w:rPr>
          <w:rFonts w:ascii="宋体" w:hAnsi="宋体" w:hint="eastAsia"/>
          <w:sz w:val="24"/>
        </w:rPr>
        <w:t>发包</w:t>
      </w:r>
      <w:r w:rsidR="00FD42ED" w:rsidRPr="003B3177">
        <w:rPr>
          <w:rFonts w:ascii="宋体" w:hAnsi="宋体" w:hint="eastAsia"/>
          <w:sz w:val="24"/>
        </w:rPr>
        <w:t>人</w:t>
      </w:r>
      <w:r w:rsidRPr="003B3177">
        <w:rPr>
          <w:rFonts w:ascii="宋体" w:hAnsi="宋体" w:hint="eastAsia"/>
          <w:sz w:val="24"/>
        </w:rPr>
        <w:t>承担</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5</w:t>
      </w:r>
      <w:r w:rsidRPr="003B3177">
        <w:rPr>
          <w:rFonts w:ascii="宋体" w:hAnsi="宋体" w:hint="eastAsia"/>
          <w:sz w:val="24"/>
        </w:rPr>
        <w:t>、成品保护费</w:t>
      </w:r>
      <w:r w:rsidR="00D44643" w:rsidRPr="003B3177">
        <w:rPr>
          <w:rFonts w:ascii="宋体" w:hAnsi="宋体" w:hint="eastAsia"/>
          <w:sz w:val="24"/>
        </w:rPr>
        <w:t>、材料搬运费、夜间施工费等均</w:t>
      </w:r>
      <w:r w:rsidRPr="003B3177">
        <w:rPr>
          <w:rFonts w:ascii="宋体" w:hAnsi="宋体" w:hint="eastAsia"/>
          <w:sz w:val="24"/>
        </w:rPr>
        <w:t>包含在</w:t>
      </w:r>
      <w:r w:rsidR="00D44643" w:rsidRPr="003B3177">
        <w:rPr>
          <w:rFonts w:ascii="宋体" w:hAnsi="宋体" w:hint="eastAsia"/>
          <w:sz w:val="24"/>
        </w:rPr>
        <w:t>措施费中</w:t>
      </w:r>
      <w:r w:rsidRPr="003B3177">
        <w:rPr>
          <w:rFonts w:ascii="宋体" w:hAnsi="宋体" w:hint="eastAsia"/>
          <w:sz w:val="24"/>
        </w:rPr>
        <w:t>。</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6</w:t>
      </w:r>
      <w:r w:rsidRPr="003B3177">
        <w:rPr>
          <w:rFonts w:ascii="宋体" w:hAnsi="宋体" w:hint="eastAsia"/>
          <w:sz w:val="24"/>
        </w:rPr>
        <w:t>、变更计价原则：</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除专用合同条款另有约定外，变更估价按照本款约定处理：</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（1）已标价工程量清单或预算书有相同项目的，按照相同项目单价认定；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lastRenderedPageBreak/>
        <w:t>（2）已标价工程量清单或预算书中无相同项目的，但有类似项目的，参照类似项目的单价认定；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商定或确定}确定变更工作的单价。</w:t>
      </w:r>
    </w:p>
    <w:p w:rsidR="00F664B7" w:rsidRPr="003B3177" w:rsidRDefault="00F664B7" w:rsidP="00624C28">
      <w:pPr>
        <w:pStyle w:val="ad"/>
        <w:spacing w:afterLines="0" w:line="360" w:lineRule="auto"/>
        <w:ind w:firstLine="480"/>
        <w:rPr>
          <w:rFonts w:ascii="宋体" w:hAnsi="宋体"/>
          <w:bCs/>
          <w:sz w:val="24"/>
          <w:szCs w:val="24"/>
          <w:lang w:eastAsia="zh-CN"/>
        </w:rPr>
      </w:pPr>
    </w:p>
    <w:p w:rsidR="00795456" w:rsidRPr="003B3177" w:rsidRDefault="0074685D"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八</w:t>
      </w:r>
      <w:r w:rsidR="00F664B7" w:rsidRPr="003B3177">
        <w:rPr>
          <w:rFonts w:ascii="宋体" w:hAnsi="宋体" w:hint="eastAsia"/>
          <w:b/>
          <w:bCs/>
          <w:sz w:val="24"/>
          <w:szCs w:val="24"/>
          <w:lang w:eastAsia="zh-CN"/>
        </w:rPr>
        <w:t>、付款条件</w:t>
      </w:r>
    </w:p>
    <w:p w:rsidR="006D6AEF" w:rsidRPr="006D6AEF" w:rsidRDefault="00795456" w:rsidP="006D6AEF">
      <w:pPr>
        <w:spacing w:line="360" w:lineRule="auto"/>
        <w:ind w:firstLineChars="200" w:firstLine="480"/>
        <w:rPr>
          <w:rFonts w:ascii="宋体" w:hAnsi="宋体"/>
          <w:bCs/>
          <w:sz w:val="24"/>
        </w:rPr>
      </w:pPr>
      <w:r w:rsidRPr="003B3177">
        <w:rPr>
          <w:rFonts w:ascii="宋体" w:hAnsi="宋体" w:hint="eastAsia"/>
          <w:bCs/>
          <w:sz w:val="24"/>
        </w:rPr>
        <w:t>施工过程中本项目无进度款，本项目竣工验收合格，发包人收到发票后</w:t>
      </w:r>
      <w:r w:rsidR="000F709E">
        <w:rPr>
          <w:rFonts w:ascii="宋体" w:hAnsi="宋体" w:hint="eastAsia"/>
          <w:bCs/>
          <w:sz w:val="24"/>
        </w:rPr>
        <w:t>9</w:t>
      </w:r>
      <w:r w:rsidRPr="003B3177">
        <w:rPr>
          <w:rFonts w:ascii="宋体" w:hAnsi="宋体" w:hint="eastAsia"/>
          <w:bCs/>
          <w:sz w:val="24"/>
        </w:rPr>
        <w:t>0日内支付到合同总价的80%；</w:t>
      </w:r>
      <w:r w:rsidR="006D6AEF" w:rsidRPr="006D6AEF">
        <w:rPr>
          <w:rFonts w:ascii="宋体" w:hAnsi="宋体" w:hint="eastAsia"/>
          <w:bCs/>
          <w:sz w:val="24"/>
        </w:rPr>
        <w:t>待</w:t>
      </w:r>
      <w:r w:rsidR="00D646F0">
        <w:rPr>
          <w:rFonts w:ascii="宋体" w:hAnsi="宋体" w:hint="eastAsia"/>
          <w:bCs/>
          <w:sz w:val="24"/>
        </w:rPr>
        <w:t>结算审价</w:t>
      </w:r>
      <w:r w:rsidR="006D6AEF" w:rsidRPr="006D6AEF">
        <w:rPr>
          <w:rFonts w:ascii="宋体" w:hAnsi="宋体" w:hint="eastAsia"/>
          <w:bCs/>
          <w:sz w:val="24"/>
        </w:rPr>
        <w:t>完成，发包人收到发票后</w:t>
      </w:r>
      <w:r w:rsidR="000F709E">
        <w:rPr>
          <w:rFonts w:ascii="宋体" w:hAnsi="宋体"/>
          <w:bCs/>
          <w:sz w:val="24"/>
        </w:rPr>
        <w:t>9</w:t>
      </w:r>
      <w:r w:rsidR="006D6AEF" w:rsidRPr="006D6AEF">
        <w:rPr>
          <w:rFonts w:ascii="宋体" w:hAnsi="宋体"/>
          <w:bCs/>
          <w:sz w:val="24"/>
        </w:rPr>
        <w:t>0</w:t>
      </w:r>
      <w:r w:rsidR="006D6AEF" w:rsidRPr="006D6AEF">
        <w:rPr>
          <w:rFonts w:ascii="宋体" w:hAnsi="宋体" w:hint="eastAsia"/>
          <w:bCs/>
          <w:sz w:val="24"/>
        </w:rPr>
        <w:t>日内支付到结算审定价的97%，剩余3%作为质保金，</w:t>
      </w:r>
      <w:proofErr w:type="gramStart"/>
      <w:r w:rsidR="006D6AEF" w:rsidRPr="006D6AEF">
        <w:rPr>
          <w:rFonts w:ascii="宋体" w:hAnsi="宋体" w:hint="eastAsia"/>
          <w:bCs/>
          <w:sz w:val="24"/>
        </w:rPr>
        <w:t>待质保</w:t>
      </w:r>
      <w:proofErr w:type="gramEnd"/>
      <w:r w:rsidR="006D6AEF" w:rsidRPr="006D6AEF">
        <w:rPr>
          <w:rFonts w:ascii="宋体" w:hAnsi="宋体" w:hint="eastAsia"/>
          <w:bCs/>
          <w:sz w:val="24"/>
        </w:rPr>
        <w:t>期满，发包人收到发票后</w:t>
      </w:r>
      <w:r w:rsidR="000F709E">
        <w:rPr>
          <w:rFonts w:ascii="宋体" w:hAnsi="宋体" w:hint="eastAsia"/>
          <w:bCs/>
          <w:sz w:val="24"/>
        </w:rPr>
        <w:t>9</w:t>
      </w:r>
      <w:r w:rsidR="006D6AEF" w:rsidRPr="006D6AEF">
        <w:rPr>
          <w:rFonts w:ascii="宋体" w:hAnsi="宋体"/>
          <w:bCs/>
          <w:sz w:val="24"/>
        </w:rPr>
        <w:t>0</w:t>
      </w:r>
      <w:r w:rsidR="006D6AEF" w:rsidRPr="006D6AEF">
        <w:rPr>
          <w:rFonts w:ascii="宋体" w:hAnsi="宋体" w:hint="eastAsia"/>
          <w:bCs/>
          <w:sz w:val="24"/>
        </w:rPr>
        <w:t>日内支付剩余的质保金。</w:t>
      </w:r>
    </w:p>
    <w:p w:rsidR="00EE23D2" w:rsidRPr="003B3177" w:rsidRDefault="00EE23D2" w:rsidP="00EE23D2">
      <w:pPr>
        <w:pStyle w:val="ad"/>
        <w:spacing w:afterLines="0" w:line="360" w:lineRule="auto"/>
        <w:ind w:firstLine="480"/>
        <w:rPr>
          <w:rFonts w:ascii="宋体" w:hAnsi="宋体"/>
          <w:bCs/>
          <w:sz w:val="24"/>
          <w:szCs w:val="24"/>
          <w:lang w:eastAsia="zh-CN"/>
        </w:rPr>
      </w:pPr>
    </w:p>
    <w:p w:rsidR="00EE23D2"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九、验收和工程试车</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承包人未按时移交工程的，违约金的计算方法为：合同总价的5%。</w:t>
      </w:r>
    </w:p>
    <w:p w:rsidR="00EE23D2" w:rsidRPr="003B3177" w:rsidRDefault="00EE23D2" w:rsidP="00EE23D2">
      <w:pPr>
        <w:pStyle w:val="ad"/>
        <w:spacing w:afterLines="0" w:line="360" w:lineRule="auto"/>
        <w:ind w:firstLine="480"/>
        <w:rPr>
          <w:rFonts w:ascii="宋体" w:hAnsi="宋体"/>
          <w:bCs/>
          <w:sz w:val="24"/>
          <w:szCs w:val="24"/>
          <w:lang w:eastAsia="zh-CN"/>
        </w:rPr>
      </w:pPr>
    </w:p>
    <w:p w:rsidR="00D95970"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十、 缺陷责任期与保修要求</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参照工程质量保修书。</w:t>
      </w:r>
    </w:p>
    <w:p w:rsidR="00F664B7" w:rsidRPr="003B3177" w:rsidRDefault="00F664B7" w:rsidP="00624C28">
      <w:pPr>
        <w:spacing w:line="360" w:lineRule="auto"/>
        <w:jc w:val="left"/>
        <w:rPr>
          <w:rFonts w:ascii="宋体" w:hAnsi="宋体"/>
          <w:sz w:val="24"/>
        </w:rPr>
      </w:pPr>
    </w:p>
    <w:p w:rsidR="00F664B7" w:rsidRPr="003B3177" w:rsidRDefault="00EE23D2" w:rsidP="00F664B7">
      <w:pPr>
        <w:tabs>
          <w:tab w:val="left" w:pos="0"/>
          <w:tab w:val="left" w:pos="720"/>
        </w:tabs>
        <w:spacing w:line="360" w:lineRule="auto"/>
        <w:ind w:firstLineChars="200" w:firstLine="482"/>
        <w:rPr>
          <w:rFonts w:ascii="宋体" w:hAnsi="宋体"/>
          <w:b/>
          <w:sz w:val="24"/>
        </w:rPr>
      </w:pPr>
      <w:r w:rsidRPr="003B3177">
        <w:rPr>
          <w:rFonts w:ascii="宋体" w:hAnsi="宋体" w:hint="eastAsia"/>
          <w:b/>
          <w:sz w:val="24"/>
        </w:rPr>
        <w:t>十一</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rsidR="00B948B0" w:rsidRPr="00A72083" w:rsidRDefault="00B948B0" w:rsidP="00B948B0">
      <w:pPr>
        <w:spacing w:line="360" w:lineRule="auto"/>
        <w:ind w:firstLineChars="200" w:firstLine="480"/>
        <w:rPr>
          <w:rFonts w:ascii="宋体" w:hAnsi="宋体"/>
          <w:sz w:val="24"/>
        </w:rPr>
      </w:pPr>
      <w:r w:rsidRPr="003B3177">
        <w:rPr>
          <w:rFonts w:ascii="宋体" w:hAnsi="宋体" w:hint="eastAsia"/>
          <w:sz w:val="24"/>
        </w:rPr>
        <w:t>1、资质要求：具有独立企业法人资格及相应的经营范围；</w:t>
      </w:r>
      <w:bookmarkStart w:id="4" w:name="OLE_LINK1"/>
      <w:r w:rsidRPr="003B3177">
        <w:rPr>
          <w:rFonts w:ascii="宋体" w:hAnsi="宋体" w:hint="eastAsia"/>
          <w:sz w:val="24"/>
        </w:rPr>
        <w:t>施工单位必须</w:t>
      </w:r>
      <w:r>
        <w:rPr>
          <w:rFonts w:ascii="宋体" w:hAnsi="宋体" w:hint="eastAsia"/>
          <w:szCs w:val="21"/>
        </w:rPr>
        <w:t>建</w:t>
      </w:r>
      <w:r w:rsidRPr="00443938">
        <w:rPr>
          <w:rFonts w:ascii="宋体" w:hAnsi="宋体" w:hint="eastAsia"/>
          <w:sz w:val="24"/>
        </w:rPr>
        <w:t>筑工程施工总承包三级或</w:t>
      </w:r>
      <w:bookmarkEnd w:id="4"/>
      <w:r w:rsidRPr="00464FEA">
        <w:rPr>
          <w:rFonts w:ascii="宋体" w:hAnsi="宋体" w:cs="宋体" w:hint="eastAsia"/>
          <w:kern w:val="0"/>
          <w:sz w:val="24"/>
        </w:rPr>
        <w:t>建筑装修装饰工程专业承包</w:t>
      </w:r>
      <w:r>
        <w:rPr>
          <w:rFonts w:ascii="宋体" w:hAnsi="宋体" w:cs="宋体" w:hint="eastAsia"/>
          <w:kern w:val="0"/>
          <w:sz w:val="24"/>
        </w:rPr>
        <w:t>二级</w:t>
      </w:r>
      <w:r w:rsidRPr="000C52EC">
        <w:rPr>
          <w:rFonts w:ascii="宋体" w:hAnsi="宋体" w:cs="宋体" w:hint="eastAsia"/>
          <w:kern w:val="0"/>
          <w:sz w:val="24"/>
        </w:rPr>
        <w:t>及其以上资质</w:t>
      </w:r>
      <w:r w:rsidRPr="00D95970">
        <w:rPr>
          <w:rFonts w:ascii="宋体" w:hAnsi="宋体" w:hint="eastAsia"/>
          <w:sz w:val="24"/>
        </w:rPr>
        <w:t>；</w:t>
      </w:r>
    </w:p>
    <w:p w:rsidR="00B948B0" w:rsidRPr="00560FC8" w:rsidRDefault="00B948B0" w:rsidP="00B948B0">
      <w:pPr>
        <w:pStyle w:val="ad"/>
        <w:spacing w:afterLines="0" w:line="360" w:lineRule="auto"/>
        <w:ind w:firstLine="480"/>
        <w:rPr>
          <w:rFonts w:ascii="宋体" w:hAnsi="宋体"/>
          <w:sz w:val="24"/>
          <w:szCs w:val="24"/>
          <w:lang w:eastAsia="zh-CN"/>
        </w:rPr>
      </w:pPr>
      <w:r w:rsidRPr="00624C28">
        <w:rPr>
          <w:rFonts w:ascii="宋体" w:hAnsi="宋体" w:hint="eastAsia"/>
          <w:sz w:val="24"/>
          <w:szCs w:val="24"/>
          <w:lang w:eastAsia="zh-CN"/>
        </w:rPr>
        <w:t>2、</w:t>
      </w:r>
      <w:r>
        <w:rPr>
          <w:rFonts w:ascii="宋体" w:hAnsi="宋体" w:hint="eastAsia"/>
          <w:sz w:val="24"/>
          <w:szCs w:val="24"/>
          <w:lang w:eastAsia="zh-CN"/>
        </w:rPr>
        <w:t>项目经理资格：建筑</w:t>
      </w:r>
      <w:r w:rsidRPr="00560FC8">
        <w:rPr>
          <w:rFonts w:ascii="宋体" w:hAnsi="宋体" w:hint="eastAsia"/>
          <w:sz w:val="24"/>
          <w:szCs w:val="24"/>
          <w:lang w:eastAsia="zh-CN"/>
        </w:rPr>
        <w:t>工程专业二级（及以上）注册建造师执业资格；</w:t>
      </w:r>
    </w:p>
    <w:p w:rsidR="0063244D" w:rsidRPr="00B948B0" w:rsidRDefault="0063244D" w:rsidP="0063244D">
      <w:pPr>
        <w:pStyle w:val="ae"/>
        <w:spacing w:line="360" w:lineRule="auto"/>
        <w:ind w:firstLine="480"/>
        <w:outlineLvl w:val="1"/>
        <w:rPr>
          <w:rFonts w:hAnsi="宋体"/>
          <w:sz w:val="24"/>
        </w:rPr>
      </w:pPr>
    </w:p>
    <w:p w:rsidR="006E30BA" w:rsidRPr="00D95970" w:rsidRDefault="00D44643" w:rsidP="006E30BA">
      <w:pPr>
        <w:pStyle w:val="ae"/>
        <w:spacing w:line="360" w:lineRule="auto"/>
        <w:ind w:firstLineChars="200" w:firstLine="482"/>
        <w:outlineLvl w:val="1"/>
        <w:rPr>
          <w:rFonts w:hAnsi="宋体"/>
          <w:b/>
          <w:sz w:val="24"/>
          <w:szCs w:val="24"/>
        </w:rPr>
      </w:pPr>
      <w:r w:rsidRPr="00D95970">
        <w:rPr>
          <w:rFonts w:hAnsi="宋体" w:hint="eastAsia"/>
          <w:b/>
          <w:sz w:val="24"/>
        </w:rPr>
        <w:t>十</w:t>
      </w:r>
      <w:r w:rsidR="00EE23D2" w:rsidRPr="00D95970">
        <w:rPr>
          <w:rFonts w:hAnsi="宋体" w:hint="eastAsia"/>
          <w:b/>
          <w:sz w:val="24"/>
        </w:rPr>
        <w:t>二</w:t>
      </w:r>
      <w:r w:rsidR="006E30BA" w:rsidRPr="00D95970">
        <w:rPr>
          <w:rFonts w:hAnsi="宋体" w:hint="eastAsia"/>
          <w:b/>
          <w:sz w:val="24"/>
        </w:rPr>
        <w:t>、</w:t>
      </w:r>
      <w:r w:rsidR="006E30BA" w:rsidRPr="00D95970">
        <w:rPr>
          <w:rFonts w:hAnsi="宋体" w:hint="eastAsia"/>
          <w:b/>
          <w:sz w:val="24"/>
          <w:szCs w:val="24"/>
        </w:rPr>
        <w:t>现场踏勘</w:t>
      </w:r>
    </w:p>
    <w:p w:rsidR="006E30BA" w:rsidRPr="00624C28" w:rsidRDefault="00D44643" w:rsidP="00D44643">
      <w:pPr>
        <w:pStyle w:val="ae"/>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rsidR="006E30BA" w:rsidRPr="00624C28" w:rsidRDefault="006A1375" w:rsidP="006A1375">
      <w:pPr>
        <w:pStyle w:val="ae"/>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w:t>
      </w:r>
      <w:r w:rsidR="006E30BA" w:rsidRPr="00624C28">
        <w:rPr>
          <w:rFonts w:hAnsi="宋体" w:hint="eastAsia"/>
          <w:sz w:val="24"/>
          <w:szCs w:val="24"/>
        </w:rPr>
        <w:lastRenderedPageBreak/>
        <w:t>何种原因所造成，</w:t>
      </w:r>
      <w:r w:rsidR="00FD42ED">
        <w:rPr>
          <w:rFonts w:hAnsi="宋体" w:hint="eastAsia"/>
          <w:sz w:val="24"/>
          <w:szCs w:val="24"/>
        </w:rPr>
        <w:t>采购人</w:t>
      </w:r>
      <w:r w:rsidR="006E30BA" w:rsidRPr="00624C28">
        <w:rPr>
          <w:rFonts w:hAnsi="宋体" w:hint="eastAsia"/>
          <w:sz w:val="24"/>
          <w:szCs w:val="24"/>
        </w:rPr>
        <w:t>概不负责。</w:t>
      </w:r>
    </w:p>
    <w:p w:rsidR="00F664B7" w:rsidRPr="003319B7" w:rsidRDefault="006A1375" w:rsidP="003319B7">
      <w:pPr>
        <w:pStyle w:val="ae"/>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rsidR="006E30BA" w:rsidRDefault="006E30BA" w:rsidP="006E30BA">
      <w:pPr>
        <w:spacing w:line="360" w:lineRule="auto"/>
        <w:jc w:val="left"/>
        <w:rPr>
          <w:rFonts w:ascii="宋体" w:hAnsi="宋体"/>
          <w:sz w:val="24"/>
        </w:rPr>
      </w:pPr>
    </w:p>
    <w:p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EE23D2" w:rsidRPr="00D95970">
        <w:rPr>
          <w:rFonts w:ascii="宋体" w:hAnsi="宋体" w:hint="eastAsia"/>
          <w:b/>
          <w:sz w:val="24"/>
        </w:rPr>
        <w:t>三</w:t>
      </w:r>
      <w:r w:rsidRPr="00D95970">
        <w:rPr>
          <w:rFonts w:ascii="宋体" w:hAnsi="宋体" w:hint="eastAsia"/>
          <w:b/>
          <w:sz w:val="24"/>
        </w:rPr>
        <w:t>、</w:t>
      </w:r>
      <w:r w:rsidR="006A1375" w:rsidRPr="00D95970">
        <w:rPr>
          <w:rFonts w:ascii="宋体" w:hAnsi="宋体" w:hint="eastAsia"/>
          <w:b/>
          <w:sz w:val="24"/>
        </w:rPr>
        <w:t>报价文件</w:t>
      </w:r>
      <w:r w:rsidRPr="00D95970">
        <w:rPr>
          <w:rFonts w:ascii="宋体" w:hAnsi="宋体" w:hint="eastAsia"/>
          <w:b/>
          <w:sz w:val="24"/>
        </w:rPr>
        <w:t>要求</w:t>
      </w:r>
    </w:p>
    <w:p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rsidR="00170E65"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170E65">
        <w:rPr>
          <w:rFonts w:ascii="宋体" w:hAnsi="宋体" w:hint="eastAsia"/>
          <w:sz w:val="24"/>
        </w:rPr>
        <w:t>资质文件。</w:t>
      </w:r>
    </w:p>
    <w:p w:rsidR="006E30BA" w:rsidRPr="00624C28" w:rsidRDefault="00170E65"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rsidR="006E30BA" w:rsidRDefault="006E30BA" w:rsidP="006E30BA">
      <w:pPr>
        <w:spacing w:line="360" w:lineRule="auto"/>
        <w:jc w:val="left"/>
        <w:rPr>
          <w:rFonts w:ascii="宋体" w:hAnsi="宋体"/>
          <w:sz w:val="24"/>
        </w:rPr>
      </w:pPr>
    </w:p>
    <w:p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rsidR="006E30BA" w:rsidRDefault="006E30BA" w:rsidP="006E30BA">
      <w:pPr>
        <w:spacing w:line="360" w:lineRule="auto"/>
        <w:ind w:firstLineChars="200" w:firstLine="480"/>
        <w:jc w:val="left"/>
        <w:rPr>
          <w:rFonts w:ascii="宋体" w:hAnsi="宋体"/>
          <w:sz w:val="24"/>
        </w:rPr>
      </w:pPr>
      <w:r>
        <w:rPr>
          <w:rFonts w:ascii="宋体" w:hAnsi="宋体" w:hint="eastAsia"/>
          <w:sz w:val="24"/>
        </w:rPr>
        <w:t>1、</w:t>
      </w:r>
      <w:proofErr w:type="gramStart"/>
      <w:r w:rsidRPr="00624C28">
        <w:rPr>
          <w:rFonts w:ascii="宋体" w:hAnsi="宋体" w:hint="eastAsia"/>
          <w:sz w:val="24"/>
        </w:rPr>
        <w:t>技术标应包括</w:t>
      </w:r>
      <w:proofErr w:type="gramEnd"/>
      <w:r w:rsidRPr="00624C28">
        <w:rPr>
          <w:rFonts w:ascii="宋体" w:hAnsi="宋体" w:hint="eastAsia"/>
          <w:sz w:val="24"/>
        </w:rPr>
        <w:t>工程的描述、设计和施工方案等技术方案，人员配置、图纸、表格等和技术相关的资料。</w:t>
      </w:r>
    </w:p>
    <w:p w:rsidR="006E30BA" w:rsidRPr="003F23C3" w:rsidRDefault="006E30BA" w:rsidP="003F23C3">
      <w:pPr>
        <w:spacing w:line="360" w:lineRule="auto"/>
        <w:ind w:firstLineChars="200" w:firstLine="480"/>
        <w:jc w:val="left"/>
        <w:rPr>
          <w:rFonts w:ascii="宋体" w:hAnsi="宋体"/>
          <w:sz w:val="24"/>
        </w:rPr>
      </w:pPr>
      <w:r>
        <w:rPr>
          <w:rFonts w:ascii="宋体" w:hAnsi="宋体" w:hint="eastAsia"/>
          <w:sz w:val="24"/>
        </w:rPr>
        <w:t>2、</w:t>
      </w:r>
      <w:r w:rsidR="003F23C3" w:rsidRPr="00083065">
        <w:rPr>
          <w:rFonts w:ascii="宋体" w:hAnsi="宋体" w:hint="eastAsia"/>
          <w:sz w:val="24"/>
        </w:rPr>
        <w:t>近年完成或在施的类似项目情况表</w:t>
      </w:r>
      <w:r w:rsidR="003F23C3">
        <w:rPr>
          <w:rFonts w:ascii="宋体" w:hAnsi="宋体" w:hint="eastAsia"/>
          <w:sz w:val="24"/>
        </w:rPr>
        <w:t>。</w:t>
      </w:r>
    </w:p>
    <w:p w:rsidR="006E30BA" w:rsidRDefault="006E30BA" w:rsidP="00EA083A">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w:t>
      </w:r>
      <w:r w:rsidR="003F23C3" w:rsidRPr="00624C28">
        <w:rPr>
          <w:rFonts w:ascii="宋体" w:hAnsi="宋体" w:hint="eastAsia"/>
          <w:sz w:val="24"/>
        </w:rPr>
        <w:t>主要设备材料标准</w:t>
      </w:r>
      <w:r w:rsidR="00560FC8">
        <w:rPr>
          <w:rFonts w:ascii="宋体" w:hAnsi="宋体" w:hint="eastAsia"/>
          <w:sz w:val="24"/>
        </w:rPr>
        <w:t>、</w:t>
      </w:r>
      <w:r w:rsidR="00560FC8" w:rsidRPr="00624C28">
        <w:rPr>
          <w:rFonts w:ascii="宋体" w:hAnsi="宋体" w:hint="eastAsia"/>
          <w:sz w:val="24"/>
        </w:rPr>
        <w:t>性能</w:t>
      </w:r>
      <w:r w:rsidR="00EA083A">
        <w:rPr>
          <w:rFonts w:ascii="宋体" w:hAnsi="宋体" w:hint="eastAsia"/>
          <w:sz w:val="24"/>
        </w:rPr>
        <w:t>、供货证明文件、</w:t>
      </w:r>
      <w:r w:rsidR="00EA083A" w:rsidRPr="00EA083A">
        <w:rPr>
          <w:rFonts w:ascii="宋体" w:hAnsi="宋体" w:hint="eastAsia"/>
          <w:sz w:val="24"/>
        </w:rPr>
        <w:t>技术参数、结构及性能特点、设备外形尺寸图等技术资料</w:t>
      </w:r>
      <w:r w:rsidR="00EA083A">
        <w:rPr>
          <w:rFonts w:ascii="宋体" w:hAnsi="宋体" w:hint="eastAsia"/>
          <w:sz w:val="24"/>
        </w:rPr>
        <w:t>，</w:t>
      </w:r>
      <w:r w:rsidR="00560FC8" w:rsidRPr="00624C28">
        <w:rPr>
          <w:rFonts w:ascii="宋体" w:hAnsi="宋体" w:hint="eastAsia"/>
          <w:sz w:val="24"/>
        </w:rPr>
        <w:t>生产厂家</w:t>
      </w:r>
      <w:r w:rsidR="00EA083A" w:rsidRPr="00EA083A">
        <w:rPr>
          <w:rFonts w:ascii="宋体" w:hAnsi="宋体" w:hint="eastAsia"/>
          <w:sz w:val="24"/>
        </w:rPr>
        <w:t>生产或代理商资质证明文件</w:t>
      </w:r>
      <w:r w:rsidR="00560FC8">
        <w:rPr>
          <w:rFonts w:ascii="宋体" w:hAnsi="宋体" w:hint="eastAsia"/>
          <w:sz w:val="24"/>
        </w:rPr>
        <w:t>，安装、调试和维护保养方案措施，</w:t>
      </w:r>
      <w:r w:rsidRPr="00624C28">
        <w:rPr>
          <w:rFonts w:ascii="宋体" w:hAnsi="宋体" w:hint="eastAsia"/>
          <w:sz w:val="24"/>
        </w:rPr>
        <w:t>产品设备的技术服务和售后服务的内容、措施、承诺。</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4</w:t>
      </w:r>
      <w:r w:rsidR="006E30BA">
        <w:rPr>
          <w:rFonts w:ascii="宋体" w:hAnsi="宋体" w:hint="eastAsia"/>
          <w:sz w:val="24"/>
        </w:rPr>
        <w:t>、</w:t>
      </w:r>
      <w:r w:rsidR="006E30BA" w:rsidRPr="00624C28">
        <w:rPr>
          <w:rFonts w:ascii="宋体" w:hAnsi="宋体" w:hint="eastAsia"/>
          <w:sz w:val="24"/>
        </w:rPr>
        <w:t>施工组织方案，包括进度计划、质量保证措施、安全文明、劳动力等</w:t>
      </w:r>
      <w:r w:rsidR="00EE23D2">
        <w:rPr>
          <w:rFonts w:ascii="宋体" w:hAnsi="宋体" w:hint="eastAsia"/>
          <w:sz w:val="24"/>
        </w:rPr>
        <w:t>。</w:t>
      </w:r>
    </w:p>
    <w:p w:rsidR="006E30BA" w:rsidRDefault="00560FC8" w:rsidP="006E30BA">
      <w:pPr>
        <w:spacing w:line="360" w:lineRule="auto"/>
        <w:ind w:firstLineChars="200" w:firstLine="480"/>
        <w:jc w:val="left"/>
        <w:rPr>
          <w:rFonts w:ascii="宋体" w:hAnsi="宋体"/>
          <w:sz w:val="24"/>
        </w:rPr>
      </w:pPr>
      <w:r>
        <w:rPr>
          <w:rFonts w:ascii="宋体" w:hAnsi="宋体"/>
          <w:sz w:val="24"/>
        </w:rPr>
        <w:t>5</w:t>
      </w:r>
      <w:r w:rsidR="006E30BA">
        <w:rPr>
          <w:rFonts w:ascii="宋体" w:hAnsi="宋体" w:hint="eastAsia"/>
          <w:sz w:val="24"/>
        </w:rPr>
        <w:t>、</w:t>
      </w:r>
      <w:r w:rsidR="006E30BA" w:rsidRPr="00624C28">
        <w:rPr>
          <w:rFonts w:ascii="宋体" w:hAnsi="宋体" w:hint="eastAsia"/>
          <w:sz w:val="24"/>
        </w:rPr>
        <w:t>关于质量保证期的说明。</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6</w:t>
      </w:r>
      <w:r w:rsidR="006E30BA">
        <w:rPr>
          <w:rFonts w:ascii="宋体" w:hAnsi="宋体" w:hint="eastAsia"/>
          <w:sz w:val="24"/>
        </w:rPr>
        <w:t>、</w:t>
      </w:r>
      <w:r w:rsidR="003F23C3" w:rsidRPr="00083065">
        <w:rPr>
          <w:rFonts w:ascii="宋体" w:hAnsi="宋体" w:hint="eastAsia"/>
          <w:sz w:val="24"/>
        </w:rPr>
        <w:t>资质证明文件、项目经理、工程师简历及证明文件</w:t>
      </w:r>
    </w:p>
    <w:p w:rsidR="00083065" w:rsidRPr="00083065" w:rsidRDefault="00083065" w:rsidP="006E30BA">
      <w:pPr>
        <w:spacing w:line="360" w:lineRule="auto"/>
        <w:jc w:val="left"/>
        <w:outlineLvl w:val="1"/>
        <w:rPr>
          <w:rFonts w:ascii="宋体" w:hAnsi="宋体"/>
          <w:sz w:val="24"/>
        </w:rPr>
      </w:pPr>
    </w:p>
    <w:p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rsidR="00083065" w:rsidRDefault="00EE23D2" w:rsidP="00EE23D2">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83065">
        <w:rPr>
          <w:rFonts w:ascii="宋体" w:hAnsi="宋体" w:hint="eastAsia"/>
          <w:sz w:val="24"/>
        </w:rPr>
        <w:t>工程量不得修改，如有供应商自行修改工程</w:t>
      </w:r>
      <w:proofErr w:type="gramStart"/>
      <w:r w:rsidR="00083065">
        <w:rPr>
          <w:rFonts w:ascii="宋体" w:hAnsi="宋体" w:hint="eastAsia"/>
          <w:sz w:val="24"/>
        </w:rPr>
        <w:t>量造成</w:t>
      </w:r>
      <w:proofErr w:type="gramEnd"/>
      <w:r w:rsidR="00083065">
        <w:rPr>
          <w:rFonts w:ascii="宋体" w:hAnsi="宋体" w:hint="eastAsia"/>
          <w:sz w:val="24"/>
        </w:rPr>
        <w:t>响应文件总价不合理</w:t>
      </w:r>
      <w:r w:rsidR="00591C00">
        <w:rPr>
          <w:rFonts w:ascii="宋体" w:hAnsi="宋体" w:hint="eastAsia"/>
          <w:sz w:val="24"/>
        </w:rPr>
        <w:t>，</w:t>
      </w:r>
      <w:r w:rsidR="00D95970">
        <w:rPr>
          <w:rFonts w:ascii="宋体" w:hAnsi="宋体" w:hint="eastAsia"/>
          <w:sz w:val="24"/>
        </w:rPr>
        <w:t>且</w:t>
      </w:r>
      <w:r w:rsidR="00591C00">
        <w:rPr>
          <w:rFonts w:ascii="宋体" w:hAnsi="宋体" w:hint="eastAsia"/>
          <w:sz w:val="24"/>
        </w:rPr>
        <w:t>因此导致废标</w:t>
      </w:r>
      <w:r w:rsidR="00083065">
        <w:rPr>
          <w:rFonts w:ascii="宋体" w:hAnsi="宋体" w:hint="eastAsia"/>
          <w:sz w:val="24"/>
        </w:rPr>
        <w:t>，则由供应商自行负责</w:t>
      </w:r>
      <w:r w:rsidR="00591C00">
        <w:rPr>
          <w:rFonts w:ascii="宋体" w:hAnsi="宋体" w:hint="eastAsia"/>
          <w:sz w:val="24"/>
        </w:rPr>
        <w:t>。</w:t>
      </w:r>
    </w:p>
    <w:p w:rsidR="006E30BA" w:rsidRPr="00624C28" w:rsidRDefault="00D95970" w:rsidP="00EE23D2">
      <w:pPr>
        <w:spacing w:line="360" w:lineRule="auto"/>
        <w:ind w:left="420"/>
        <w:jc w:val="left"/>
        <w:outlineLvl w:val="1"/>
        <w:rPr>
          <w:rFonts w:ascii="宋体" w:hAnsi="宋体"/>
          <w:sz w:val="24"/>
        </w:rPr>
      </w:pPr>
      <w:r>
        <w:rPr>
          <w:rFonts w:ascii="宋体" w:hAnsi="宋体" w:hint="eastAsia"/>
          <w:sz w:val="24"/>
        </w:rPr>
        <w:t>2、</w:t>
      </w:r>
      <w:r w:rsidR="00833DEE">
        <w:rPr>
          <w:rFonts w:ascii="宋体" w:hAnsi="宋体" w:hint="eastAsia"/>
          <w:sz w:val="24"/>
        </w:rPr>
        <w:t>工程量清单链接（如有）由供应商自行复核，且全部</w:t>
      </w:r>
      <w:r w:rsidR="006E30BA" w:rsidRPr="00083065">
        <w:rPr>
          <w:rFonts w:ascii="宋体" w:hAnsi="宋体" w:hint="eastAsia"/>
          <w:sz w:val="24"/>
        </w:rPr>
        <w:t>投标报价</w:t>
      </w:r>
      <w:r w:rsidR="00833DEE">
        <w:rPr>
          <w:rFonts w:ascii="宋体" w:hAnsi="宋体" w:hint="eastAsia"/>
          <w:sz w:val="24"/>
        </w:rPr>
        <w:t>及算式</w:t>
      </w:r>
      <w:r w:rsidR="006E30BA" w:rsidRPr="00083065">
        <w:rPr>
          <w:rFonts w:ascii="宋体" w:hAnsi="宋体" w:hint="eastAsia"/>
          <w:sz w:val="24"/>
        </w:rPr>
        <w:t>由</w:t>
      </w:r>
      <w:r w:rsidR="006A1375" w:rsidRPr="00083065">
        <w:rPr>
          <w:rFonts w:ascii="宋体" w:hAnsi="宋体" w:hint="eastAsia"/>
          <w:sz w:val="24"/>
        </w:rPr>
        <w:t>供应商</w:t>
      </w:r>
      <w:r w:rsidR="006E30BA" w:rsidRPr="00083065">
        <w:rPr>
          <w:rFonts w:ascii="宋体" w:hAnsi="宋体" w:hint="eastAsia"/>
          <w:sz w:val="24"/>
        </w:rPr>
        <w:t>自主确定，</w:t>
      </w:r>
      <w:r w:rsidR="006E30BA" w:rsidRPr="00624C28">
        <w:rPr>
          <w:rFonts w:ascii="宋体" w:hAnsi="宋体" w:hint="eastAsia"/>
          <w:sz w:val="24"/>
        </w:rPr>
        <w:t>各</w:t>
      </w:r>
      <w:r w:rsidR="006A1375">
        <w:rPr>
          <w:rFonts w:ascii="宋体" w:hAnsi="宋体" w:hint="eastAsia"/>
          <w:sz w:val="24"/>
        </w:rPr>
        <w:t>供应商</w:t>
      </w:r>
      <w:r w:rsidR="006E30BA" w:rsidRPr="00624C28">
        <w:rPr>
          <w:rFonts w:ascii="宋体" w:hAnsi="宋体" w:hint="eastAsia"/>
          <w:sz w:val="24"/>
        </w:rPr>
        <w:t>根据企业自身的施工技术和管理水平、机械设备、制定的施工方案、施工组织设计、观感质量验收标准、文明施工管理办法、项目技术管理规定、项目计划管理规定、施工作业指导书、</w:t>
      </w:r>
      <w:r w:rsidR="006A1375">
        <w:rPr>
          <w:rFonts w:ascii="宋体" w:hAnsi="宋体" w:hint="eastAsia"/>
          <w:sz w:val="24"/>
        </w:rPr>
        <w:t>供应商</w:t>
      </w:r>
      <w:r w:rsidR="006E30BA" w:rsidRPr="00624C28">
        <w:rPr>
          <w:rFonts w:ascii="宋体" w:hAnsi="宋体" w:hint="eastAsia"/>
          <w:sz w:val="24"/>
        </w:rPr>
        <w:t>自行测定的</w:t>
      </w:r>
      <w:proofErr w:type="gramStart"/>
      <w:r w:rsidR="006E30BA" w:rsidRPr="00624C28">
        <w:rPr>
          <w:rFonts w:ascii="宋体" w:hAnsi="宋体" w:hint="eastAsia"/>
          <w:sz w:val="24"/>
        </w:rPr>
        <w:t>工料机</w:t>
      </w:r>
      <w:proofErr w:type="gramEnd"/>
      <w:r w:rsidR="006E30BA" w:rsidRPr="00624C28">
        <w:rPr>
          <w:rFonts w:ascii="宋体" w:hAnsi="宋体" w:hint="eastAsia"/>
          <w:sz w:val="24"/>
        </w:rPr>
        <w:t>消耗标准确定报价。</w:t>
      </w:r>
    </w:p>
    <w:p w:rsidR="006E30BA" w:rsidRPr="00624C28" w:rsidRDefault="00D95970" w:rsidP="00EE23D2">
      <w:pPr>
        <w:spacing w:line="360" w:lineRule="auto"/>
        <w:ind w:left="420"/>
        <w:jc w:val="left"/>
        <w:outlineLvl w:val="1"/>
        <w:rPr>
          <w:rFonts w:ascii="宋体" w:hAnsi="宋体"/>
          <w:sz w:val="24"/>
        </w:rPr>
      </w:pPr>
      <w:r>
        <w:rPr>
          <w:rFonts w:ascii="宋体" w:hAnsi="宋体"/>
          <w:sz w:val="24"/>
        </w:rPr>
        <w:lastRenderedPageBreak/>
        <w:t>3</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准确无误，如有错漏概由</w:t>
      </w:r>
      <w:r w:rsidR="006A1375">
        <w:rPr>
          <w:rFonts w:ascii="宋体" w:hAnsi="宋体" w:hint="eastAsia"/>
          <w:sz w:val="24"/>
        </w:rPr>
        <w:t>供应商</w:t>
      </w:r>
      <w:r w:rsidR="006E30BA" w:rsidRPr="00624C28">
        <w:rPr>
          <w:rFonts w:ascii="宋体" w:hAnsi="宋体" w:hint="eastAsia"/>
          <w:sz w:val="24"/>
        </w:rPr>
        <w:t>负责。</w:t>
      </w:r>
    </w:p>
    <w:p w:rsidR="0074685D" w:rsidRDefault="0074685D" w:rsidP="00624C28">
      <w:pPr>
        <w:pStyle w:val="ad"/>
        <w:spacing w:afterLines="0" w:line="360" w:lineRule="auto"/>
        <w:ind w:firstLine="480"/>
        <w:rPr>
          <w:rFonts w:ascii="宋体" w:hAnsi="宋体"/>
          <w:bCs/>
          <w:sz w:val="24"/>
          <w:szCs w:val="24"/>
          <w:lang w:eastAsia="zh-CN"/>
        </w:rPr>
      </w:pPr>
    </w:p>
    <w:p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十四</w:t>
      </w:r>
      <w:r w:rsidR="00356F07" w:rsidRPr="00D95970">
        <w:rPr>
          <w:rFonts w:ascii="宋体" w:hAnsi="宋体" w:hint="eastAsia"/>
          <w:b/>
          <w:bCs/>
          <w:kern w:val="0"/>
          <w:sz w:val="24"/>
        </w:rPr>
        <w:t>、报价文件格式</w:t>
      </w:r>
    </w:p>
    <w:p w:rsidR="00356F07" w:rsidRPr="00083065" w:rsidRDefault="00083065" w:rsidP="00083065">
      <w:pPr>
        <w:spacing w:line="360" w:lineRule="auto"/>
        <w:ind w:firstLineChars="200" w:firstLine="480"/>
        <w:rPr>
          <w:rFonts w:ascii="宋体" w:hAnsi="宋体"/>
          <w:bCs/>
          <w:kern w:val="0"/>
          <w:sz w:val="24"/>
        </w:rPr>
      </w:pPr>
      <w:r w:rsidRPr="00083065">
        <w:rPr>
          <w:rFonts w:ascii="宋体" w:hAnsi="宋体" w:hint="eastAsia"/>
          <w:bCs/>
          <w:kern w:val="0"/>
          <w:sz w:val="24"/>
        </w:rPr>
        <w:t>参与比价单位的报价文件内容应包括</w:t>
      </w:r>
      <w:r w:rsidR="006D11A9">
        <w:rPr>
          <w:rFonts w:ascii="宋体" w:hAnsi="宋体" w:hint="eastAsia"/>
          <w:bCs/>
          <w:kern w:val="0"/>
          <w:sz w:val="24"/>
        </w:rPr>
        <w:t>以下</w:t>
      </w:r>
      <w:r w:rsidRPr="00083065">
        <w:rPr>
          <w:rFonts w:ascii="宋体" w:hAnsi="宋体" w:hint="eastAsia"/>
          <w:bCs/>
          <w:kern w:val="0"/>
          <w:sz w:val="24"/>
        </w:rPr>
        <w:t>附件内容，</w:t>
      </w:r>
      <w:r w:rsidR="006D11A9">
        <w:rPr>
          <w:rFonts w:ascii="宋体" w:hAnsi="宋体" w:hint="eastAsia"/>
          <w:bCs/>
          <w:kern w:val="0"/>
          <w:sz w:val="24"/>
        </w:rPr>
        <w:t>分别按照资信文件、技术文件、经济文件</w:t>
      </w:r>
      <w:r w:rsidR="0099341A">
        <w:rPr>
          <w:rFonts w:ascii="宋体" w:hAnsi="宋体" w:hint="eastAsia"/>
          <w:bCs/>
          <w:kern w:val="0"/>
          <w:sz w:val="24"/>
        </w:rPr>
        <w:t>纸质文档胶装后</w:t>
      </w:r>
      <w:r w:rsidR="006D11A9">
        <w:rPr>
          <w:rFonts w:ascii="宋体" w:hAnsi="宋体" w:hint="eastAsia"/>
          <w:bCs/>
          <w:kern w:val="0"/>
          <w:sz w:val="24"/>
        </w:rPr>
        <w:t>，并</w:t>
      </w:r>
      <w:r w:rsidRPr="00083065">
        <w:rPr>
          <w:rFonts w:ascii="宋体" w:hAnsi="宋体" w:hint="eastAsia"/>
          <w:bCs/>
          <w:kern w:val="0"/>
          <w:sz w:val="24"/>
        </w:rPr>
        <w:t>需加盖公章</w:t>
      </w:r>
      <w:r w:rsidR="006C1677">
        <w:rPr>
          <w:rFonts w:ascii="宋体" w:hAnsi="宋体" w:hint="eastAsia"/>
          <w:bCs/>
          <w:kern w:val="0"/>
          <w:sz w:val="24"/>
        </w:rPr>
        <w:t>，一式两份</w:t>
      </w:r>
      <w:r w:rsidRPr="00083065">
        <w:rPr>
          <w:rFonts w:ascii="宋体" w:hAnsi="宋体" w:hint="eastAsia"/>
          <w:bCs/>
          <w:kern w:val="0"/>
          <w:sz w:val="24"/>
        </w:rPr>
        <w:t>。</w:t>
      </w:r>
      <w:r w:rsidR="00A73AA1">
        <w:rPr>
          <w:rFonts w:ascii="宋体" w:hAnsi="宋体" w:hint="eastAsia"/>
          <w:bCs/>
          <w:kern w:val="0"/>
          <w:sz w:val="24"/>
        </w:rPr>
        <w:t>法人/</w:t>
      </w:r>
      <w:r w:rsidR="00B94D7E">
        <w:rPr>
          <w:rFonts w:ascii="宋体" w:hAnsi="宋体" w:hint="eastAsia"/>
          <w:bCs/>
          <w:kern w:val="0"/>
          <w:sz w:val="24"/>
        </w:rPr>
        <w:t>授权委托人的联系方式需在标书中提供手机号码。</w:t>
      </w:r>
      <w:r w:rsidR="00170E65" w:rsidRPr="003C308D">
        <w:rPr>
          <w:rFonts w:ascii="宋体" w:hAnsi="宋体" w:hint="eastAsia"/>
          <w:bCs/>
          <w:kern w:val="0"/>
          <w:sz w:val="24"/>
        </w:rPr>
        <w:t>电子版U盘内存入投标文件word版、报价清单Excel版、以及对应盖章后扫描件，与投标文件一起密封。电子文档与书面投标文件须保持一致，电子文档不作评审使用。当发生不一致时，以书面投标文件为准。</w:t>
      </w:r>
    </w:p>
    <w:p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 xml:space="preserve">“信用中国”网站(www. </w:t>
      </w:r>
      <w:proofErr w:type="spellStart"/>
      <w:r w:rsidR="00591C00" w:rsidRPr="00624C28">
        <w:rPr>
          <w:rFonts w:ascii="宋体" w:hAnsi="宋体" w:cs="宋体" w:hint="eastAsia"/>
          <w:sz w:val="24"/>
        </w:rPr>
        <w:t>creditchina</w:t>
      </w:r>
      <w:proofErr w:type="spellEnd"/>
      <w:r w:rsidR="00591C00" w:rsidRPr="00624C28">
        <w:rPr>
          <w:rFonts w:ascii="宋体" w:hAnsi="宋体" w:cs="宋体" w:hint="eastAsia"/>
          <w:sz w:val="24"/>
        </w:rPr>
        <w:t>.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00B30907">
        <w:rPr>
          <w:rFonts w:ascii="宋体" w:hAnsi="宋体" w:cs="宋体" w:hint="eastAsia"/>
          <w:sz w:val="24"/>
        </w:rPr>
        <w:t>、主要材料品牌表</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rsidR="00083065" w:rsidRPr="00624C28" w:rsidRDefault="00083065" w:rsidP="00083065">
      <w:pPr>
        <w:spacing w:line="360" w:lineRule="auto"/>
        <w:ind w:left="630"/>
        <w:rPr>
          <w:rFonts w:ascii="宋体" w:hAnsi="宋体"/>
          <w:sz w:val="24"/>
        </w:rPr>
      </w:pPr>
    </w:p>
    <w:p w:rsidR="00356F07" w:rsidRPr="00D95970" w:rsidRDefault="00083065"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十五</w:t>
      </w:r>
      <w:r w:rsidR="00356F07" w:rsidRPr="00D95970">
        <w:rPr>
          <w:rFonts w:ascii="宋体" w:hAnsi="宋体" w:cs="宋体" w:hint="eastAsia"/>
          <w:b/>
          <w:bCs/>
          <w:sz w:val="24"/>
        </w:rPr>
        <w:t>、评审方法</w:t>
      </w:r>
    </w:p>
    <w:p w:rsidR="00170E65" w:rsidRPr="00A32548" w:rsidRDefault="00170E65" w:rsidP="00170E65">
      <w:pPr>
        <w:spacing w:line="360" w:lineRule="auto"/>
        <w:ind w:firstLineChars="177" w:firstLine="425"/>
        <w:rPr>
          <w:rFonts w:ascii="宋体" w:hAnsi="宋体" w:cs="宋体"/>
          <w:sz w:val="24"/>
        </w:rPr>
      </w:pPr>
      <w:r w:rsidRPr="00A32548">
        <w:rPr>
          <w:rFonts w:ascii="宋体" w:hAnsi="宋体" w:cs="宋体" w:hint="eastAsia"/>
          <w:sz w:val="24"/>
        </w:rPr>
        <w:t>比价小组对供应商资质、信用等进行审核，对于供应商或产品资质不符、列入黑名单、供</w:t>
      </w:r>
      <w:r w:rsidRPr="00A32548">
        <w:rPr>
          <w:rFonts w:ascii="宋体" w:hAnsi="宋体" w:cs="宋体" w:hint="eastAsia"/>
          <w:sz w:val="24"/>
        </w:rPr>
        <w:lastRenderedPageBreak/>
        <w:t>应商之间存在关联关系等情况时，视为无效报价。对于首轮有效报价的供应</w:t>
      </w:r>
      <w:proofErr w:type="gramStart"/>
      <w:r w:rsidRPr="00A32548">
        <w:rPr>
          <w:rFonts w:ascii="宋体" w:hAnsi="宋体" w:cs="宋体" w:hint="eastAsia"/>
          <w:sz w:val="24"/>
        </w:rPr>
        <w:t>商按照</w:t>
      </w:r>
      <w:proofErr w:type="gramEnd"/>
      <w:r w:rsidRPr="00A32548">
        <w:rPr>
          <w:rFonts w:ascii="宋体" w:hAnsi="宋体" w:cs="宋体" w:hint="eastAsia"/>
          <w:sz w:val="24"/>
        </w:rPr>
        <w:t>报价金额排序，由低至</w:t>
      </w:r>
      <w:proofErr w:type="gramStart"/>
      <w:r w:rsidRPr="00A32548">
        <w:rPr>
          <w:rFonts w:ascii="宋体" w:hAnsi="宋体" w:cs="宋体" w:hint="eastAsia"/>
          <w:sz w:val="24"/>
        </w:rPr>
        <w:t>高选择</w:t>
      </w:r>
      <w:proofErr w:type="gramEnd"/>
      <w:r w:rsidRPr="00A32548">
        <w:rPr>
          <w:rFonts w:ascii="宋体" w:hAnsi="宋体" w:cs="宋体" w:hint="eastAsia"/>
          <w:sz w:val="24"/>
        </w:rPr>
        <w:t>5家供应商组织现场二</w:t>
      </w:r>
      <w:r w:rsidR="00A22AD1">
        <w:rPr>
          <w:rFonts w:ascii="宋体" w:hAnsi="宋体" w:cs="宋体" w:hint="eastAsia"/>
          <w:sz w:val="24"/>
        </w:rPr>
        <w:t xml:space="preserve"> </w:t>
      </w:r>
      <w:r w:rsidRPr="00A32548">
        <w:rPr>
          <w:rFonts w:ascii="宋体" w:hAnsi="宋体" w:cs="宋体" w:hint="eastAsia"/>
          <w:sz w:val="24"/>
        </w:rPr>
        <w:t>次报价。对于首轮有效报价的供应商放弃现场二次报价的，首轮报价视为最终报价。采购人根据质量和服务均能满足比价文件实质性响应要求且报价最低的原则确定中选供应商。供应商在比价响应文件中，应当严格按照不低于比价文件要求的标准响应，如有低于比价文件要求的响应的事项，</w:t>
      </w:r>
      <w:r>
        <w:rPr>
          <w:rFonts w:ascii="宋体" w:hAnsi="宋体" w:cs="宋体" w:hint="eastAsia"/>
          <w:sz w:val="24"/>
        </w:rPr>
        <w:t>在现场议标环节须明确按照比价文件要求响应，</w:t>
      </w:r>
      <w:r w:rsidRPr="00A32548">
        <w:rPr>
          <w:rFonts w:ascii="宋体" w:hAnsi="宋体" w:cs="宋体" w:hint="eastAsia"/>
          <w:sz w:val="24"/>
        </w:rPr>
        <w:t>签约时按照</w:t>
      </w:r>
      <w:r>
        <w:rPr>
          <w:rFonts w:ascii="宋体" w:hAnsi="宋体" w:cs="宋体" w:hint="eastAsia"/>
          <w:sz w:val="24"/>
        </w:rPr>
        <w:t>不低于</w:t>
      </w:r>
      <w:r w:rsidRPr="00A32548">
        <w:rPr>
          <w:rFonts w:ascii="宋体" w:hAnsi="宋体" w:cs="宋体" w:hint="eastAsia"/>
          <w:sz w:val="24"/>
        </w:rPr>
        <w:t>比价文件要求签订，成交供应商不得提出异议。</w:t>
      </w:r>
    </w:p>
    <w:p w:rsidR="00D95970" w:rsidRPr="00170E65" w:rsidRDefault="00D95970" w:rsidP="00D95970">
      <w:pPr>
        <w:spacing w:line="360" w:lineRule="auto"/>
        <w:ind w:left="426" w:firstLineChars="177" w:firstLine="425"/>
        <w:rPr>
          <w:rFonts w:ascii="宋体" w:hAnsi="宋体" w:cs="宋体"/>
          <w:sz w:val="24"/>
        </w:rPr>
      </w:pPr>
    </w:p>
    <w:p w:rsidR="00356F07" w:rsidRPr="00D95970" w:rsidRDefault="00D95970"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十六</w:t>
      </w:r>
      <w:r w:rsidR="00356F07" w:rsidRPr="00D95970">
        <w:rPr>
          <w:rFonts w:ascii="宋体" w:hAnsi="宋体" w:cs="宋体" w:hint="eastAsia"/>
          <w:b/>
          <w:bCs/>
          <w:sz w:val="24"/>
        </w:rPr>
        <w:t>、提交报价文件截止时间和地点</w:t>
      </w:r>
    </w:p>
    <w:p w:rsidR="00356F07" w:rsidRPr="00624C28" w:rsidRDefault="003319B7" w:rsidP="00D95970">
      <w:pPr>
        <w:spacing w:line="360" w:lineRule="auto"/>
        <w:ind w:firstLineChars="354" w:firstLine="850"/>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提交报价文件截止时间：20</w:t>
      </w:r>
      <w:r w:rsidR="00F43CFE">
        <w:rPr>
          <w:rFonts w:ascii="宋体" w:hAnsi="宋体" w:cs="宋体"/>
          <w:sz w:val="24"/>
        </w:rPr>
        <w:t>25</w:t>
      </w:r>
      <w:r w:rsidR="00356F07" w:rsidRPr="00624C28">
        <w:rPr>
          <w:rFonts w:ascii="宋体" w:hAnsi="宋体" w:cs="宋体" w:hint="eastAsia"/>
          <w:sz w:val="24"/>
        </w:rPr>
        <w:t>年</w:t>
      </w:r>
      <w:r w:rsidR="00F74379">
        <w:rPr>
          <w:rFonts w:ascii="宋体" w:hAnsi="宋体" w:cs="宋体"/>
          <w:sz w:val="24"/>
        </w:rPr>
        <w:t>11</w:t>
      </w:r>
      <w:r w:rsidR="00261D15">
        <w:rPr>
          <w:rFonts w:ascii="宋体" w:hAnsi="宋体" w:cs="宋体"/>
          <w:sz w:val="24"/>
        </w:rPr>
        <w:t>月</w:t>
      </w:r>
      <w:r w:rsidR="00F74379">
        <w:rPr>
          <w:rFonts w:ascii="宋体" w:hAnsi="宋体" w:cs="宋体"/>
          <w:sz w:val="24"/>
        </w:rPr>
        <w:t>13</w:t>
      </w:r>
      <w:r w:rsidR="00261D15">
        <w:rPr>
          <w:rFonts w:ascii="宋体" w:hAnsi="宋体" w:cs="宋体"/>
          <w:sz w:val="24"/>
        </w:rPr>
        <w:t>日</w:t>
      </w:r>
      <w:r w:rsidR="00356F07" w:rsidRPr="00624C28">
        <w:rPr>
          <w:rFonts w:ascii="宋体" w:hAnsi="宋体" w:cs="宋体" w:hint="eastAsia"/>
          <w:sz w:val="24"/>
        </w:rPr>
        <w:t xml:space="preserve"> </w:t>
      </w:r>
      <w:r w:rsidR="00A51581">
        <w:rPr>
          <w:rFonts w:ascii="宋体" w:hAnsi="宋体" w:cs="宋体"/>
          <w:sz w:val="24"/>
        </w:rPr>
        <w:t>1</w:t>
      </w:r>
      <w:r w:rsidR="003416AF">
        <w:rPr>
          <w:rFonts w:ascii="宋体" w:hAnsi="宋体" w:cs="宋体"/>
          <w:sz w:val="24"/>
        </w:rPr>
        <w:t>7</w:t>
      </w:r>
      <w:r w:rsidR="00356F07" w:rsidRPr="00624C28">
        <w:rPr>
          <w:rFonts w:ascii="宋体" w:hAnsi="宋体" w:cs="宋体" w:hint="eastAsia"/>
          <w:sz w:val="24"/>
        </w:rPr>
        <w:t>:</w:t>
      </w:r>
      <w:r w:rsidR="003416AF">
        <w:rPr>
          <w:rFonts w:ascii="宋体" w:hAnsi="宋体" w:cs="宋体"/>
          <w:sz w:val="24"/>
        </w:rPr>
        <w:t>0</w:t>
      </w:r>
      <w:r w:rsidR="007A6372">
        <w:rPr>
          <w:rFonts w:ascii="宋体" w:hAnsi="宋体" w:cs="宋体"/>
          <w:sz w:val="24"/>
        </w:rPr>
        <w:t>0</w:t>
      </w:r>
      <w:r w:rsidR="00356F07" w:rsidRPr="00624C28">
        <w:rPr>
          <w:rFonts w:ascii="宋体" w:hAnsi="宋体" w:cs="宋体" w:hint="eastAsia"/>
          <w:sz w:val="24"/>
        </w:rPr>
        <w:t xml:space="preserve">（北京时间）  </w:t>
      </w:r>
    </w:p>
    <w:p w:rsidR="00356F07" w:rsidRPr="00624C28" w:rsidRDefault="00356F07" w:rsidP="00D95970">
      <w:pPr>
        <w:spacing w:line="360" w:lineRule="auto"/>
        <w:ind w:leftChars="135" w:left="283" w:firstLineChars="354" w:firstLine="850"/>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w:t>
      </w:r>
      <w:r w:rsidR="00B6310F">
        <w:rPr>
          <w:rFonts w:ascii="宋体" w:hAnsi="宋体" w:cs="宋体" w:hint="eastAsia"/>
          <w:sz w:val="24"/>
        </w:rPr>
        <w:t>1</w:t>
      </w:r>
      <w:r w:rsidR="00B6310F">
        <w:rPr>
          <w:rFonts w:ascii="宋体" w:hAnsi="宋体" w:cs="宋体"/>
          <w:sz w:val="24"/>
        </w:rPr>
        <w:t>7</w:t>
      </w:r>
      <w:r w:rsidR="00B6310F">
        <w:rPr>
          <w:rFonts w:ascii="宋体" w:hAnsi="宋体" w:cs="宋体" w:hint="eastAsia"/>
          <w:sz w:val="24"/>
        </w:rPr>
        <w:t>:</w:t>
      </w:r>
      <w:r w:rsidR="00B6310F">
        <w:rPr>
          <w:rFonts w:ascii="宋体" w:hAnsi="宋体" w:cs="宋体"/>
          <w:sz w:val="24"/>
        </w:rPr>
        <w:t>0</w:t>
      </w:r>
      <w:r w:rsidRPr="00624C28">
        <w:rPr>
          <w:rFonts w:ascii="宋体" w:hAnsi="宋体" w:cs="宋体" w:hint="eastAsia"/>
          <w:sz w:val="24"/>
        </w:rPr>
        <w:t>0（北京时间）</w:t>
      </w:r>
    </w:p>
    <w:p w:rsidR="00356F07" w:rsidRDefault="003319B7" w:rsidP="00D95970">
      <w:pPr>
        <w:spacing w:line="360" w:lineRule="auto"/>
        <w:ind w:firstLineChars="354" w:firstLine="850"/>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、报价文件递交地点：上海市杨浦区控江路1665号科教楼20</w:t>
      </w:r>
      <w:r w:rsidR="005214B9">
        <w:rPr>
          <w:rFonts w:ascii="宋体" w:hAnsi="宋体" w:cs="宋体"/>
          <w:sz w:val="24"/>
        </w:rPr>
        <w:t>0</w:t>
      </w:r>
      <w:r w:rsidR="00851254">
        <w:rPr>
          <w:rFonts w:ascii="宋体" w:hAnsi="宋体" w:cs="宋体" w:hint="eastAsia"/>
          <w:sz w:val="24"/>
        </w:rPr>
        <w:t>、2</w:t>
      </w:r>
      <w:r w:rsidR="00851254">
        <w:rPr>
          <w:rFonts w:ascii="宋体" w:hAnsi="宋体" w:cs="宋体"/>
          <w:sz w:val="24"/>
        </w:rPr>
        <w:t>01</w:t>
      </w:r>
      <w:r w:rsidR="00356F07" w:rsidRPr="00624C28">
        <w:rPr>
          <w:rFonts w:ascii="宋体" w:hAnsi="宋体" w:cs="宋体" w:hint="eastAsia"/>
          <w:sz w:val="24"/>
        </w:rPr>
        <w:t>室</w:t>
      </w:r>
    </w:p>
    <w:p w:rsidR="00E741AB" w:rsidRPr="002F0865" w:rsidRDefault="00E741AB" w:rsidP="00624C28">
      <w:pPr>
        <w:spacing w:line="360" w:lineRule="auto"/>
        <w:ind w:firstLineChars="300" w:firstLine="720"/>
        <w:rPr>
          <w:rFonts w:ascii="宋体" w:hAnsi="宋体" w:cs="宋体"/>
          <w:sz w:val="24"/>
        </w:rPr>
      </w:pPr>
    </w:p>
    <w:p w:rsidR="006E30BA" w:rsidRPr="00D95970" w:rsidRDefault="00E741AB" w:rsidP="00D95970">
      <w:pPr>
        <w:spacing w:line="360" w:lineRule="auto"/>
        <w:ind w:firstLineChars="400" w:firstLine="964"/>
        <w:rPr>
          <w:rFonts w:ascii="宋体" w:hAnsi="宋体" w:cs="宋体"/>
          <w:b/>
          <w:sz w:val="24"/>
        </w:rPr>
      </w:pPr>
      <w:r w:rsidRPr="00D95970">
        <w:rPr>
          <w:rFonts w:ascii="宋体" w:hAnsi="宋体" w:cs="宋体" w:hint="eastAsia"/>
          <w:b/>
          <w:sz w:val="24"/>
        </w:rPr>
        <w:t>十</w:t>
      </w:r>
      <w:r w:rsidR="00D95970" w:rsidRPr="00D95970">
        <w:rPr>
          <w:rFonts w:ascii="宋体" w:hAnsi="宋体" w:cs="宋体" w:hint="eastAsia"/>
          <w:b/>
          <w:sz w:val="24"/>
        </w:rPr>
        <w:t>七</w:t>
      </w:r>
      <w:r w:rsidRPr="00D95970">
        <w:rPr>
          <w:rFonts w:ascii="宋体" w:hAnsi="宋体" w:cs="宋体" w:hint="eastAsia"/>
          <w:b/>
          <w:sz w:val="24"/>
        </w:rPr>
        <w:t>、其他</w:t>
      </w:r>
    </w:p>
    <w:p w:rsidR="006E30BA" w:rsidRPr="00624C28"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rsidR="006E30BA"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rsidR="00367B6C" w:rsidRPr="00624C28" w:rsidRDefault="00367B6C" w:rsidP="00367B6C">
      <w:pPr>
        <w:spacing w:line="360" w:lineRule="auto"/>
        <w:ind w:leftChars="202" w:left="424" w:firstLineChars="177" w:firstLine="425"/>
        <w:jc w:val="left"/>
        <w:outlineLvl w:val="1"/>
        <w:rPr>
          <w:rFonts w:ascii="宋体" w:hAnsi="宋体"/>
          <w:sz w:val="24"/>
        </w:rPr>
      </w:pPr>
      <w:r>
        <w:rPr>
          <w:rFonts w:ascii="宋体" w:hAnsi="宋体" w:hint="eastAsia"/>
          <w:sz w:val="24"/>
        </w:rPr>
        <w:t>3、</w:t>
      </w:r>
      <w:r w:rsidRPr="0099341A">
        <w:rPr>
          <w:rFonts w:ascii="宋体" w:hAnsi="宋体" w:hint="eastAsia"/>
          <w:sz w:val="24"/>
        </w:rPr>
        <w:t>中选单位接到通知后向咨询单位</w:t>
      </w:r>
      <w:r>
        <w:rPr>
          <w:rFonts w:ascii="宋体" w:hAnsi="宋体" w:hint="eastAsia"/>
          <w:sz w:val="24"/>
        </w:rPr>
        <w:t>：</w:t>
      </w:r>
      <w:r w:rsidRPr="003F6349">
        <w:rPr>
          <w:rFonts w:ascii="宋体" w:hAnsi="宋体" w:hint="eastAsia"/>
          <w:sz w:val="24"/>
        </w:rPr>
        <w:t>上海中世建设咨询有限公司</w:t>
      </w:r>
      <w:r w:rsidRPr="0099341A">
        <w:rPr>
          <w:rFonts w:ascii="宋体" w:hAnsi="宋体" w:hint="eastAsia"/>
          <w:sz w:val="24"/>
        </w:rPr>
        <w:t>（账号</w:t>
      </w:r>
      <w:r w:rsidRPr="003F6349">
        <w:rPr>
          <w:rFonts w:ascii="宋体" w:hAnsi="宋体"/>
          <w:sz w:val="24"/>
        </w:rPr>
        <w:t>31641800003023916</w:t>
      </w:r>
      <w:r w:rsidRPr="0099341A">
        <w:rPr>
          <w:rFonts w:ascii="宋体" w:hAnsi="宋体" w:hint="eastAsia"/>
          <w:sz w:val="24"/>
        </w:rPr>
        <w:t>，开户行：</w:t>
      </w:r>
      <w:r w:rsidRPr="003F6349">
        <w:rPr>
          <w:rFonts w:ascii="宋体" w:hAnsi="宋体" w:hint="eastAsia"/>
          <w:sz w:val="24"/>
        </w:rPr>
        <w:t>上海银行愚园路支行</w:t>
      </w:r>
      <w:r w:rsidRPr="0099341A">
        <w:rPr>
          <w:rFonts w:ascii="宋体" w:hAnsi="宋体" w:hint="eastAsia"/>
          <w:sz w:val="24"/>
        </w:rPr>
        <w:t>）按照</w:t>
      </w:r>
      <w:proofErr w:type="gramStart"/>
      <w:r w:rsidRPr="0099341A">
        <w:rPr>
          <w:rFonts w:ascii="宋体" w:hAnsi="宋体" w:hint="eastAsia"/>
          <w:sz w:val="24"/>
        </w:rPr>
        <w:t>按沪建计</w:t>
      </w:r>
      <w:proofErr w:type="gramEnd"/>
      <w:r w:rsidRPr="0099341A">
        <w:rPr>
          <w:rFonts w:ascii="宋体" w:hAnsi="宋体" w:hint="eastAsia"/>
          <w:sz w:val="24"/>
        </w:rPr>
        <w:t>联[2005]834号、</w:t>
      </w:r>
      <w:proofErr w:type="gramStart"/>
      <w:r w:rsidRPr="0099341A">
        <w:rPr>
          <w:rFonts w:ascii="宋体" w:hAnsi="宋体" w:hint="eastAsia"/>
          <w:sz w:val="24"/>
        </w:rPr>
        <w:t>沪价费</w:t>
      </w:r>
      <w:proofErr w:type="gramEnd"/>
      <w:r w:rsidRPr="0099341A">
        <w:rPr>
          <w:rFonts w:ascii="宋体" w:hAnsi="宋体" w:hint="eastAsia"/>
          <w:sz w:val="24"/>
        </w:rPr>
        <w:t>[2005]056号</w:t>
      </w:r>
      <w:proofErr w:type="gramStart"/>
      <w:r w:rsidRPr="0099341A">
        <w:rPr>
          <w:rFonts w:ascii="宋体" w:hAnsi="宋体" w:hint="eastAsia"/>
          <w:sz w:val="24"/>
        </w:rPr>
        <w:t>文相关</w:t>
      </w:r>
      <w:proofErr w:type="gramEnd"/>
      <w:r w:rsidRPr="0099341A">
        <w:rPr>
          <w:rFonts w:ascii="宋体" w:hAnsi="宋体" w:hint="eastAsia"/>
          <w:sz w:val="24"/>
        </w:rPr>
        <w:t>收费规定支付清单及最高投标限价编制费用</w:t>
      </w:r>
      <w:r>
        <w:rPr>
          <w:rFonts w:ascii="宋体" w:hAnsi="宋体" w:hint="eastAsia"/>
          <w:sz w:val="24"/>
        </w:rPr>
        <w:t>，联系人为</w:t>
      </w:r>
      <w:r w:rsidRPr="00734901">
        <w:rPr>
          <w:rFonts w:ascii="宋体" w:hAnsi="宋体" w:hint="eastAsia"/>
          <w:sz w:val="24"/>
        </w:rPr>
        <w:t>范凌洁</w:t>
      </w:r>
      <w:r>
        <w:rPr>
          <w:rFonts w:ascii="宋体" w:hAnsi="宋体" w:hint="eastAsia"/>
          <w:sz w:val="24"/>
        </w:rPr>
        <w:t>，电话为</w:t>
      </w:r>
      <w:r w:rsidRPr="00734901">
        <w:rPr>
          <w:rFonts w:ascii="宋体" w:hAnsi="宋体"/>
          <w:sz w:val="24"/>
        </w:rPr>
        <w:t>18912851760</w:t>
      </w:r>
      <w:r>
        <w:rPr>
          <w:rFonts w:ascii="宋体" w:hAnsi="宋体" w:hint="eastAsia"/>
          <w:sz w:val="24"/>
        </w:rPr>
        <w:t>。</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E2031C">
        <w:rPr>
          <w:rFonts w:ascii="宋体" w:hAnsi="宋体" w:hint="eastAsia"/>
          <w:sz w:val="24"/>
        </w:rPr>
        <w:t>彭</w:t>
      </w:r>
      <w:r w:rsidRPr="00624C28">
        <w:rPr>
          <w:rFonts w:ascii="宋体" w:hAnsi="宋体" w:hint="eastAsia"/>
          <w:sz w:val="24"/>
        </w:rPr>
        <w:t>老师</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E2031C">
        <w:rPr>
          <w:rFonts w:ascii="宋体" w:hAnsi="宋体"/>
          <w:sz w:val="24"/>
        </w:rPr>
        <w:t>6</w:t>
      </w:r>
      <w:r w:rsidRPr="00624C28">
        <w:rPr>
          <w:rFonts w:ascii="宋体" w:hAnsi="宋体" w:hint="eastAsia"/>
          <w:sz w:val="24"/>
        </w:rPr>
        <w:t xml:space="preserve"> </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proofErr w:type="gramStart"/>
      <w:r w:rsidRPr="00624C28">
        <w:rPr>
          <w:rFonts w:ascii="宋体" w:hAnsi="宋体" w:hint="eastAsia"/>
          <w:sz w:val="24"/>
        </w:rPr>
        <w:t>邮</w:t>
      </w:r>
      <w:proofErr w:type="gramEnd"/>
      <w:r w:rsidRPr="00624C28">
        <w:rPr>
          <w:rFonts w:ascii="宋体" w:hAnsi="宋体" w:hint="eastAsia"/>
          <w:sz w:val="24"/>
        </w:rPr>
        <w:t xml:space="preserve">    箱：</w:t>
      </w:r>
      <w:r w:rsidR="00E2031C">
        <w:rPr>
          <w:rFonts w:ascii="宋体" w:hAnsi="宋体"/>
          <w:sz w:val="24"/>
        </w:rPr>
        <w:t>pengliang</w:t>
      </w:r>
      <w:r w:rsidR="00A63389" w:rsidRPr="00624C28">
        <w:rPr>
          <w:rFonts w:ascii="宋体" w:hAnsi="宋体" w:hint="eastAsia"/>
          <w:sz w:val="24"/>
        </w:rPr>
        <w:t>100</w:t>
      </w:r>
      <w:r w:rsidR="00B00C5E">
        <w:rPr>
          <w:rFonts w:ascii="宋体" w:hAnsi="宋体"/>
          <w:sz w:val="24"/>
        </w:rPr>
        <w:t>26</w:t>
      </w:r>
      <w:r w:rsidRPr="00624C28">
        <w:rPr>
          <w:rFonts w:ascii="宋体" w:hAnsi="宋体" w:hint="eastAsia"/>
          <w:sz w:val="24"/>
        </w:rPr>
        <w:t>@xinhuamed.com.cn</w:t>
      </w:r>
    </w:p>
    <w:p w:rsidR="00356F07" w:rsidRPr="00624C28" w:rsidRDefault="00356F07" w:rsidP="004167D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9A07C5">
        <w:rPr>
          <w:rFonts w:ascii="宋体" w:hAnsi="宋体"/>
          <w:sz w:val="24"/>
        </w:rPr>
        <w:t>5</w:t>
      </w:r>
      <w:r w:rsidRPr="00624C28">
        <w:rPr>
          <w:rFonts w:ascii="宋体" w:hAnsi="宋体"/>
          <w:sz w:val="24"/>
        </w:rPr>
        <w:t>年</w:t>
      </w:r>
      <w:r w:rsidR="00F74379">
        <w:rPr>
          <w:rFonts w:ascii="宋体" w:hAnsi="宋体"/>
          <w:sz w:val="24"/>
        </w:rPr>
        <w:t>11</w:t>
      </w:r>
      <w:bookmarkStart w:id="5" w:name="_GoBack"/>
      <w:bookmarkEnd w:id="5"/>
      <w:r w:rsidR="00E75523">
        <w:rPr>
          <w:rFonts w:ascii="宋体" w:hAnsi="宋体" w:hint="eastAsia"/>
          <w:sz w:val="24"/>
        </w:rPr>
        <w:t>月</w:t>
      </w:r>
    </w:p>
    <w:p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b/>
          <w:sz w:val="24"/>
        </w:rPr>
      </w:pPr>
    </w:p>
    <w:p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591C00" w:rsidRDefault="00591C00" w:rsidP="00591C00">
      <w:pPr>
        <w:ind w:firstLineChars="200" w:firstLine="560"/>
        <w:rPr>
          <w:rFonts w:eastAsia="楷体_GB2312"/>
          <w:sz w:val="28"/>
          <w:szCs w:val="28"/>
        </w:rPr>
      </w:pPr>
    </w:p>
    <w:p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591C00" w:rsidRDefault="00591C00" w:rsidP="00591C00">
      <w:pPr>
        <w:ind w:firstLineChars="200" w:firstLine="560"/>
        <w:rPr>
          <w:sz w:val="28"/>
          <w:szCs w:val="28"/>
        </w:rPr>
      </w:pPr>
    </w:p>
    <w:p w:rsidR="00591C00" w:rsidRDefault="00591C00" w:rsidP="00591C00">
      <w:pPr>
        <w:ind w:firstLineChars="200" w:firstLine="560"/>
        <w:rPr>
          <w:sz w:val="28"/>
          <w:szCs w:val="28"/>
        </w:rPr>
      </w:pPr>
      <w:r>
        <w:rPr>
          <w:sz w:val="28"/>
          <w:szCs w:val="28"/>
        </w:rPr>
        <w:t>特此证明</w:t>
      </w:r>
    </w:p>
    <w:p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2B011DE8" wp14:editId="64E51356">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792561" w:rsidRDefault="00792561" w:rsidP="00591C00">
                            <w:pPr>
                              <w:jc w:val="center"/>
                              <w:rPr>
                                <w:rFonts w:ascii="宋体"/>
                              </w:rPr>
                            </w:pPr>
                          </w:p>
                          <w:p w:rsidR="00792561" w:rsidRDefault="00792561" w:rsidP="00591C00">
                            <w:pPr>
                              <w:jc w:val="center"/>
                              <w:rPr>
                                <w:rFonts w:ascii="宋体" w:hAnsi="宋体"/>
                                <w:sz w:val="28"/>
                                <w:szCs w:val="28"/>
                              </w:rPr>
                            </w:pPr>
                            <w:r>
                              <w:rPr>
                                <w:rFonts w:ascii="宋体" w:hAnsi="宋体" w:hint="eastAsia"/>
                                <w:sz w:val="28"/>
                                <w:szCs w:val="28"/>
                              </w:rPr>
                              <w:t>法定代表人身份证复印件</w:t>
                            </w:r>
                          </w:p>
                          <w:p w:rsidR="00792561" w:rsidRDefault="00792561"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1DE8"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rsidR="00792561" w:rsidRDefault="00792561" w:rsidP="00591C00">
                      <w:pPr>
                        <w:jc w:val="center"/>
                        <w:rPr>
                          <w:rFonts w:ascii="宋体"/>
                        </w:rPr>
                      </w:pPr>
                    </w:p>
                    <w:p w:rsidR="00792561" w:rsidRDefault="00792561" w:rsidP="00591C00">
                      <w:pPr>
                        <w:jc w:val="center"/>
                        <w:rPr>
                          <w:rFonts w:ascii="宋体" w:hAnsi="宋体"/>
                          <w:sz w:val="28"/>
                          <w:szCs w:val="28"/>
                        </w:rPr>
                      </w:pPr>
                      <w:r>
                        <w:rPr>
                          <w:rFonts w:ascii="宋体" w:hAnsi="宋体" w:hint="eastAsia"/>
                          <w:sz w:val="28"/>
                          <w:szCs w:val="28"/>
                        </w:rPr>
                        <w:t>法定代表人身份证复印件</w:t>
                      </w:r>
                    </w:p>
                    <w:p w:rsidR="00792561" w:rsidRDefault="00792561"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4323C413" wp14:editId="4E25F414">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792561" w:rsidRDefault="00792561" w:rsidP="00591C00">
                            <w:pPr>
                              <w:jc w:val="center"/>
                              <w:rPr>
                                <w:rFonts w:ascii="宋体"/>
                              </w:rPr>
                            </w:pPr>
                          </w:p>
                          <w:p w:rsidR="00792561" w:rsidRDefault="00792561" w:rsidP="00591C00">
                            <w:pPr>
                              <w:jc w:val="center"/>
                              <w:rPr>
                                <w:rFonts w:ascii="宋体" w:hAnsi="宋体"/>
                                <w:sz w:val="28"/>
                                <w:szCs w:val="28"/>
                              </w:rPr>
                            </w:pPr>
                            <w:r>
                              <w:rPr>
                                <w:rFonts w:ascii="宋体" w:hAnsi="宋体" w:hint="eastAsia"/>
                                <w:sz w:val="28"/>
                                <w:szCs w:val="28"/>
                              </w:rPr>
                              <w:t>法定代表人身份证复印件</w:t>
                            </w:r>
                          </w:p>
                          <w:p w:rsidR="00792561" w:rsidRDefault="00792561"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23C413"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rsidR="00792561" w:rsidRDefault="00792561" w:rsidP="00591C00">
                      <w:pPr>
                        <w:jc w:val="center"/>
                        <w:rPr>
                          <w:rFonts w:ascii="宋体"/>
                        </w:rPr>
                      </w:pPr>
                    </w:p>
                    <w:p w:rsidR="00792561" w:rsidRDefault="00792561" w:rsidP="00591C00">
                      <w:pPr>
                        <w:jc w:val="center"/>
                        <w:rPr>
                          <w:rFonts w:ascii="宋体" w:hAnsi="宋体"/>
                          <w:sz w:val="28"/>
                          <w:szCs w:val="28"/>
                        </w:rPr>
                      </w:pPr>
                      <w:r>
                        <w:rPr>
                          <w:rFonts w:ascii="宋体" w:hAnsi="宋体" w:hint="eastAsia"/>
                          <w:sz w:val="28"/>
                          <w:szCs w:val="28"/>
                        </w:rPr>
                        <w:t>法定代表人身份证复印件</w:t>
                      </w:r>
                    </w:p>
                    <w:p w:rsidR="00792561" w:rsidRDefault="00792561" w:rsidP="00591C00">
                      <w:pPr>
                        <w:jc w:val="center"/>
                        <w:rPr>
                          <w:sz w:val="28"/>
                          <w:szCs w:val="28"/>
                        </w:rPr>
                      </w:pPr>
                      <w:r>
                        <w:rPr>
                          <w:rFonts w:ascii="宋体" w:hAnsi="宋体" w:hint="eastAsia"/>
                          <w:sz w:val="28"/>
                          <w:szCs w:val="28"/>
                        </w:rPr>
                        <w:t>（反面）</w:t>
                      </w:r>
                    </w:p>
                  </w:txbxContent>
                </v:textbox>
              </v:shape>
            </w:pict>
          </mc:Fallback>
        </mc:AlternateContent>
      </w: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ind w:firstLineChars="1750" w:firstLine="4900"/>
        <w:rPr>
          <w:sz w:val="28"/>
          <w:szCs w:val="28"/>
        </w:rPr>
      </w:pPr>
    </w:p>
    <w:p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rsidR="00591C00" w:rsidRDefault="00591C00" w:rsidP="00591C00">
      <w:pPr>
        <w:jc w:val="left"/>
        <w:rPr>
          <w:sz w:val="28"/>
          <w:szCs w:val="28"/>
        </w:rPr>
      </w:pPr>
    </w:p>
    <w:p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ind w:firstLineChars="1869" w:firstLine="5981"/>
        <w:jc w:val="left"/>
        <w:rPr>
          <w:sz w:val="32"/>
          <w:szCs w:val="32"/>
        </w:rPr>
      </w:pPr>
    </w:p>
    <w:p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rsidR="00591C00" w:rsidRDefault="00591C00" w:rsidP="00591C00">
      <w:pPr>
        <w:rPr>
          <w:rFonts w:ascii="宋体" w:hAnsi="宋体"/>
          <w:b/>
          <w:sz w:val="24"/>
        </w:rPr>
      </w:pP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591C00" w:rsidRDefault="00591C00" w:rsidP="00591C00">
      <w:pPr>
        <w:spacing w:line="560" w:lineRule="exact"/>
        <w:rPr>
          <w:rFonts w:ascii="华文中宋" w:eastAsia="华文中宋" w:hAnsi="华文中宋" w:cs="华文中宋"/>
          <w:b/>
          <w:sz w:val="28"/>
          <w:szCs w:val="28"/>
        </w:rPr>
      </w:pPr>
    </w:p>
    <w:p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91C00" w:rsidRDefault="00591C00" w:rsidP="00591C00">
      <w:pPr>
        <w:spacing w:line="560" w:lineRule="exact"/>
        <w:ind w:firstLine="600"/>
        <w:rPr>
          <w:sz w:val="28"/>
          <w:szCs w:val="28"/>
        </w:rPr>
      </w:pPr>
    </w:p>
    <w:p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rsidR="00591C00" w:rsidRDefault="00591C00" w:rsidP="00591C00">
      <w:pPr>
        <w:spacing w:line="560" w:lineRule="exact"/>
        <w:ind w:leftChars="1413" w:left="6360" w:hanging="3393"/>
        <w:rPr>
          <w:sz w:val="28"/>
          <w:szCs w:val="28"/>
        </w:rPr>
      </w:pPr>
      <w:r>
        <w:rPr>
          <w:sz w:val="28"/>
          <w:szCs w:val="28"/>
        </w:rPr>
        <w:t xml:space="preserve">                            </w:t>
      </w:r>
    </w:p>
    <w:p w:rsidR="00591C00" w:rsidRDefault="00591C00" w:rsidP="00591C00">
      <w:pPr>
        <w:spacing w:line="560" w:lineRule="exact"/>
        <w:ind w:leftChars="1471" w:left="6340" w:hangingChars="1161" w:hanging="3251"/>
        <w:rPr>
          <w:sz w:val="28"/>
          <w:szCs w:val="28"/>
        </w:rPr>
      </w:pPr>
      <w:r>
        <w:rPr>
          <w:sz w:val="28"/>
          <w:szCs w:val="28"/>
        </w:rPr>
        <w:t>法定代表人：（签字或盖章）</w:t>
      </w:r>
    </w:p>
    <w:p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spacing w:line="560" w:lineRule="exact"/>
        <w:rPr>
          <w:sz w:val="28"/>
          <w:szCs w:val="28"/>
        </w:rPr>
      </w:pPr>
      <w:r>
        <w:rPr>
          <w:sz w:val="28"/>
          <w:szCs w:val="28"/>
        </w:rPr>
        <w:t>附：</w:t>
      </w:r>
    </w:p>
    <w:p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rsidR="00591C00" w:rsidRDefault="00591C00" w:rsidP="00591C00">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91C00" w:rsidRDefault="00591C00" w:rsidP="00591C00">
      <w:pPr>
        <w:spacing w:line="560" w:lineRule="exact"/>
        <w:ind w:firstLine="573"/>
        <w:rPr>
          <w:sz w:val="28"/>
          <w:szCs w:val="28"/>
        </w:rPr>
      </w:pPr>
      <w:r>
        <w:rPr>
          <w:sz w:val="28"/>
          <w:szCs w:val="28"/>
        </w:rPr>
        <w:t>通讯地址：</w:t>
      </w:r>
    </w:p>
    <w:p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211181AD" wp14:editId="37A89E98">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792561" w:rsidRDefault="00792561" w:rsidP="00591C00">
                            <w:pPr>
                              <w:jc w:val="center"/>
                              <w:rPr>
                                <w:rFonts w:ascii="宋体"/>
                              </w:rPr>
                            </w:pPr>
                          </w:p>
                          <w:p w:rsidR="00792561" w:rsidRDefault="00792561" w:rsidP="00591C00">
                            <w:pPr>
                              <w:jc w:val="center"/>
                              <w:rPr>
                                <w:rFonts w:ascii="宋体" w:hAnsi="宋体"/>
                                <w:sz w:val="28"/>
                                <w:szCs w:val="28"/>
                              </w:rPr>
                            </w:pPr>
                            <w:r>
                              <w:rPr>
                                <w:rFonts w:ascii="宋体" w:hAnsi="宋体" w:hint="eastAsia"/>
                                <w:sz w:val="28"/>
                                <w:szCs w:val="28"/>
                              </w:rPr>
                              <w:t>授权代表身份证复印件</w:t>
                            </w:r>
                          </w:p>
                          <w:p w:rsidR="00792561" w:rsidRDefault="00792561"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181AD"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rsidR="00792561" w:rsidRDefault="00792561" w:rsidP="00591C00">
                      <w:pPr>
                        <w:jc w:val="center"/>
                        <w:rPr>
                          <w:rFonts w:ascii="宋体"/>
                        </w:rPr>
                      </w:pPr>
                    </w:p>
                    <w:p w:rsidR="00792561" w:rsidRDefault="00792561" w:rsidP="00591C00">
                      <w:pPr>
                        <w:jc w:val="center"/>
                        <w:rPr>
                          <w:rFonts w:ascii="宋体" w:hAnsi="宋体"/>
                          <w:sz w:val="28"/>
                          <w:szCs w:val="28"/>
                        </w:rPr>
                      </w:pPr>
                      <w:r>
                        <w:rPr>
                          <w:rFonts w:ascii="宋体" w:hAnsi="宋体" w:hint="eastAsia"/>
                          <w:sz w:val="28"/>
                          <w:szCs w:val="28"/>
                        </w:rPr>
                        <w:t>授权代表身份证复印件</w:t>
                      </w:r>
                    </w:p>
                    <w:p w:rsidR="00792561" w:rsidRDefault="00792561"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AD8F167" wp14:editId="4FB1E17F">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792561" w:rsidRDefault="00792561" w:rsidP="00591C00">
                            <w:pPr>
                              <w:jc w:val="center"/>
                              <w:rPr>
                                <w:rFonts w:ascii="宋体"/>
                              </w:rPr>
                            </w:pPr>
                          </w:p>
                          <w:p w:rsidR="00792561" w:rsidRDefault="00792561" w:rsidP="00591C00">
                            <w:pPr>
                              <w:jc w:val="center"/>
                              <w:rPr>
                                <w:rFonts w:ascii="宋体" w:hAnsi="宋体"/>
                                <w:sz w:val="28"/>
                                <w:szCs w:val="28"/>
                              </w:rPr>
                            </w:pPr>
                            <w:r>
                              <w:rPr>
                                <w:rFonts w:ascii="宋体" w:hAnsi="宋体" w:hint="eastAsia"/>
                                <w:sz w:val="28"/>
                                <w:szCs w:val="28"/>
                              </w:rPr>
                              <w:t>授权代表身份证复印件</w:t>
                            </w:r>
                          </w:p>
                          <w:p w:rsidR="00792561" w:rsidRDefault="00792561"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D8F167"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rsidR="00792561" w:rsidRDefault="00792561" w:rsidP="00591C00">
                      <w:pPr>
                        <w:jc w:val="center"/>
                        <w:rPr>
                          <w:rFonts w:ascii="宋体"/>
                        </w:rPr>
                      </w:pPr>
                    </w:p>
                    <w:p w:rsidR="00792561" w:rsidRDefault="00792561" w:rsidP="00591C00">
                      <w:pPr>
                        <w:jc w:val="center"/>
                        <w:rPr>
                          <w:rFonts w:ascii="宋体" w:hAnsi="宋体"/>
                          <w:sz w:val="28"/>
                          <w:szCs w:val="28"/>
                        </w:rPr>
                      </w:pPr>
                      <w:r>
                        <w:rPr>
                          <w:rFonts w:ascii="宋体" w:hAnsi="宋体" w:hint="eastAsia"/>
                          <w:sz w:val="28"/>
                          <w:szCs w:val="28"/>
                        </w:rPr>
                        <w:t>授权代表身份证复印件</w:t>
                      </w:r>
                    </w:p>
                    <w:p w:rsidR="00792561" w:rsidRDefault="00792561" w:rsidP="00591C00">
                      <w:pPr>
                        <w:jc w:val="center"/>
                        <w:rPr>
                          <w:sz w:val="28"/>
                          <w:szCs w:val="28"/>
                        </w:rPr>
                      </w:pPr>
                      <w:r>
                        <w:rPr>
                          <w:rFonts w:ascii="宋体" w:hAnsi="宋体" w:hint="eastAsia"/>
                          <w:sz w:val="28"/>
                          <w:szCs w:val="28"/>
                        </w:rPr>
                        <w:t>（正面）</w:t>
                      </w:r>
                    </w:p>
                  </w:txbxContent>
                </v:textbox>
              </v:shape>
            </w:pict>
          </mc:Fallback>
        </mc:AlternateContent>
      </w: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360" w:lineRule="auto"/>
        <w:outlineLvl w:val="0"/>
        <w:rPr>
          <w:rFonts w:ascii="宋体" w:hAnsi="宋体"/>
          <w:b/>
          <w:sz w:val="24"/>
        </w:rPr>
      </w:pPr>
    </w:p>
    <w:p w:rsidR="00F6158E" w:rsidRDefault="00F6158E" w:rsidP="00F6158E">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rsidR="00591C00" w:rsidRDefault="00591C00" w:rsidP="00591C00">
      <w:pPr>
        <w:spacing w:line="360" w:lineRule="auto"/>
        <w:outlineLvl w:val="0"/>
        <w:rPr>
          <w:rFonts w:ascii="宋体" w:hAnsi="宋体" w:cs="宋体"/>
          <w:sz w:val="24"/>
        </w:rPr>
        <w:sectPr w:rsidR="00591C00">
          <w:footerReference w:type="default" r:id="rId11"/>
          <w:pgSz w:w="11906" w:h="16838"/>
          <w:pgMar w:top="1418" w:right="1134" w:bottom="1134" w:left="1134" w:header="851" w:footer="992" w:gutter="0"/>
          <w:pgNumType w:start="1"/>
          <w:cols w:space="720"/>
          <w:docGrid w:type="lines" w:linePitch="312"/>
        </w:sectPr>
      </w:pPr>
    </w:p>
    <w:p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591C00" w:rsidRDefault="00591C00" w:rsidP="00591C00">
      <w:pPr>
        <w:spacing w:line="360" w:lineRule="auto"/>
        <w:ind w:firstLineChars="200" w:firstLine="480"/>
        <w:rPr>
          <w:rFonts w:ascii="宋体" w:hAnsi="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591C00" w:rsidRDefault="00591C00" w:rsidP="00591C00">
      <w:pPr>
        <w:spacing w:line="360" w:lineRule="auto"/>
        <w:outlineLvl w:val="0"/>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9007A1" w:rsidRDefault="00591C00" w:rsidP="00591C00">
      <w:pPr>
        <w:spacing w:line="360" w:lineRule="auto"/>
        <w:rPr>
          <w:rFonts w:ascii="宋体" w:hAnsi="宋体" w:cs="宋体"/>
          <w:sz w:val="24"/>
        </w:rPr>
      </w:pPr>
      <w:r>
        <w:rPr>
          <w:rFonts w:ascii="宋体" w:hAnsi="宋体" w:cs="宋体" w:hint="eastAsia"/>
          <w:sz w:val="24"/>
        </w:rPr>
        <w:t>日期：</w:t>
      </w: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Default="009007A1" w:rsidP="009007A1">
      <w:pPr>
        <w:rPr>
          <w:rFonts w:ascii="宋体" w:hAnsi="宋体" w:cs="宋体"/>
          <w:sz w:val="24"/>
        </w:rPr>
      </w:pPr>
    </w:p>
    <w:p w:rsidR="00591C00" w:rsidRPr="009007A1" w:rsidRDefault="009007A1" w:rsidP="009007A1">
      <w:pPr>
        <w:tabs>
          <w:tab w:val="center" w:pos="4819"/>
        </w:tabs>
        <w:rPr>
          <w:rFonts w:ascii="宋体" w:hAnsi="宋体" w:cs="宋体"/>
          <w:sz w:val="24"/>
        </w:rPr>
        <w:sectPr w:rsidR="00591C00" w:rsidRPr="009007A1">
          <w:pgSz w:w="11906" w:h="16838"/>
          <w:pgMar w:top="1418" w:right="1134" w:bottom="1134" w:left="1134" w:header="851" w:footer="992" w:gutter="0"/>
          <w:cols w:space="720"/>
          <w:docGrid w:type="linesAndChars" w:linePitch="312"/>
        </w:sectPr>
      </w:pPr>
      <w:r>
        <w:rPr>
          <w:rFonts w:ascii="宋体" w:hAnsi="宋体" w:cs="宋体"/>
          <w:sz w:val="24"/>
        </w:rPr>
        <w:tab/>
      </w:r>
    </w:p>
    <w:p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sz w:val="24"/>
        </w:rPr>
      </w:pPr>
    </w:p>
    <w:p w:rsidR="00591C00" w:rsidRPr="00356F07" w:rsidRDefault="00591C00" w:rsidP="00591C00"/>
    <w:p w:rsidR="00591C00" w:rsidRDefault="00591C00">
      <w:pPr>
        <w:widowControl/>
        <w:jc w:val="left"/>
        <w:rPr>
          <w:rFonts w:ascii="宋体" w:hAnsi="宋体"/>
          <w:b/>
          <w:kern w:val="0"/>
          <w:sz w:val="24"/>
        </w:rPr>
      </w:pPr>
      <w:r>
        <w:rPr>
          <w:rFonts w:ascii="宋体" w:hAnsi="宋体"/>
          <w:b/>
          <w:sz w:val="24"/>
        </w:rPr>
        <w:br w:type="page"/>
      </w:r>
    </w:p>
    <w:p w:rsidR="00356F07" w:rsidRDefault="00356F07" w:rsidP="00356F07">
      <w:pPr>
        <w:pStyle w:val="ad"/>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114"/>
        <w:gridCol w:w="1948"/>
        <w:gridCol w:w="2139"/>
        <w:gridCol w:w="1630"/>
      </w:tblGrid>
      <w:tr w:rsidR="00356F07" w:rsidTr="003E5086">
        <w:trPr>
          <w:cantSplit/>
          <w:trHeight w:val="508"/>
        </w:trPr>
        <w:tc>
          <w:tcPr>
            <w:tcW w:w="81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rsidTr="003E5086">
        <w:trPr>
          <w:cantSplit/>
          <w:trHeight w:val="850"/>
        </w:trPr>
        <w:tc>
          <w:tcPr>
            <w:tcW w:w="815" w:type="pct"/>
            <w:vAlign w:val="center"/>
          </w:tcPr>
          <w:p w:rsidR="00356F07" w:rsidRDefault="00356F07" w:rsidP="003E5086">
            <w:pPr>
              <w:pStyle w:val="aa"/>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tc>
        <w:tc>
          <w:tcPr>
            <w:tcW w:w="1193" w:type="pct"/>
            <w:vAlign w:val="center"/>
          </w:tcPr>
          <w:p w:rsidR="00356F07" w:rsidRDefault="00356F07" w:rsidP="003E5086">
            <w:pPr>
              <w:pStyle w:val="Style47"/>
              <w:spacing w:after="156" w:line="360" w:lineRule="auto"/>
              <w:ind w:firstLineChars="0" w:firstLine="0"/>
              <w:rPr>
                <w:rFonts w:ascii="宋体" w:hAnsi="宋体"/>
                <w:sz w:val="24"/>
                <w:szCs w:val="24"/>
                <w:u w:val="single"/>
              </w:rPr>
            </w:pPr>
          </w:p>
        </w:tc>
      </w:tr>
    </w:tbl>
    <w:p w:rsidR="00356F07" w:rsidRDefault="00356F07" w:rsidP="00356F07">
      <w:pPr>
        <w:spacing w:line="380" w:lineRule="exact"/>
        <w:rPr>
          <w:rFonts w:ascii="仿宋" w:hAnsi="仿宋"/>
          <w:sz w:val="28"/>
          <w:szCs w:val="28"/>
        </w:rPr>
      </w:pPr>
    </w:p>
    <w:p w:rsidR="00356F07" w:rsidRDefault="00356F07" w:rsidP="00356F07">
      <w:pPr>
        <w:spacing w:line="380" w:lineRule="exact"/>
        <w:rPr>
          <w:rFonts w:ascii="仿宋" w:hAnsi="仿宋"/>
          <w:sz w:val="28"/>
          <w:szCs w:val="28"/>
        </w:rPr>
      </w:pPr>
    </w:p>
    <w:p w:rsidR="00356F07" w:rsidRDefault="00356F07" w:rsidP="00356F07">
      <w:pPr>
        <w:pStyle w:val="a8"/>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w:t>
      </w:r>
      <w:r w:rsidR="00B30907" w:rsidRPr="00B30907">
        <w:rPr>
          <w:rFonts w:ascii="宋体" w:hAnsi="宋体" w:hint="eastAsia"/>
          <w:b/>
          <w:sz w:val="24"/>
        </w:rPr>
        <w:t>报价清单、主要材料品牌表</w:t>
      </w:r>
      <w:r w:rsidR="00591C00">
        <w:rPr>
          <w:rFonts w:ascii="宋体" w:hAnsi="宋体" w:hint="eastAsia"/>
          <w:b/>
          <w:sz w:val="24"/>
        </w:rPr>
        <w:t>（另附）</w:t>
      </w:r>
    </w:p>
    <w:p w:rsidR="00FD42ED" w:rsidRDefault="00FD42ED" w:rsidP="00356F07">
      <w:pPr>
        <w:spacing w:line="360" w:lineRule="auto"/>
        <w:rPr>
          <w:rFonts w:ascii="宋体" w:hAnsi="宋体"/>
          <w:sz w:val="24"/>
        </w:rPr>
      </w:pPr>
    </w:p>
    <w:p w:rsidR="00FD42ED" w:rsidRDefault="00FD42ED" w:rsidP="00356F07">
      <w:pPr>
        <w:spacing w:line="360" w:lineRule="auto"/>
        <w:rPr>
          <w:rFonts w:ascii="宋体" w:hAnsi="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724CAA" w:rsidRDefault="00591C00" w:rsidP="00591C00">
      <w:pPr>
        <w:spacing w:line="360" w:lineRule="auto"/>
        <w:rPr>
          <w:rFonts w:ascii="宋体" w:hAnsi="宋体" w:cs="宋体"/>
          <w:sz w:val="24"/>
        </w:rPr>
      </w:pPr>
      <w:r>
        <w:rPr>
          <w:rFonts w:ascii="宋体" w:hAnsi="宋体" w:cs="宋体" w:hint="eastAsia"/>
          <w:sz w:val="24"/>
        </w:rPr>
        <w:t>日期：</w:t>
      </w: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040F7F" w:rsidRPr="00040F7F" w:rsidRDefault="00040F7F" w:rsidP="00904E99">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52"/>
          <w:szCs w:val="52"/>
          <w:shd w:val="clear" w:color="auto" w:fill="FFFFFF"/>
        </w:rPr>
      </w:pPr>
      <w:r w:rsidRPr="00040F7F">
        <w:rPr>
          <w:rFonts w:ascii="宋体" w:hAnsi="宋体"/>
          <w:b/>
          <w:noProof/>
          <w:color w:val="000000"/>
          <w:sz w:val="52"/>
          <w:szCs w:val="52"/>
        </w:rPr>
        <mc:AlternateContent>
          <mc:Choice Requires="wps">
            <w:drawing>
              <wp:anchor distT="0" distB="0" distL="114300" distR="114300" simplePos="0" relativeHeight="251664384" behindDoc="0" locked="0" layoutInCell="1" allowOverlap="1" wp14:anchorId="0A696012" wp14:editId="079746D8">
                <wp:simplePos x="0" y="0"/>
                <wp:positionH relativeFrom="column">
                  <wp:posOffset>2945130</wp:posOffset>
                </wp:positionH>
                <wp:positionV relativeFrom="paragraph">
                  <wp:posOffset>184785</wp:posOffset>
                </wp:positionV>
                <wp:extent cx="2693670" cy="723900"/>
                <wp:effectExtent l="9525" t="9525" r="1143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723900"/>
                        </a:xfrm>
                        <a:prstGeom prst="rect">
                          <a:avLst/>
                        </a:prstGeom>
                        <a:solidFill>
                          <a:srgbClr val="FFFFFF"/>
                        </a:solidFill>
                        <a:ln w="9525">
                          <a:solidFill>
                            <a:srgbClr val="548DD4"/>
                          </a:solidFill>
                          <a:miter lim="800000"/>
                          <a:headEnd/>
                          <a:tailEnd/>
                        </a:ln>
                      </wps:spPr>
                      <wps:txbx>
                        <w:txbxContent>
                          <w:p w:rsidR="00792561" w:rsidRDefault="00792561" w:rsidP="00040F7F">
                            <w:pPr>
                              <w:spacing w:beforeLines="50" w:before="156"/>
                              <w:rPr>
                                <w:color w:val="8496B0" w:themeColor="text2" w:themeTint="99"/>
                                <w:sz w:val="24"/>
                                <w:u w:val="single"/>
                              </w:rPr>
                            </w:pPr>
                            <w:r>
                              <w:rPr>
                                <w:rFonts w:hint="eastAsia"/>
                                <w:color w:val="8496B0" w:themeColor="text2" w:themeTint="99"/>
                                <w:sz w:val="24"/>
                              </w:rPr>
                              <w:t>预算编号：</w:t>
                            </w:r>
                          </w:p>
                          <w:p w:rsidR="00792561" w:rsidRDefault="00792561" w:rsidP="00040F7F">
                            <w:pPr>
                              <w:spacing w:beforeLines="50" w:before="156"/>
                              <w:rPr>
                                <w:color w:val="8496B0" w:themeColor="text2" w:themeTint="99"/>
                                <w:sz w:val="28"/>
                                <w:szCs w:val="28"/>
                                <w:u w:val="single"/>
                              </w:rPr>
                            </w:pPr>
                            <w:r>
                              <w:rPr>
                                <w:rFonts w:hint="eastAsia"/>
                                <w:color w:val="8496B0" w:themeColor="text2" w:themeTint="99"/>
                                <w:sz w:val="24"/>
                              </w:rPr>
                              <w:t>合同编号：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96012" id="Text Box 6" o:spid="_x0000_s1030" type="#_x0000_t202" style="position:absolute;left:0;text-align:left;margin-left:231.9pt;margin-top:14.55pt;width:212.1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" strokecolor="#548dd4">
                <v:textbox>
                  <w:txbxContent>
                    <w:p w:rsidR="00792561" w:rsidRDefault="00792561" w:rsidP="00040F7F">
                      <w:pPr>
                        <w:spacing w:beforeLines="50" w:before="156"/>
                        <w:rPr>
                          <w:color w:val="8496B0" w:themeColor="text2" w:themeTint="99"/>
                          <w:sz w:val="24"/>
                          <w:u w:val="single"/>
                        </w:rPr>
                      </w:pPr>
                      <w:r>
                        <w:rPr>
                          <w:rFonts w:hint="eastAsia"/>
                          <w:color w:val="8496B0" w:themeColor="text2" w:themeTint="99"/>
                          <w:sz w:val="24"/>
                        </w:rPr>
                        <w:t>预算编号：</w:t>
                      </w:r>
                    </w:p>
                    <w:p w:rsidR="00792561" w:rsidRDefault="00792561" w:rsidP="00040F7F">
                      <w:pPr>
                        <w:spacing w:beforeLines="50" w:before="156"/>
                        <w:rPr>
                          <w:color w:val="8496B0" w:themeColor="text2" w:themeTint="99"/>
                          <w:sz w:val="28"/>
                          <w:szCs w:val="28"/>
                          <w:u w:val="single"/>
                        </w:rPr>
                      </w:pPr>
                      <w:r>
                        <w:rPr>
                          <w:rFonts w:hint="eastAsia"/>
                          <w:color w:val="8496B0" w:themeColor="text2" w:themeTint="99"/>
                          <w:sz w:val="24"/>
                        </w:rPr>
                        <w:t>合同编号：</w:t>
                      </w:r>
                    </w:p>
                  </w:txbxContent>
                </v:textbox>
              </v:shape>
            </w:pict>
          </mc:Fallback>
        </mc:AlternateContent>
      </w:r>
    </w:p>
    <w:p w:rsidR="00040F7F" w:rsidRPr="00040F7F" w:rsidRDefault="00040F7F" w:rsidP="00040F7F">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36"/>
          <w:szCs w:val="36"/>
          <w:shd w:val="clear" w:color="auto" w:fill="FFFFFF"/>
        </w:rPr>
      </w:pPr>
      <w:r w:rsidRPr="00040F7F">
        <w:rPr>
          <w:rFonts w:ascii="宋体" w:hAnsi="宋体" w:hint="eastAsia"/>
          <w:b/>
          <w:color w:val="000000"/>
          <w:sz w:val="36"/>
          <w:szCs w:val="36"/>
          <w:shd w:val="clear" w:color="auto" w:fill="FFFFFF"/>
        </w:rPr>
        <w:t>上海交通大学医学院附属新华医院</w:t>
      </w:r>
    </w:p>
    <w:p w:rsidR="00040F7F" w:rsidRPr="00040F7F" w:rsidRDefault="00040F7F" w:rsidP="00040F7F">
      <w:pPr>
        <w:tabs>
          <w:tab w:val="left" w:pos="1065"/>
          <w:tab w:val="center" w:pos="4153"/>
        </w:tabs>
        <w:spacing w:beforeLines="50" w:before="156"/>
        <w:jc w:val="center"/>
        <w:rPr>
          <w:rFonts w:ascii="宋体" w:hAnsi="宋体"/>
          <w:b/>
          <w:bCs/>
          <w:sz w:val="36"/>
          <w:szCs w:val="36"/>
        </w:rPr>
      </w:pPr>
      <w:bookmarkStart w:id="6" w:name="啊"/>
      <w:bookmarkEnd w:id="6"/>
      <w:r w:rsidRPr="00040F7F">
        <w:rPr>
          <w:rFonts w:ascii="宋体" w:hAnsi="宋体" w:cs="华文中宋" w:hint="eastAsia"/>
          <w:b/>
          <w:sz w:val="36"/>
          <w:szCs w:val="36"/>
        </w:rPr>
        <w:t>建设工程施工合同</w:t>
      </w: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szCs w:val="21"/>
        </w:rPr>
      </w:pPr>
    </w:p>
    <w:p w:rsidR="00040F7F" w:rsidRPr="00040F7F" w:rsidRDefault="00040F7F" w:rsidP="00040F7F">
      <w:pPr>
        <w:spacing w:line="360" w:lineRule="auto"/>
        <w:rPr>
          <w:rFonts w:ascii="宋体" w:hAnsi="宋体" w:cs="宋体"/>
          <w:spacing w:val="4"/>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040F7F" w:rsidRPr="00040F7F" w:rsidTr="00187767">
        <w:tc>
          <w:tcPr>
            <w:tcW w:w="9039" w:type="dxa"/>
            <w:gridSpan w:val="4"/>
            <w:shd w:val="clear" w:color="auto" w:fill="auto"/>
          </w:tcPr>
          <w:p w:rsidR="00040F7F" w:rsidRPr="00040F7F" w:rsidRDefault="00040F7F" w:rsidP="00187767">
            <w:pPr>
              <w:autoSpaceDE w:val="0"/>
              <w:autoSpaceDN w:val="0"/>
              <w:adjustRightInd w:val="0"/>
              <w:rPr>
                <w:rFonts w:ascii="宋体" w:hAnsi="宋体" w:cs="Times"/>
                <w:b/>
                <w:szCs w:val="21"/>
              </w:rPr>
            </w:pPr>
            <w:r w:rsidRPr="00040F7F">
              <w:rPr>
                <w:rFonts w:ascii="宋体" w:hAnsi="宋体" w:cs="Times" w:hint="eastAsia"/>
                <w:b/>
                <w:szCs w:val="21"/>
              </w:rPr>
              <w:t>发包人：上海交通大学医学院附属新华医院</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szCs w:val="21"/>
              </w:rPr>
              <w:t>法定住址</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上海市杨浦区控江路1665号</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法定代表人</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孙锟</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开户银行</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上海浦东发展银行杨浦支行</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委托代理人</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hint="eastAsia"/>
                <w:szCs w:val="21"/>
              </w:rPr>
              <w:t>程明</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账号</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9812 0155 2600 0047 5</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电话</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021-25078999</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税号</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12310000425026599X</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传真</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021-65795173</w:t>
            </w:r>
          </w:p>
        </w:tc>
      </w:tr>
    </w:tbl>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040F7F" w:rsidRPr="00040F7F" w:rsidTr="00187767">
        <w:tc>
          <w:tcPr>
            <w:tcW w:w="9039" w:type="dxa"/>
            <w:gridSpan w:val="4"/>
            <w:shd w:val="clear" w:color="auto" w:fill="auto"/>
          </w:tcPr>
          <w:p w:rsidR="00040F7F" w:rsidRPr="00040F7F" w:rsidRDefault="00040F7F" w:rsidP="00187767">
            <w:pPr>
              <w:autoSpaceDE w:val="0"/>
              <w:autoSpaceDN w:val="0"/>
              <w:adjustRightInd w:val="0"/>
              <w:rPr>
                <w:rFonts w:ascii="宋体" w:hAnsi="宋体" w:cs="Times"/>
                <w:b/>
                <w:szCs w:val="21"/>
              </w:rPr>
            </w:pPr>
            <w:r w:rsidRPr="00040F7F">
              <w:rPr>
                <w:rFonts w:ascii="宋体" w:hAnsi="宋体" w:cs="Times" w:hint="eastAsia"/>
                <w:b/>
                <w:szCs w:val="21"/>
              </w:rPr>
              <w:t>承包人：</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color w:val="333333"/>
                <w:szCs w:val="21"/>
              </w:rPr>
            </w:pPr>
            <w:r w:rsidRPr="00040F7F">
              <w:rPr>
                <w:rFonts w:ascii="宋体" w:hAnsi="宋体" w:cs="Times"/>
                <w:color w:val="333333"/>
                <w:szCs w:val="21"/>
              </w:rPr>
              <w:t>法定住址</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color w:val="333333"/>
                <w:szCs w:val="21"/>
              </w:rPr>
            </w:pPr>
            <w:r w:rsidRPr="00040F7F">
              <w:rPr>
                <w:rFonts w:ascii="宋体" w:hAnsi="宋体"/>
                <w:color w:val="333333"/>
                <w:szCs w:val="21"/>
              </w:rPr>
              <w:t>法定代表人</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color w:val="333333"/>
                <w:szCs w:val="21"/>
              </w:rPr>
            </w:pPr>
            <w:r w:rsidRPr="00040F7F">
              <w:rPr>
                <w:rFonts w:ascii="宋体" w:hAnsi="宋体" w:cs="Times" w:hint="eastAsia"/>
                <w:color w:val="333333"/>
                <w:szCs w:val="21"/>
              </w:rPr>
              <w:t>开户银行</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color w:val="333333"/>
                <w:szCs w:val="21"/>
              </w:rPr>
            </w:pPr>
            <w:r w:rsidRPr="00040F7F">
              <w:rPr>
                <w:rFonts w:ascii="宋体" w:hAnsi="宋体"/>
                <w:szCs w:val="21"/>
              </w:rPr>
              <w:t>委托代理人</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账号</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电话</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税号</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传真</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bl>
    <w:p w:rsidR="00040F7F" w:rsidRPr="00040F7F" w:rsidRDefault="00040F7F" w:rsidP="00040F7F">
      <w:pPr>
        <w:jc w:val="left"/>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jc w:val="center"/>
        <w:rPr>
          <w:rFonts w:ascii="宋体" w:hAnsi="宋体"/>
          <w:bCs/>
          <w:szCs w:val="21"/>
        </w:rPr>
      </w:pPr>
      <w:r w:rsidRPr="00040F7F">
        <w:rPr>
          <w:rFonts w:ascii="宋体" w:hAnsi="宋体"/>
          <w:b/>
          <w:bCs/>
          <w:szCs w:val="21"/>
        </w:rPr>
        <w:t xml:space="preserve">第一部分 </w:t>
      </w:r>
      <w:r w:rsidRPr="00040F7F">
        <w:rPr>
          <w:rFonts w:ascii="宋体" w:hAnsi="宋体" w:hint="eastAsia"/>
          <w:b/>
          <w:bCs/>
          <w:szCs w:val="21"/>
        </w:rPr>
        <w:t>合同</w:t>
      </w:r>
      <w:r w:rsidRPr="00040F7F">
        <w:rPr>
          <w:rFonts w:ascii="宋体" w:hAnsi="宋体"/>
          <w:b/>
          <w:bCs/>
          <w:szCs w:val="21"/>
        </w:rPr>
        <w:t>协议书</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根据《中华人民共和国</w:t>
      </w:r>
      <w:r w:rsidRPr="00040F7F">
        <w:rPr>
          <w:rFonts w:ascii="宋体" w:hAnsi="宋体" w:hint="eastAsia"/>
          <w:szCs w:val="21"/>
        </w:rPr>
        <w:t>民法典</w:t>
      </w:r>
      <w:r w:rsidRPr="00040F7F">
        <w:rPr>
          <w:rFonts w:ascii="宋体" w:hAnsi="宋体"/>
          <w:szCs w:val="21"/>
        </w:rPr>
        <w:t>》、《中华人民共和国建筑法》及有关法律规定，遵循平等、自愿、公平和诚实信用的原则，双方就</w:t>
      </w:r>
      <w:proofErr w:type="gramStart"/>
      <w:r w:rsidRPr="00040F7F">
        <w:rPr>
          <w:rFonts w:ascii="宋体" w:hAnsi="宋体" w:hint="eastAsia"/>
          <w:szCs w:val="21"/>
        </w:rPr>
        <w:t>本建设</w:t>
      </w:r>
      <w:proofErr w:type="gramEnd"/>
      <w:r w:rsidRPr="00040F7F">
        <w:rPr>
          <w:rFonts w:ascii="宋体" w:hAnsi="宋体"/>
          <w:szCs w:val="21"/>
        </w:rPr>
        <w:t>工程施工及有关事项协商一致</w:t>
      </w:r>
      <w:r w:rsidRPr="00040F7F">
        <w:rPr>
          <w:rFonts w:ascii="宋体" w:hAnsi="宋体" w:hint="eastAsia"/>
          <w:szCs w:val="21"/>
        </w:rPr>
        <w:t>，</w:t>
      </w:r>
      <w:r w:rsidRPr="00040F7F">
        <w:rPr>
          <w:rFonts w:ascii="宋体" w:hAnsi="宋体"/>
          <w:szCs w:val="21"/>
        </w:rPr>
        <w:t>共同达成如下协议：</w:t>
      </w:r>
    </w:p>
    <w:p w:rsidR="00040F7F" w:rsidRPr="00040F7F" w:rsidRDefault="00040F7F" w:rsidP="00040F7F">
      <w:pPr>
        <w:spacing w:line="360" w:lineRule="auto"/>
        <w:ind w:firstLineChars="200" w:firstLine="422"/>
        <w:rPr>
          <w:rFonts w:ascii="宋体" w:hAnsi="宋体"/>
          <w:b/>
          <w:szCs w:val="21"/>
        </w:rPr>
      </w:pPr>
      <w:bookmarkStart w:id="7" w:name="_Toc351203481"/>
      <w:r w:rsidRPr="00040F7F">
        <w:rPr>
          <w:rFonts w:ascii="宋体" w:hAnsi="宋体"/>
          <w:b/>
          <w:bCs/>
          <w:szCs w:val="21"/>
        </w:rPr>
        <w:t>一、工程概况</w:t>
      </w:r>
      <w:bookmarkEnd w:id="7"/>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hint="eastAsia"/>
          <w:bCs/>
          <w:szCs w:val="21"/>
        </w:rPr>
        <w:t>1.</w:t>
      </w:r>
      <w:r w:rsidRPr="00040F7F">
        <w:rPr>
          <w:rFonts w:ascii="宋体" w:hAnsi="宋体"/>
          <w:bCs/>
          <w:szCs w:val="21"/>
        </w:rPr>
        <w:t>工程名称</w:t>
      </w:r>
      <w:r w:rsidRPr="00040F7F">
        <w:rPr>
          <w:rFonts w:ascii="宋体" w:hAnsi="宋体"/>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2.</w:t>
      </w:r>
      <w:r w:rsidRPr="00040F7F">
        <w:rPr>
          <w:rFonts w:ascii="宋体" w:hAnsi="宋体"/>
          <w:bCs/>
          <w:szCs w:val="21"/>
        </w:rPr>
        <w:t>工程地点：</w:t>
      </w:r>
      <w:r w:rsidRPr="00040F7F">
        <w:rPr>
          <w:rFonts w:ascii="宋体" w:hAnsi="宋体" w:hint="eastAsia"/>
          <w:szCs w:val="21"/>
          <w:u w:val="single"/>
        </w:rPr>
        <w:t>上海交通大学医学院附属新华医院（控江路1665号）</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3.</w:t>
      </w:r>
      <w:r w:rsidRPr="00040F7F">
        <w:rPr>
          <w:rFonts w:ascii="宋体" w:hAnsi="宋体"/>
          <w:bCs/>
          <w:szCs w:val="21"/>
        </w:rPr>
        <w:t>工程立项批准文号：</w:t>
      </w:r>
      <w:r w:rsidRPr="00040F7F">
        <w:rPr>
          <w:rFonts w:ascii="宋体" w:hAnsi="宋体" w:hint="eastAsia"/>
          <w:szCs w:val="21"/>
          <w:u w:val="single"/>
        </w:rPr>
        <w:t>无</w:t>
      </w:r>
    </w:p>
    <w:p w:rsidR="00040F7F" w:rsidRPr="00040F7F" w:rsidRDefault="00040F7F" w:rsidP="00040F7F">
      <w:pPr>
        <w:spacing w:line="360" w:lineRule="auto"/>
        <w:ind w:firstLineChars="200" w:firstLine="420"/>
        <w:rPr>
          <w:rFonts w:ascii="宋体" w:hAnsi="宋体" w:cs="MingLiU_HKSCS"/>
          <w:szCs w:val="21"/>
          <w:u w:val="single"/>
        </w:rPr>
      </w:pPr>
      <w:r w:rsidRPr="00040F7F">
        <w:rPr>
          <w:rFonts w:ascii="宋体" w:hAnsi="宋体" w:hint="eastAsia"/>
          <w:bCs/>
          <w:szCs w:val="21"/>
        </w:rPr>
        <w:t>4.</w:t>
      </w:r>
      <w:r w:rsidRPr="00040F7F">
        <w:rPr>
          <w:rFonts w:ascii="宋体" w:hAnsi="宋体"/>
          <w:bCs/>
          <w:szCs w:val="21"/>
        </w:rPr>
        <w:t>资金来源：</w:t>
      </w:r>
      <w:r w:rsidRPr="00040F7F">
        <w:rPr>
          <w:rFonts w:ascii="宋体" w:hAnsi="宋体" w:hint="eastAsia"/>
          <w:szCs w:val="21"/>
          <w:u w:val="single"/>
        </w:rPr>
        <w:t>自筹</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5.工程内容：</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w:t>
      </w:r>
      <w:r w:rsidRPr="00040F7F">
        <w:rPr>
          <w:rFonts w:ascii="宋体" w:hAnsi="宋体"/>
          <w:szCs w:val="21"/>
        </w:rPr>
        <w:t>承包范围</w:t>
      </w:r>
      <w:r w:rsidRPr="00040F7F">
        <w:rPr>
          <w:rFonts w:ascii="宋体" w:hAnsi="宋体"/>
          <w:bCs/>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2"/>
        <w:rPr>
          <w:rFonts w:ascii="宋体" w:hAnsi="宋体"/>
          <w:b/>
          <w:szCs w:val="21"/>
        </w:rPr>
      </w:pPr>
      <w:bookmarkStart w:id="8" w:name="_Toc351203482"/>
      <w:r w:rsidRPr="00040F7F">
        <w:rPr>
          <w:rFonts w:ascii="宋体" w:hAnsi="宋体" w:hint="eastAsia"/>
          <w:b/>
          <w:szCs w:val="21"/>
        </w:rPr>
        <w:t>二</w:t>
      </w:r>
      <w:r w:rsidRPr="00040F7F">
        <w:rPr>
          <w:rFonts w:ascii="宋体" w:hAnsi="宋体"/>
          <w:b/>
          <w:szCs w:val="21"/>
        </w:rPr>
        <w:t>、合同工期</w:t>
      </w:r>
      <w:bookmarkEnd w:id="8"/>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工期总日历天数：</w:t>
      </w:r>
      <w:r w:rsidRPr="00040F7F">
        <w:rPr>
          <w:rFonts w:ascii="宋体" w:hAnsi="宋体" w:hint="eastAsia"/>
          <w:szCs w:val="21"/>
          <w:highlight w:val="yellow"/>
          <w:u w:val="single"/>
        </w:rPr>
        <w:t>XX</w:t>
      </w:r>
      <w:r w:rsidRPr="00040F7F">
        <w:rPr>
          <w:rFonts w:ascii="宋体" w:hAnsi="宋体"/>
          <w:szCs w:val="21"/>
        </w:rPr>
        <w:t>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合同签订后一周内，发包人与承包人书面确定开工日期，承包人根据工期要求按时竣工。</w:t>
      </w:r>
    </w:p>
    <w:p w:rsidR="00040F7F" w:rsidRPr="00040F7F" w:rsidRDefault="00040F7F" w:rsidP="00040F7F">
      <w:pPr>
        <w:spacing w:line="360" w:lineRule="auto"/>
        <w:ind w:firstLineChars="200" w:firstLine="422"/>
        <w:rPr>
          <w:rFonts w:ascii="宋体" w:hAnsi="宋体"/>
          <w:b/>
          <w:szCs w:val="21"/>
        </w:rPr>
      </w:pPr>
      <w:bookmarkStart w:id="9" w:name="_Toc351203483"/>
      <w:r w:rsidRPr="00040F7F">
        <w:rPr>
          <w:rFonts w:ascii="宋体" w:hAnsi="宋体" w:hint="eastAsia"/>
          <w:b/>
          <w:bCs/>
          <w:szCs w:val="21"/>
        </w:rPr>
        <w:t>三</w:t>
      </w:r>
      <w:r w:rsidRPr="00040F7F">
        <w:rPr>
          <w:rFonts w:ascii="宋体" w:hAnsi="宋体"/>
          <w:b/>
          <w:bCs/>
          <w:szCs w:val="21"/>
        </w:rPr>
        <w:t>、质量标准</w:t>
      </w:r>
      <w:bookmarkEnd w:id="9"/>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工程质量</w:t>
      </w:r>
      <w:r w:rsidRPr="00040F7F">
        <w:rPr>
          <w:rFonts w:ascii="宋体" w:hAnsi="宋体" w:hint="eastAsia"/>
          <w:szCs w:val="21"/>
        </w:rPr>
        <w:t>符合</w:t>
      </w:r>
      <w:r w:rsidRPr="00040F7F">
        <w:rPr>
          <w:rFonts w:ascii="宋体" w:hAnsi="宋体" w:cs="MingLiU_HKSCS" w:hint="eastAsia"/>
          <w:szCs w:val="21"/>
        </w:rPr>
        <w:t>一次性验收合格标准。</w:t>
      </w:r>
    </w:p>
    <w:p w:rsidR="00040F7F" w:rsidRPr="00040F7F" w:rsidRDefault="00040F7F" w:rsidP="00040F7F">
      <w:pPr>
        <w:spacing w:line="360" w:lineRule="auto"/>
        <w:ind w:firstLineChars="200" w:firstLine="422"/>
        <w:rPr>
          <w:rFonts w:ascii="宋体" w:hAnsi="宋体"/>
          <w:szCs w:val="21"/>
        </w:rPr>
      </w:pPr>
      <w:bookmarkStart w:id="10" w:name="_Toc351203484"/>
      <w:r w:rsidRPr="00040F7F">
        <w:rPr>
          <w:rFonts w:ascii="宋体" w:hAnsi="宋体" w:hint="eastAsia"/>
          <w:b/>
          <w:bCs/>
          <w:szCs w:val="21"/>
        </w:rPr>
        <w:t>四</w:t>
      </w:r>
      <w:r w:rsidRPr="00040F7F">
        <w:rPr>
          <w:rFonts w:ascii="宋体" w:hAnsi="宋体"/>
          <w:b/>
          <w:bCs/>
          <w:szCs w:val="21"/>
        </w:rPr>
        <w:t>、</w:t>
      </w:r>
      <w:bookmarkEnd w:id="10"/>
      <w:r w:rsidRPr="00040F7F">
        <w:rPr>
          <w:rFonts w:ascii="宋体" w:hAnsi="宋体"/>
          <w:b/>
          <w:bCs/>
          <w:szCs w:val="21"/>
        </w:rPr>
        <w:t>签约合同价与合同价格形式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1.签约合同价（暂定）为：</w:t>
      </w:r>
    </w:p>
    <w:p w:rsidR="00040F7F" w:rsidRPr="00040F7F" w:rsidRDefault="00040F7F" w:rsidP="00040F7F">
      <w:pPr>
        <w:spacing w:line="360" w:lineRule="auto"/>
        <w:ind w:firstLineChars="200" w:firstLine="420"/>
        <w:rPr>
          <w:rFonts w:ascii="宋体" w:hAnsi="宋体"/>
          <w:szCs w:val="21"/>
          <w:highlight w:val="yellow"/>
        </w:rPr>
      </w:pPr>
      <w:r w:rsidRPr="00040F7F">
        <w:rPr>
          <w:rFonts w:ascii="宋体" w:hAnsi="宋体" w:hint="eastAsia"/>
          <w:szCs w:val="21"/>
        </w:rPr>
        <w:t>人民币（</w:t>
      </w:r>
      <w:r w:rsidRPr="00040F7F">
        <w:rPr>
          <w:rFonts w:ascii="宋体" w:hAnsi="宋体"/>
          <w:szCs w:val="21"/>
        </w:rPr>
        <w:t>大写）</w:t>
      </w:r>
      <w:r w:rsidRPr="00040F7F">
        <w:rPr>
          <w:rFonts w:ascii="宋体" w:hAnsi="宋体" w:hint="eastAsia"/>
          <w:szCs w:val="21"/>
          <w:highlight w:val="yellow"/>
          <w:u w:val="single"/>
        </w:rPr>
        <w:t>XXX</w:t>
      </w:r>
      <w:r w:rsidRPr="00040F7F">
        <w:rPr>
          <w:rFonts w:ascii="宋体" w:hAnsi="宋体" w:hint="eastAsia"/>
          <w:szCs w:val="21"/>
        </w:rPr>
        <w:t>元（</w:t>
      </w:r>
      <w:r w:rsidRPr="00040F7F">
        <w:rPr>
          <w:rFonts w:ascii="宋体" w:hAnsi="宋体"/>
          <w:szCs w:val="21"/>
        </w:rPr>
        <w:t>¥</w:t>
      </w:r>
      <w:r w:rsidRPr="00040F7F">
        <w:rPr>
          <w:rFonts w:ascii="宋体" w:hAnsi="宋体" w:hint="eastAsia"/>
          <w:szCs w:val="21"/>
          <w:highlight w:val="yellow"/>
          <w:u w:val="single"/>
        </w:rPr>
        <w:t>XXX</w:t>
      </w:r>
      <w:r w:rsidRPr="00040F7F">
        <w:rPr>
          <w:rFonts w:ascii="宋体" w:hAnsi="宋体" w:cs="MingLiU_HKSCS" w:hint="eastAsia"/>
          <w:szCs w:val="21"/>
        </w:rPr>
        <w:t>元</w:t>
      </w:r>
      <w:r w:rsidRPr="00040F7F">
        <w:rPr>
          <w:rFonts w:ascii="宋体" w:hAnsi="宋体" w:hint="eastAsia"/>
          <w:szCs w:val="21"/>
        </w:rPr>
        <w:t>）（可根据</w:t>
      </w:r>
      <w:r w:rsidRPr="00040F7F">
        <w:rPr>
          <w:rFonts w:ascii="宋体" w:hAnsi="宋体" w:hint="eastAsia"/>
        </w:rPr>
        <w:t>工程</w:t>
      </w:r>
      <w:proofErr w:type="gramStart"/>
      <w:r w:rsidRPr="00040F7F">
        <w:rPr>
          <w:rFonts w:ascii="宋体" w:hAnsi="宋体" w:hint="eastAsia"/>
        </w:rPr>
        <w:t>量调整</w:t>
      </w:r>
      <w:proofErr w:type="gramEnd"/>
      <w:r w:rsidRPr="00040F7F">
        <w:rPr>
          <w:rFonts w:ascii="宋体" w:hAnsi="宋体" w:hint="eastAsia"/>
        </w:rPr>
        <w:t>清单适时调整合同总价</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其中：</w:t>
      </w:r>
      <w:r w:rsidRPr="00040F7F">
        <w:rPr>
          <w:rFonts w:ascii="宋体" w:hAnsi="宋体" w:hint="eastAsia"/>
          <w:szCs w:val="21"/>
          <w:u w:val="single"/>
        </w:rPr>
        <w:t>安全文明施工费</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人民币（</w:t>
      </w:r>
      <w:r w:rsidRPr="00040F7F">
        <w:rPr>
          <w:rFonts w:ascii="宋体" w:hAnsi="宋体"/>
          <w:szCs w:val="21"/>
        </w:rPr>
        <w:t>大写）</w:t>
      </w:r>
      <w:r w:rsidRPr="00040F7F">
        <w:rPr>
          <w:rFonts w:ascii="宋体" w:hAnsi="宋体" w:hint="eastAsia"/>
          <w:szCs w:val="21"/>
          <w:highlight w:val="yellow"/>
          <w:u w:val="single"/>
        </w:rPr>
        <w:t>XXX</w:t>
      </w:r>
      <w:r w:rsidRPr="00040F7F">
        <w:rPr>
          <w:rFonts w:ascii="宋体" w:hAnsi="宋体" w:hint="eastAsia"/>
          <w:szCs w:val="21"/>
        </w:rPr>
        <w:t>元（</w:t>
      </w:r>
      <w:r w:rsidRPr="00040F7F">
        <w:rPr>
          <w:rFonts w:ascii="宋体" w:hAnsi="宋体"/>
          <w:szCs w:val="21"/>
        </w:rPr>
        <w:t>¥</w:t>
      </w:r>
      <w:r w:rsidRPr="00040F7F">
        <w:rPr>
          <w:rFonts w:ascii="宋体" w:hAnsi="宋体" w:hint="eastAsia"/>
          <w:szCs w:val="21"/>
          <w:highlight w:val="yellow"/>
          <w:u w:val="single"/>
        </w:rPr>
        <w:t>XXX</w:t>
      </w:r>
      <w:r w:rsidRPr="00040F7F">
        <w:rPr>
          <w:rFonts w:ascii="宋体" w:hAnsi="宋体" w:cs="MingLiU_HKSCS" w:hint="eastAsia"/>
          <w:szCs w:val="21"/>
        </w:rPr>
        <w:t>元</w:t>
      </w:r>
      <w:r w:rsidRPr="00040F7F">
        <w:rPr>
          <w:rFonts w:ascii="宋体" w:hAnsi="宋体" w:hint="eastAsia"/>
          <w:szCs w:val="21"/>
        </w:rPr>
        <w:t>）,闭口包干。</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2.合同价格形式：</w:t>
      </w:r>
      <w:r w:rsidRPr="00040F7F">
        <w:rPr>
          <w:rFonts w:ascii="宋体" w:hAnsi="宋体" w:hint="eastAsia"/>
          <w:szCs w:val="21"/>
          <w:u w:val="single"/>
        </w:rPr>
        <w:t>固定单价合同</w:t>
      </w:r>
      <w:r w:rsidRPr="00040F7F">
        <w:rPr>
          <w:rFonts w:ascii="宋体" w:hAnsi="宋体"/>
          <w:szCs w:val="21"/>
        </w:rPr>
        <w:t>。</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b/>
          <w:bCs/>
          <w:szCs w:val="21"/>
        </w:rPr>
        <w:t>五、项目经理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承包人项目经理</w:t>
      </w:r>
      <w:r w:rsidRPr="00040F7F">
        <w:rPr>
          <w:rFonts w:ascii="宋体" w:hAnsi="宋体"/>
          <w:bCs/>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2"/>
        <w:rPr>
          <w:rFonts w:ascii="宋体" w:hAnsi="宋体"/>
          <w:b/>
          <w:bCs/>
          <w:szCs w:val="21"/>
        </w:rPr>
      </w:pPr>
      <w:bookmarkStart w:id="11" w:name="_Toc351203485"/>
      <w:r w:rsidRPr="00040F7F">
        <w:rPr>
          <w:rFonts w:ascii="宋体" w:hAnsi="宋体" w:hint="eastAsia"/>
          <w:b/>
          <w:bCs/>
          <w:szCs w:val="21"/>
        </w:rPr>
        <w:t>六</w:t>
      </w:r>
      <w:r w:rsidRPr="00040F7F">
        <w:rPr>
          <w:rFonts w:ascii="宋体" w:hAnsi="宋体"/>
          <w:b/>
          <w:bCs/>
          <w:szCs w:val="21"/>
        </w:rPr>
        <w:t>、</w:t>
      </w:r>
      <w:bookmarkEnd w:id="11"/>
      <w:r w:rsidRPr="00040F7F">
        <w:rPr>
          <w:rFonts w:ascii="宋体" w:hAnsi="宋体"/>
          <w:b/>
          <w:bCs/>
          <w:szCs w:val="21"/>
        </w:rPr>
        <w:t>合同文件构成</w:t>
      </w:r>
    </w:p>
    <w:p w:rsidR="00040F7F" w:rsidRPr="00040F7F" w:rsidRDefault="00040F7F" w:rsidP="00040F7F">
      <w:pPr>
        <w:spacing w:line="360" w:lineRule="auto"/>
        <w:ind w:firstLineChars="200" w:firstLine="420"/>
        <w:rPr>
          <w:rFonts w:ascii="宋体" w:hAnsi="宋体"/>
          <w:szCs w:val="21"/>
        </w:rPr>
      </w:pPr>
      <w:r w:rsidRPr="00040F7F">
        <w:rPr>
          <w:rFonts w:ascii="宋体" w:hAnsi="宋体"/>
          <w:bCs/>
          <w:szCs w:val="21"/>
        </w:rPr>
        <w:t>本协议书与下列文件一起构成合同文件：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1.中标通知书（如果有）；</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w:t>
      </w:r>
      <w:r w:rsidRPr="00040F7F">
        <w:rPr>
          <w:rFonts w:ascii="宋体" w:hAnsi="宋体"/>
          <w:szCs w:val="21"/>
        </w:rPr>
        <w:t>投标函及其附录（如果有）</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lastRenderedPageBreak/>
        <w:t>3.</w:t>
      </w:r>
      <w:r w:rsidRPr="00040F7F">
        <w:rPr>
          <w:rFonts w:ascii="宋体" w:hAnsi="宋体"/>
          <w:szCs w:val="21"/>
        </w:rPr>
        <w:t>专用合同条款及其附件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w:t>
      </w:r>
      <w:r w:rsidRPr="00040F7F">
        <w:rPr>
          <w:rFonts w:ascii="宋体" w:hAnsi="宋体"/>
          <w:szCs w:val="21"/>
        </w:rPr>
        <w:t>通用合同条款</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w:t>
      </w:r>
      <w:r w:rsidRPr="00040F7F">
        <w:rPr>
          <w:rFonts w:ascii="宋体" w:hAnsi="宋体"/>
          <w:szCs w:val="21"/>
        </w:rPr>
        <w:t>技术标准和要求</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6.图纸；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7.</w:t>
      </w:r>
      <w:r w:rsidRPr="00040F7F">
        <w:rPr>
          <w:rFonts w:ascii="宋体" w:hAnsi="宋体"/>
          <w:szCs w:val="21"/>
        </w:rPr>
        <w:t>已标价工程量清单或预算书</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8.</w:t>
      </w:r>
      <w:r w:rsidRPr="00040F7F">
        <w:rPr>
          <w:rFonts w:ascii="宋体" w:hAnsi="宋体"/>
          <w:szCs w:val="21"/>
        </w:rPr>
        <w:t>其他合同文件。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在合同订立及履行过程中形成的与合同有关的文件均构成合同文件组成部分。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上述各项合同文件包括合同当事人就该项合同文件所</w:t>
      </w:r>
      <w:proofErr w:type="gramStart"/>
      <w:r w:rsidRPr="00040F7F">
        <w:rPr>
          <w:rFonts w:ascii="宋体" w:hAnsi="宋体"/>
          <w:szCs w:val="21"/>
        </w:rPr>
        <w:t>作出</w:t>
      </w:r>
      <w:proofErr w:type="gramEnd"/>
      <w:r w:rsidRPr="00040F7F">
        <w:rPr>
          <w:rFonts w:ascii="宋体" w:hAnsi="宋体"/>
          <w:szCs w:val="21"/>
        </w:rPr>
        <w:t>的补充和修改，属于同一类内容的文件，应以最新签署的为准。</w:t>
      </w:r>
      <w:r w:rsidRPr="00040F7F">
        <w:rPr>
          <w:rFonts w:ascii="宋体" w:hAnsi="宋体" w:hint="eastAsia"/>
          <w:szCs w:val="21"/>
        </w:rPr>
        <w:t>专用合同条款及其附件须经合同当事人签字或盖章。</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hint="eastAsia"/>
          <w:b/>
          <w:bCs/>
          <w:szCs w:val="21"/>
        </w:rPr>
        <w:t>七、承诺</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1.发包人承诺按照法律规定履行项目审批手续、筹集工程建设资金并按照合同约定的期限和方式支付合同价款。</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2.承包人承诺按照法律规定及合同约定组织完成工程施工，确保工程质量和安全，不进行转包及违法分包，并在缺陷责任期及</w:t>
      </w:r>
      <w:r w:rsidRPr="00040F7F">
        <w:rPr>
          <w:rFonts w:ascii="宋体" w:hAnsi="宋体" w:hint="eastAsia"/>
          <w:bCs/>
          <w:szCs w:val="21"/>
        </w:rPr>
        <w:t>质量</w:t>
      </w:r>
      <w:r w:rsidRPr="00040F7F">
        <w:rPr>
          <w:rFonts w:ascii="宋体" w:hAnsi="宋体"/>
          <w:bCs/>
          <w:szCs w:val="21"/>
        </w:rPr>
        <w:t>保修期内承担相应的工程维修责任。</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3.发包人和承包人通过招投标形式签订合同的，双方理解并</w:t>
      </w:r>
      <w:r w:rsidRPr="00040F7F">
        <w:rPr>
          <w:rFonts w:ascii="宋体" w:hAnsi="宋体" w:hint="eastAsia"/>
          <w:bCs/>
          <w:szCs w:val="21"/>
        </w:rPr>
        <w:t>承诺</w:t>
      </w:r>
      <w:r w:rsidRPr="00040F7F">
        <w:rPr>
          <w:rFonts w:ascii="宋体" w:hAnsi="宋体"/>
          <w:bCs/>
          <w:szCs w:val="21"/>
        </w:rPr>
        <w:t>不再就同一工程另行签订与合同实质性内容相背离的协议。</w:t>
      </w:r>
    </w:p>
    <w:p w:rsidR="00040F7F" w:rsidRPr="00040F7F" w:rsidRDefault="00040F7F" w:rsidP="00040F7F">
      <w:pPr>
        <w:spacing w:line="360" w:lineRule="auto"/>
        <w:ind w:firstLineChars="200" w:firstLine="422"/>
        <w:rPr>
          <w:rFonts w:ascii="宋体" w:hAnsi="宋体"/>
          <w:bCs/>
          <w:szCs w:val="21"/>
        </w:rPr>
      </w:pPr>
      <w:r w:rsidRPr="00040F7F">
        <w:rPr>
          <w:rFonts w:ascii="宋体" w:hAnsi="宋体" w:hint="eastAsia"/>
          <w:b/>
          <w:bCs/>
          <w:szCs w:val="21"/>
        </w:rPr>
        <w:t>八、</w:t>
      </w:r>
      <w:r w:rsidRPr="00040F7F">
        <w:rPr>
          <w:rFonts w:ascii="宋体" w:hAnsi="宋体"/>
          <w:b/>
          <w:bCs/>
          <w:szCs w:val="21"/>
        </w:rPr>
        <w:t>词语含义</w:t>
      </w:r>
    </w:p>
    <w:p w:rsidR="00040F7F" w:rsidRPr="00040F7F" w:rsidRDefault="00040F7F" w:rsidP="00040F7F">
      <w:pPr>
        <w:spacing w:line="360" w:lineRule="auto"/>
        <w:ind w:firstLineChars="200" w:firstLine="420"/>
        <w:rPr>
          <w:rFonts w:ascii="宋体" w:hAnsi="宋体"/>
          <w:szCs w:val="21"/>
        </w:rPr>
      </w:pPr>
      <w:r w:rsidRPr="00040F7F">
        <w:rPr>
          <w:rFonts w:ascii="宋体" w:hAnsi="宋体"/>
          <w:bCs/>
          <w:szCs w:val="21"/>
        </w:rPr>
        <w:t>本协议书中词语含义与第二部分通用合同条款中赋予的含义相同。</w:t>
      </w:r>
    </w:p>
    <w:p w:rsidR="00040F7F" w:rsidRPr="00040F7F" w:rsidRDefault="00040F7F" w:rsidP="00040F7F">
      <w:pPr>
        <w:spacing w:line="360" w:lineRule="auto"/>
        <w:ind w:firstLineChars="200" w:firstLine="422"/>
        <w:rPr>
          <w:rFonts w:ascii="宋体" w:hAnsi="宋体"/>
          <w:bCs/>
          <w:szCs w:val="21"/>
        </w:rPr>
      </w:pPr>
      <w:bookmarkStart w:id="12" w:name="_Toc351203489"/>
      <w:r w:rsidRPr="00040F7F">
        <w:rPr>
          <w:rFonts w:ascii="宋体" w:hAnsi="宋体" w:hint="eastAsia"/>
          <w:b/>
          <w:bCs/>
          <w:szCs w:val="21"/>
        </w:rPr>
        <w:t>九</w:t>
      </w:r>
      <w:r w:rsidRPr="00040F7F">
        <w:rPr>
          <w:rFonts w:ascii="宋体" w:hAnsi="宋体"/>
          <w:b/>
          <w:bCs/>
          <w:szCs w:val="21"/>
        </w:rPr>
        <w:t>、</w:t>
      </w:r>
      <w:bookmarkEnd w:id="12"/>
      <w:r w:rsidRPr="00040F7F">
        <w:rPr>
          <w:rFonts w:ascii="宋体" w:hAnsi="宋体"/>
          <w:b/>
          <w:bCs/>
          <w:szCs w:val="21"/>
        </w:rPr>
        <w:t>签订地点</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本合同在</w:t>
      </w:r>
      <w:r w:rsidRPr="00040F7F">
        <w:rPr>
          <w:rFonts w:ascii="宋体" w:hAnsi="宋体" w:hint="eastAsia"/>
          <w:bCs/>
          <w:szCs w:val="21"/>
        </w:rPr>
        <w:t>上海市杨浦区</w:t>
      </w:r>
      <w:r w:rsidRPr="00040F7F">
        <w:rPr>
          <w:rFonts w:ascii="宋体" w:hAnsi="宋体"/>
          <w:bCs/>
          <w:szCs w:val="21"/>
        </w:rPr>
        <w:t>签订。</w:t>
      </w:r>
    </w:p>
    <w:p w:rsidR="00040F7F" w:rsidRPr="00040F7F" w:rsidRDefault="00040F7F" w:rsidP="00040F7F">
      <w:pPr>
        <w:spacing w:line="360" w:lineRule="auto"/>
        <w:ind w:firstLineChars="200" w:firstLine="422"/>
        <w:rPr>
          <w:rFonts w:ascii="宋体" w:hAnsi="宋体"/>
          <w:b/>
          <w:szCs w:val="21"/>
        </w:rPr>
      </w:pPr>
      <w:bookmarkStart w:id="13" w:name="_Toc351203492"/>
      <w:r w:rsidRPr="00040F7F">
        <w:rPr>
          <w:rFonts w:ascii="宋体" w:hAnsi="宋体" w:hint="eastAsia"/>
          <w:b/>
          <w:bCs/>
          <w:szCs w:val="21"/>
        </w:rPr>
        <w:t>十</w:t>
      </w:r>
      <w:r w:rsidRPr="00040F7F">
        <w:rPr>
          <w:rFonts w:ascii="宋体" w:hAnsi="宋体"/>
          <w:b/>
          <w:bCs/>
          <w:szCs w:val="21"/>
        </w:rPr>
        <w:t>、</w:t>
      </w:r>
      <w:bookmarkEnd w:id="13"/>
      <w:r w:rsidRPr="00040F7F">
        <w:rPr>
          <w:rFonts w:ascii="宋体" w:hAnsi="宋体"/>
          <w:b/>
          <w:bCs/>
          <w:szCs w:val="21"/>
        </w:rPr>
        <w:t>补充协议</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合同未尽事宜，合同当事人另行签订补充协议</w:t>
      </w:r>
      <w:r w:rsidRPr="00040F7F">
        <w:rPr>
          <w:rFonts w:ascii="宋体" w:hAnsi="宋体" w:hint="eastAsia"/>
          <w:bCs/>
          <w:szCs w:val="21"/>
        </w:rPr>
        <w:t>，</w:t>
      </w:r>
      <w:r w:rsidRPr="00040F7F">
        <w:rPr>
          <w:rFonts w:ascii="宋体" w:hAnsi="宋体"/>
          <w:bCs/>
          <w:szCs w:val="21"/>
        </w:rPr>
        <w:t>补充协议是合同的组成部分。</w:t>
      </w:r>
    </w:p>
    <w:p w:rsidR="00040F7F" w:rsidRPr="00040F7F" w:rsidRDefault="00040F7F" w:rsidP="00040F7F">
      <w:pPr>
        <w:spacing w:line="360" w:lineRule="auto"/>
        <w:ind w:firstLineChars="200" w:firstLine="422"/>
        <w:rPr>
          <w:rFonts w:ascii="宋体" w:hAnsi="宋体"/>
          <w:b/>
          <w:bCs/>
          <w:szCs w:val="21"/>
        </w:rPr>
      </w:pPr>
      <w:bookmarkStart w:id="14" w:name="_Toc351203491"/>
      <w:r w:rsidRPr="00040F7F">
        <w:rPr>
          <w:rFonts w:ascii="宋体" w:hAnsi="宋体"/>
          <w:b/>
          <w:bCs/>
          <w:szCs w:val="21"/>
        </w:rPr>
        <w:t>十</w:t>
      </w:r>
      <w:r w:rsidRPr="00040F7F">
        <w:rPr>
          <w:rFonts w:ascii="宋体" w:hAnsi="宋体" w:hint="eastAsia"/>
          <w:b/>
          <w:bCs/>
          <w:szCs w:val="21"/>
        </w:rPr>
        <w:t>一</w:t>
      </w:r>
      <w:r w:rsidRPr="00040F7F">
        <w:rPr>
          <w:rFonts w:ascii="宋体" w:hAnsi="宋体"/>
          <w:b/>
          <w:bCs/>
          <w:szCs w:val="21"/>
        </w:rPr>
        <w:t>、</w:t>
      </w:r>
      <w:bookmarkStart w:id="15" w:name="_Toc351203493"/>
      <w:bookmarkEnd w:id="14"/>
      <w:r w:rsidRPr="00040F7F">
        <w:rPr>
          <w:rFonts w:ascii="宋体" w:hAnsi="宋体" w:hint="eastAsia"/>
          <w:b/>
          <w:bCs/>
          <w:szCs w:val="21"/>
        </w:rPr>
        <w:t>合同生效</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w:t>
      </w:r>
      <w:r w:rsidRPr="00040F7F">
        <w:rPr>
          <w:rFonts w:ascii="宋体" w:hAnsi="宋体" w:hint="eastAsia"/>
          <w:szCs w:val="21"/>
        </w:rPr>
        <w:t>经双方盖章、并由法定代表人或授权代表签字后生效</w:t>
      </w:r>
      <w:r w:rsidRPr="00040F7F">
        <w:rPr>
          <w:rFonts w:ascii="宋体" w:hAnsi="宋体"/>
          <w:bCs/>
          <w:szCs w:val="21"/>
        </w:rPr>
        <w:t>。</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hint="eastAsia"/>
          <w:b/>
          <w:bCs/>
          <w:szCs w:val="21"/>
        </w:rPr>
        <w:t>十二、</w:t>
      </w:r>
      <w:r w:rsidRPr="00040F7F">
        <w:rPr>
          <w:rFonts w:ascii="宋体" w:hAnsi="宋体"/>
          <w:b/>
          <w:bCs/>
          <w:szCs w:val="21"/>
        </w:rPr>
        <w:t>合同份数</w:t>
      </w:r>
      <w:bookmarkEnd w:id="15"/>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本合同一式</w:t>
      </w:r>
      <w:r w:rsidRPr="00040F7F">
        <w:rPr>
          <w:rFonts w:ascii="宋体" w:hAnsi="宋体" w:hint="eastAsia"/>
          <w:bCs/>
          <w:szCs w:val="21"/>
        </w:rPr>
        <w:t>六</w:t>
      </w:r>
      <w:r w:rsidRPr="00040F7F">
        <w:rPr>
          <w:rFonts w:ascii="宋体" w:hAnsi="宋体"/>
          <w:bCs/>
          <w:szCs w:val="21"/>
        </w:rPr>
        <w:t>份，均具有同等法律效力，发包人执</w:t>
      </w:r>
      <w:r w:rsidRPr="00040F7F">
        <w:rPr>
          <w:rFonts w:ascii="宋体" w:hAnsi="宋体" w:hint="eastAsia"/>
          <w:bCs/>
          <w:szCs w:val="21"/>
        </w:rPr>
        <w:t>三</w:t>
      </w:r>
      <w:r w:rsidRPr="00040F7F">
        <w:rPr>
          <w:rFonts w:ascii="宋体" w:hAnsi="宋体"/>
          <w:bCs/>
          <w:szCs w:val="21"/>
        </w:rPr>
        <w:t>份，承包人执</w:t>
      </w:r>
      <w:r w:rsidRPr="00040F7F">
        <w:rPr>
          <w:rFonts w:ascii="宋体" w:hAnsi="宋体" w:hint="eastAsia"/>
          <w:bCs/>
          <w:szCs w:val="21"/>
        </w:rPr>
        <w:t>三</w:t>
      </w:r>
      <w:r w:rsidRPr="00040F7F">
        <w:rPr>
          <w:rFonts w:ascii="宋体" w:hAnsi="宋体"/>
          <w:bCs/>
          <w:szCs w:val="21"/>
        </w:rPr>
        <w:t>份。</w:t>
      </w: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rPr>
          <w:rFonts w:ascii="宋体" w:hAnsi="宋体"/>
          <w:bCs/>
          <w:szCs w:val="21"/>
        </w:rPr>
        <w:sectPr w:rsidR="00040F7F" w:rsidRPr="00040F7F">
          <w:headerReference w:type="default" r:id="rId12"/>
          <w:footerReference w:type="default" r:id="rId13"/>
          <w:headerReference w:type="first" r:id="rId14"/>
          <w:footerReference w:type="first" r:id="rId15"/>
          <w:pgSz w:w="11906" w:h="16838"/>
          <w:pgMar w:top="1440" w:right="1797" w:bottom="1440" w:left="1797" w:header="851" w:footer="992" w:gutter="0"/>
          <w:pgNumType w:start="1"/>
          <w:cols w:space="720"/>
          <w:titlePg/>
          <w:docGrid w:type="lines" w:linePitch="312"/>
        </w:sectPr>
      </w:pP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jc w:val="center"/>
        <w:rPr>
          <w:rFonts w:ascii="宋体" w:hAnsi="宋体"/>
          <w:bCs/>
          <w:szCs w:val="21"/>
        </w:rPr>
      </w:pPr>
      <w:r w:rsidRPr="00040F7F">
        <w:rPr>
          <w:rFonts w:ascii="宋体" w:hAnsi="宋体" w:hint="eastAsia"/>
          <w:bCs/>
          <w:szCs w:val="21"/>
        </w:rPr>
        <w:t>（本页为签署页）</w:t>
      </w:r>
    </w:p>
    <w:p w:rsidR="00040F7F" w:rsidRPr="00040F7F" w:rsidRDefault="00040F7F" w:rsidP="00040F7F">
      <w:pPr>
        <w:spacing w:line="360" w:lineRule="auto"/>
        <w:jc w:val="center"/>
        <w:rPr>
          <w:rFonts w:ascii="宋体" w:hAnsi="宋体"/>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RPr="00040F7F" w:rsidTr="00187767">
        <w:trPr>
          <w:trHeight w:val="502"/>
        </w:trPr>
        <w:tc>
          <w:tcPr>
            <w:tcW w:w="959"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发包人：</w:t>
            </w:r>
          </w:p>
        </w:tc>
        <w:tc>
          <w:tcPr>
            <w:tcW w:w="3544" w:type="dxa"/>
            <w:gridSpan w:val="5"/>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上海交通大学医学院附属新华医院</w:t>
            </w:r>
          </w:p>
        </w:tc>
        <w:tc>
          <w:tcPr>
            <w:tcW w:w="992"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承包人：</w:t>
            </w:r>
          </w:p>
        </w:tc>
        <w:tc>
          <w:tcPr>
            <w:tcW w:w="4394" w:type="dxa"/>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c>
          <w:tcPr>
            <w:tcW w:w="5386"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法人/授权代表（签字）：</w:t>
            </w:r>
          </w:p>
        </w:tc>
        <w:tc>
          <w:tcPr>
            <w:tcW w:w="5386"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法人/授权代表（签字）：</w:t>
            </w: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1384"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签订日期：</w:t>
            </w:r>
          </w:p>
        </w:tc>
        <w:tc>
          <w:tcPr>
            <w:tcW w:w="851" w:type="dxa"/>
          </w:tcPr>
          <w:p w:rsidR="00040F7F" w:rsidRPr="00040F7F" w:rsidRDefault="00040F7F" w:rsidP="00187767">
            <w:pPr>
              <w:spacing w:line="360" w:lineRule="auto"/>
              <w:jc w:val="right"/>
              <w:rPr>
                <w:rFonts w:ascii="宋体" w:hAnsi="宋体"/>
                <w:b/>
                <w:bCs/>
                <w:szCs w:val="21"/>
              </w:rPr>
            </w:pPr>
            <w:r w:rsidRPr="00040F7F">
              <w:rPr>
                <w:rFonts w:ascii="宋体" w:hAnsi="宋体" w:hint="eastAsia"/>
                <w:b/>
                <w:bCs/>
                <w:szCs w:val="21"/>
              </w:rPr>
              <w:t>年</w:t>
            </w:r>
          </w:p>
        </w:tc>
        <w:tc>
          <w:tcPr>
            <w:tcW w:w="567" w:type="dxa"/>
          </w:tcPr>
          <w:p w:rsidR="00040F7F" w:rsidRPr="00040F7F" w:rsidRDefault="00040F7F" w:rsidP="00187767">
            <w:pPr>
              <w:spacing w:line="360" w:lineRule="auto"/>
              <w:jc w:val="right"/>
              <w:rPr>
                <w:rFonts w:ascii="宋体" w:hAnsi="宋体"/>
                <w:b/>
                <w:bCs/>
                <w:szCs w:val="21"/>
              </w:rPr>
            </w:pPr>
            <w:r w:rsidRPr="00040F7F">
              <w:rPr>
                <w:rFonts w:ascii="宋体" w:hAnsi="宋体" w:hint="eastAsia"/>
                <w:b/>
                <w:bCs/>
                <w:szCs w:val="21"/>
              </w:rPr>
              <w:t>月</w:t>
            </w:r>
          </w:p>
        </w:tc>
        <w:tc>
          <w:tcPr>
            <w:tcW w:w="567" w:type="dxa"/>
          </w:tcPr>
          <w:p w:rsidR="00040F7F" w:rsidRPr="00040F7F" w:rsidRDefault="00040F7F" w:rsidP="00187767">
            <w:pPr>
              <w:spacing w:line="360" w:lineRule="auto"/>
              <w:jc w:val="right"/>
              <w:rPr>
                <w:rFonts w:ascii="宋体" w:hAnsi="宋体"/>
                <w:b/>
                <w:bCs/>
                <w:szCs w:val="21"/>
              </w:rPr>
            </w:pPr>
            <w:r w:rsidRPr="00040F7F">
              <w:rPr>
                <w:rFonts w:ascii="宋体" w:hAnsi="宋体" w:hint="eastAsia"/>
                <w:b/>
                <w:bCs/>
                <w:szCs w:val="21"/>
              </w:rPr>
              <w:t>日</w:t>
            </w:r>
          </w:p>
        </w:tc>
        <w:tc>
          <w:tcPr>
            <w:tcW w:w="6520" w:type="dxa"/>
            <w:gridSpan w:val="3"/>
          </w:tcPr>
          <w:p w:rsidR="00040F7F" w:rsidRPr="00040F7F" w:rsidRDefault="00040F7F" w:rsidP="00187767">
            <w:pPr>
              <w:spacing w:line="360" w:lineRule="auto"/>
              <w:jc w:val="right"/>
              <w:rPr>
                <w:rFonts w:ascii="宋体" w:hAnsi="宋体"/>
                <w:b/>
                <w:bCs/>
                <w:szCs w:val="21"/>
              </w:rPr>
            </w:pPr>
          </w:p>
        </w:tc>
      </w:tr>
    </w:tbl>
    <w:p w:rsidR="00040F7F" w:rsidRPr="00040F7F" w:rsidRDefault="00040F7F" w:rsidP="00040F7F">
      <w:pPr>
        <w:spacing w:line="360" w:lineRule="auto"/>
        <w:rPr>
          <w:rFonts w:ascii="宋体" w:hAnsi="宋体"/>
          <w:b/>
          <w:bCs/>
          <w:szCs w:val="21"/>
        </w:rPr>
      </w:pPr>
    </w:p>
    <w:p w:rsidR="00040F7F" w:rsidRPr="00040F7F" w:rsidRDefault="00040F7F" w:rsidP="00040F7F">
      <w:pPr>
        <w:spacing w:line="360" w:lineRule="auto"/>
        <w:jc w:val="center"/>
        <w:rPr>
          <w:rFonts w:ascii="宋体" w:hAnsi="宋体"/>
          <w:b/>
          <w:bCs/>
          <w:szCs w:val="21"/>
        </w:rPr>
      </w:pPr>
      <w:r w:rsidRPr="00040F7F">
        <w:rPr>
          <w:rFonts w:ascii="宋体" w:hAnsi="宋体"/>
          <w:b/>
          <w:bCs/>
          <w:szCs w:val="21"/>
        </w:rPr>
        <w:br w:type="page"/>
      </w:r>
      <w:bookmarkStart w:id="16" w:name="_Toc351203494"/>
      <w:r w:rsidRPr="00040F7F">
        <w:rPr>
          <w:rFonts w:ascii="宋体" w:hAnsi="宋体"/>
          <w:b/>
          <w:bCs/>
          <w:szCs w:val="21"/>
        </w:rPr>
        <w:lastRenderedPageBreak/>
        <w:t>第二部分 通用</w:t>
      </w:r>
      <w:r w:rsidRPr="00040F7F">
        <w:rPr>
          <w:rFonts w:ascii="宋体" w:hAnsi="宋体" w:hint="eastAsia"/>
          <w:b/>
          <w:bCs/>
          <w:szCs w:val="21"/>
        </w:rPr>
        <w:t>合同</w:t>
      </w:r>
      <w:r w:rsidRPr="00040F7F">
        <w:rPr>
          <w:rFonts w:ascii="宋体" w:hAnsi="宋体"/>
          <w:b/>
          <w:bCs/>
          <w:szCs w:val="21"/>
        </w:rPr>
        <w:t>条款</w:t>
      </w:r>
      <w:bookmarkStart w:id="17" w:name="_Toc337558727"/>
      <w:bookmarkEnd w:id="16"/>
    </w:p>
    <w:bookmarkEnd w:id="17"/>
    <w:p w:rsidR="00040F7F" w:rsidRPr="00040F7F" w:rsidRDefault="00040F7F" w:rsidP="00040F7F">
      <w:pPr>
        <w:spacing w:line="360" w:lineRule="auto"/>
        <w:ind w:firstLineChars="200" w:firstLine="420"/>
        <w:jc w:val="left"/>
        <w:rPr>
          <w:rFonts w:ascii="宋体" w:hAnsi="宋体"/>
          <w:szCs w:val="21"/>
        </w:rPr>
      </w:pPr>
      <w:r w:rsidRPr="00040F7F">
        <w:rPr>
          <w:rFonts w:ascii="宋体" w:hAnsi="宋体" w:hint="eastAsia"/>
          <w:szCs w:val="21"/>
        </w:rPr>
        <w:t>通用合同条款直接引用住房城乡建设部和国家工商行政管理总局共同印发的《建设工程施工合同（示范文本）》（GF-2017-0201）第二部分“通用合同条款”。</w:t>
      </w: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pStyle w:val="4thtitle"/>
        <w:numPr>
          <w:ilvl w:val="255"/>
          <w:numId w:val="0"/>
        </w:numPr>
        <w:jc w:val="center"/>
        <w:rPr>
          <w:rFonts w:cstheme="minorBidi"/>
          <w:b/>
          <w:bCs/>
          <w:sz w:val="21"/>
        </w:rPr>
      </w:pPr>
      <w:r w:rsidRPr="00040F7F">
        <w:rPr>
          <w:rFonts w:cstheme="minorBidi"/>
          <w:b/>
          <w:bCs/>
          <w:sz w:val="21"/>
        </w:rPr>
        <w:lastRenderedPageBreak/>
        <w:t>第三部分 专用合同条款</w:t>
      </w:r>
    </w:p>
    <w:p w:rsidR="00040F7F" w:rsidRPr="00040F7F" w:rsidRDefault="00040F7F" w:rsidP="00040F7F">
      <w:pPr>
        <w:spacing w:line="360" w:lineRule="auto"/>
        <w:ind w:firstLineChars="200" w:firstLine="420"/>
        <w:rPr>
          <w:rFonts w:ascii="宋体" w:hAnsi="宋体"/>
          <w:bCs/>
          <w:szCs w:val="21"/>
        </w:rPr>
      </w:pPr>
      <w:bookmarkStart w:id="18" w:name="_Toc351203633"/>
      <w:r w:rsidRPr="00040F7F">
        <w:rPr>
          <w:rFonts w:ascii="宋体" w:hAnsi="宋体"/>
          <w:bCs/>
          <w:szCs w:val="21"/>
        </w:rPr>
        <w:t>1</w:t>
      </w:r>
      <w:bookmarkStart w:id="19" w:name="_Toc296891196"/>
      <w:bookmarkStart w:id="20" w:name="_Toc296347155"/>
      <w:bookmarkStart w:id="21" w:name="_Toc292559866"/>
      <w:bookmarkStart w:id="22" w:name="_Toc296503156"/>
      <w:bookmarkStart w:id="23" w:name="_Toc292559361"/>
      <w:bookmarkStart w:id="24" w:name="_Toc296346657"/>
      <w:bookmarkStart w:id="25" w:name="_Toc297120456"/>
      <w:bookmarkStart w:id="26" w:name="_Toc297048342"/>
      <w:bookmarkStart w:id="27" w:name="_Toc296944495"/>
      <w:bookmarkStart w:id="28" w:name="_Toc296890984"/>
      <w:r w:rsidRPr="00040F7F">
        <w:rPr>
          <w:rFonts w:ascii="宋体" w:hAnsi="宋体"/>
          <w:bCs/>
          <w:szCs w:val="21"/>
        </w:rPr>
        <w:t>.一般约定</w:t>
      </w:r>
      <w:bookmarkEnd w:id="18"/>
    </w:p>
    <w:bookmarkEnd w:id="19"/>
    <w:bookmarkEnd w:id="20"/>
    <w:bookmarkEnd w:id="21"/>
    <w:bookmarkEnd w:id="22"/>
    <w:bookmarkEnd w:id="23"/>
    <w:bookmarkEnd w:id="24"/>
    <w:bookmarkEnd w:id="25"/>
    <w:bookmarkEnd w:id="26"/>
    <w:bookmarkEnd w:id="27"/>
    <w:bookmarkEnd w:id="2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 xml:space="preserve">法律 </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适用于合同的其他规范性文件</w:t>
      </w:r>
      <w:r w:rsidRPr="00040F7F">
        <w:rPr>
          <w:rFonts w:ascii="宋体" w:hAnsi="宋体"/>
          <w:bCs/>
          <w:szCs w:val="21"/>
        </w:rPr>
        <w:t>：</w:t>
      </w:r>
      <w:r w:rsidRPr="00040F7F">
        <w:rPr>
          <w:rFonts w:ascii="宋体" w:hAnsi="宋体" w:hint="eastAsia"/>
          <w:szCs w:val="21"/>
          <w:u w:val="single"/>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w:t>
      </w:r>
      <w:r w:rsidRPr="00040F7F">
        <w:rPr>
          <w:rFonts w:ascii="宋体" w:hAnsi="宋体"/>
          <w:szCs w:val="21"/>
        </w:rPr>
        <w:t>合同文件的优先顺序</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合同文件组成及优先顺序为：</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⑴中标通知书（如果有）；</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⑵</w:t>
      </w:r>
      <w:r w:rsidRPr="00040F7F">
        <w:rPr>
          <w:rFonts w:ascii="宋体" w:hAnsi="宋体"/>
          <w:szCs w:val="21"/>
        </w:rPr>
        <w:t>投标函及其附录（如果有）</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⑶</w:t>
      </w:r>
      <w:r w:rsidRPr="00040F7F">
        <w:rPr>
          <w:rFonts w:ascii="宋体" w:hAnsi="宋体"/>
          <w:szCs w:val="21"/>
        </w:rPr>
        <w:t>专用合同条款及其附件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⑷</w:t>
      </w:r>
      <w:r w:rsidRPr="00040F7F">
        <w:rPr>
          <w:rFonts w:ascii="宋体" w:hAnsi="宋体"/>
          <w:szCs w:val="21"/>
        </w:rPr>
        <w:t>通用合同条款</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⑸</w:t>
      </w:r>
      <w:r w:rsidRPr="00040F7F">
        <w:rPr>
          <w:rFonts w:ascii="宋体" w:hAnsi="宋体"/>
          <w:szCs w:val="21"/>
        </w:rPr>
        <w:t>技术标准和要求</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⑹图纸；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⑺</w:t>
      </w:r>
      <w:r w:rsidRPr="00040F7F">
        <w:rPr>
          <w:rFonts w:ascii="宋体" w:hAnsi="宋体"/>
          <w:szCs w:val="21"/>
        </w:rPr>
        <w:t>已标价工程量清单或预算书</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⑻</w:t>
      </w:r>
      <w:r w:rsidRPr="00040F7F">
        <w:rPr>
          <w:rFonts w:ascii="宋体" w:hAnsi="宋体"/>
          <w:szCs w:val="21"/>
        </w:rPr>
        <w:t>其他合同文件。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w:t>
      </w:r>
      <w:r w:rsidRPr="00040F7F">
        <w:rPr>
          <w:rFonts w:ascii="宋体" w:hAnsi="宋体"/>
          <w:szCs w:val="21"/>
        </w:rPr>
        <w:t>图纸和承包人文件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3.1</w:t>
      </w:r>
      <w:r w:rsidRPr="00040F7F">
        <w:rPr>
          <w:rFonts w:ascii="宋体" w:hAnsi="宋体"/>
          <w:szCs w:val="21"/>
        </w:rPr>
        <w:t>承包人文件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需要由承包人提供的文件，包括</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承包人提供的文件的期限为</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承包人提供的文件的数量为</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承包人提供的文件的形式为</w:t>
      </w:r>
      <w:r w:rsidRPr="00040F7F">
        <w:rPr>
          <w:rFonts w:ascii="宋体" w:hAnsi="宋体"/>
          <w:bCs/>
          <w:szCs w:val="21"/>
        </w:rPr>
        <w:t>：</w:t>
      </w:r>
      <w:r w:rsidRPr="00040F7F">
        <w:rPr>
          <w:rFonts w:ascii="宋体" w:hAnsi="宋体" w:hint="eastAsia"/>
          <w:szCs w:val="21"/>
          <w:u w:val="single"/>
        </w:rPr>
        <w:t>文字及电子版本</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审批</w:t>
      </w:r>
      <w:r w:rsidRPr="00040F7F">
        <w:rPr>
          <w:rFonts w:ascii="宋体" w:hAnsi="宋体"/>
          <w:szCs w:val="21"/>
        </w:rPr>
        <w:t>承包人文件的期限</w:t>
      </w:r>
      <w:r w:rsidRPr="00040F7F">
        <w:rPr>
          <w:rFonts w:ascii="宋体" w:hAnsi="宋体"/>
          <w:bCs/>
          <w:szCs w:val="21"/>
        </w:rPr>
        <w:t>：</w:t>
      </w:r>
      <w:r w:rsidRPr="00040F7F">
        <w:rPr>
          <w:rFonts w:ascii="宋体" w:hAnsi="宋体" w:hint="eastAsia"/>
          <w:bCs/>
          <w:szCs w:val="21"/>
          <w:u w:val="single"/>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bookmarkStart w:id="29" w:name="_Toc318581157"/>
      <w:r w:rsidRPr="00040F7F">
        <w:rPr>
          <w:rFonts w:ascii="宋体" w:hAnsi="宋体" w:hint="eastAsia"/>
          <w:szCs w:val="21"/>
        </w:rPr>
        <w:t>1.4交通运输</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4.1</w:t>
      </w:r>
      <w:r w:rsidRPr="00040F7F">
        <w:rPr>
          <w:rFonts w:ascii="宋体" w:hAnsi="宋体"/>
          <w:szCs w:val="21"/>
        </w:rPr>
        <w:t>超大件和超重件的运输</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运输超大件或超重件所需的道路和桥梁临时加固改造费用和其他有关费用由</w:t>
      </w:r>
      <w:r w:rsidRPr="00040F7F">
        <w:rPr>
          <w:rFonts w:ascii="宋体" w:hAnsi="宋体" w:hint="eastAsia"/>
          <w:szCs w:val="21"/>
        </w:rPr>
        <w:t>承包人</w:t>
      </w:r>
      <w:r w:rsidRPr="00040F7F">
        <w:rPr>
          <w:rFonts w:ascii="宋体" w:hAnsi="宋体"/>
          <w:szCs w:val="21"/>
        </w:rPr>
        <w:t>承担。</w:t>
      </w:r>
    </w:p>
    <w:bookmarkEnd w:id="2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w:t>
      </w:r>
      <w:r w:rsidRPr="00040F7F">
        <w:rPr>
          <w:rFonts w:ascii="宋体" w:hAnsi="宋体"/>
          <w:szCs w:val="21"/>
        </w:rPr>
        <w:t>知识产权</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w:t>
      </w:r>
      <w:r w:rsidRPr="00040F7F">
        <w:rPr>
          <w:rFonts w:ascii="宋体" w:hAnsi="宋体"/>
          <w:szCs w:val="21"/>
        </w:rPr>
        <w:t>.1关于发包人提供给承包人的图纸、发包人为实施工程自行编制或委托编制的技术规范以及反映发包人关于合同要求或其他类似性质的文件的著作权的归属：</w:t>
      </w:r>
      <w:r w:rsidRPr="00040F7F">
        <w:rPr>
          <w:rFonts w:ascii="宋体" w:hAnsi="宋体"/>
          <w:szCs w:val="21"/>
          <w:u w:val="single"/>
        </w:rPr>
        <w:t>发包人</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关于发包人提供的上述文件的使用限制的要求</w:t>
      </w:r>
      <w:r w:rsidRPr="00040F7F">
        <w:rPr>
          <w:rFonts w:ascii="宋体" w:hAnsi="宋体"/>
          <w:bCs/>
          <w:szCs w:val="21"/>
        </w:rPr>
        <w:t>：</w:t>
      </w:r>
      <w:r w:rsidRPr="00040F7F">
        <w:rPr>
          <w:rFonts w:ascii="宋体" w:hAnsi="宋体" w:hint="eastAsia"/>
          <w:szCs w:val="21"/>
          <w:u w:val="single"/>
        </w:rPr>
        <w:t>只用于</w:t>
      </w:r>
      <w:proofErr w:type="gramStart"/>
      <w:r w:rsidRPr="00040F7F">
        <w:rPr>
          <w:rFonts w:ascii="宋体" w:hAnsi="宋体" w:hint="eastAsia"/>
          <w:szCs w:val="21"/>
          <w:u w:val="single"/>
        </w:rPr>
        <w:t>本建设</w:t>
      </w:r>
      <w:proofErr w:type="gramEnd"/>
      <w:r w:rsidRPr="00040F7F">
        <w:rPr>
          <w:rFonts w:ascii="宋体" w:hAnsi="宋体"/>
          <w:szCs w:val="21"/>
          <w:u w:val="single"/>
        </w:rPr>
        <w:t>工程</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1.</w:t>
      </w:r>
      <w:r w:rsidRPr="00040F7F">
        <w:rPr>
          <w:rFonts w:ascii="宋体" w:hAnsi="宋体" w:hint="eastAsia"/>
          <w:szCs w:val="21"/>
        </w:rPr>
        <w:t>5</w:t>
      </w:r>
      <w:r w:rsidRPr="00040F7F">
        <w:rPr>
          <w:rFonts w:ascii="宋体" w:hAnsi="宋体"/>
          <w:szCs w:val="21"/>
        </w:rPr>
        <w:t>.2关于承包人为实施工程所编制文件的著作权的归属：</w:t>
      </w:r>
      <w:r w:rsidRPr="00040F7F">
        <w:rPr>
          <w:rFonts w:ascii="宋体" w:hAnsi="宋体" w:hint="eastAsia"/>
          <w:szCs w:val="21"/>
          <w:u w:val="single"/>
        </w:rPr>
        <w:t>发包人</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关于承包人提供的上述文件的使用限制的要求：</w:t>
      </w:r>
      <w:r w:rsidRPr="00040F7F">
        <w:rPr>
          <w:rFonts w:ascii="宋体" w:hAnsi="宋体" w:hint="eastAsia"/>
          <w:szCs w:val="21"/>
          <w:u w:val="single"/>
        </w:rPr>
        <w:t>只用于</w:t>
      </w:r>
      <w:proofErr w:type="gramStart"/>
      <w:r w:rsidRPr="00040F7F">
        <w:rPr>
          <w:rFonts w:ascii="宋体" w:hAnsi="宋体" w:hint="eastAsia"/>
          <w:szCs w:val="21"/>
          <w:u w:val="single"/>
        </w:rPr>
        <w:t>本建设</w:t>
      </w:r>
      <w:proofErr w:type="gramEnd"/>
      <w:r w:rsidRPr="00040F7F">
        <w:rPr>
          <w:rFonts w:ascii="宋体" w:hAnsi="宋体"/>
          <w:szCs w:val="21"/>
          <w:u w:val="single"/>
        </w:rPr>
        <w:t>工程</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5.3</w:t>
      </w:r>
      <w:r w:rsidRPr="00040F7F">
        <w:rPr>
          <w:rFonts w:ascii="宋体" w:hAnsi="宋体"/>
          <w:szCs w:val="21"/>
        </w:rPr>
        <w:t>承包人在施工过程中所采用的专利、专有技术、技术秘密的使用费的承担方式：</w:t>
      </w:r>
      <w:r w:rsidRPr="00040F7F">
        <w:rPr>
          <w:rFonts w:ascii="宋体" w:hAnsi="宋体"/>
          <w:szCs w:val="21"/>
          <w:u w:val="single"/>
        </w:rPr>
        <w:t>承包人</w:t>
      </w:r>
      <w:r w:rsidRPr="00040F7F">
        <w:rPr>
          <w:rFonts w:ascii="宋体" w:hAnsi="宋体" w:hint="eastAsia"/>
          <w:szCs w:val="21"/>
          <w:u w:val="single"/>
        </w:rPr>
        <w:t>承担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6</w:t>
      </w:r>
      <w:r w:rsidRPr="00040F7F">
        <w:rPr>
          <w:rFonts w:ascii="宋体" w:hAnsi="宋体"/>
          <w:szCs w:val="21"/>
        </w:rPr>
        <w:t>工程量清单错误的修正</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出现工程量清单错误时，是否调整合同价格：</w:t>
      </w:r>
      <w:r w:rsidRPr="00040F7F">
        <w:rPr>
          <w:rFonts w:ascii="宋体" w:hAnsi="宋体" w:cs="MingLiU_HKSCS" w:hint="eastAsia"/>
          <w:szCs w:val="21"/>
        </w:rPr>
        <w:t>工程量按实结算，如工程量清单</w:t>
      </w:r>
      <w:proofErr w:type="gramStart"/>
      <w:r w:rsidRPr="00040F7F">
        <w:rPr>
          <w:rFonts w:ascii="宋体" w:hAnsi="宋体" w:cs="MingLiU_HKSCS" w:hint="eastAsia"/>
          <w:szCs w:val="21"/>
        </w:rPr>
        <w:t>中项目</w:t>
      </w:r>
      <w:proofErr w:type="gramEnd"/>
      <w:r w:rsidRPr="00040F7F">
        <w:rPr>
          <w:rFonts w:ascii="宋体" w:hAnsi="宋体" w:cs="MingLiU_HKSCS" w:hint="eastAsia"/>
          <w:szCs w:val="21"/>
        </w:rPr>
        <w:t>特征发生变化，根据专用条款第1</w:t>
      </w:r>
      <w:r w:rsidRPr="00040F7F">
        <w:rPr>
          <w:rFonts w:ascii="宋体" w:hAnsi="宋体" w:cs="MingLiU_HKSCS"/>
          <w:szCs w:val="21"/>
        </w:rPr>
        <w:t>0</w:t>
      </w:r>
      <w:r w:rsidRPr="00040F7F">
        <w:rPr>
          <w:rFonts w:ascii="宋体" w:hAnsi="宋体" w:cs="MingLiU_HKSCS" w:hint="eastAsia"/>
          <w:szCs w:val="21"/>
        </w:rPr>
        <w:t>条执行。</w:t>
      </w:r>
    </w:p>
    <w:p w:rsidR="00040F7F" w:rsidRPr="00040F7F" w:rsidRDefault="00040F7F" w:rsidP="00040F7F">
      <w:pPr>
        <w:spacing w:line="360" w:lineRule="auto"/>
        <w:ind w:firstLineChars="200" w:firstLine="420"/>
        <w:rPr>
          <w:rFonts w:ascii="宋体" w:hAnsi="宋体"/>
          <w:bCs/>
          <w:szCs w:val="21"/>
        </w:rPr>
      </w:pPr>
      <w:bookmarkStart w:id="30" w:name="_Toc351203634"/>
      <w:r w:rsidRPr="00040F7F">
        <w:rPr>
          <w:rFonts w:ascii="宋体" w:hAnsi="宋体"/>
          <w:bCs/>
          <w:szCs w:val="21"/>
        </w:rPr>
        <w:t>2</w:t>
      </w:r>
      <w:bookmarkStart w:id="31" w:name="_Toc292559362"/>
      <w:bookmarkStart w:id="32" w:name="_Toc296503157"/>
      <w:bookmarkStart w:id="33" w:name="_Toc297120457"/>
      <w:bookmarkStart w:id="34" w:name="_Toc296890985"/>
      <w:bookmarkStart w:id="35" w:name="_Toc296891197"/>
      <w:bookmarkStart w:id="36" w:name="_Toc297048343"/>
      <w:bookmarkStart w:id="37" w:name="_Toc296346658"/>
      <w:bookmarkStart w:id="38" w:name="_Toc292559867"/>
      <w:bookmarkStart w:id="39" w:name="_Toc296944496"/>
      <w:bookmarkStart w:id="40" w:name="_Toc296347156"/>
      <w:r w:rsidRPr="00040F7F">
        <w:rPr>
          <w:rFonts w:ascii="宋体" w:hAnsi="宋体"/>
          <w:bCs/>
          <w:szCs w:val="21"/>
        </w:rPr>
        <w:t>.发包人</w:t>
      </w:r>
      <w:bookmarkEnd w:id="30"/>
    </w:p>
    <w:bookmarkEnd w:id="31"/>
    <w:bookmarkEnd w:id="32"/>
    <w:bookmarkEnd w:id="33"/>
    <w:bookmarkEnd w:id="34"/>
    <w:bookmarkEnd w:id="35"/>
    <w:bookmarkEnd w:id="36"/>
    <w:bookmarkEnd w:id="37"/>
    <w:bookmarkEnd w:id="38"/>
    <w:bookmarkEnd w:id="39"/>
    <w:bookmarkEnd w:id="40"/>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1</w:t>
      </w:r>
      <w:r w:rsidRPr="00040F7F">
        <w:rPr>
          <w:rFonts w:ascii="宋体" w:hAnsi="宋体"/>
          <w:szCs w:val="21"/>
        </w:rPr>
        <w:t>发包人</w:t>
      </w:r>
      <w:r w:rsidRPr="00040F7F">
        <w:rPr>
          <w:rFonts w:ascii="宋体" w:hAnsi="宋体" w:hint="eastAsia"/>
          <w:szCs w:val="21"/>
        </w:rPr>
        <w:t>现场</w:t>
      </w:r>
      <w:r w:rsidRPr="00040F7F">
        <w:rPr>
          <w:rFonts w:ascii="宋体" w:hAnsi="宋体"/>
          <w:szCs w:val="21"/>
        </w:rPr>
        <w:t>代表</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现场</w:t>
      </w:r>
      <w:r w:rsidRPr="00040F7F">
        <w:rPr>
          <w:rFonts w:ascii="宋体" w:hAnsi="宋体"/>
          <w:szCs w:val="21"/>
        </w:rPr>
        <w:t>代表：</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姓    名</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身份证号</w:t>
      </w:r>
      <w:r w:rsidRPr="00040F7F">
        <w:rPr>
          <w:rFonts w:ascii="宋体" w:hAnsi="宋体"/>
          <w:bCs/>
          <w:szCs w:val="21"/>
        </w:rPr>
        <w:t>：</w:t>
      </w:r>
      <w:r w:rsidRPr="00040F7F">
        <w:rPr>
          <w:rFonts w:ascii="宋体" w:hAnsi="宋体" w:hint="eastAsia"/>
          <w:szCs w:val="21"/>
          <w:u w:val="single"/>
        </w:rPr>
        <w:t>/</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 xml:space="preserve">职    </w:t>
      </w:r>
      <w:proofErr w:type="gramStart"/>
      <w:r w:rsidRPr="00040F7F">
        <w:rPr>
          <w:rFonts w:ascii="宋体" w:hAnsi="宋体"/>
          <w:szCs w:val="21"/>
        </w:rPr>
        <w:t>务</w:t>
      </w:r>
      <w:proofErr w:type="gramEnd"/>
      <w:r w:rsidRPr="00040F7F">
        <w:rPr>
          <w:rFonts w:ascii="宋体" w:hAnsi="宋体"/>
          <w:szCs w:val="21"/>
        </w:rPr>
        <w:t>：</w:t>
      </w:r>
      <w:r w:rsidRPr="00040F7F">
        <w:rPr>
          <w:rFonts w:ascii="宋体" w:hAnsi="宋体" w:hint="eastAsia"/>
          <w:szCs w:val="21"/>
          <w:u w:val="single"/>
        </w:rPr>
        <w:t>项目主管</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联系电话：</w:t>
      </w:r>
      <w:r w:rsidRPr="00040F7F">
        <w:rPr>
          <w:rFonts w:ascii="宋体" w:hAnsi="宋体" w:hint="eastAsia"/>
          <w:szCs w:val="21"/>
          <w:u w:val="single"/>
        </w:rPr>
        <w:t>021-25078999</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电子信箱</w:t>
      </w:r>
      <w:r w:rsidRPr="00040F7F">
        <w:rPr>
          <w:rFonts w:ascii="宋体" w:hAnsi="宋体"/>
          <w:bCs/>
          <w:szCs w:val="21"/>
        </w:rPr>
        <w:t>：</w:t>
      </w:r>
      <w:r w:rsidRPr="00040F7F">
        <w:rPr>
          <w:rFonts w:ascii="宋体" w:hAnsi="宋体" w:hint="eastAsia"/>
          <w:szCs w:val="21"/>
          <w:u w:val="single"/>
        </w:rPr>
        <w:t>/</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通信地址：</w:t>
      </w:r>
      <w:r w:rsidRPr="00040F7F">
        <w:rPr>
          <w:rFonts w:ascii="宋体" w:hAnsi="宋体" w:hint="eastAsia"/>
          <w:szCs w:val="21"/>
          <w:u w:val="single"/>
        </w:rPr>
        <w:t>上海市杨浦区控江路1665号</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
          <w:szCs w:val="21"/>
        </w:rPr>
      </w:pPr>
      <w:r w:rsidRPr="00040F7F">
        <w:rPr>
          <w:rFonts w:ascii="宋体" w:hAnsi="宋体"/>
          <w:szCs w:val="21"/>
        </w:rPr>
        <w:t>发包人对发包人</w:t>
      </w:r>
      <w:r w:rsidRPr="00040F7F">
        <w:rPr>
          <w:rFonts w:ascii="宋体" w:hAnsi="宋体" w:hint="eastAsia"/>
          <w:szCs w:val="21"/>
        </w:rPr>
        <w:t>现场</w:t>
      </w:r>
      <w:r w:rsidRPr="00040F7F">
        <w:rPr>
          <w:rFonts w:ascii="宋体" w:hAnsi="宋体"/>
          <w:szCs w:val="21"/>
        </w:rPr>
        <w:t>代表的授权范围如下：</w:t>
      </w:r>
      <w:r w:rsidRPr="00040F7F">
        <w:rPr>
          <w:rFonts w:ascii="宋体" w:hAnsi="宋体" w:hint="eastAsia"/>
          <w:szCs w:val="21"/>
          <w:u w:val="single"/>
        </w:rPr>
        <w:t>根据新华医院工程部项目管理制度执行</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2</w:t>
      </w:r>
      <w:r w:rsidRPr="00040F7F">
        <w:rPr>
          <w:rFonts w:ascii="宋体" w:hAnsi="宋体"/>
          <w:szCs w:val="21"/>
        </w:rPr>
        <w:t>施工现场、施工条件和基础资料的提供</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2</w:t>
      </w:r>
      <w:r w:rsidRPr="00040F7F">
        <w:rPr>
          <w:rFonts w:ascii="宋体" w:hAnsi="宋体"/>
          <w:szCs w:val="21"/>
        </w:rPr>
        <w:t>.1提供施工现场</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关于发包人移交施工现场的期限要求：</w:t>
      </w:r>
      <w:r w:rsidRPr="00040F7F">
        <w:rPr>
          <w:rFonts w:ascii="宋体" w:hAnsi="宋体" w:hint="eastAsia"/>
          <w:szCs w:val="21"/>
        </w:rPr>
        <w:t>根据发包人工作安排</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41" w:name="_Toc351203635"/>
      <w:r w:rsidRPr="00040F7F">
        <w:rPr>
          <w:rFonts w:ascii="宋体" w:hAnsi="宋体"/>
          <w:bCs/>
          <w:szCs w:val="21"/>
        </w:rPr>
        <w:t>3</w:t>
      </w:r>
      <w:bookmarkStart w:id="42" w:name="_Toc297120458"/>
      <w:bookmarkStart w:id="43" w:name="_Toc296347157"/>
      <w:bookmarkStart w:id="44" w:name="_Toc296346659"/>
      <w:bookmarkStart w:id="45" w:name="_Toc292559868"/>
      <w:bookmarkStart w:id="46" w:name="_Toc296944497"/>
      <w:bookmarkStart w:id="47" w:name="_Toc296890986"/>
      <w:bookmarkStart w:id="48" w:name="_Toc292559363"/>
      <w:bookmarkStart w:id="49" w:name="_Toc297048344"/>
      <w:bookmarkStart w:id="50" w:name="_Toc296891198"/>
      <w:bookmarkStart w:id="51" w:name="_Toc296503158"/>
      <w:r w:rsidRPr="00040F7F">
        <w:rPr>
          <w:rFonts w:ascii="宋体" w:hAnsi="宋体"/>
          <w:bCs/>
          <w:szCs w:val="21"/>
        </w:rPr>
        <w:t>.承包人</w:t>
      </w:r>
      <w:bookmarkEnd w:id="41"/>
    </w:p>
    <w:bookmarkEnd w:id="42"/>
    <w:bookmarkEnd w:id="43"/>
    <w:bookmarkEnd w:id="44"/>
    <w:bookmarkEnd w:id="45"/>
    <w:bookmarkEnd w:id="46"/>
    <w:bookmarkEnd w:id="47"/>
    <w:bookmarkEnd w:id="48"/>
    <w:bookmarkEnd w:id="49"/>
    <w:bookmarkEnd w:id="50"/>
    <w:bookmarkEnd w:id="51"/>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3.1承包人提交的竣工资料的内容：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合同、预算书、结算书、图纸、签证单、投标函及</w:t>
      </w:r>
      <w:r w:rsidRPr="00040F7F">
        <w:rPr>
          <w:rFonts w:ascii="宋体" w:hAnsi="宋体"/>
          <w:szCs w:val="21"/>
        </w:rPr>
        <w:t>其附录</w:t>
      </w:r>
      <w:r w:rsidRPr="00040F7F">
        <w:rPr>
          <w:rFonts w:ascii="宋体" w:hAnsi="宋体" w:hint="eastAsia"/>
          <w:szCs w:val="21"/>
        </w:rPr>
        <w:t>等结算所需的资料</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承包人需要提交的竣工资料套数：</w:t>
      </w:r>
      <w:r w:rsidRPr="00040F7F">
        <w:rPr>
          <w:rFonts w:ascii="宋体" w:hAnsi="宋体" w:hint="eastAsia"/>
          <w:szCs w:val="21"/>
        </w:rPr>
        <w:t>3套</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承包人提交的竣工资料的费用承担：</w:t>
      </w:r>
      <w:r w:rsidRPr="00040F7F">
        <w:rPr>
          <w:rFonts w:ascii="宋体" w:hAnsi="宋体" w:hint="eastAsia"/>
          <w:szCs w:val="21"/>
        </w:rPr>
        <w:t>承包人承担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承包人提交的竣工资料移交时间：</w:t>
      </w:r>
      <w:r w:rsidRPr="00040F7F">
        <w:rPr>
          <w:rFonts w:ascii="宋体" w:hAnsi="宋体" w:hint="eastAsia"/>
          <w:szCs w:val="21"/>
        </w:rPr>
        <w:t>竣工验收后30天内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承包人提交的竣工资料形式要求：</w:t>
      </w:r>
      <w:r w:rsidRPr="00040F7F">
        <w:rPr>
          <w:rFonts w:ascii="宋体" w:hAnsi="宋体" w:hint="eastAsia"/>
          <w:szCs w:val="21"/>
        </w:rPr>
        <w:t>纸质版及电子版</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3.2项目经理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3.2.1项目经理：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姓    名</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身份证号：</w:t>
      </w:r>
      <w:r w:rsidRPr="00040F7F">
        <w:rPr>
          <w:rFonts w:ascii="宋体" w:hAnsi="宋体" w:hint="eastAsia"/>
          <w:szCs w:val="21"/>
          <w:u w:val="single"/>
        </w:rPr>
        <w:t>/</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建造师执业资格等级</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w:t>
      </w:r>
      <w:proofErr w:type="gramStart"/>
      <w:r w:rsidRPr="00040F7F">
        <w:rPr>
          <w:rFonts w:ascii="宋体" w:hAnsi="宋体"/>
          <w:szCs w:val="21"/>
        </w:rPr>
        <w:t>师注册</w:t>
      </w:r>
      <w:proofErr w:type="gramEnd"/>
      <w:r w:rsidRPr="00040F7F">
        <w:rPr>
          <w:rFonts w:ascii="宋体" w:hAnsi="宋体"/>
          <w:szCs w:val="21"/>
        </w:rPr>
        <w:t>证书号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建造师执业印章号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安全生产考核合格证书号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联系电话</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电子信箱</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通信地址</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承包人对项目经理的授权范围如下</w:t>
      </w:r>
      <w:r w:rsidRPr="00040F7F">
        <w:rPr>
          <w:rFonts w:ascii="宋体" w:hAnsi="宋体"/>
          <w:bCs/>
          <w:szCs w:val="21"/>
        </w:rPr>
        <w:t>：</w:t>
      </w:r>
      <w:r w:rsidRPr="00040F7F">
        <w:rPr>
          <w:rFonts w:ascii="宋体" w:hAnsi="宋体" w:hint="eastAsia"/>
          <w:szCs w:val="21"/>
          <w:u w:val="single"/>
        </w:rPr>
        <w:t>本工程合同签订，施工过程中全权事务，竣工验收及保修服务</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关于项目经理每月在施工现场的时间要求</w:t>
      </w:r>
      <w:r w:rsidRPr="00040F7F">
        <w:rPr>
          <w:rFonts w:ascii="宋体" w:hAnsi="宋体"/>
          <w:bCs/>
          <w:szCs w:val="21"/>
        </w:rPr>
        <w:t>：</w:t>
      </w:r>
      <w:r w:rsidRPr="00040F7F">
        <w:rPr>
          <w:rFonts w:ascii="宋体" w:hAnsi="宋体" w:hint="eastAsia"/>
          <w:szCs w:val="21"/>
          <w:u w:val="single"/>
        </w:rPr>
        <w:t>每月不少于20日历天</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w:t>
      </w:r>
      <w:r w:rsidRPr="00040F7F">
        <w:rPr>
          <w:rFonts w:ascii="宋体" w:hAnsi="宋体"/>
          <w:szCs w:val="21"/>
        </w:rPr>
        <w:t>.2.2</w:t>
      </w:r>
      <w:r w:rsidRPr="00040F7F">
        <w:rPr>
          <w:rFonts w:ascii="宋体" w:hAnsi="宋体" w:hint="eastAsia"/>
          <w:szCs w:val="21"/>
        </w:rPr>
        <w:t>承包人如需更换项目经理，应依据通用合同条款的约定书面征得发包人同意；如未经发包人同意擅自更换项目经理，经发包人书面通知仍不改正的，发包人有权解除合同，并要求承包人承担相当于合同总金额5</w:t>
      </w:r>
      <w:r w:rsidRPr="00040F7F">
        <w:rPr>
          <w:rFonts w:ascii="宋体" w:hAnsi="宋体"/>
          <w:szCs w:val="21"/>
        </w:rPr>
        <w:t>%</w:t>
      </w:r>
      <w:r w:rsidRPr="00040F7F">
        <w:rPr>
          <w:rFonts w:ascii="宋体" w:hAnsi="宋体" w:hint="eastAsia"/>
          <w:szCs w:val="21"/>
        </w:rPr>
        <w:t>的违约金</w:t>
      </w:r>
      <w:r w:rsidRPr="00040F7F">
        <w:rPr>
          <w:rFonts w:ascii="宋体" w:hAnsi="宋体" w:hint="eastAsia"/>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w:t>
      </w:r>
      <w:r w:rsidRPr="00040F7F">
        <w:rPr>
          <w:rFonts w:ascii="宋体" w:hAnsi="宋体"/>
          <w:szCs w:val="21"/>
        </w:rPr>
        <w:t>.2.3</w:t>
      </w:r>
      <w:r w:rsidRPr="00040F7F">
        <w:rPr>
          <w:rFonts w:ascii="宋体" w:hAnsi="宋体" w:hint="eastAsia"/>
          <w:szCs w:val="21"/>
        </w:rPr>
        <w:t>如发包人认为项目经理不称职，要求承包人更换项目经理的，承包人应当依据通用合同条款的约定进行更换。如承包人无正当理由拒绝更换项目经理，经发包人书面通知仍不改正的，发包人有权解除合同，并要求承包人承担相当于合同总金额5</w:t>
      </w:r>
      <w:r w:rsidRPr="00040F7F">
        <w:rPr>
          <w:rFonts w:ascii="宋体" w:hAnsi="宋体"/>
          <w:szCs w:val="21"/>
        </w:rPr>
        <w:t>%</w:t>
      </w:r>
      <w:r w:rsidRPr="00040F7F">
        <w:rPr>
          <w:rFonts w:ascii="宋体" w:hAnsi="宋体" w:hint="eastAsia"/>
          <w:szCs w:val="21"/>
        </w:rPr>
        <w:t>的违约金</w:t>
      </w:r>
      <w:r w:rsidRPr="00040F7F">
        <w:rPr>
          <w:rFonts w:ascii="宋体" w:hAnsi="宋体" w:hint="eastAsia"/>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w:t>
      </w:r>
      <w:r w:rsidRPr="00040F7F">
        <w:rPr>
          <w:rFonts w:ascii="宋体" w:hAnsi="宋体" w:hint="eastAsia"/>
          <w:szCs w:val="21"/>
        </w:rPr>
        <w:t>3</w:t>
      </w:r>
      <w:r w:rsidRPr="00040F7F">
        <w:rPr>
          <w:rFonts w:ascii="宋体" w:hAnsi="宋体"/>
          <w:szCs w:val="21"/>
        </w:rPr>
        <w:t>工程照管与成品、半成品保护</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承包人负责照管工程及工程相关的材料、工程设备的起始时间：</w:t>
      </w:r>
      <w:r w:rsidRPr="00040F7F">
        <w:rPr>
          <w:rFonts w:ascii="宋体" w:hAnsi="宋体" w:hint="eastAsia"/>
          <w:szCs w:val="21"/>
          <w:u w:val="single"/>
        </w:rPr>
        <w:t>自开工之日起至竣工验收交付使用</w:t>
      </w:r>
      <w:r w:rsidRPr="00040F7F">
        <w:rPr>
          <w:rFonts w:ascii="宋体" w:hAnsi="宋体"/>
          <w:szCs w:val="21"/>
        </w:rPr>
        <w:t>。</w:t>
      </w:r>
    </w:p>
    <w:p w:rsidR="00040F7F" w:rsidRPr="00040F7F" w:rsidRDefault="00040F7F" w:rsidP="00040F7F">
      <w:pPr>
        <w:pStyle w:val="af8"/>
        <w:rPr>
          <w:rFonts w:ascii="宋体" w:hAnsi="宋体"/>
        </w:rPr>
      </w:pPr>
      <w:bookmarkStart w:id="52" w:name="_Toc267251418"/>
      <w:bookmarkStart w:id="53" w:name="_Toc351203637"/>
      <w:r w:rsidRPr="00040F7F">
        <w:rPr>
          <w:rFonts w:ascii="宋体" w:hAnsi="宋体" w:hint="eastAsia"/>
          <w:bCs/>
          <w:szCs w:val="21"/>
        </w:rPr>
        <w:t>4.监理人</w:t>
      </w:r>
      <w:r w:rsidRPr="00040F7F">
        <w:rPr>
          <w:rFonts w:ascii="宋体" w:hAnsi="宋体" w:hint="eastAsia"/>
          <w:bCs/>
          <w:szCs w:val="21"/>
          <w:highlight w:val="yellow"/>
        </w:rPr>
        <w:t>（</w:t>
      </w:r>
      <w:r w:rsidRPr="00040F7F">
        <w:rPr>
          <w:rFonts w:ascii="宋体" w:hAnsi="宋体" w:hint="eastAsia"/>
          <w:highlight w:val="yellow"/>
        </w:rPr>
        <w:t>如有，建议在此处补充监理人信息</w:t>
      </w:r>
      <w:r w:rsidRPr="00040F7F">
        <w:rPr>
          <w:rFonts w:ascii="宋体" w:hAnsi="宋体" w:hint="eastAsia"/>
          <w:bCs/>
          <w:szCs w:val="21"/>
          <w:highlight w:val="yellow"/>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总监理工程师：</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姓名：</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职务：</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监理工程师执业资格证书号：</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联系电话：</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bCs/>
          <w:szCs w:val="21"/>
        </w:rPr>
        <w:t>电子信箱：</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通信地址：</w:t>
      </w:r>
      <w:r w:rsidRPr="00040F7F">
        <w:rPr>
          <w:rFonts w:ascii="宋体" w:hAnsi="宋体" w:hint="eastAsia"/>
          <w:szCs w:val="21"/>
          <w:highlight w:val="yellow"/>
          <w:u w:val="single"/>
        </w:rPr>
        <w:t>XXX</w:t>
      </w:r>
      <w:r w:rsidRPr="00040F7F">
        <w:rPr>
          <w:rFonts w:ascii="宋体" w:hAnsi="宋体" w:hint="eastAsia"/>
          <w:bCs/>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lastRenderedPageBreak/>
        <w:t>5</w:t>
      </w:r>
      <w:bookmarkStart w:id="54" w:name="_Toc297120463"/>
      <w:bookmarkStart w:id="55" w:name="_Toc296890991"/>
      <w:bookmarkStart w:id="56" w:name="_Toc292559872"/>
      <w:bookmarkStart w:id="57" w:name="_Toc292559367"/>
      <w:bookmarkStart w:id="58" w:name="_Toc296347162"/>
      <w:bookmarkStart w:id="59" w:name="_Toc296346664"/>
      <w:bookmarkStart w:id="60" w:name="_Toc296944502"/>
      <w:bookmarkStart w:id="61" w:name="_Toc296503163"/>
      <w:bookmarkStart w:id="62" w:name="_Toc297048349"/>
      <w:bookmarkStart w:id="63" w:name="_Toc296891203"/>
      <w:bookmarkEnd w:id="52"/>
      <w:r w:rsidRPr="00040F7F">
        <w:rPr>
          <w:rFonts w:ascii="宋体" w:hAnsi="宋体"/>
          <w:bCs/>
          <w:szCs w:val="21"/>
        </w:rPr>
        <w:t>.工程质量</w:t>
      </w:r>
      <w:bookmarkEnd w:id="53"/>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5.1质量要求</w:t>
      </w:r>
      <w:r w:rsidRPr="00040F7F">
        <w:rPr>
          <w:rFonts w:ascii="宋体" w:hAnsi="宋体" w:hint="eastAsia"/>
          <w:szCs w:val="21"/>
        </w:rPr>
        <w:t>，详见附件要求。</w:t>
      </w:r>
    </w:p>
    <w:p w:rsidR="00040F7F" w:rsidRPr="00040F7F" w:rsidRDefault="00040F7F" w:rsidP="00040F7F">
      <w:pPr>
        <w:spacing w:line="360" w:lineRule="auto"/>
        <w:ind w:firstLineChars="200" w:firstLine="420"/>
        <w:rPr>
          <w:rFonts w:ascii="宋体" w:hAnsi="宋体"/>
          <w:szCs w:val="21"/>
        </w:rPr>
      </w:pPr>
      <w:bookmarkStart w:id="64" w:name="_Toc297216155"/>
      <w:bookmarkStart w:id="65" w:name="_Toc304295527"/>
      <w:bookmarkStart w:id="66" w:name="_Toc303539106"/>
      <w:bookmarkStart w:id="67" w:name="_Toc300934949"/>
      <w:bookmarkStart w:id="68" w:name="_Toc312677997"/>
      <w:bookmarkStart w:id="69" w:name="_Toc297123496"/>
      <w:bookmarkStart w:id="70" w:name="_Toc318581164"/>
      <w:r w:rsidRPr="00040F7F">
        <w:rPr>
          <w:rFonts w:ascii="宋体" w:hAnsi="宋体"/>
          <w:szCs w:val="21"/>
        </w:rPr>
        <w:t>5.</w:t>
      </w:r>
      <w:r w:rsidRPr="00040F7F">
        <w:rPr>
          <w:rFonts w:ascii="宋体" w:hAnsi="宋体" w:hint="eastAsia"/>
          <w:szCs w:val="21"/>
        </w:rPr>
        <w:t>2</w:t>
      </w:r>
      <w:r w:rsidRPr="00040F7F">
        <w:rPr>
          <w:rFonts w:ascii="宋体" w:hAnsi="宋体"/>
          <w:szCs w:val="21"/>
        </w:rPr>
        <w:t>隐蔽工程检查</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5.</w:t>
      </w:r>
      <w:r w:rsidRPr="00040F7F">
        <w:rPr>
          <w:rFonts w:ascii="宋体" w:hAnsi="宋体" w:hint="eastAsia"/>
          <w:szCs w:val="21"/>
        </w:rPr>
        <w:t>2.1</w:t>
      </w:r>
      <w:r w:rsidRPr="00040F7F">
        <w:rPr>
          <w:rFonts w:ascii="宋体" w:hAnsi="宋体"/>
          <w:szCs w:val="21"/>
        </w:rPr>
        <w:t>承包人提前通知监理人</w:t>
      </w:r>
      <w:r w:rsidRPr="00040F7F">
        <w:rPr>
          <w:rFonts w:ascii="宋体" w:hAnsi="宋体" w:hint="eastAsia"/>
          <w:szCs w:val="21"/>
        </w:rPr>
        <w:t>及发包人</w:t>
      </w:r>
      <w:r w:rsidRPr="00040F7F">
        <w:rPr>
          <w:rFonts w:ascii="宋体" w:hAnsi="宋体"/>
          <w:szCs w:val="21"/>
        </w:rPr>
        <w:t>隐蔽工程检查的期限的约定：</w:t>
      </w:r>
      <w:r w:rsidRPr="00040F7F">
        <w:rPr>
          <w:rFonts w:ascii="宋体" w:hAnsi="宋体" w:hint="eastAsia"/>
          <w:szCs w:val="21"/>
          <w:u w:val="single"/>
        </w:rPr>
        <w:t>48小时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监理人</w:t>
      </w:r>
      <w:r w:rsidRPr="00040F7F">
        <w:rPr>
          <w:rFonts w:ascii="宋体" w:hAnsi="宋体" w:hint="eastAsia"/>
          <w:szCs w:val="21"/>
        </w:rPr>
        <w:t>或发包人</w:t>
      </w:r>
      <w:r w:rsidRPr="00040F7F">
        <w:rPr>
          <w:rFonts w:ascii="宋体" w:hAnsi="宋体"/>
          <w:szCs w:val="21"/>
        </w:rPr>
        <w:t>不能按时进行检查时，应提前</w:t>
      </w:r>
      <w:r w:rsidRPr="00040F7F">
        <w:rPr>
          <w:rFonts w:ascii="宋体" w:hAnsi="宋体" w:hint="eastAsia"/>
          <w:szCs w:val="21"/>
        </w:rPr>
        <w:t>24小时</w:t>
      </w:r>
      <w:r w:rsidRPr="00040F7F">
        <w:rPr>
          <w:rFonts w:ascii="宋体" w:hAnsi="宋体"/>
          <w:szCs w:val="21"/>
        </w:rPr>
        <w:t>提交书面延期要求。</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关于延期最长不得超过：</w:t>
      </w:r>
      <w:r w:rsidRPr="00040F7F">
        <w:rPr>
          <w:rFonts w:ascii="宋体" w:hAnsi="宋体" w:hint="eastAsia"/>
          <w:szCs w:val="21"/>
          <w:u w:val="single"/>
        </w:rPr>
        <w:t>48小时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bCs/>
          <w:szCs w:val="21"/>
        </w:rPr>
      </w:pPr>
      <w:bookmarkStart w:id="71" w:name="_Toc351203638"/>
      <w:r w:rsidRPr="00040F7F">
        <w:rPr>
          <w:rFonts w:ascii="宋体" w:hAnsi="宋体"/>
          <w:bCs/>
          <w:szCs w:val="21"/>
        </w:rPr>
        <w:t>6.安全文明施工与环境保护</w:t>
      </w:r>
      <w:bookmarkEnd w:id="7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6.1安全文明施工</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6.1.1项目安全生产的达标目标及相应事项的约定：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w:t>
      </w:r>
      <w:r w:rsidRPr="00040F7F">
        <w:rPr>
          <w:rFonts w:ascii="宋体" w:hAnsi="宋体" w:hint="eastAsia"/>
          <w:szCs w:val="21"/>
        </w:rPr>
        <w:t>2</w:t>
      </w:r>
      <w:r w:rsidRPr="00040F7F">
        <w:rPr>
          <w:rFonts w:ascii="宋体" w:hAnsi="宋体"/>
          <w:szCs w:val="21"/>
        </w:rPr>
        <w:t>关于治安保卫的特别约定：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关于编制施工场地治安管理计划的约定：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6.1.3文明施工</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合同当事人对文明施工的要求：参照文明施工协议。</w:t>
      </w:r>
    </w:p>
    <w:p w:rsidR="00040F7F" w:rsidRPr="00040F7F" w:rsidRDefault="00040F7F" w:rsidP="00040F7F">
      <w:pPr>
        <w:spacing w:line="360" w:lineRule="auto"/>
        <w:ind w:firstLineChars="200" w:firstLine="420"/>
        <w:rPr>
          <w:rFonts w:ascii="宋体" w:hAnsi="宋体"/>
          <w:bCs/>
          <w:szCs w:val="21"/>
        </w:rPr>
      </w:pPr>
      <w:bookmarkStart w:id="72" w:name="_Toc351203639"/>
      <w:bookmarkEnd w:id="64"/>
      <w:bookmarkEnd w:id="65"/>
      <w:bookmarkEnd w:id="66"/>
      <w:bookmarkEnd w:id="67"/>
      <w:bookmarkEnd w:id="68"/>
      <w:bookmarkEnd w:id="69"/>
      <w:bookmarkEnd w:id="70"/>
      <w:r w:rsidRPr="00040F7F">
        <w:rPr>
          <w:rFonts w:ascii="宋体" w:hAnsi="宋体"/>
          <w:bCs/>
          <w:szCs w:val="21"/>
        </w:rPr>
        <w:t>7.工期和进度</w:t>
      </w:r>
      <w:bookmarkEnd w:id="72"/>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7.1施工组织设计</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w:t>
      </w:r>
      <w:r w:rsidRPr="00040F7F">
        <w:rPr>
          <w:rFonts w:ascii="宋体" w:hAnsi="宋体" w:hint="eastAsia"/>
          <w:szCs w:val="21"/>
        </w:rPr>
        <w:t>1合同当事人约定的</w:t>
      </w:r>
      <w:r w:rsidRPr="00040F7F">
        <w:rPr>
          <w:rFonts w:ascii="宋体" w:hAnsi="宋体"/>
          <w:szCs w:val="21"/>
        </w:rPr>
        <w:t>施工组织设计</w:t>
      </w:r>
      <w:r w:rsidRPr="00040F7F">
        <w:rPr>
          <w:rFonts w:ascii="宋体" w:hAnsi="宋体" w:hint="eastAsia"/>
          <w:szCs w:val="21"/>
        </w:rPr>
        <w:t>应包括的其他内容</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（1）施工方案</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（2）施工现场平面布置图</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（3）施工进度计划和保证措施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（4）劳动力及材料供应计划</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（5）施工机械设备的选用</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（6）质量保证体系及措施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（7）安全生产、文明施工措施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（8）环境保护、成本控制措施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（9）合同当事人约定的其他内容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7.1.2施工组织设计的提交和修改</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承包人提交详细施工组织设计的期限的约定：</w:t>
      </w:r>
      <w:r w:rsidRPr="00040F7F">
        <w:rPr>
          <w:rFonts w:ascii="宋体" w:hAnsi="宋体" w:hint="eastAsia"/>
          <w:szCs w:val="21"/>
          <w:u w:val="single"/>
        </w:rPr>
        <w:t>自本合同签订之日起14天内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发包人和监理人在收到</w:t>
      </w:r>
      <w:r w:rsidRPr="00040F7F">
        <w:rPr>
          <w:rFonts w:ascii="宋体" w:hAnsi="宋体" w:hint="eastAsia"/>
          <w:szCs w:val="21"/>
        </w:rPr>
        <w:t>详细的施工组织设计</w:t>
      </w:r>
      <w:r w:rsidRPr="00040F7F">
        <w:rPr>
          <w:rFonts w:ascii="宋体" w:hAnsi="宋体"/>
          <w:szCs w:val="21"/>
        </w:rPr>
        <w:t>后确认或提出修改意见的期限：</w:t>
      </w:r>
      <w:r w:rsidRPr="00040F7F">
        <w:rPr>
          <w:rFonts w:ascii="宋体" w:hAnsi="宋体" w:hint="eastAsia"/>
          <w:szCs w:val="21"/>
          <w:u w:val="single"/>
        </w:rPr>
        <w:t>7天</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73" w:name="_Toc297216173"/>
      <w:bookmarkStart w:id="74" w:name="_Toc297123514"/>
      <w:bookmarkStart w:id="75" w:name="_Toc304295541"/>
      <w:bookmarkStart w:id="76" w:name="_Toc303539123"/>
      <w:bookmarkStart w:id="77" w:name="_Toc312677479"/>
      <w:bookmarkStart w:id="78" w:name="_Toc312678005"/>
      <w:bookmarkStart w:id="79" w:name="_Toc300934966"/>
      <w:r w:rsidRPr="00040F7F">
        <w:rPr>
          <w:rFonts w:ascii="宋体" w:hAnsi="宋体"/>
          <w:szCs w:val="21"/>
        </w:rPr>
        <w:t>.2施工进度计划</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7.2.</w:t>
      </w:r>
      <w:r w:rsidRPr="00040F7F">
        <w:rPr>
          <w:rFonts w:ascii="宋体" w:hAnsi="宋体" w:hint="eastAsia"/>
          <w:szCs w:val="21"/>
        </w:rPr>
        <w:t>1</w:t>
      </w:r>
      <w:r w:rsidRPr="00040F7F">
        <w:rPr>
          <w:rFonts w:ascii="宋体" w:hAnsi="宋体"/>
          <w:szCs w:val="21"/>
        </w:rPr>
        <w:t>施工进度计划的修订</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发包人和监理人在收到修订的施工进度计划后确认或提出修改意见的期限：</w:t>
      </w:r>
      <w:r w:rsidRPr="00040F7F">
        <w:rPr>
          <w:rFonts w:ascii="宋体" w:hAnsi="宋体" w:hint="eastAsia"/>
          <w:szCs w:val="21"/>
          <w:u w:val="single"/>
        </w:rPr>
        <w:t>7天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7.3开工</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合同签订后一周内，发包人与承包人书面确定开工日期，承包人根据工期要求按时竣工。</w:t>
      </w:r>
    </w:p>
    <w:bookmarkEnd w:id="73"/>
    <w:bookmarkEnd w:id="74"/>
    <w:bookmarkEnd w:id="75"/>
    <w:bookmarkEnd w:id="76"/>
    <w:bookmarkEnd w:id="77"/>
    <w:bookmarkEnd w:id="78"/>
    <w:bookmarkEnd w:id="7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80" w:name="_Toc300934968"/>
      <w:bookmarkStart w:id="81" w:name="_Toc312677484"/>
      <w:bookmarkStart w:id="82" w:name="_Toc303539125"/>
      <w:bookmarkStart w:id="83" w:name="_Toc297123516"/>
      <w:bookmarkStart w:id="84" w:name="_Toc297216175"/>
      <w:bookmarkStart w:id="85" w:name="_Toc312678010"/>
      <w:bookmarkStart w:id="86" w:name="_Toc304295546"/>
      <w:r w:rsidRPr="00040F7F">
        <w:rPr>
          <w:rFonts w:ascii="宋体" w:hAnsi="宋体"/>
          <w:szCs w:val="21"/>
        </w:rPr>
        <w:t>.</w:t>
      </w:r>
      <w:r w:rsidRPr="00040F7F">
        <w:rPr>
          <w:rFonts w:ascii="宋体" w:hAnsi="宋体" w:hint="eastAsia"/>
          <w:szCs w:val="21"/>
        </w:rPr>
        <w:t>4</w:t>
      </w:r>
      <w:r w:rsidRPr="00040F7F">
        <w:rPr>
          <w:rFonts w:ascii="宋体" w:hAnsi="宋体"/>
          <w:szCs w:val="21"/>
        </w:rPr>
        <w:t>工期延误</w:t>
      </w:r>
    </w:p>
    <w:bookmarkEnd w:id="80"/>
    <w:bookmarkEnd w:id="81"/>
    <w:bookmarkEnd w:id="82"/>
    <w:bookmarkEnd w:id="83"/>
    <w:bookmarkEnd w:id="84"/>
    <w:bookmarkEnd w:id="85"/>
    <w:bookmarkEnd w:id="8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87" w:name="_Toc312677486"/>
      <w:bookmarkStart w:id="88" w:name="_Toc312678012"/>
      <w:bookmarkStart w:id="89" w:name="_Toc318581169"/>
      <w:bookmarkStart w:id="90" w:name="_Toc297216177"/>
      <w:bookmarkStart w:id="91" w:name="_Toc297123518"/>
      <w:bookmarkStart w:id="92" w:name="_Toc300934970"/>
      <w:bookmarkStart w:id="93" w:name="_Toc304295548"/>
      <w:bookmarkStart w:id="94" w:name="_Toc303539127"/>
      <w:r w:rsidRPr="00040F7F">
        <w:rPr>
          <w:rFonts w:ascii="宋体" w:hAnsi="宋体"/>
          <w:szCs w:val="21"/>
        </w:rPr>
        <w:t>.</w:t>
      </w:r>
      <w:r w:rsidRPr="00040F7F">
        <w:rPr>
          <w:rFonts w:ascii="宋体" w:hAnsi="宋体" w:hint="eastAsia"/>
          <w:szCs w:val="21"/>
        </w:rPr>
        <w:t>4.1</w:t>
      </w:r>
      <w:r w:rsidRPr="00040F7F">
        <w:rPr>
          <w:rFonts w:ascii="宋体" w:hAnsi="宋体"/>
          <w:szCs w:val="21"/>
        </w:rPr>
        <w:t>因承包人原因导致工期延误</w:t>
      </w:r>
    </w:p>
    <w:bookmarkEnd w:id="87"/>
    <w:bookmarkEnd w:id="88"/>
    <w:bookmarkEnd w:id="89"/>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因</w:t>
      </w:r>
      <w:bookmarkStart w:id="95" w:name="_Toc312678013"/>
      <w:bookmarkStart w:id="96" w:name="_Toc312677487"/>
      <w:bookmarkStart w:id="97" w:name="_Toc318581170"/>
      <w:r w:rsidRPr="00040F7F">
        <w:rPr>
          <w:rFonts w:ascii="宋体" w:hAnsi="宋体"/>
          <w:szCs w:val="21"/>
        </w:rPr>
        <w:t>承包人原因造成工期延误，逾期竣工违约金的计算方法为：</w:t>
      </w:r>
      <w:r w:rsidRPr="00040F7F">
        <w:rPr>
          <w:rFonts w:ascii="宋体" w:hAnsi="宋体" w:hint="eastAsia"/>
          <w:szCs w:val="21"/>
        </w:rPr>
        <w:t>每逾期一天，支付相当于合同总金额万分之五的违约金；逾期超过3</w:t>
      </w:r>
      <w:r w:rsidRPr="00040F7F">
        <w:rPr>
          <w:rFonts w:ascii="宋体" w:hAnsi="宋体"/>
          <w:szCs w:val="21"/>
        </w:rPr>
        <w:t>0</w:t>
      </w:r>
      <w:r w:rsidRPr="00040F7F">
        <w:rPr>
          <w:rFonts w:ascii="宋体" w:hAnsi="宋体" w:hint="eastAsia"/>
          <w:szCs w:val="21"/>
        </w:rPr>
        <w:t>天，发包人有权解除合同，承包人应当赔偿发包人因此产生的全部损失，并向发包人支付相当于合同总价5</w:t>
      </w:r>
      <w:r w:rsidRPr="00040F7F">
        <w:rPr>
          <w:rFonts w:ascii="宋体" w:hAnsi="宋体"/>
          <w:szCs w:val="21"/>
        </w:rPr>
        <w:t>%</w:t>
      </w:r>
      <w:r w:rsidRPr="00040F7F">
        <w:rPr>
          <w:rFonts w:ascii="宋体" w:hAnsi="宋体" w:hint="eastAsia"/>
          <w:szCs w:val="21"/>
        </w:rPr>
        <w:t>的违约金</w:t>
      </w:r>
      <w:bookmarkEnd w:id="90"/>
      <w:bookmarkEnd w:id="91"/>
      <w:bookmarkEnd w:id="92"/>
      <w:bookmarkEnd w:id="93"/>
      <w:bookmarkEnd w:id="94"/>
      <w:bookmarkEnd w:id="95"/>
      <w:bookmarkEnd w:id="96"/>
      <w:r w:rsidRPr="00040F7F">
        <w:rPr>
          <w:rFonts w:ascii="宋体" w:hAnsi="宋体" w:hint="eastAsia"/>
          <w:szCs w:val="21"/>
        </w:rPr>
        <w:t>。</w:t>
      </w:r>
    </w:p>
    <w:bookmarkEnd w:id="97"/>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因承包人原因造成工期延误，</w:t>
      </w:r>
      <w:bookmarkStart w:id="98" w:name="_Toc312678014"/>
      <w:bookmarkStart w:id="99" w:name="_Toc318581171"/>
      <w:r w:rsidRPr="00040F7F">
        <w:rPr>
          <w:rFonts w:ascii="宋体" w:hAnsi="宋体" w:hint="eastAsia"/>
          <w:szCs w:val="21"/>
        </w:rPr>
        <w:t>承包人支付逾期竣工违约金后，</w:t>
      </w:r>
      <w:proofErr w:type="gramStart"/>
      <w:r w:rsidRPr="00040F7F">
        <w:rPr>
          <w:rFonts w:ascii="宋体" w:hAnsi="宋体" w:hint="eastAsia"/>
          <w:szCs w:val="21"/>
        </w:rPr>
        <w:t>不</w:t>
      </w:r>
      <w:proofErr w:type="gramEnd"/>
      <w:r w:rsidRPr="00040F7F">
        <w:rPr>
          <w:rFonts w:ascii="宋体" w:hAnsi="宋体" w:hint="eastAsia"/>
          <w:szCs w:val="21"/>
        </w:rPr>
        <w:t>免除承包人继续完成工程及修补缺陷的义务。</w:t>
      </w:r>
    </w:p>
    <w:p w:rsidR="00040F7F" w:rsidRPr="00040F7F" w:rsidRDefault="00040F7F" w:rsidP="00040F7F">
      <w:pPr>
        <w:spacing w:line="360" w:lineRule="auto"/>
        <w:ind w:firstLineChars="200" w:firstLine="420"/>
        <w:rPr>
          <w:rFonts w:ascii="宋体" w:hAnsi="宋体"/>
          <w:bCs/>
          <w:szCs w:val="21"/>
        </w:rPr>
      </w:pPr>
      <w:bookmarkStart w:id="100" w:name="_Toc351203640"/>
      <w:bookmarkEnd w:id="98"/>
      <w:bookmarkEnd w:id="99"/>
      <w:r w:rsidRPr="00040F7F">
        <w:rPr>
          <w:rFonts w:ascii="宋体" w:hAnsi="宋体"/>
          <w:bCs/>
          <w:szCs w:val="21"/>
        </w:rPr>
        <w:t>8.材料与设备</w:t>
      </w:r>
      <w:bookmarkEnd w:id="100"/>
    </w:p>
    <w:bookmarkEnd w:id="54"/>
    <w:bookmarkEnd w:id="55"/>
    <w:bookmarkEnd w:id="56"/>
    <w:bookmarkEnd w:id="57"/>
    <w:bookmarkEnd w:id="58"/>
    <w:bookmarkEnd w:id="59"/>
    <w:bookmarkEnd w:id="60"/>
    <w:bookmarkEnd w:id="61"/>
    <w:bookmarkEnd w:id="62"/>
    <w:bookmarkEnd w:id="63"/>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bookmarkStart w:id="101" w:name="_Toc304295556"/>
      <w:bookmarkStart w:id="102" w:name="_Toc296346668"/>
      <w:bookmarkStart w:id="103" w:name="_Toc296503167"/>
      <w:bookmarkStart w:id="104" w:name="_Toc296890995"/>
      <w:bookmarkStart w:id="105" w:name="_Toc292559372"/>
      <w:bookmarkStart w:id="106" w:name="_Toc280868654"/>
      <w:bookmarkStart w:id="107" w:name="_Toc292559877"/>
      <w:bookmarkStart w:id="108" w:name="_Toc297123527"/>
      <w:bookmarkStart w:id="109" w:name="_Toc297048353"/>
      <w:bookmarkStart w:id="110" w:name="_Toc300934979"/>
      <w:bookmarkStart w:id="111" w:name="_Toc312678019"/>
      <w:bookmarkStart w:id="112" w:name="_Toc312677493"/>
      <w:bookmarkStart w:id="113" w:name="_Toc296891207"/>
      <w:bookmarkStart w:id="114" w:name="_Toc297216186"/>
      <w:bookmarkStart w:id="115" w:name="_Toc296944506"/>
      <w:bookmarkStart w:id="116" w:name="_Toc296347166"/>
      <w:bookmarkStart w:id="117" w:name="_Toc303539136"/>
      <w:bookmarkStart w:id="118" w:name="_Toc297120467"/>
      <w:bookmarkStart w:id="119" w:name="_Toc280868655"/>
      <w:bookmarkStart w:id="120" w:name="_Toc280868656"/>
      <w:bookmarkStart w:id="121" w:name="_Toc267251424"/>
      <w:r w:rsidRPr="00040F7F">
        <w:rPr>
          <w:rFonts w:ascii="宋体" w:hAnsi="宋体"/>
          <w:szCs w:val="21"/>
        </w:rPr>
        <w:t>.</w:t>
      </w:r>
      <w:r w:rsidRPr="00040F7F">
        <w:rPr>
          <w:rFonts w:ascii="宋体" w:hAnsi="宋体" w:hint="eastAsia"/>
          <w:szCs w:val="21"/>
        </w:rPr>
        <w:t>1</w:t>
      </w:r>
      <w:r w:rsidRPr="00040F7F">
        <w:rPr>
          <w:rFonts w:ascii="宋体" w:hAnsi="宋体"/>
          <w:szCs w:val="21"/>
        </w:rPr>
        <w:t>材料与工程设备的保管与使用</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bookmarkStart w:id="122" w:name="_Toc292559878"/>
      <w:bookmarkStart w:id="123" w:name="_Toc292559373"/>
      <w:bookmarkStart w:id="124" w:name="_Toc297123528"/>
      <w:bookmarkStart w:id="125" w:name="_Toc296346669"/>
      <w:bookmarkStart w:id="126" w:name="_Toc297216187"/>
      <w:bookmarkStart w:id="127" w:name="_Toc304295557"/>
      <w:bookmarkStart w:id="128" w:name="_Toc300934980"/>
      <w:bookmarkStart w:id="129" w:name="_Toc296944507"/>
      <w:bookmarkStart w:id="130" w:name="_Toc297048354"/>
      <w:bookmarkStart w:id="131" w:name="_Toc312677494"/>
      <w:bookmarkStart w:id="132" w:name="_Toc318581173"/>
      <w:bookmarkStart w:id="133" w:name="_Toc297120468"/>
      <w:bookmarkStart w:id="134" w:name="_Toc296891208"/>
      <w:bookmarkStart w:id="135" w:name="_Toc312678020"/>
      <w:bookmarkStart w:id="136" w:name="_Toc303539137"/>
      <w:bookmarkStart w:id="137" w:name="_Toc296890996"/>
      <w:bookmarkStart w:id="138" w:name="_Toc296503168"/>
      <w:bookmarkStart w:id="139" w:name="_Toc296347167"/>
      <w:r w:rsidRPr="00040F7F">
        <w:rPr>
          <w:rFonts w:ascii="宋体" w:hAnsi="宋体"/>
          <w:szCs w:val="21"/>
        </w:rPr>
        <w:t>.</w:t>
      </w:r>
      <w:r w:rsidRPr="00040F7F">
        <w:rPr>
          <w:rFonts w:ascii="宋体" w:hAnsi="宋体" w:hint="eastAsia"/>
          <w:szCs w:val="21"/>
        </w:rPr>
        <w:t>1</w:t>
      </w:r>
      <w:r w:rsidRPr="00040F7F">
        <w:rPr>
          <w:rFonts w:ascii="宋体" w:hAnsi="宋体"/>
          <w:szCs w:val="21"/>
        </w:rPr>
        <w:t>.1发包人供应的材料设备的保管费用的承担：</w:t>
      </w:r>
      <w:r w:rsidRPr="00040F7F">
        <w:rPr>
          <w:rFonts w:ascii="宋体" w:hAnsi="宋体" w:hint="eastAsia"/>
          <w:szCs w:val="21"/>
        </w:rPr>
        <w:t>承包人承担</w:t>
      </w:r>
      <w:r w:rsidRPr="00040F7F">
        <w:rPr>
          <w:rFonts w:ascii="宋体" w:hAnsi="宋体"/>
          <w:szCs w:val="21"/>
        </w:rPr>
        <w:t>。</w:t>
      </w:r>
      <w:bookmarkEnd w:id="122"/>
      <w:bookmarkEnd w:id="123"/>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r w:rsidRPr="00040F7F">
        <w:rPr>
          <w:rFonts w:ascii="宋体" w:hAnsi="宋体" w:hint="eastAsia"/>
          <w:szCs w:val="21"/>
        </w:rPr>
        <w:t>2</w:t>
      </w:r>
      <w:r w:rsidRPr="00040F7F">
        <w:rPr>
          <w:rFonts w:ascii="宋体" w:hAnsi="宋体"/>
          <w:szCs w:val="21"/>
        </w:rPr>
        <w:t>样品</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r w:rsidRPr="00040F7F">
        <w:rPr>
          <w:rFonts w:ascii="宋体" w:hAnsi="宋体" w:hint="eastAsia"/>
          <w:szCs w:val="21"/>
        </w:rPr>
        <w:t>2</w:t>
      </w:r>
      <w:r w:rsidRPr="00040F7F">
        <w:rPr>
          <w:rFonts w:ascii="宋体" w:hAnsi="宋体"/>
          <w:szCs w:val="21"/>
        </w:rPr>
        <w:t>.1样品的报送</w:t>
      </w:r>
      <w:r w:rsidRPr="00040F7F">
        <w:rPr>
          <w:rFonts w:ascii="宋体" w:hAnsi="宋体" w:hint="eastAsia"/>
          <w:szCs w:val="21"/>
        </w:rPr>
        <w:t>与封存</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需要承包人报送样品的材料或工程设备，样品的种类、名称、规格、数量要求：</w:t>
      </w:r>
      <w:r w:rsidRPr="00040F7F">
        <w:rPr>
          <w:rFonts w:ascii="宋体" w:hAnsi="宋体" w:hint="eastAsia"/>
          <w:szCs w:val="21"/>
          <w:u w:val="single"/>
        </w:rPr>
        <w:t xml:space="preserve"> /</w:t>
      </w:r>
      <w:r w:rsidRPr="00040F7F">
        <w:rPr>
          <w:rFonts w:ascii="宋体" w:hAnsi="宋体"/>
          <w:szCs w:val="21"/>
          <w:u w:val="single"/>
        </w:rPr>
        <w:t xml:space="preserve"> </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140" w:name="_Toc351203642"/>
      <w:bookmarkStart w:id="141" w:name="_Toc297216199"/>
      <w:bookmarkStart w:id="142" w:name="_Toc292559903"/>
      <w:bookmarkStart w:id="143" w:name="_Toc296944532"/>
      <w:bookmarkStart w:id="144" w:name="_Toc296891021"/>
      <w:bookmarkStart w:id="145" w:name="_Toc292559398"/>
      <w:bookmarkStart w:id="146" w:name="_Toc304295566"/>
      <w:bookmarkStart w:id="147" w:name="_Toc297048379"/>
      <w:bookmarkStart w:id="148" w:name="_Toc296347192"/>
      <w:bookmarkStart w:id="149" w:name="_Toc300934989"/>
      <w:bookmarkStart w:id="150" w:name="_Toc296891233"/>
      <w:bookmarkStart w:id="151" w:name="_Toc297123540"/>
      <w:bookmarkStart w:id="152" w:name="_Toc303539146"/>
      <w:bookmarkStart w:id="153" w:name="_Toc296346694"/>
      <w:bookmarkStart w:id="154" w:name="_Toc297120493"/>
      <w:bookmarkStart w:id="155" w:name="_Toc296503193"/>
      <w:bookmarkStart w:id="156" w:name="_Toc312678025"/>
      <w:bookmarkStart w:id="157" w:name="_Toc312677499"/>
      <w:bookmarkStart w:id="158" w:name="_Toc267251440"/>
      <w:bookmarkStart w:id="159" w:name="_Toc267251435"/>
      <w:bookmarkStart w:id="160" w:name="_Toc267251437"/>
      <w:bookmarkStart w:id="161" w:name="_Toc267251441"/>
      <w:bookmarkStart w:id="162" w:name="_Toc267251433"/>
      <w:bookmarkStart w:id="163" w:name="_Toc267251439"/>
      <w:bookmarkStart w:id="164" w:name="_Toc267251442"/>
      <w:bookmarkEnd w:id="119"/>
      <w:bookmarkEnd w:id="120"/>
      <w:bookmarkEnd w:id="12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40F7F">
        <w:rPr>
          <w:rFonts w:ascii="宋体" w:hAnsi="宋体" w:hint="eastAsia"/>
          <w:bCs/>
          <w:szCs w:val="21"/>
        </w:rPr>
        <w:t>9.</w:t>
      </w:r>
      <w:r w:rsidRPr="00040F7F">
        <w:rPr>
          <w:rFonts w:ascii="宋体" w:hAnsi="宋体"/>
          <w:bCs/>
          <w:szCs w:val="21"/>
        </w:rPr>
        <w:t>变更</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040F7F" w:rsidRPr="00040F7F" w:rsidRDefault="00040F7F" w:rsidP="00040F7F">
      <w:pPr>
        <w:spacing w:line="360" w:lineRule="auto"/>
        <w:ind w:firstLineChars="200" w:firstLine="420"/>
        <w:rPr>
          <w:rFonts w:ascii="宋体" w:hAnsi="宋体"/>
          <w:szCs w:val="21"/>
        </w:rPr>
      </w:pPr>
      <w:bookmarkStart w:id="165" w:name="_Toc297123541"/>
      <w:bookmarkStart w:id="166" w:name="_Toc296346695"/>
      <w:bookmarkStart w:id="167" w:name="_Toc303539147"/>
      <w:bookmarkStart w:id="168" w:name="_Toc292559904"/>
      <w:bookmarkStart w:id="169" w:name="_Toc296891234"/>
      <w:bookmarkStart w:id="170" w:name="_Toc296347193"/>
      <w:bookmarkStart w:id="171" w:name="_Toc312677500"/>
      <w:bookmarkStart w:id="172" w:name="_Toc312678026"/>
      <w:bookmarkStart w:id="173" w:name="_Toc296503194"/>
      <w:bookmarkStart w:id="174" w:name="_Toc296944533"/>
      <w:bookmarkStart w:id="175" w:name="_Toc297216200"/>
      <w:bookmarkStart w:id="176" w:name="_Toc297120494"/>
      <w:bookmarkStart w:id="177" w:name="_Toc292559399"/>
      <w:bookmarkStart w:id="178" w:name="_Toc297048380"/>
      <w:bookmarkStart w:id="179" w:name="_Toc304295567"/>
      <w:bookmarkStart w:id="180" w:name="_Toc296891022"/>
      <w:bookmarkStart w:id="181" w:name="_Toc300934990"/>
      <w:bookmarkEnd w:id="156"/>
      <w:bookmarkEnd w:id="157"/>
      <w:r w:rsidRPr="00040F7F">
        <w:rPr>
          <w:rFonts w:ascii="宋体" w:hAnsi="宋体" w:hint="eastAsia"/>
          <w:szCs w:val="21"/>
        </w:rPr>
        <w:t>9</w:t>
      </w:r>
      <w:r w:rsidRPr="00040F7F">
        <w:rPr>
          <w:rFonts w:ascii="宋体" w:hAnsi="宋体"/>
          <w:szCs w:val="21"/>
        </w:rPr>
        <w:t>.1变更的范围</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关于变更的范围的约定：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除专业合同条款另有约定外，合同履行过程中发生以下情形的，应按照本条约定，经双方书面确定进行变更：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（1）增加或减少合同中任何工作，或追加额外的工作；</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（2）取消合同中任何工作，但发包人决定转由他人实施的工作除外；</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（3）改变合同中任何工作的质量标准或其他特性；</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（4）改变工程的基线、标高、位置和尺寸；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（5）改变工程的时间安排或实施顺序。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9.2</w:t>
      </w:r>
      <w:r w:rsidRPr="00040F7F">
        <w:rPr>
          <w:rFonts w:ascii="宋体" w:hAnsi="宋体"/>
          <w:szCs w:val="21"/>
        </w:rPr>
        <w:t>变更估价</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9.2.1变更估价原则</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关于变更估价的约定: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除专用合同条款另有约定外，变更估价按照本款约定处理：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（1）已标价工程量清单或预算书有相同项目的，按照相同项目单价认定；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（2）已标价工程量清单或预算书中无相同项目的，但有类似项目的，参照类似项目的单价认定；</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hint="eastAsia"/>
          <w:szCs w:val="21"/>
        </w:rPr>
        <w:t>（3）变更导致实际完成的变更工程量与已标价工程量清单或预算书中列明的该项目工程量的变化幅度超过1</w:t>
      </w:r>
      <w:r w:rsidRPr="00040F7F">
        <w:rPr>
          <w:rFonts w:ascii="宋体" w:hAnsi="宋体"/>
          <w:szCs w:val="21"/>
        </w:rPr>
        <w:t>0</w:t>
      </w:r>
      <w:r w:rsidRPr="00040F7F">
        <w:rPr>
          <w:rFonts w:ascii="宋体" w:hAnsi="宋体" w:hint="eastAsia"/>
          <w:szCs w:val="21"/>
        </w:rPr>
        <w:t>%的，或已标价工程量清单或预算书中无相同项目及类似项目单价的，按照合理的成本与利润构成的原则，由合同双方当事人书面确定变更工作的单价。</w:t>
      </w:r>
    </w:p>
    <w:p w:rsidR="00040F7F" w:rsidRPr="00040F7F" w:rsidRDefault="00040F7F" w:rsidP="00040F7F">
      <w:pPr>
        <w:spacing w:line="360" w:lineRule="auto"/>
        <w:ind w:firstLineChars="200" w:firstLine="420"/>
        <w:rPr>
          <w:rFonts w:ascii="宋体" w:hAnsi="宋体"/>
          <w:bCs/>
          <w:szCs w:val="21"/>
        </w:rPr>
      </w:pPr>
      <w:bookmarkStart w:id="182" w:name="_Toc351203643"/>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040F7F">
        <w:rPr>
          <w:rFonts w:ascii="宋体" w:hAnsi="宋体"/>
          <w:bCs/>
          <w:szCs w:val="21"/>
        </w:rPr>
        <w:t>1</w:t>
      </w:r>
      <w:r w:rsidRPr="00040F7F">
        <w:rPr>
          <w:rFonts w:ascii="宋体" w:hAnsi="宋体" w:hint="eastAsia"/>
          <w:bCs/>
          <w:szCs w:val="21"/>
        </w:rPr>
        <w:t>0</w:t>
      </w:r>
      <w:r w:rsidRPr="00040F7F">
        <w:rPr>
          <w:rFonts w:ascii="宋体" w:hAnsi="宋体"/>
          <w:bCs/>
          <w:szCs w:val="21"/>
        </w:rPr>
        <w:t>.价格调整</w:t>
      </w:r>
      <w:bookmarkEnd w:id="182"/>
    </w:p>
    <w:p w:rsidR="00040F7F" w:rsidRPr="00040F7F" w:rsidRDefault="00040F7F" w:rsidP="00040F7F">
      <w:pPr>
        <w:spacing w:line="360" w:lineRule="auto"/>
        <w:ind w:firstLineChars="200" w:firstLine="420"/>
        <w:rPr>
          <w:rFonts w:ascii="宋体" w:hAnsi="宋体"/>
          <w:szCs w:val="21"/>
        </w:rPr>
      </w:pPr>
      <w:bookmarkStart w:id="183" w:name="_Toc297123550"/>
      <w:bookmarkStart w:id="184" w:name="_Toc297048387"/>
      <w:bookmarkStart w:id="185" w:name="_Toc292559911"/>
      <w:bookmarkStart w:id="186" w:name="_Toc296944540"/>
      <w:bookmarkStart w:id="187" w:name="_Toc296891029"/>
      <w:bookmarkStart w:id="188" w:name="_Toc292559406"/>
      <w:bookmarkStart w:id="189" w:name="_Toc303539157"/>
      <w:bookmarkStart w:id="190" w:name="_Toc296347200"/>
      <w:bookmarkStart w:id="191" w:name="_Toc297120501"/>
      <w:bookmarkStart w:id="192" w:name="_Toc312678039"/>
      <w:bookmarkStart w:id="193" w:name="_Toc304295577"/>
      <w:bookmarkStart w:id="194" w:name="_Toc296346702"/>
      <w:bookmarkStart w:id="195" w:name="_Toc296503201"/>
      <w:bookmarkStart w:id="196" w:name="_Toc296891241"/>
      <w:bookmarkStart w:id="197" w:name="_Toc297216209"/>
      <w:bookmarkStart w:id="198" w:name="_Toc300935000"/>
      <w:r w:rsidRPr="00040F7F">
        <w:rPr>
          <w:rFonts w:ascii="宋体" w:hAnsi="宋体"/>
          <w:szCs w:val="21"/>
        </w:rPr>
        <w:t>1</w:t>
      </w:r>
      <w:r w:rsidRPr="00040F7F">
        <w:rPr>
          <w:rFonts w:ascii="宋体" w:hAnsi="宋体" w:hint="eastAsia"/>
          <w:szCs w:val="21"/>
        </w:rPr>
        <w:t>0</w:t>
      </w:r>
      <w:r w:rsidRPr="00040F7F">
        <w:rPr>
          <w:rFonts w:ascii="宋体" w:hAnsi="宋体"/>
          <w:szCs w:val="21"/>
        </w:rPr>
        <w:t>.1市场价格波动引起的调整</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市场价格波动是否调整合同价格的约定：</w:t>
      </w:r>
      <w:r w:rsidRPr="00040F7F">
        <w:rPr>
          <w:rFonts w:ascii="宋体" w:hAnsi="宋体" w:hint="eastAsia"/>
          <w:szCs w:val="21"/>
          <w:u w:val="single"/>
        </w:rPr>
        <w:t>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199" w:name="_Toc297120505"/>
      <w:bookmarkStart w:id="200" w:name="_Toc292559915"/>
      <w:bookmarkStart w:id="201" w:name="_Toc296891245"/>
      <w:bookmarkStart w:id="202" w:name="_Toc296944544"/>
      <w:bookmarkStart w:id="203" w:name="_Toc296347204"/>
      <w:bookmarkStart w:id="204" w:name="_Toc292559410"/>
      <w:bookmarkStart w:id="205" w:name="_Toc296503205"/>
      <w:bookmarkStart w:id="206" w:name="_Toc296346706"/>
      <w:bookmarkStart w:id="207" w:name="_Toc297048391"/>
      <w:bookmarkStart w:id="208" w:name="_Toc296891033"/>
      <w:bookmarkStart w:id="209" w:name="_Toc351203644"/>
      <w:bookmarkStart w:id="210" w:name="_Toc297123552"/>
      <w:bookmarkStart w:id="211" w:name="_Toc303539159"/>
      <w:bookmarkStart w:id="212" w:name="_Toc297216211"/>
      <w:bookmarkStart w:id="213" w:name="_Toc312678040"/>
      <w:bookmarkStart w:id="214" w:name="_Toc304295579"/>
      <w:bookmarkStart w:id="215" w:name="_Toc300935002"/>
      <w:bookmarkEnd w:id="158"/>
      <w:bookmarkEnd w:id="159"/>
      <w:bookmarkEnd w:id="160"/>
      <w:bookmarkEnd w:id="161"/>
      <w:bookmarkEnd w:id="162"/>
      <w:bookmarkEnd w:id="163"/>
      <w:r w:rsidRPr="00040F7F">
        <w:rPr>
          <w:rFonts w:ascii="宋体" w:hAnsi="宋体"/>
          <w:bCs/>
          <w:szCs w:val="21"/>
        </w:rPr>
        <w:t>1</w:t>
      </w:r>
      <w:r w:rsidRPr="00040F7F">
        <w:rPr>
          <w:rFonts w:ascii="宋体" w:hAnsi="宋体" w:hint="eastAsia"/>
          <w:bCs/>
          <w:szCs w:val="21"/>
        </w:rPr>
        <w:t>1</w:t>
      </w:r>
      <w:r w:rsidRPr="00040F7F">
        <w:rPr>
          <w:rFonts w:ascii="宋体" w:hAnsi="宋体"/>
          <w:bCs/>
          <w:szCs w:val="21"/>
        </w:rPr>
        <w:t>.</w:t>
      </w:r>
      <w:bookmarkEnd w:id="199"/>
      <w:bookmarkEnd w:id="200"/>
      <w:bookmarkEnd w:id="201"/>
      <w:bookmarkEnd w:id="202"/>
      <w:bookmarkEnd w:id="203"/>
      <w:bookmarkEnd w:id="204"/>
      <w:bookmarkEnd w:id="205"/>
      <w:bookmarkEnd w:id="206"/>
      <w:bookmarkEnd w:id="207"/>
      <w:bookmarkEnd w:id="208"/>
      <w:r w:rsidRPr="00040F7F">
        <w:rPr>
          <w:rFonts w:ascii="宋体" w:hAnsi="宋体"/>
          <w:bCs/>
          <w:szCs w:val="21"/>
        </w:rPr>
        <w:t>合同价格、计量与支付</w:t>
      </w:r>
      <w:bookmarkEnd w:id="209"/>
    </w:p>
    <w:p w:rsidR="00040F7F" w:rsidRPr="00040F7F" w:rsidRDefault="00040F7F" w:rsidP="00040F7F">
      <w:pPr>
        <w:spacing w:line="360" w:lineRule="auto"/>
        <w:ind w:firstLineChars="200" w:firstLine="420"/>
        <w:rPr>
          <w:rFonts w:ascii="宋体" w:hAnsi="宋体"/>
          <w:szCs w:val="21"/>
        </w:rPr>
      </w:pPr>
      <w:bookmarkStart w:id="216" w:name="_Toc267251461"/>
      <w:bookmarkStart w:id="217" w:name="_Toc292559411"/>
      <w:bookmarkStart w:id="218" w:name="_Toc292559916"/>
      <w:bookmarkStart w:id="219" w:name="_Toc297120506"/>
      <w:bookmarkStart w:id="220" w:name="_Toc296944545"/>
      <w:bookmarkStart w:id="221" w:name="_Toc296891246"/>
      <w:bookmarkStart w:id="222" w:name="_Toc297048392"/>
      <w:bookmarkStart w:id="223" w:name="_Toc296347205"/>
      <w:bookmarkStart w:id="224" w:name="_Toc296346707"/>
      <w:bookmarkStart w:id="225" w:name="_Toc296891034"/>
      <w:bookmarkStart w:id="226" w:name="_Toc296503206"/>
      <w:bookmarkStart w:id="227" w:name="_Toc300935003"/>
      <w:bookmarkStart w:id="228" w:name="_Toc304295580"/>
      <w:bookmarkStart w:id="229" w:name="_Toc303539160"/>
      <w:bookmarkStart w:id="230" w:name="_Toc297123553"/>
      <w:bookmarkStart w:id="231" w:name="_Toc297216212"/>
      <w:bookmarkStart w:id="232" w:name="_Toc312678041"/>
      <w:bookmarkEnd w:id="210"/>
      <w:bookmarkEnd w:id="211"/>
      <w:bookmarkEnd w:id="212"/>
      <w:bookmarkEnd w:id="213"/>
      <w:bookmarkEnd w:id="214"/>
      <w:bookmarkEnd w:id="215"/>
      <w:r w:rsidRPr="00040F7F">
        <w:rPr>
          <w:rFonts w:ascii="宋体" w:hAnsi="宋体"/>
          <w:szCs w:val="21"/>
        </w:rPr>
        <w:t>1</w:t>
      </w:r>
      <w:r w:rsidRPr="00040F7F">
        <w:rPr>
          <w:rFonts w:ascii="宋体" w:hAnsi="宋体" w:hint="eastAsia"/>
          <w:szCs w:val="21"/>
        </w:rPr>
        <w:t>1</w:t>
      </w:r>
      <w:r w:rsidRPr="00040F7F">
        <w:rPr>
          <w:rFonts w:ascii="宋体" w:hAnsi="宋体"/>
          <w:szCs w:val="21"/>
        </w:rPr>
        <w:t>.1合</w:t>
      </w:r>
      <w:bookmarkEnd w:id="216"/>
      <w:bookmarkEnd w:id="217"/>
      <w:bookmarkEnd w:id="218"/>
      <w:r w:rsidRPr="00040F7F">
        <w:rPr>
          <w:rFonts w:ascii="宋体" w:hAnsi="宋体"/>
          <w:szCs w:val="21"/>
        </w:rPr>
        <w:t>同价</w:t>
      </w:r>
      <w:bookmarkEnd w:id="219"/>
      <w:bookmarkEnd w:id="220"/>
      <w:bookmarkEnd w:id="221"/>
      <w:bookmarkEnd w:id="222"/>
      <w:bookmarkEnd w:id="223"/>
      <w:bookmarkEnd w:id="224"/>
      <w:bookmarkEnd w:id="225"/>
      <w:bookmarkEnd w:id="226"/>
      <w:r w:rsidRPr="00040F7F">
        <w:rPr>
          <w:rFonts w:ascii="宋体" w:hAnsi="宋体"/>
          <w:szCs w:val="21"/>
        </w:rPr>
        <w:t>格形式</w:t>
      </w:r>
      <w:r w:rsidRPr="00040F7F">
        <w:rPr>
          <w:rFonts w:ascii="宋体" w:hAnsi="宋体" w:hint="eastAsia"/>
          <w:szCs w:val="21"/>
        </w:rPr>
        <w:t>：</w:t>
      </w:r>
      <w:bookmarkStart w:id="233" w:name="_Toc300935004"/>
      <w:bookmarkStart w:id="234" w:name="_Toc297123554"/>
      <w:bookmarkStart w:id="235" w:name="_Toc304295581"/>
      <w:bookmarkStart w:id="236" w:name="_Toc303539161"/>
      <w:bookmarkStart w:id="237" w:name="_Toc297216213"/>
      <w:bookmarkStart w:id="238" w:name="_Toc312678042"/>
      <w:bookmarkStart w:id="239" w:name="_Toc296346708"/>
      <w:bookmarkStart w:id="240" w:name="_Toc296891247"/>
      <w:bookmarkStart w:id="241" w:name="_Toc292559917"/>
      <w:bookmarkStart w:id="242" w:name="_Toc297120507"/>
      <w:bookmarkStart w:id="243" w:name="_Toc297048393"/>
      <w:bookmarkStart w:id="244" w:name="_Toc292559412"/>
      <w:bookmarkStart w:id="245" w:name="_Toc296891035"/>
      <w:bookmarkStart w:id="246" w:name="_Toc296503207"/>
      <w:bookmarkStart w:id="247" w:name="_Toc296347206"/>
      <w:bookmarkStart w:id="248" w:name="_Toc296944546"/>
      <w:bookmarkEnd w:id="227"/>
      <w:bookmarkEnd w:id="228"/>
      <w:bookmarkEnd w:id="229"/>
      <w:bookmarkEnd w:id="230"/>
      <w:bookmarkEnd w:id="231"/>
      <w:bookmarkEnd w:id="232"/>
      <w:r w:rsidRPr="00040F7F">
        <w:rPr>
          <w:rFonts w:ascii="宋体" w:hAnsi="宋体"/>
          <w:szCs w:val="21"/>
        </w:rPr>
        <w:t>单价合同。</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单价固定，工程量按实结算。整体措施项目费已包干，垃圾清运费已包含在整体措施费中，结算中</w:t>
      </w:r>
      <w:proofErr w:type="gramStart"/>
      <w:r w:rsidRPr="00040F7F">
        <w:rPr>
          <w:rFonts w:ascii="宋体" w:hAnsi="宋体" w:hint="eastAsia"/>
          <w:szCs w:val="21"/>
        </w:rPr>
        <w:t>不</w:t>
      </w:r>
      <w:proofErr w:type="gramEnd"/>
      <w:r w:rsidRPr="00040F7F">
        <w:rPr>
          <w:rFonts w:ascii="宋体" w:hAnsi="宋体" w:hint="eastAsia"/>
          <w:szCs w:val="21"/>
        </w:rPr>
        <w:t>额外增加。</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新增</w:t>
      </w:r>
      <w:proofErr w:type="gramStart"/>
      <w:r w:rsidRPr="00040F7F">
        <w:rPr>
          <w:rFonts w:ascii="宋体" w:hAnsi="宋体" w:hint="eastAsia"/>
          <w:szCs w:val="21"/>
        </w:rPr>
        <w:t>项目组价原则</w:t>
      </w:r>
      <w:proofErr w:type="gramEnd"/>
      <w:r w:rsidRPr="00040F7F">
        <w:rPr>
          <w:rFonts w:ascii="宋体" w:hAnsi="宋体" w:hint="eastAsia"/>
          <w:szCs w:val="21"/>
        </w:rPr>
        <w:t>：</w:t>
      </w:r>
      <w:r w:rsidRPr="00040F7F">
        <w:rPr>
          <w:rFonts w:ascii="宋体" w:hAnsi="宋体"/>
          <w:szCs w:val="21"/>
        </w:rPr>
        <w:t>已</w:t>
      </w:r>
      <w:r w:rsidRPr="00040F7F">
        <w:rPr>
          <w:rFonts w:ascii="宋体" w:hAnsi="宋体" w:hint="eastAsia"/>
          <w:szCs w:val="21"/>
        </w:rPr>
        <w:t>标价工程量清单或预算书有相同项目的，</w:t>
      </w:r>
      <w:r w:rsidRPr="00040F7F">
        <w:rPr>
          <w:rFonts w:ascii="宋体" w:hAnsi="宋体"/>
          <w:szCs w:val="21"/>
        </w:rPr>
        <w:t>按</w:t>
      </w:r>
      <w:r w:rsidRPr="00040F7F">
        <w:rPr>
          <w:rFonts w:ascii="宋体" w:hAnsi="宋体" w:hint="eastAsia"/>
          <w:szCs w:val="21"/>
        </w:rPr>
        <w:t>相同项目单价认定；</w:t>
      </w:r>
      <w:r w:rsidRPr="00040F7F">
        <w:rPr>
          <w:rFonts w:ascii="宋体" w:hAnsi="宋体"/>
          <w:szCs w:val="21"/>
        </w:rPr>
        <w:t>无</w:t>
      </w:r>
      <w:r w:rsidRPr="00040F7F">
        <w:rPr>
          <w:rFonts w:ascii="宋体" w:hAnsi="宋体" w:hint="eastAsia"/>
          <w:szCs w:val="21"/>
        </w:rPr>
        <w:t>相同项目有类似项目的，</w:t>
      </w:r>
      <w:r w:rsidRPr="00040F7F">
        <w:rPr>
          <w:rFonts w:ascii="宋体" w:hAnsi="宋体"/>
          <w:szCs w:val="21"/>
        </w:rPr>
        <w:t>参照</w:t>
      </w:r>
      <w:r w:rsidRPr="00040F7F">
        <w:rPr>
          <w:rFonts w:ascii="宋体" w:hAnsi="宋体" w:hint="eastAsia"/>
          <w:szCs w:val="21"/>
        </w:rPr>
        <w:t>类似项目的单价认定；</w:t>
      </w:r>
      <w:r w:rsidRPr="00040F7F">
        <w:rPr>
          <w:rFonts w:ascii="宋体" w:hAnsi="宋体"/>
          <w:szCs w:val="21"/>
        </w:rPr>
        <w:t>无相同</w:t>
      </w:r>
      <w:r w:rsidRPr="00040F7F">
        <w:rPr>
          <w:rFonts w:ascii="宋体" w:hAnsi="宋体" w:hint="eastAsia"/>
          <w:szCs w:val="21"/>
        </w:rPr>
        <w:t>也无类似项目的，</w:t>
      </w:r>
      <w:r w:rsidRPr="00040F7F">
        <w:rPr>
          <w:rFonts w:ascii="宋体" w:hAnsi="宋体"/>
          <w:szCs w:val="21"/>
        </w:rPr>
        <w:t>按</w:t>
      </w:r>
      <w:r w:rsidRPr="00040F7F">
        <w:rPr>
          <w:rFonts w:ascii="宋体" w:hAnsi="宋体" w:hint="eastAsia"/>
          <w:szCs w:val="21"/>
        </w:rPr>
        <w:t>上海市建筑和装饰工程预算定额（S</w:t>
      </w:r>
      <w:r w:rsidRPr="00040F7F">
        <w:rPr>
          <w:rFonts w:ascii="宋体" w:hAnsi="宋体"/>
          <w:szCs w:val="21"/>
        </w:rPr>
        <w:t>H01-31-</w:t>
      </w:r>
      <w:r w:rsidRPr="00040F7F">
        <w:rPr>
          <w:rFonts w:ascii="宋体" w:hAnsi="宋体" w:hint="eastAsia"/>
          <w:szCs w:val="21"/>
        </w:rPr>
        <w:t>2016）相关定额组价，</w:t>
      </w:r>
      <w:r w:rsidRPr="00040F7F">
        <w:rPr>
          <w:rFonts w:ascii="宋体" w:hAnsi="宋体"/>
          <w:szCs w:val="21"/>
        </w:rPr>
        <w:t>企业管理费</w:t>
      </w:r>
      <w:r w:rsidRPr="00040F7F">
        <w:rPr>
          <w:rFonts w:ascii="宋体" w:hAnsi="宋体" w:hint="eastAsia"/>
          <w:szCs w:val="21"/>
        </w:rPr>
        <w:t>和利润按投标报价，</w:t>
      </w:r>
      <w:proofErr w:type="gramStart"/>
      <w:r w:rsidRPr="00040F7F">
        <w:rPr>
          <w:rFonts w:ascii="宋体" w:hAnsi="宋体"/>
          <w:szCs w:val="21"/>
        </w:rPr>
        <w:t>工料机</w:t>
      </w:r>
      <w:r w:rsidRPr="00040F7F">
        <w:rPr>
          <w:rFonts w:ascii="宋体" w:hAnsi="宋体" w:hint="eastAsia"/>
          <w:szCs w:val="21"/>
        </w:rPr>
        <w:t>单价</w:t>
      </w:r>
      <w:proofErr w:type="gramEnd"/>
      <w:r w:rsidRPr="00040F7F">
        <w:rPr>
          <w:rFonts w:ascii="宋体" w:hAnsi="宋体" w:hint="eastAsia"/>
          <w:szCs w:val="21"/>
        </w:rPr>
        <w:t>参照原投标报价，</w:t>
      </w:r>
      <w:r w:rsidRPr="00040F7F">
        <w:rPr>
          <w:rFonts w:ascii="宋体" w:hAnsi="宋体"/>
          <w:szCs w:val="21"/>
        </w:rPr>
        <w:t>原</w:t>
      </w:r>
      <w:r w:rsidRPr="00040F7F">
        <w:rPr>
          <w:rFonts w:ascii="宋体" w:hAnsi="宋体" w:hint="eastAsia"/>
          <w:szCs w:val="21"/>
        </w:rPr>
        <w:t>投标报价中没有的参照施工期间的上海建设工程造价与交易信息中值价格（下</w:t>
      </w:r>
      <w:proofErr w:type="gramStart"/>
      <w:r w:rsidRPr="00040F7F">
        <w:rPr>
          <w:rFonts w:ascii="宋体" w:hAnsi="宋体" w:hint="eastAsia"/>
          <w:szCs w:val="21"/>
        </w:rPr>
        <w:t>称信息价</w:t>
      </w:r>
      <w:proofErr w:type="gramEnd"/>
      <w:r w:rsidRPr="00040F7F">
        <w:rPr>
          <w:rFonts w:ascii="宋体" w:hAnsi="宋体" w:hint="eastAsia"/>
          <w:szCs w:val="21"/>
        </w:rPr>
        <w:t>）计取，</w:t>
      </w:r>
      <w:proofErr w:type="gramStart"/>
      <w:r w:rsidRPr="00040F7F">
        <w:rPr>
          <w:rFonts w:ascii="宋体" w:hAnsi="宋体"/>
          <w:szCs w:val="21"/>
        </w:rPr>
        <w:t>信息</w:t>
      </w:r>
      <w:r w:rsidRPr="00040F7F">
        <w:rPr>
          <w:rFonts w:ascii="宋体" w:hAnsi="宋体" w:hint="eastAsia"/>
          <w:szCs w:val="21"/>
        </w:rPr>
        <w:t>价</w:t>
      </w:r>
      <w:proofErr w:type="gramEnd"/>
      <w:r w:rsidRPr="00040F7F">
        <w:rPr>
          <w:rFonts w:ascii="宋体" w:hAnsi="宋体" w:hint="eastAsia"/>
          <w:szCs w:val="21"/>
        </w:rPr>
        <w:t>中没有的价格由结算审价单位进行审核，报发包人最终书面确认。</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.2预付款</w:t>
      </w:r>
    </w:p>
    <w:bookmarkEnd w:id="233"/>
    <w:bookmarkEnd w:id="234"/>
    <w:bookmarkEnd w:id="235"/>
    <w:bookmarkEnd w:id="236"/>
    <w:bookmarkEnd w:id="237"/>
    <w:bookmarkEnd w:id="23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.2.1预付款的支付</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预付款支付比例或金额</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预付款支付期限</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bookmarkEnd w:id="239"/>
    <w:bookmarkEnd w:id="240"/>
    <w:bookmarkEnd w:id="241"/>
    <w:bookmarkEnd w:id="242"/>
    <w:bookmarkEnd w:id="243"/>
    <w:bookmarkEnd w:id="244"/>
    <w:bookmarkEnd w:id="245"/>
    <w:bookmarkEnd w:id="246"/>
    <w:bookmarkEnd w:id="247"/>
    <w:bookmarkEnd w:id="24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1.3</w:t>
      </w:r>
      <w:r w:rsidRPr="00040F7F">
        <w:rPr>
          <w:rFonts w:ascii="宋体" w:hAnsi="宋体"/>
          <w:szCs w:val="21"/>
        </w:rPr>
        <w:t>工程进度款支付</w:t>
      </w:r>
    </w:p>
    <w:p w:rsidR="00040F7F" w:rsidRPr="00040F7F" w:rsidRDefault="00040F7F" w:rsidP="00040F7F">
      <w:pPr>
        <w:spacing w:line="360" w:lineRule="auto"/>
        <w:ind w:firstLineChars="200" w:firstLine="420"/>
        <w:rPr>
          <w:rFonts w:ascii="宋体" w:hAnsi="宋体"/>
          <w:szCs w:val="21"/>
        </w:rPr>
      </w:pPr>
      <w:bookmarkStart w:id="249" w:name="_Toc292559416"/>
      <w:bookmarkStart w:id="250" w:name="_Toc296944550"/>
      <w:bookmarkStart w:id="251" w:name="_Toc296503211"/>
      <w:bookmarkStart w:id="252" w:name="_Toc296891251"/>
      <w:bookmarkStart w:id="253" w:name="_Toc297120511"/>
      <w:bookmarkStart w:id="254" w:name="_Toc296347210"/>
      <w:bookmarkStart w:id="255" w:name="_Toc296891039"/>
      <w:bookmarkStart w:id="256" w:name="_Toc297123556"/>
      <w:bookmarkStart w:id="257" w:name="_Toc297216215"/>
      <w:bookmarkStart w:id="258" w:name="_Toc297048397"/>
      <w:bookmarkStart w:id="259" w:name="_Toc303539163"/>
      <w:bookmarkStart w:id="260" w:name="_Toc300935006"/>
      <w:bookmarkStart w:id="261" w:name="_Toc296346712"/>
      <w:bookmarkStart w:id="262" w:name="_Toc292559921"/>
      <w:r w:rsidRPr="00040F7F">
        <w:rPr>
          <w:rFonts w:ascii="宋体" w:hAnsi="宋体"/>
          <w:szCs w:val="21"/>
        </w:rPr>
        <w:t>1</w:t>
      </w:r>
      <w:r w:rsidRPr="00040F7F">
        <w:rPr>
          <w:rFonts w:ascii="宋体" w:hAnsi="宋体" w:hint="eastAsia"/>
          <w:szCs w:val="21"/>
        </w:rPr>
        <w:t>1.3</w:t>
      </w:r>
      <w:r w:rsidRPr="00040F7F">
        <w:rPr>
          <w:rFonts w:ascii="宋体" w:hAnsi="宋体"/>
          <w:szCs w:val="21"/>
        </w:rPr>
        <w:t>.1付款周期</w:t>
      </w:r>
      <w:r w:rsidRPr="00040F7F">
        <w:rPr>
          <w:rFonts w:ascii="宋体" w:hAnsi="宋体" w:hint="eastAsia"/>
          <w:szCs w:val="21"/>
        </w:rPr>
        <w:t>与付款方式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付款方式:按照下面第_</w:t>
      </w:r>
      <w:r w:rsidRPr="00040F7F">
        <w:rPr>
          <w:rFonts w:ascii="宋体" w:hAnsi="宋体"/>
          <w:szCs w:val="21"/>
        </w:rPr>
        <w:t>___</w:t>
      </w:r>
      <w:r w:rsidRPr="00040F7F">
        <w:rPr>
          <w:rFonts w:ascii="宋体" w:hAnsi="宋体" w:hint="eastAsia"/>
          <w:szCs w:val="21"/>
        </w:rPr>
        <w:t>种付款方式，付款方按照甲方要求开具发票，由甲方向乙方支付。</w:t>
      </w:r>
    </w:p>
    <w:p w:rsidR="00040F7F" w:rsidRPr="00040F7F" w:rsidRDefault="00040F7F" w:rsidP="00040F7F">
      <w:pPr>
        <w:pStyle w:val="ad"/>
        <w:widowControl w:val="0"/>
        <w:numPr>
          <w:ilvl w:val="0"/>
          <w:numId w:val="45"/>
        </w:numPr>
        <w:spacing w:afterLines="0" w:line="360" w:lineRule="auto"/>
        <w:ind w:firstLineChars="0"/>
        <w:jc w:val="both"/>
        <w:rPr>
          <w:rFonts w:ascii="宋体" w:hAnsi="宋体"/>
          <w:lang w:eastAsia="zh-CN"/>
        </w:rPr>
      </w:pPr>
      <w:r w:rsidRPr="00040F7F">
        <w:rPr>
          <w:rFonts w:ascii="宋体" w:hAnsi="宋体" w:hint="eastAsia"/>
          <w:lang w:eastAsia="zh-CN"/>
        </w:rPr>
        <w:lastRenderedPageBreak/>
        <w:t>以银行保函方式缴纳工程质量保证金:</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szCs w:val="21"/>
        </w:rPr>
        <w:t>以银行保函方式缴纳工程质量保证金，即采用质量保证金保函。</w:t>
      </w:r>
      <w:r w:rsidRPr="00040F7F">
        <w:rPr>
          <w:rFonts w:ascii="宋体" w:hAnsi="宋体"/>
          <w:bCs/>
          <w:szCs w:val="21"/>
        </w:rPr>
        <w:t xml:space="preserve"> </w:t>
      </w:r>
      <w:r w:rsidRPr="00040F7F">
        <w:rPr>
          <w:rFonts w:ascii="宋体" w:hAnsi="宋体" w:hint="eastAsia"/>
          <w:bCs/>
          <w:szCs w:val="21"/>
        </w:rPr>
        <w:t>施工过程中本项目无进度款，本项目竣工验收合格，发包人收到发票后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日内支付到合同总价的80%；待结算审计完成，发包人收到发票后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日内支付到结算审定价的</w:t>
      </w:r>
      <w:r w:rsidRPr="00040F7F">
        <w:rPr>
          <w:rFonts w:ascii="宋体" w:hAnsi="宋体"/>
          <w:bCs/>
          <w:szCs w:val="21"/>
        </w:rPr>
        <w:t>100</w:t>
      </w:r>
      <w:r w:rsidRPr="00040F7F">
        <w:rPr>
          <w:rFonts w:ascii="宋体" w:hAnsi="宋体" w:hint="eastAsia"/>
          <w:bCs/>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(二) 工程竣工结算时一次性扣留质量保证金: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bCs/>
          <w:szCs w:val="21"/>
        </w:rPr>
        <w:t>施工过程中本项目无进度款，本项目竣工验收合格，发包人收到发票后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日内支付到合同总价的80%；待结算审计完成，发包人收到发票后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日内支付到结算审定价的97%，剩余3%作为质保金，</w:t>
      </w:r>
      <w:proofErr w:type="gramStart"/>
      <w:r w:rsidRPr="00040F7F">
        <w:rPr>
          <w:rFonts w:ascii="宋体" w:hAnsi="宋体" w:hint="eastAsia"/>
          <w:bCs/>
          <w:szCs w:val="21"/>
        </w:rPr>
        <w:t>待质保</w:t>
      </w:r>
      <w:proofErr w:type="gramEnd"/>
      <w:r w:rsidRPr="00040F7F">
        <w:rPr>
          <w:rFonts w:ascii="宋体" w:hAnsi="宋体" w:hint="eastAsia"/>
          <w:bCs/>
          <w:szCs w:val="21"/>
        </w:rPr>
        <w:t>期满，发包人收到发票后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日内支付剩余的质保金。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1.3.2</w:t>
      </w:r>
      <w:r w:rsidRPr="00040F7F">
        <w:rPr>
          <w:rFonts w:ascii="宋体" w:hAnsi="宋体"/>
          <w:szCs w:val="21"/>
        </w:rPr>
        <w:t>进度付款申请单的编制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关于进度付款申请单编制的约定</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040F7F">
        <w:rPr>
          <w:rFonts w:ascii="宋体" w:hAnsi="宋体" w:hint="eastAsia"/>
          <w:szCs w:val="21"/>
        </w:rPr>
        <w:t>1.3.3</w:t>
      </w:r>
      <w:r w:rsidRPr="00040F7F">
        <w:rPr>
          <w:rFonts w:ascii="宋体" w:hAnsi="宋体"/>
          <w:szCs w:val="21"/>
        </w:rPr>
        <w:t>进度付款申请单的提交</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（1）单价合同进度付款申请单提交的约定</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（2）总价合同进度付款申请单提交的约定</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（3）其他价格形式合同进度付款申请单提交的约定：</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263" w:name="_Toc351203645"/>
      <w:bookmarkStart w:id="264" w:name="_Toc297123564"/>
      <w:bookmarkStart w:id="265" w:name="_Toc296891047"/>
      <w:bookmarkStart w:id="266" w:name="_Toc296503219"/>
      <w:bookmarkStart w:id="267" w:name="_Toc297216223"/>
      <w:bookmarkStart w:id="268" w:name="_Toc296347218"/>
      <w:bookmarkStart w:id="269" w:name="_Toc303539172"/>
      <w:bookmarkStart w:id="270" w:name="_Toc297048405"/>
      <w:bookmarkStart w:id="271" w:name="_Toc304295593"/>
      <w:bookmarkStart w:id="272" w:name="_Toc296346720"/>
      <w:bookmarkStart w:id="273" w:name="_Toc296891259"/>
      <w:bookmarkStart w:id="274" w:name="_Toc297120519"/>
      <w:bookmarkStart w:id="275" w:name="_Toc296944558"/>
      <w:bookmarkStart w:id="276" w:name="_Toc312678053"/>
      <w:bookmarkStart w:id="277" w:name="_Toc292559424"/>
      <w:bookmarkStart w:id="278" w:name="_Toc292559929"/>
      <w:bookmarkStart w:id="279" w:name="_Toc300935015"/>
      <w:bookmarkEnd w:id="164"/>
      <w:r w:rsidRPr="00040F7F">
        <w:rPr>
          <w:rFonts w:ascii="宋体" w:hAnsi="宋体"/>
          <w:bCs/>
          <w:szCs w:val="21"/>
        </w:rPr>
        <w:t>1</w:t>
      </w:r>
      <w:r w:rsidRPr="00040F7F">
        <w:rPr>
          <w:rFonts w:ascii="宋体" w:hAnsi="宋体" w:hint="eastAsia"/>
          <w:bCs/>
          <w:szCs w:val="21"/>
        </w:rPr>
        <w:t>2</w:t>
      </w:r>
      <w:r w:rsidRPr="00040F7F">
        <w:rPr>
          <w:rFonts w:ascii="宋体" w:hAnsi="宋体"/>
          <w:bCs/>
          <w:szCs w:val="21"/>
        </w:rPr>
        <w:t>.验收和工程试车</w:t>
      </w:r>
      <w:bookmarkEnd w:id="263"/>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2.1</w:t>
      </w:r>
      <w:r w:rsidRPr="00040F7F">
        <w:rPr>
          <w:rFonts w:ascii="宋体" w:hAnsi="宋体"/>
          <w:szCs w:val="21"/>
        </w:rPr>
        <w:t>分部分项工程验收</w:t>
      </w:r>
    </w:p>
    <w:p w:rsidR="00040F7F" w:rsidRPr="00040F7F" w:rsidRDefault="00040F7F" w:rsidP="00040F7F">
      <w:pPr>
        <w:spacing w:line="360" w:lineRule="auto"/>
        <w:ind w:firstLineChars="200" w:firstLine="420"/>
        <w:rPr>
          <w:rFonts w:ascii="宋体" w:hAnsi="宋体"/>
          <w:szCs w:val="21"/>
        </w:rPr>
      </w:pPr>
      <w:bookmarkStart w:id="280" w:name="_Toc297216224"/>
      <w:bookmarkStart w:id="281" w:name="_Toc296503223"/>
      <w:bookmarkStart w:id="282" w:name="_Toc292559428"/>
      <w:bookmarkStart w:id="283" w:name="_Toc304295596"/>
      <w:bookmarkStart w:id="284" w:name="_Toc312678056"/>
      <w:bookmarkStart w:id="285" w:name="_Toc296891051"/>
      <w:bookmarkStart w:id="286" w:name="_Toc297120523"/>
      <w:bookmarkStart w:id="287" w:name="_Toc292559933"/>
      <w:bookmarkStart w:id="288" w:name="_Toc296891263"/>
      <w:bookmarkStart w:id="289" w:name="_Toc297123565"/>
      <w:bookmarkStart w:id="290" w:name="_Toc296346724"/>
      <w:bookmarkStart w:id="291" w:name="_Toc300935016"/>
      <w:bookmarkStart w:id="292" w:name="_Toc303539173"/>
      <w:bookmarkStart w:id="293" w:name="_Toc296944562"/>
      <w:bookmarkStart w:id="294" w:name="_Toc297048409"/>
      <w:bookmarkStart w:id="295" w:name="_Toc296347222"/>
      <w:bookmarkStart w:id="296" w:name="_Toc267251476"/>
      <w:bookmarkStart w:id="297" w:name="_Toc267251474"/>
      <w:bookmarkStart w:id="298" w:name="_Toc267251473"/>
      <w:bookmarkStart w:id="299" w:name="_Toc267251472"/>
      <w:bookmarkStart w:id="300" w:name="_Toc267251471"/>
      <w:bookmarkStart w:id="301" w:name="_Toc267251475"/>
      <w:bookmarkStart w:id="302" w:name="_Toc267251470"/>
      <w:r w:rsidRPr="00040F7F">
        <w:rPr>
          <w:rFonts w:ascii="宋体" w:hAnsi="宋体"/>
          <w:szCs w:val="21"/>
        </w:rPr>
        <w:t>1</w:t>
      </w:r>
      <w:r w:rsidRPr="00040F7F">
        <w:rPr>
          <w:rFonts w:ascii="宋体" w:hAnsi="宋体" w:hint="eastAsia"/>
          <w:szCs w:val="21"/>
        </w:rPr>
        <w:t>2.2</w:t>
      </w:r>
      <w:r w:rsidRPr="00040F7F">
        <w:rPr>
          <w:rFonts w:ascii="宋体" w:hAnsi="宋体"/>
          <w:szCs w:val="21"/>
        </w:rPr>
        <w:t>竣工验收</w:t>
      </w:r>
    </w:p>
    <w:p w:rsidR="00040F7F" w:rsidRPr="00040F7F" w:rsidRDefault="00040F7F" w:rsidP="00040F7F">
      <w:pPr>
        <w:spacing w:line="360" w:lineRule="auto"/>
        <w:ind w:firstLineChars="200" w:firstLine="420"/>
        <w:rPr>
          <w:rFonts w:ascii="宋体" w:hAnsi="宋体"/>
          <w:szCs w:val="21"/>
        </w:rPr>
      </w:pPr>
      <w:bookmarkStart w:id="303" w:name="_Toc280868704"/>
      <w:bookmarkStart w:id="304" w:name="_Toc280868705"/>
      <w:bookmarkStart w:id="305" w:name="_Toc280868706"/>
      <w:bookmarkStart w:id="306" w:name="_Toc280868707"/>
      <w:bookmarkStart w:id="307" w:name="_Toc280868708"/>
      <w:bookmarkStart w:id="308" w:name="_Toc28086870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040F7F">
        <w:rPr>
          <w:rFonts w:ascii="宋体" w:hAnsi="宋体"/>
          <w:szCs w:val="21"/>
        </w:rPr>
        <w:t>1</w:t>
      </w:r>
      <w:r w:rsidRPr="00040F7F">
        <w:rPr>
          <w:rFonts w:ascii="宋体" w:hAnsi="宋体" w:hint="eastAsia"/>
          <w:szCs w:val="21"/>
        </w:rPr>
        <w:t>2.2.1</w:t>
      </w:r>
      <w:r w:rsidRPr="00040F7F">
        <w:rPr>
          <w:rFonts w:ascii="宋体" w:hAnsi="宋体"/>
          <w:szCs w:val="21"/>
        </w:rPr>
        <w:t>竣工验收程序</w:t>
      </w:r>
    </w:p>
    <w:bookmarkEnd w:id="303"/>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关于竣工验收程序的约定</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bookmarkEnd w:id="304"/>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2.2.2</w:t>
      </w:r>
      <w:r w:rsidRPr="00040F7F">
        <w:rPr>
          <w:rFonts w:ascii="宋体" w:hAnsi="宋体"/>
          <w:szCs w:val="21"/>
        </w:rPr>
        <w:t>移交、接收全部与部分工程</w:t>
      </w:r>
    </w:p>
    <w:bookmarkEnd w:id="305"/>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承包人向发包人移交工程的期限</w:t>
      </w:r>
      <w:r w:rsidRPr="00040F7F">
        <w:rPr>
          <w:rFonts w:ascii="宋体" w:hAnsi="宋体"/>
          <w:bCs/>
          <w:szCs w:val="21"/>
        </w:rPr>
        <w:t>：</w:t>
      </w:r>
      <w:r w:rsidRPr="00040F7F">
        <w:rPr>
          <w:rFonts w:ascii="宋体" w:hAnsi="宋体" w:hint="eastAsia"/>
          <w:bCs/>
          <w:szCs w:val="21"/>
        </w:rPr>
        <w:t>竣工验收合格之日起</w:t>
      </w:r>
      <w:r w:rsidRPr="00040F7F">
        <w:rPr>
          <w:rFonts w:ascii="宋体" w:hAnsi="宋体"/>
          <w:bCs/>
          <w:szCs w:val="21"/>
          <w:u w:val="single"/>
        </w:rPr>
        <w:t>28</w:t>
      </w:r>
      <w:r w:rsidRPr="00040F7F">
        <w:rPr>
          <w:rFonts w:ascii="宋体" w:hAnsi="宋体" w:hint="eastAsia"/>
          <w:szCs w:val="21"/>
          <w:u w:val="single"/>
        </w:rPr>
        <w:t>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发包人</w:t>
      </w:r>
      <w:r w:rsidRPr="00040F7F">
        <w:rPr>
          <w:rFonts w:ascii="宋体" w:hAnsi="宋体" w:hint="eastAsia"/>
          <w:szCs w:val="21"/>
        </w:rPr>
        <w:t>无正当理由拒绝</w:t>
      </w:r>
      <w:r w:rsidRPr="00040F7F">
        <w:rPr>
          <w:rFonts w:ascii="宋体" w:hAnsi="宋体"/>
          <w:szCs w:val="21"/>
        </w:rPr>
        <w:t>接收全部或部分工程的，</w:t>
      </w:r>
      <w:r w:rsidRPr="00040F7F">
        <w:rPr>
          <w:rFonts w:ascii="宋体" w:hAnsi="宋体" w:hint="eastAsia"/>
          <w:szCs w:val="21"/>
        </w:rPr>
        <w:t>应当承担因此产生的各项损失或费用</w:t>
      </w:r>
      <w:r w:rsidRPr="00040F7F">
        <w:rPr>
          <w:rFonts w:ascii="宋体" w:hAnsi="宋体"/>
          <w:szCs w:val="21"/>
        </w:rPr>
        <w:t>。</w:t>
      </w:r>
    </w:p>
    <w:bookmarkEnd w:id="30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承包人未按时移交工程的，</w:t>
      </w:r>
      <w:r w:rsidRPr="00040F7F">
        <w:rPr>
          <w:rFonts w:ascii="宋体" w:hAnsi="宋体" w:hint="eastAsia"/>
          <w:szCs w:val="21"/>
        </w:rPr>
        <w:t>应当承担因此产生的各项损失或费用，并按照</w:t>
      </w:r>
      <w:r w:rsidRPr="00040F7F">
        <w:rPr>
          <w:rFonts w:ascii="宋体" w:hAnsi="宋体"/>
          <w:szCs w:val="21"/>
        </w:rPr>
        <w:t>7.4</w:t>
      </w:r>
      <w:r w:rsidRPr="00040F7F">
        <w:rPr>
          <w:rFonts w:ascii="宋体" w:hAnsi="宋体" w:hint="eastAsia"/>
          <w:szCs w:val="21"/>
        </w:rPr>
        <w:t>条工期延误的相关约定承担违约责任</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09" w:name="_Toc351203646"/>
      <w:bookmarkEnd w:id="307"/>
      <w:r w:rsidRPr="00040F7F">
        <w:rPr>
          <w:rFonts w:ascii="宋体" w:hAnsi="宋体"/>
          <w:bCs/>
          <w:szCs w:val="21"/>
        </w:rPr>
        <w:t>1</w:t>
      </w:r>
      <w:r w:rsidRPr="00040F7F">
        <w:rPr>
          <w:rFonts w:ascii="宋体" w:hAnsi="宋体" w:hint="eastAsia"/>
          <w:bCs/>
          <w:szCs w:val="21"/>
        </w:rPr>
        <w:t>3.</w:t>
      </w:r>
      <w:r w:rsidRPr="00040F7F">
        <w:rPr>
          <w:rFonts w:ascii="宋体" w:hAnsi="宋体"/>
          <w:bCs/>
          <w:szCs w:val="21"/>
        </w:rPr>
        <w:t>竣工结算</w:t>
      </w:r>
      <w:bookmarkEnd w:id="309"/>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3.1</w:t>
      </w:r>
      <w:r w:rsidRPr="00040F7F">
        <w:rPr>
          <w:rFonts w:ascii="宋体" w:hAnsi="宋体"/>
          <w:szCs w:val="21"/>
        </w:rPr>
        <w:t>竣工</w:t>
      </w:r>
      <w:r w:rsidRPr="00040F7F">
        <w:rPr>
          <w:rFonts w:ascii="宋体" w:hAnsi="宋体" w:hint="eastAsia"/>
          <w:szCs w:val="21"/>
        </w:rPr>
        <w:t>结算</w:t>
      </w:r>
      <w:r w:rsidRPr="00040F7F">
        <w:rPr>
          <w:rFonts w:ascii="宋体" w:hAnsi="宋体"/>
          <w:szCs w:val="21"/>
        </w:rPr>
        <w:t>申请</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承包人提交竣工</w:t>
      </w:r>
      <w:r w:rsidRPr="00040F7F">
        <w:rPr>
          <w:rFonts w:ascii="宋体" w:hAnsi="宋体" w:hint="eastAsia"/>
          <w:szCs w:val="21"/>
        </w:rPr>
        <w:t>结算</w:t>
      </w:r>
      <w:r w:rsidRPr="00040F7F">
        <w:rPr>
          <w:rFonts w:ascii="宋体" w:hAnsi="宋体"/>
          <w:szCs w:val="21"/>
        </w:rPr>
        <w:t>申请单的期限：</w:t>
      </w:r>
      <w:r w:rsidRPr="00040F7F">
        <w:rPr>
          <w:rFonts w:ascii="宋体" w:hAnsi="宋体" w:hint="eastAsia"/>
          <w:b/>
          <w:szCs w:val="21"/>
          <w:u w:val="single"/>
        </w:rPr>
        <w:t>竣工验收合格、且工程移交之日起90天内</w:t>
      </w:r>
      <w:r w:rsidRPr="00040F7F">
        <w:rPr>
          <w:rFonts w:ascii="宋体" w:hAnsi="宋体"/>
          <w:szCs w:val="21"/>
        </w:rPr>
        <w:t>。</w:t>
      </w:r>
    </w:p>
    <w:p w:rsidR="00040F7F" w:rsidRPr="00040F7F" w:rsidRDefault="00040F7F" w:rsidP="00040F7F">
      <w:pPr>
        <w:spacing w:line="360" w:lineRule="auto"/>
        <w:ind w:firstLineChars="200" w:firstLine="422"/>
        <w:rPr>
          <w:rFonts w:ascii="宋体" w:hAnsi="宋体"/>
          <w:b/>
          <w:szCs w:val="21"/>
        </w:rPr>
      </w:pPr>
      <w:r w:rsidRPr="00040F7F">
        <w:rPr>
          <w:rFonts w:ascii="宋体" w:hAnsi="宋体" w:hint="eastAsia"/>
          <w:b/>
          <w:szCs w:val="21"/>
        </w:rPr>
        <w:t>因承包人延期提交竣工结算申请单，导致结算</w:t>
      </w:r>
      <w:proofErr w:type="gramStart"/>
      <w:r w:rsidRPr="00040F7F">
        <w:rPr>
          <w:rFonts w:ascii="宋体" w:hAnsi="宋体" w:hint="eastAsia"/>
          <w:b/>
          <w:szCs w:val="21"/>
        </w:rPr>
        <w:t>时工程</w:t>
      </w:r>
      <w:proofErr w:type="gramEnd"/>
      <w:r w:rsidRPr="00040F7F">
        <w:rPr>
          <w:rFonts w:ascii="宋体" w:hAnsi="宋体" w:hint="eastAsia"/>
          <w:b/>
          <w:szCs w:val="21"/>
        </w:rPr>
        <w:t>现场的施工内容无法辨认或工程量无法核算的，责任由承包人承担。</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竣工</w:t>
      </w:r>
      <w:r w:rsidRPr="00040F7F">
        <w:rPr>
          <w:rFonts w:ascii="宋体" w:hAnsi="宋体" w:hint="eastAsia"/>
          <w:szCs w:val="21"/>
        </w:rPr>
        <w:t>结算</w:t>
      </w:r>
      <w:r w:rsidRPr="00040F7F">
        <w:rPr>
          <w:rFonts w:ascii="宋体" w:hAnsi="宋体"/>
          <w:szCs w:val="21"/>
        </w:rPr>
        <w:t>申请单应包括的内容：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合同、预算书、结算书、图纸、签证单、投标函及</w:t>
      </w:r>
      <w:r w:rsidRPr="00040F7F">
        <w:rPr>
          <w:rFonts w:ascii="宋体" w:hAnsi="宋体"/>
          <w:szCs w:val="21"/>
        </w:rPr>
        <w:t>其附录</w:t>
      </w:r>
      <w:r w:rsidRPr="00040F7F">
        <w:rPr>
          <w:rFonts w:ascii="宋体" w:hAnsi="宋体" w:hint="eastAsia"/>
          <w:szCs w:val="21"/>
        </w:rPr>
        <w:t>等结算所需的资料</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3.2</w:t>
      </w:r>
      <w:r w:rsidRPr="00040F7F">
        <w:rPr>
          <w:rFonts w:ascii="宋体" w:hAnsi="宋体"/>
          <w:szCs w:val="21"/>
        </w:rPr>
        <w:t>竣工</w:t>
      </w:r>
      <w:r w:rsidRPr="00040F7F">
        <w:rPr>
          <w:rFonts w:ascii="宋体" w:hAnsi="宋体" w:hint="eastAsia"/>
          <w:szCs w:val="21"/>
        </w:rPr>
        <w:t>结算审核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工程实际使用的主要材料、设备及其它费用与合同报价明显不符，结算审价时，审价单位有权合理调整合同报价。</w:t>
      </w:r>
    </w:p>
    <w:p w:rsidR="00040F7F" w:rsidRPr="00040F7F" w:rsidRDefault="00040F7F" w:rsidP="00040F7F">
      <w:pPr>
        <w:spacing w:line="360" w:lineRule="auto"/>
        <w:ind w:firstLineChars="200" w:firstLine="420"/>
        <w:rPr>
          <w:rFonts w:ascii="宋体" w:hAnsi="宋体"/>
          <w:bCs/>
          <w:szCs w:val="21"/>
        </w:rPr>
      </w:pPr>
      <w:bookmarkStart w:id="310" w:name="_Toc351203647"/>
      <w:bookmarkStart w:id="311" w:name="_Toc267251483"/>
      <w:bookmarkStart w:id="312" w:name="_Toc267251482"/>
      <w:bookmarkStart w:id="313" w:name="_Toc267251484"/>
      <w:bookmarkStart w:id="314" w:name="_Toc267251485"/>
      <w:bookmarkStart w:id="315" w:name="_Toc267251486"/>
      <w:bookmarkStart w:id="316" w:name="_Toc267251488"/>
      <w:bookmarkStart w:id="317" w:name="_Toc267251489"/>
      <w:bookmarkStart w:id="318" w:name="_Toc267251490"/>
      <w:bookmarkStart w:id="319" w:name="_Toc267251493"/>
      <w:bookmarkStart w:id="320" w:name="_Toc267251499"/>
      <w:bookmarkStart w:id="321" w:name="_Toc267251502"/>
      <w:bookmarkStart w:id="322" w:name="_Toc267251495"/>
      <w:bookmarkStart w:id="323" w:name="_Toc267251491"/>
      <w:bookmarkStart w:id="324" w:name="_Toc267251498"/>
      <w:bookmarkStart w:id="325" w:name="_Toc267251501"/>
      <w:bookmarkStart w:id="326" w:name="_Toc267251492"/>
      <w:bookmarkStart w:id="327" w:name="_Toc267251494"/>
      <w:bookmarkStart w:id="328" w:name="_Toc267251496"/>
      <w:bookmarkStart w:id="329" w:name="_Toc267251503"/>
      <w:bookmarkStart w:id="330" w:name="_Toc267251497"/>
      <w:bookmarkStart w:id="331" w:name="_Toc267251504"/>
      <w:bookmarkStart w:id="332" w:name="_Toc267251506"/>
      <w:bookmarkStart w:id="333" w:name="_Toc267251507"/>
      <w:bookmarkStart w:id="334" w:name="_Toc267251508"/>
      <w:bookmarkStart w:id="335" w:name="_Toc267251514"/>
      <w:bookmarkStart w:id="336" w:name="_Toc267251513"/>
      <w:bookmarkStart w:id="337" w:name="_Toc267251511"/>
      <w:bookmarkStart w:id="338" w:name="_Toc267251515"/>
      <w:bookmarkStart w:id="339" w:name="_Toc267251509"/>
      <w:bookmarkStart w:id="340" w:name="_Toc267251510"/>
      <w:bookmarkEnd w:id="296"/>
      <w:bookmarkEnd w:id="297"/>
      <w:bookmarkEnd w:id="298"/>
      <w:bookmarkEnd w:id="299"/>
      <w:bookmarkEnd w:id="300"/>
      <w:bookmarkEnd w:id="301"/>
      <w:bookmarkEnd w:id="302"/>
      <w:bookmarkEnd w:id="308"/>
      <w:r w:rsidRPr="00040F7F">
        <w:rPr>
          <w:rFonts w:ascii="宋体" w:hAnsi="宋体"/>
          <w:bCs/>
          <w:szCs w:val="21"/>
        </w:rPr>
        <w:t>1</w:t>
      </w:r>
      <w:r w:rsidRPr="00040F7F">
        <w:rPr>
          <w:rFonts w:ascii="宋体" w:hAnsi="宋体" w:hint="eastAsia"/>
          <w:bCs/>
          <w:szCs w:val="21"/>
        </w:rPr>
        <w:t>4.</w:t>
      </w:r>
      <w:r w:rsidRPr="00040F7F">
        <w:rPr>
          <w:rFonts w:ascii="宋体" w:hAnsi="宋体"/>
          <w:bCs/>
          <w:szCs w:val="21"/>
        </w:rPr>
        <w:t>缺陷责任期与保修</w:t>
      </w:r>
      <w:bookmarkEnd w:id="310"/>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4.1</w:t>
      </w:r>
      <w:r w:rsidRPr="00040F7F">
        <w:rPr>
          <w:rFonts w:ascii="宋体" w:hAnsi="宋体"/>
          <w:szCs w:val="21"/>
        </w:rPr>
        <w:t>缺陷责任期</w:t>
      </w:r>
      <w:bookmarkEnd w:id="31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缺陷责任期的具体期限：</w:t>
      </w:r>
      <w:r w:rsidRPr="00040F7F">
        <w:rPr>
          <w:rFonts w:ascii="宋体" w:hAnsi="宋体" w:hint="eastAsia"/>
          <w:szCs w:val="21"/>
        </w:rPr>
        <w:t>参照工程质量保修书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工程审定价的3%作为质量保证金。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14.2.1承包人提供质量保证金的方式为以下两种方式中的一种，且应与 11.3.1付款周期与付款方式所选一致: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（1）以银行保函方式缴纳工程质量保证金，即采用质量保证金保函；</w:t>
      </w:r>
      <w:r w:rsidRPr="00040F7F">
        <w:rPr>
          <w:rFonts w:ascii="宋体" w:hAnsi="宋体"/>
          <w:szCs w:val="21"/>
        </w:rPr>
        <w:t xml:space="preserve"> </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（2）工程竣工结算时一次性扣留质量保证金；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2承包人提供质量保证金</w:t>
      </w:r>
      <w:r w:rsidRPr="00040F7F">
        <w:rPr>
          <w:rFonts w:ascii="宋体" w:hAnsi="宋体" w:hint="eastAsia"/>
          <w:szCs w:val="21"/>
        </w:rPr>
        <w:t>保函</w:t>
      </w:r>
      <w:r w:rsidRPr="00040F7F">
        <w:rPr>
          <w:rFonts w:ascii="宋体" w:hAnsi="宋体"/>
          <w:szCs w:val="21"/>
        </w:rPr>
        <w:t>的时间</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结算</w:t>
      </w:r>
      <w:r w:rsidRPr="00040F7F">
        <w:rPr>
          <w:rFonts w:ascii="宋体" w:hAnsi="宋体" w:hint="eastAsia"/>
          <w:szCs w:val="21"/>
        </w:rPr>
        <w:t>审价</w:t>
      </w:r>
      <w:r w:rsidRPr="00040F7F">
        <w:rPr>
          <w:rFonts w:ascii="宋体" w:hAnsi="宋体"/>
          <w:szCs w:val="21"/>
        </w:rPr>
        <w:t>完成确认结算审定价后10个工作日内， 向发包人提交银行保函。 由于发包人原因导致工程无法按时规定期限进行竣工验收或结算审计工作无法如期开展的，承包人应当在提交竣工验收报告90天内，经与发包人协商确定日期， 向发包人提交银行保函。承包人应对其所出具的银行保函真实性负责，并按照有关法律法规的规定，配合发包人对工程缺陷进行维修。</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3</w:t>
      </w:r>
      <w:r w:rsidRPr="00040F7F">
        <w:rPr>
          <w:rFonts w:ascii="宋体" w:hAnsi="宋体" w:hint="eastAsia"/>
          <w:szCs w:val="21"/>
        </w:rPr>
        <w:t>其他约定</w:t>
      </w:r>
    </w:p>
    <w:p w:rsidR="00040F7F" w:rsidRPr="00040F7F" w:rsidRDefault="00040F7F" w:rsidP="00040F7F">
      <w:pPr>
        <w:spacing w:line="360" w:lineRule="auto"/>
        <w:ind w:firstLine="419"/>
        <w:rPr>
          <w:rFonts w:ascii="宋体" w:hAnsi="宋体"/>
          <w:szCs w:val="21"/>
        </w:rPr>
      </w:pPr>
      <w:r w:rsidRPr="00040F7F">
        <w:rPr>
          <w:rFonts w:ascii="宋体" w:hAnsi="宋体"/>
          <w:szCs w:val="21"/>
        </w:rPr>
        <w:t>在工程价款结算未完成前需要提供质量保证金保函时，发、承包双方根据施工合同价款协商确定质量保证金的金额。</w:t>
      </w:r>
    </w:p>
    <w:bookmarkEnd w:id="312"/>
    <w:bookmarkEnd w:id="313"/>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4.3</w:t>
      </w:r>
      <w:r w:rsidRPr="00040F7F">
        <w:rPr>
          <w:rFonts w:ascii="宋体" w:hAnsi="宋体"/>
          <w:szCs w:val="21"/>
        </w:rPr>
        <w:t>保修</w:t>
      </w:r>
    </w:p>
    <w:bookmarkEnd w:id="314"/>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4.3.1</w:t>
      </w:r>
      <w:r w:rsidRPr="00040F7F">
        <w:rPr>
          <w:rFonts w:ascii="宋体" w:hAnsi="宋体"/>
          <w:szCs w:val="21"/>
        </w:rPr>
        <w:t>保修责任</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工程保修期为：</w:t>
      </w:r>
      <w:r w:rsidRPr="00040F7F">
        <w:rPr>
          <w:rFonts w:ascii="宋体" w:hAnsi="宋体" w:hint="eastAsia"/>
          <w:szCs w:val="21"/>
        </w:rPr>
        <w:t>参照工程质量保修书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1</w:t>
      </w:r>
      <w:r w:rsidRPr="00040F7F">
        <w:rPr>
          <w:rFonts w:ascii="宋体" w:hAnsi="宋体" w:hint="eastAsia"/>
          <w:szCs w:val="21"/>
        </w:rPr>
        <w:t>4.3.2</w:t>
      </w:r>
      <w:r w:rsidRPr="00040F7F">
        <w:rPr>
          <w:rFonts w:ascii="宋体" w:hAnsi="宋体"/>
          <w:szCs w:val="21"/>
        </w:rPr>
        <w:t>修复通知</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承包人收到保修通知并到达工程现场的合理时间：</w:t>
      </w:r>
      <w:r w:rsidRPr="00040F7F">
        <w:rPr>
          <w:rFonts w:ascii="宋体" w:hAnsi="宋体" w:hint="eastAsia"/>
          <w:szCs w:val="21"/>
        </w:rPr>
        <w:t>2小时内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41" w:name="_Toc351203648"/>
      <w:bookmarkStart w:id="342" w:name="_Toc280868717"/>
      <w:bookmarkStart w:id="343" w:name="_Toc280868718"/>
      <w:bookmarkEnd w:id="315"/>
      <w:bookmarkEnd w:id="316"/>
      <w:bookmarkEnd w:id="317"/>
      <w:bookmarkEnd w:id="318"/>
      <w:r w:rsidRPr="00040F7F">
        <w:rPr>
          <w:rFonts w:ascii="宋体" w:hAnsi="宋体"/>
          <w:bCs/>
          <w:szCs w:val="21"/>
        </w:rPr>
        <w:t>1</w:t>
      </w:r>
      <w:r w:rsidRPr="00040F7F">
        <w:rPr>
          <w:rFonts w:ascii="宋体" w:hAnsi="宋体" w:hint="eastAsia"/>
          <w:bCs/>
          <w:szCs w:val="21"/>
        </w:rPr>
        <w:t>5</w:t>
      </w:r>
      <w:r w:rsidRPr="00040F7F">
        <w:rPr>
          <w:rFonts w:ascii="宋体" w:hAnsi="宋体"/>
          <w:bCs/>
          <w:szCs w:val="21"/>
        </w:rPr>
        <w:t>.违约</w:t>
      </w:r>
      <w:bookmarkEnd w:id="34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承包人违约</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.1承包人违约的情形</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承包人违约的其他情形：</w:t>
      </w:r>
      <w:r w:rsidRPr="00040F7F">
        <w:rPr>
          <w:rFonts w:ascii="宋体" w:hAnsi="宋体" w:hint="eastAsia"/>
          <w:szCs w:val="21"/>
        </w:rPr>
        <w:t>双方另行确定</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.2承包人违约的责任</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承包人违约责任的承担方式和计算方法：</w:t>
      </w:r>
      <w:r w:rsidRPr="00040F7F">
        <w:rPr>
          <w:rFonts w:ascii="宋体" w:hAnsi="宋体" w:hint="eastAsia"/>
          <w:szCs w:val="21"/>
        </w:rPr>
        <w:t>由承包人承担全部费用并承担相关法律责任</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.3因承包人违约解除合同</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关于承包人违约解除合同的特别约定：</w:t>
      </w:r>
      <w:r w:rsidRPr="00040F7F">
        <w:rPr>
          <w:rFonts w:ascii="宋体" w:hAnsi="宋体" w:hint="eastAsia"/>
          <w:szCs w:val="21"/>
        </w:rPr>
        <w:t>按通用条款执行</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继续</w:t>
      </w:r>
      <w:r w:rsidRPr="00040F7F">
        <w:rPr>
          <w:rFonts w:ascii="宋体" w:hAnsi="宋体"/>
          <w:szCs w:val="21"/>
        </w:rPr>
        <w:t>使用承包人在施工现场的材料、设备、临时工程、承包人文件和由承包人或以其名义编制的其他文件</w:t>
      </w:r>
      <w:r w:rsidRPr="00040F7F">
        <w:rPr>
          <w:rFonts w:ascii="宋体" w:hAnsi="宋体" w:hint="eastAsia"/>
          <w:szCs w:val="21"/>
        </w:rPr>
        <w:t>的费用承担方式</w:t>
      </w:r>
      <w:r w:rsidRPr="00040F7F">
        <w:rPr>
          <w:rFonts w:ascii="宋体" w:hAnsi="宋体"/>
          <w:szCs w:val="21"/>
        </w:rPr>
        <w:t>：</w:t>
      </w:r>
      <w:r w:rsidRPr="00040F7F">
        <w:rPr>
          <w:rFonts w:ascii="宋体" w:hAnsi="宋体" w:hint="eastAsia"/>
          <w:szCs w:val="21"/>
        </w:rPr>
        <w:t>双方另行确定。</w:t>
      </w:r>
    </w:p>
    <w:p w:rsidR="00040F7F" w:rsidRPr="00040F7F" w:rsidRDefault="00040F7F" w:rsidP="00040F7F">
      <w:pPr>
        <w:spacing w:line="360" w:lineRule="auto"/>
        <w:ind w:firstLineChars="200" w:firstLine="420"/>
        <w:rPr>
          <w:rFonts w:ascii="宋体" w:hAnsi="宋体"/>
          <w:bCs/>
          <w:szCs w:val="21"/>
        </w:rPr>
      </w:pPr>
      <w:bookmarkStart w:id="344" w:name="_Toc351203649"/>
      <w:r w:rsidRPr="00040F7F">
        <w:rPr>
          <w:rFonts w:ascii="宋体" w:hAnsi="宋体"/>
          <w:bCs/>
          <w:szCs w:val="21"/>
        </w:rPr>
        <w:t>1</w:t>
      </w:r>
      <w:r w:rsidRPr="00040F7F">
        <w:rPr>
          <w:rFonts w:ascii="宋体" w:hAnsi="宋体" w:hint="eastAsia"/>
          <w:bCs/>
          <w:szCs w:val="21"/>
        </w:rPr>
        <w:t>6</w:t>
      </w:r>
      <w:r w:rsidRPr="00040F7F">
        <w:rPr>
          <w:rFonts w:ascii="宋体" w:hAnsi="宋体"/>
          <w:bCs/>
          <w:szCs w:val="21"/>
        </w:rPr>
        <w:t>.不可抗力</w:t>
      </w:r>
      <w:bookmarkEnd w:id="342"/>
      <w:bookmarkEnd w:id="344"/>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6</w:t>
      </w:r>
      <w:r w:rsidRPr="00040F7F">
        <w:rPr>
          <w:rFonts w:ascii="宋体" w:hAnsi="宋体"/>
          <w:szCs w:val="21"/>
        </w:rPr>
        <w:t>.1不可抗力的确认</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除通用合同条款约定的不可抗力事件之外，视为不可抗力的其他情形：</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45" w:name="_Toc351203651"/>
      <w:bookmarkEnd w:id="319"/>
      <w:bookmarkEnd w:id="320"/>
      <w:bookmarkEnd w:id="321"/>
      <w:bookmarkEnd w:id="322"/>
      <w:bookmarkEnd w:id="323"/>
      <w:bookmarkEnd w:id="324"/>
      <w:bookmarkEnd w:id="325"/>
      <w:bookmarkEnd w:id="326"/>
      <w:bookmarkEnd w:id="327"/>
      <w:bookmarkEnd w:id="328"/>
      <w:bookmarkEnd w:id="329"/>
      <w:bookmarkEnd w:id="330"/>
      <w:bookmarkEnd w:id="343"/>
      <w:r w:rsidRPr="00040F7F">
        <w:rPr>
          <w:rFonts w:ascii="宋体" w:hAnsi="宋体" w:hint="eastAsia"/>
          <w:bCs/>
          <w:szCs w:val="21"/>
        </w:rPr>
        <w:t>17</w:t>
      </w:r>
      <w:r w:rsidRPr="00040F7F">
        <w:rPr>
          <w:rFonts w:ascii="宋体" w:hAnsi="宋体"/>
          <w:bCs/>
          <w:szCs w:val="21"/>
        </w:rPr>
        <w:t>.争议解决</w:t>
      </w:r>
      <w:bookmarkEnd w:id="345"/>
    </w:p>
    <w:bookmarkEnd w:id="331"/>
    <w:bookmarkEnd w:id="332"/>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17.1</w:t>
      </w:r>
      <w:r w:rsidRPr="00040F7F">
        <w:rPr>
          <w:rFonts w:ascii="宋体" w:hAnsi="宋体"/>
          <w:szCs w:val="21"/>
        </w:rPr>
        <w:t>争</w:t>
      </w:r>
      <w:bookmarkEnd w:id="333"/>
      <w:r w:rsidRPr="00040F7F">
        <w:rPr>
          <w:rFonts w:ascii="宋体" w:hAnsi="宋体"/>
          <w:szCs w:val="21"/>
        </w:rPr>
        <w:t>议评审</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合同当事人是否同意将工程争议提交争议评审小组决</w:t>
      </w:r>
      <w:r w:rsidRPr="00040F7F">
        <w:rPr>
          <w:rFonts w:ascii="宋体" w:hAnsi="宋体" w:hint="eastAsia"/>
          <w:szCs w:val="21"/>
        </w:rPr>
        <w:t xml:space="preserve">定：否。  </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17.2</w:t>
      </w:r>
      <w:r w:rsidRPr="00040F7F">
        <w:rPr>
          <w:rFonts w:ascii="宋体" w:hAnsi="宋体"/>
          <w:szCs w:val="21"/>
        </w:rPr>
        <w:t>仲裁或诉讼</w:t>
      </w:r>
      <w:bookmarkEnd w:id="334"/>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因合同及合同有关事项发生的争议，按下列第（2）种方式</w:t>
      </w:r>
      <w:r w:rsidRPr="00040F7F">
        <w:rPr>
          <w:rFonts w:ascii="宋体" w:hAnsi="宋体" w:hint="eastAsia"/>
          <w:szCs w:val="21"/>
        </w:rPr>
        <w:t>解</w:t>
      </w:r>
      <w:r w:rsidRPr="00040F7F">
        <w:rPr>
          <w:rFonts w:ascii="宋体" w:hAnsi="宋体"/>
          <w:szCs w:val="21"/>
        </w:rPr>
        <w:t>决：</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（1）向</w:t>
      </w:r>
      <w:r w:rsidRPr="00040F7F">
        <w:rPr>
          <w:rFonts w:ascii="宋体" w:hAnsi="宋体" w:hint="eastAsia"/>
          <w:szCs w:val="21"/>
        </w:rPr>
        <w:t>上海</w:t>
      </w:r>
      <w:r w:rsidRPr="00040F7F">
        <w:rPr>
          <w:rFonts w:ascii="宋体" w:hAnsi="宋体"/>
          <w:szCs w:val="21"/>
        </w:rPr>
        <w:t>仲裁委员会申请仲裁；</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（2）向</w:t>
      </w:r>
      <w:r w:rsidRPr="00040F7F">
        <w:rPr>
          <w:rFonts w:ascii="宋体" w:hAnsi="宋体" w:hint="eastAsia"/>
          <w:szCs w:val="21"/>
        </w:rPr>
        <w:t>上海市杨浦区</w:t>
      </w:r>
      <w:r w:rsidRPr="00040F7F">
        <w:rPr>
          <w:rFonts w:ascii="宋体" w:hAnsi="宋体"/>
          <w:szCs w:val="21"/>
        </w:rPr>
        <w:t>人民法院起诉。</w:t>
      </w:r>
      <w:bookmarkEnd w:id="335"/>
      <w:bookmarkEnd w:id="336"/>
      <w:bookmarkEnd w:id="337"/>
      <w:bookmarkEnd w:id="338"/>
      <w:bookmarkEnd w:id="339"/>
      <w:bookmarkEnd w:id="340"/>
    </w:p>
    <w:p w:rsidR="00040F7F" w:rsidRPr="00040F7F" w:rsidRDefault="00040F7F" w:rsidP="00040F7F">
      <w:pPr>
        <w:spacing w:line="360" w:lineRule="auto"/>
        <w:ind w:firstLineChars="200" w:firstLine="420"/>
        <w:rPr>
          <w:rFonts w:ascii="宋体" w:hAnsi="宋体"/>
          <w:szCs w:val="21"/>
        </w:rPr>
      </w:pPr>
    </w:p>
    <w:p w:rsidR="00040F7F" w:rsidRPr="00040F7F" w:rsidRDefault="00040F7F" w:rsidP="00040F7F">
      <w:pPr>
        <w:spacing w:line="360" w:lineRule="auto"/>
        <w:ind w:firstLineChars="200" w:firstLine="422"/>
        <w:jc w:val="left"/>
        <w:rPr>
          <w:rFonts w:ascii="宋体" w:hAnsi="宋体"/>
          <w:b/>
          <w:color w:val="000000"/>
          <w:szCs w:val="21"/>
        </w:rPr>
      </w:pPr>
      <w:r w:rsidRPr="00040F7F">
        <w:rPr>
          <w:rFonts w:ascii="宋体" w:hAnsi="宋体" w:hint="eastAsia"/>
          <w:b/>
          <w:color w:val="000000"/>
          <w:szCs w:val="21"/>
        </w:rPr>
        <w:t>合同附件：</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color w:val="000000"/>
          <w:szCs w:val="21"/>
        </w:rPr>
        <w:t>附件</w:t>
      </w:r>
      <w:r w:rsidRPr="00040F7F">
        <w:rPr>
          <w:rFonts w:ascii="宋体" w:hAnsi="宋体" w:hint="eastAsia"/>
          <w:color w:val="000000"/>
          <w:szCs w:val="21"/>
        </w:rPr>
        <w:t>1</w:t>
      </w:r>
      <w:r w:rsidRPr="00040F7F">
        <w:rPr>
          <w:rFonts w:ascii="宋体" w:hAnsi="宋体"/>
          <w:color w:val="000000"/>
          <w:szCs w:val="21"/>
        </w:rPr>
        <w:t>：工程质量保修书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附件2：安全生产责任协议书</w:t>
      </w:r>
    </w:p>
    <w:p w:rsidR="00040F7F" w:rsidRPr="00040F7F" w:rsidRDefault="00040F7F" w:rsidP="00040F7F">
      <w:pPr>
        <w:spacing w:line="360" w:lineRule="auto"/>
        <w:ind w:firstLineChars="200" w:firstLine="420"/>
        <w:rPr>
          <w:rFonts w:ascii="宋体" w:hAnsi="宋体"/>
          <w:b/>
          <w:color w:val="000000" w:themeColor="text1"/>
          <w:kern w:val="0"/>
          <w:sz w:val="32"/>
          <w:szCs w:val="32"/>
        </w:rPr>
      </w:pPr>
      <w:r w:rsidRPr="00040F7F">
        <w:rPr>
          <w:rFonts w:ascii="宋体" w:hAnsi="宋体" w:hint="eastAsia"/>
          <w:color w:val="000000"/>
          <w:szCs w:val="21"/>
        </w:rPr>
        <w:t>附件3：</w:t>
      </w:r>
      <w:r w:rsidRPr="00040F7F">
        <w:rPr>
          <w:rFonts w:ascii="宋体" w:hAnsi="宋体"/>
          <w:color w:val="000000"/>
          <w:szCs w:val="21"/>
        </w:rPr>
        <w:t>文明施工责任协议书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4</w:t>
      </w:r>
      <w:r w:rsidRPr="00040F7F">
        <w:rPr>
          <w:rFonts w:ascii="宋体" w:hAnsi="宋体" w:hint="eastAsia"/>
          <w:color w:val="000000"/>
          <w:szCs w:val="21"/>
        </w:rPr>
        <w:t>：</w:t>
      </w:r>
      <w:r w:rsidRPr="00040F7F">
        <w:rPr>
          <w:rFonts w:ascii="宋体" w:hAnsi="宋体"/>
          <w:color w:val="000000"/>
          <w:szCs w:val="21"/>
        </w:rPr>
        <w:t>治安、防火责任协议书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5</w:t>
      </w:r>
      <w:r w:rsidRPr="00040F7F">
        <w:rPr>
          <w:rFonts w:ascii="宋体" w:hAnsi="宋体" w:hint="eastAsia"/>
          <w:color w:val="000000"/>
          <w:szCs w:val="21"/>
        </w:rPr>
        <w:t>：廉洁协议</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lastRenderedPageBreak/>
        <w:t>附件</w:t>
      </w:r>
      <w:r w:rsidRPr="00040F7F">
        <w:rPr>
          <w:rFonts w:ascii="宋体" w:hAnsi="宋体"/>
          <w:color w:val="000000"/>
          <w:szCs w:val="21"/>
        </w:rPr>
        <w:t>6</w:t>
      </w:r>
      <w:r w:rsidRPr="00040F7F">
        <w:rPr>
          <w:rFonts w:ascii="宋体" w:hAnsi="宋体" w:hint="eastAsia"/>
          <w:color w:val="000000"/>
          <w:szCs w:val="21"/>
        </w:rPr>
        <w:t>：</w:t>
      </w:r>
      <w:bookmarkStart w:id="346" w:name="_Toc502826236"/>
      <w:r w:rsidRPr="00040F7F">
        <w:rPr>
          <w:rFonts w:ascii="宋体" w:hAnsi="宋体" w:hint="eastAsia"/>
          <w:color w:val="000000"/>
          <w:szCs w:val="21"/>
        </w:rPr>
        <w:t>工程质量管理</w:t>
      </w:r>
      <w:proofErr w:type="gramStart"/>
      <w:r w:rsidRPr="00040F7F">
        <w:rPr>
          <w:rFonts w:ascii="宋体" w:hAnsi="宋体" w:hint="eastAsia"/>
          <w:color w:val="000000"/>
          <w:szCs w:val="21"/>
        </w:rPr>
        <w:t>专项要求</w:t>
      </w:r>
      <w:bookmarkEnd w:id="346"/>
      <w:proofErr w:type="gramEnd"/>
      <w:r w:rsidRPr="00040F7F">
        <w:rPr>
          <w:rFonts w:ascii="宋体" w:hAnsi="宋体" w:hint="eastAsia"/>
          <w:color w:val="000000"/>
          <w:szCs w:val="21"/>
        </w:rPr>
        <w:t>协议</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7</w:t>
      </w:r>
      <w:r w:rsidRPr="00040F7F">
        <w:rPr>
          <w:rFonts w:ascii="宋体" w:hAnsi="宋体" w:hint="eastAsia"/>
          <w:color w:val="000000"/>
          <w:szCs w:val="21"/>
        </w:rPr>
        <w:t>：工程预算书</w:t>
      </w:r>
    </w:p>
    <w:p w:rsidR="00040F7F" w:rsidRPr="00040F7F" w:rsidRDefault="00040F7F" w:rsidP="00040F7F">
      <w:pPr>
        <w:snapToGrid w:val="0"/>
        <w:spacing w:line="360" w:lineRule="auto"/>
        <w:jc w:val="left"/>
        <w:rPr>
          <w:rFonts w:ascii="宋体" w:hAnsi="宋体"/>
          <w:color w:val="000000"/>
          <w:szCs w:val="21"/>
        </w:rPr>
        <w:sectPr w:rsidR="00040F7F" w:rsidRPr="00040F7F">
          <w:pgSz w:w="11906" w:h="16838"/>
          <w:pgMar w:top="1440" w:right="1797" w:bottom="1440" w:left="1797" w:header="851" w:footer="992" w:gutter="0"/>
          <w:cols w:space="720"/>
          <w:titlePg/>
          <w:docGrid w:type="lines" w:linePitch="312"/>
        </w:sectPr>
      </w:pPr>
    </w:p>
    <w:p w:rsidR="00040F7F" w:rsidRPr="00040F7F" w:rsidRDefault="00040F7F" w:rsidP="00040F7F">
      <w:pPr>
        <w:snapToGrid w:val="0"/>
        <w:spacing w:line="360" w:lineRule="auto"/>
        <w:rPr>
          <w:rFonts w:ascii="宋体" w:hAnsi="宋体"/>
          <w:color w:val="000000"/>
          <w:szCs w:val="21"/>
        </w:rPr>
      </w:pPr>
      <w:r w:rsidRPr="00040F7F">
        <w:rPr>
          <w:rFonts w:ascii="宋体" w:hAnsi="宋体"/>
          <w:color w:val="000000"/>
          <w:szCs w:val="21"/>
        </w:rPr>
        <w:lastRenderedPageBreak/>
        <w:t>附</w:t>
      </w:r>
      <w:bookmarkStart w:id="347" w:name="_Toc296944565"/>
      <w:bookmarkStart w:id="348" w:name="_Toc296891266"/>
      <w:bookmarkStart w:id="349" w:name="_Toc296347225"/>
      <w:bookmarkStart w:id="350" w:name="_Toc267261693"/>
      <w:bookmarkStart w:id="351" w:name="_Toc296346727"/>
      <w:bookmarkStart w:id="352" w:name="_Toc296891054"/>
      <w:bookmarkStart w:id="353" w:name="_Toc296503226"/>
      <w:r w:rsidRPr="00040F7F">
        <w:rPr>
          <w:rFonts w:ascii="宋体" w:hAnsi="宋体"/>
          <w:color w:val="000000"/>
          <w:szCs w:val="21"/>
        </w:rPr>
        <w:t>件</w:t>
      </w:r>
      <w:r w:rsidRPr="00040F7F">
        <w:rPr>
          <w:rFonts w:ascii="宋体" w:hAnsi="宋体" w:hint="eastAsia"/>
          <w:color w:val="000000"/>
          <w:szCs w:val="21"/>
        </w:rPr>
        <w:t>1</w:t>
      </w:r>
      <w:r w:rsidRPr="00040F7F">
        <w:rPr>
          <w:rFonts w:ascii="宋体" w:hAnsi="宋体"/>
          <w:color w:val="000000"/>
          <w:szCs w:val="21"/>
        </w:rPr>
        <w:t>：</w:t>
      </w:r>
      <w:bookmarkEnd w:id="347"/>
      <w:bookmarkEnd w:id="348"/>
      <w:bookmarkEnd w:id="349"/>
      <w:bookmarkEnd w:id="350"/>
      <w:bookmarkEnd w:id="351"/>
      <w:bookmarkEnd w:id="352"/>
      <w:bookmarkEnd w:id="353"/>
    </w:p>
    <w:p w:rsidR="00040F7F" w:rsidRPr="00040F7F" w:rsidRDefault="00040F7F" w:rsidP="00040F7F">
      <w:pPr>
        <w:snapToGrid w:val="0"/>
        <w:jc w:val="center"/>
        <w:rPr>
          <w:rFonts w:ascii="宋体" w:hAnsi="宋体"/>
          <w:b/>
          <w:color w:val="000000"/>
          <w:sz w:val="32"/>
          <w:szCs w:val="32"/>
          <w:shd w:val="clear" w:color="auto" w:fill="FFFFFF"/>
        </w:rPr>
      </w:pPr>
      <w:r w:rsidRPr="00040F7F">
        <w:rPr>
          <w:rFonts w:ascii="宋体" w:hAnsi="宋体" w:hint="eastAsia"/>
          <w:b/>
          <w:color w:val="000000"/>
          <w:sz w:val="32"/>
          <w:szCs w:val="32"/>
          <w:shd w:val="clear" w:color="auto" w:fill="FFFFFF"/>
        </w:rPr>
        <w:t>上海交通大学医学院附属新华医院</w:t>
      </w:r>
    </w:p>
    <w:p w:rsidR="00040F7F" w:rsidRPr="00040F7F" w:rsidRDefault="00040F7F" w:rsidP="00040F7F">
      <w:pPr>
        <w:snapToGrid w:val="0"/>
        <w:spacing w:afterLines="50" w:after="156"/>
        <w:jc w:val="center"/>
        <w:rPr>
          <w:rFonts w:ascii="宋体" w:hAnsi="宋体"/>
          <w:b/>
          <w:color w:val="000000"/>
          <w:sz w:val="32"/>
          <w:szCs w:val="32"/>
          <w:shd w:val="clear" w:color="auto" w:fill="FFFFFF"/>
        </w:rPr>
      </w:pPr>
      <w:r w:rsidRPr="00040F7F">
        <w:rPr>
          <w:rFonts w:ascii="宋体" w:hAnsi="宋体"/>
          <w:b/>
          <w:color w:val="000000"/>
          <w:sz w:val="32"/>
          <w:szCs w:val="32"/>
          <w:shd w:val="clear" w:color="auto" w:fill="FFFFFF"/>
        </w:rPr>
        <w:t>工程质量保修书</w:t>
      </w:r>
    </w:p>
    <w:p w:rsidR="00040F7F" w:rsidRPr="00040F7F" w:rsidRDefault="00040F7F" w:rsidP="00040F7F">
      <w:pPr>
        <w:snapToGrid w:val="0"/>
        <w:spacing w:beforeLines="50" w:before="156" w:line="360" w:lineRule="auto"/>
        <w:rPr>
          <w:rFonts w:ascii="宋体" w:hAnsi="宋体"/>
          <w:b/>
          <w:color w:val="000000"/>
          <w:szCs w:val="21"/>
        </w:rPr>
      </w:pPr>
      <w:r w:rsidRPr="00040F7F">
        <w:rPr>
          <w:rFonts w:ascii="宋体" w:hAnsi="宋体"/>
          <w:b/>
          <w:color w:val="000000"/>
          <w:szCs w:val="21"/>
        </w:rPr>
        <w:t>发包人（全称）：</w:t>
      </w:r>
      <w:r w:rsidRPr="00040F7F">
        <w:rPr>
          <w:rFonts w:ascii="宋体" w:hAnsi="宋体" w:hint="eastAsia"/>
          <w:b/>
          <w:color w:val="000000"/>
          <w:szCs w:val="21"/>
        </w:rPr>
        <w:t>上海交通大学医学院附属新华医院</w:t>
      </w:r>
    </w:p>
    <w:p w:rsidR="00040F7F" w:rsidRPr="00040F7F" w:rsidRDefault="00040F7F" w:rsidP="00040F7F">
      <w:pPr>
        <w:snapToGrid w:val="0"/>
        <w:spacing w:afterLines="50" w:after="156" w:line="360" w:lineRule="auto"/>
        <w:rPr>
          <w:rFonts w:ascii="宋体" w:hAnsi="宋体"/>
          <w:color w:val="000000"/>
          <w:szCs w:val="21"/>
        </w:rPr>
      </w:pPr>
      <w:r w:rsidRPr="00040F7F">
        <w:rPr>
          <w:rFonts w:ascii="宋体" w:hAnsi="宋体"/>
          <w:b/>
          <w:color w:val="000000"/>
          <w:szCs w:val="21"/>
        </w:rPr>
        <w:t>承包人（全称）</w:t>
      </w:r>
      <w:r w:rsidRPr="00040F7F">
        <w:rPr>
          <w:rFonts w:ascii="宋体" w:hAnsi="宋体"/>
          <w:b/>
          <w:bCs/>
          <w:szCs w:val="21"/>
        </w:rPr>
        <w:t>：</w:t>
      </w:r>
      <w:r w:rsidRPr="00040F7F">
        <w:rPr>
          <w:rFonts w:ascii="宋体" w:hAnsi="宋体" w:hint="eastAsia"/>
          <w:b/>
          <w:szCs w:val="21"/>
          <w:highlight w:val="yellow"/>
        </w:rPr>
        <w:t>XXX有限公司</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发包人和承包人根据《中华人民共和国建筑法》和《建设工程质量管理条例》，经协商一致就</w:t>
      </w:r>
      <w:r w:rsidRPr="00040F7F">
        <w:rPr>
          <w:rFonts w:ascii="宋体" w:hAnsi="宋体"/>
          <w:color w:val="000000"/>
          <w:szCs w:val="21"/>
          <w:highlight w:val="yellow"/>
          <w:u w:val="single"/>
        </w:rPr>
        <w:t>工程</w:t>
      </w:r>
      <w:r w:rsidRPr="00040F7F">
        <w:rPr>
          <w:rFonts w:ascii="宋体" w:hAnsi="宋体" w:hint="eastAsia"/>
          <w:color w:val="000000"/>
          <w:szCs w:val="21"/>
          <w:highlight w:val="yellow"/>
          <w:u w:val="single"/>
        </w:rPr>
        <w:t>全</w:t>
      </w:r>
      <w:r w:rsidRPr="00040F7F">
        <w:rPr>
          <w:rFonts w:ascii="宋体" w:hAnsi="宋体"/>
          <w:color w:val="000000"/>
          <w:szCs w:val="21"/>
          <w:highlight w:val="yellow"/>
          <w:u w:val="single"/>
        </w:rPr>
        <w:t>称</w:t>
      </w:r>
      <w:r w:rsidRPr="00040F7F">
        <w:rPr>
          <w:rFonts w:ascii="宋体" w:hAnsi="宋体"/>
          <w:color w:val="000000"/>
          <w:szCs w:val="21"/>
        </w:rPr>
        <w:t>签订工程质量保修书。</w:t>
      </w:r>
    </w:p>
    <w:p w:rsidR="00040F7F" w:rsidRPr="00040F7F" w:rsidRDefault="00040F7F" w:rsidP="00040F7F">
      <w:pPr>
        <w:spacing w:line="360" w:lineRule="auto"/>
        <w:ind w:firstLineChars="200" w:firstLine="420"/>
        <w:outlineLvl w:val="0"/>
        <w:rPr>
          <w:rFonts w:ascii="宋体" w:hAnsi="宋体"/>
          <w:szCs w:val="21"/>
        </w:rPr>
      </w:pPr>
      <w:r w:rsidRPr="00040F7F">
        <w:rPr>
          <w:rFonts w:ascii="宋体" w:hAnsi="宋体"/>
          <w:szCs w:val="21"/>
        </w:rPr>
        <w:t>一、工程质量保修范围和内容</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承包人在质量保修期内，按照有关法律规定和合同约定，承担工程质量保修责任。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无</w:t>
      </w:r>
      <w:r w:rsidRPr="00040F7F">
        <w:rPr>
          <w:rFonts w:ascii="宋体" w:hAnsi="宋体" w:hint="eastAsia"/>
          <w:color w:val="000000"/>
          <w:szCs w:val="21"/>
          <w:highlight w:val="yellow"/>
        </w:rPr>
        <w:t>（有请具体表述）</w:t>
      </w:r>
      <w:r w:rsidRPr="00040F7F">
        <w:rPr>
          <w:rFonts w:ascii="宋体" w:hAnsi="宋体"/>
          <w:color w:val="000000"/>
          <w:szCs w:val="21"/>
        </w:rPr>
        <w:t>。</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二、质量保修期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工程的质量保修期如下</w:t>
      </w:r>
      <w:r w:rsidRPr="00040F7F">
        <w:rPr>
          <w:rFonts w:ascii="宋体" w:hAnsi="宋体" w:hint="eastAsia"/>
          <w:color w:val="000000"/>
          <w:szCs w:val="21"/>
        </w:rPr>
        <w:t>，自工程竣工验收合格并移交给发包人之日起计算</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w:t>
      </w:r>
      <w:r w:rsidRPr="00040F7F">
        <w:rPr>
          <w:rFonts w:ascii="宋体" w:hAnsi="宋体" w:hint="eastAsia"/>
          <w:color w:val="000000"/>
          <w:szCs w:val="21"/>
        </w:rPr>
        <w:t>．</w:t>
      </w:r>
      <w:r w:rsidRPr="00040F7F">
        <w:rPr>
          <w:rFonts w:ascii="宋体" w:hAnsi="宋体" w:hint="eastAsia"/>
          <w:szCs w:val="21"/>
        </w:rPr>
        <w:t>地基基础工程和主体结构工程为设计文件规定的工程合理使用年限</w:t>
      </w:r>
      <w:r w:rsidRPr="00040F7F">
        <w:rPr>
          <w:rFonts w:ascii="宋体" w:hAnsi="宋体"/>
          <w:color w:val="000000" w:themeColor="text1"/>
          <w:spacing w:val="8"/>
          <w:kern w:val="0"/>
          <w:szCs w:val="21"/>
          <w:highlight w:val="yellow"/>
          <w:u w:val="single"/>
        </w:rPr>
        <w:t>/</w:t>
      </w:r>
      <w:r w:rsidRPr="00040F7F">
        <w:rPr>
          <w:rFonts w:ascii="宋体" w:hAnsi="宋体" w:hint="eastAsia"/>
          <w:color w:val="000000" w:themeColor="text1"/>
          <w:spacing w:val="8"/>
          <w:kern w:val="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2</w:t>
      </w:r>
      <w:r w:rsidRPr="00040F7F">
        <w:rPr>
          <w:rFonts w:ascii="宋体" w:hAnsi="宋体" w:hint="eastAsia"/>
          <w:szCs w:val="21"/>
        </w:rPr>
        <w:t>．</w:t>
      </w:r>
      <w:r w:rsidRPr="00040F7F">
        <w:rPr>
          <w:rFonts w:ascii="宋体" w:hAnsi="宋体"/>
          <w:color w:val="000000"/>
          <w:szCs w:val="21"/>
        </w:rPr>
        <w:t>屋面防水工程、有防水要求的卫生间、房间和外墙面的防渗</w:t>
      </w:r>
      <w:r w:rsidRPr="00040F7F">
        <w:rPr>
          <w:rFonts w:ascii="宋体" w:hAnsi="宋体" w:hint="eastAsia"/>
          <w:color w:val="000000"/>
          <w:szCs w:val="21"/>
        </w:rPr>
        <w:t>为</w:t>
      </w:r>
      <w:r w:rsidRPr="00040F7F">
        <w:rPr>
          <w:rFonts w:ascii="宋体" w:hAnsi="宋体" w:hint="eastAsia"/>
          <w:szCs w:val="21"/>
          <w:u w:val="single"/>
        </w:rPr>
        <w:t>5</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3</w:t>
      </w:r>
      <w:r w:rsidRPr="00040F7F">
        <w:rPr>
          <w:rFonts w:ascii="宋体" w:hAnsi="宋体" w:hint="eastAsia"/>
          <w:szCs w:val="21"/>
        </w:rPr>
        <w:t>．</w:t>
      </w:r>
      <w:r w:rsidRPr="00040F7F">
        <w:rPr>
          <w:rFonts w:ascii="宋体" w:hAnsi="宋体"/>
          <w:color w:val="000000"/>
          <w:szCs w:val="21"/>
        </w:rPr>
        <w:t>装修工程为</w:t>
      </w:r>
      <w:r w:rsidRPr="00040F7F">
        <w:rPr>
          <w:rFonts w:ascii="宋体" w:hAnsi="宋体" w:hint="eastAsia"/>
          <w:szCs w:val="21"/>
          <w:u w:val="single"/>
        </w:rPr>
        <w:t>2</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4</w:t>
      </w:r>
      <w:r w:rsidRPr="00040F7F">
        <w:rPr>
          <w:rFonts w:ascii="宋体" w:hAnsi="宋体" w:hint="eastAsia"/>
          <w:szCs w:val="21"/>
        </w:rPr>
        <w:t>．</w:t>
      </w:r>
      <w:r w:rsidRPr="00040F7F">
        <w:rPr>
          <w:rFonts w:ascii="宋体" w:hAnsi="宋体"/>
          <w:color w:val="000000"/>
          <w:szCs w:val="21"/>
        </w:rPr>
        <w:t>电气管线、给排水管道、设备安装工程为</w:t>
      </w:r>
      <w:r w:rsidRPr="00040F7F">
        <w:rPr>
          <w:rFonts w:ascii="宋体" w:hAnsi="宋体" w:hint="eastAsia"/>
          <w:szCs w:val="21"/>
          <w:u w:val="single"/>
        </w:rPr>
        <w:t>2</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5</w:t>
      </w:r>
      <w:r w:rsidRPr="00040F7F">
        <w:rPr>
          <w:rFonts w:ascii="宋体" w:hAnsi="宋体" w:hint="eastAsia"/>
          <w:szCs w:val="21"/>
        </w:rPr>
        <w:t>．</w:t>
      </w:r>
      <w:r w:rsidRPr="00040F7F">
        <w:rPr>
          <w:rFonts w:ascii="宋体" w:hAnsi="宋体"/>
          <w:color w:val="000000"/>
          <w:szCs w:val="21"/>
        </w:rPr>
        <w:t>供热与供冷系统为</w:t>
      </w:r>
      <w:r w:rsidRPr="00040F7F">
        <w:rPr>
          <w:rFonts w:ascii="宋体" w:hAnsi="宋体" w:hint="eastAsia"/>
          <w:szCs w:val="21"/>
          <w:u w:val="single"/>
        </w:rPr>
        <w:t>2</w:t>
      </w:r>
      <w:r w:rsidRPr="00040F7F">
        <w:rPr>
          <w:rFonts w:ascii="宋体" w:hAnsi="宋体"/>
          <w:color w:val="000000"/>
          <w:szCs w:val="21"/>
        </w:rPr>
        <w:t>个采暖期、供冷期；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6</w:t>
      </w:r>
      <w:r w:rsidRPr="00040F7F">
        <w:rPr>
          <w:rFonts w:ascii="宋体" w:hAnsi="宋体" w:hint="eastAsia"/>
          <w:szCs w:val="21"/>
        </w:rPr>
        <w:t>．</w:t>
      </w:r>
      <w:r w:rsidRPr="00040F7F">
        <w:rPr>
          <w:rFonts w:ascii="宋体" w:hAnsi="宋体" w:hint="eastAsia"/>
          <w:color w:val="000000"/>
          <w:szCs w:val="21"/>
        </w:rPr>
        <w:t>基地</w:t>
      </w:r>
      <w:r w:rsidRPr="00040F7F">
        <w:rPr>
          <w:rFonts w:ascii="宋体" w:hAnsi="宋体"/>
          <w:color w:val="000000"/>
          <w:szCs w:val="21"/>
        </w:rPr>
        <w:t>内的给排水设施、道路等配套工程为</w:t>
      </w:r>
      <w:r w:rsidRPr="00040F7F">
        <w:rPr>
          <w:rFonts w:ascii="宋体" w:hAnsi="宋体" w:hint="eastAsia"/>
          <w:szCs w:val="21"/>
          <w:highlight w:val="yellow"/>
          <w:u w:val="single"/>
        </w:rPr>
        <w:t>/</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color w:val="000000"/>
          <w:szCs w:val="21"/>
        </w:rPr>
        <w:t>7</w:t>
      </w:r>
      <w:r w:rsidRPr="00040F7F">
        <w:rPr>
          <w:rFonts w:ascii="宋体" w:hAnsi="宋体" w:hint="eastAsia"/>
          <w:szCs w:val="21"/>
        </w:rPr>
        <w:t>．</w:t>
      </w:r>
      <w:r w:rsidRPr="00040F7F">
        <w:rPr>
          <w:rFonts w:ascii="宋体" w:hAnsi="宋体"/>
          <w:color w:val="000000"/>
          <w:szCs w:val="21"/>
        </w:rPr>
        <w:t>其他项目保修期限约定如下</w:t>
      </w:r>
      <w:r w:rsidRPr="00040F7F">
        <w:rPr>
          <w:rFonts w:ascii="宋体" w:hAnsi="宋体" w:hint="eastAsia"/>
          <w:color w:val="000000"/>
          <w:szCs w:val="21"/>
        </w:rPr>
        <w:t>：</w:t>
      </w:r>
      <w:r w:rsidRPr="00040F7F">
        <w:rPr>
          <w:rFonts w:ascii="宋体" w:hAnsi="宋体" w:hint="eastAsia"/>
          <w:szCs w:val="21"/>
          <w:highlight w:val="yellow"/>
          <w:u w:val="single"/>
        </w:rPr>
        <w:t>/</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其余未详细约定的保修期限均为2年。</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三、缺陷责任期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工程缺陷责任期为</w:t>
      </w:r>
      <w:r w:rsidRPr="00040F7F">
        <w:rPr>
          <w:rFonts w:ascii="宋体" w:hAnsi="宋体" w:hint="eastAsia"/>
          <w:color w:val="000000"/>
          <w:szCs w:val="21"/>
          <w:highlight w:val="yellow"/>
          <w:u w:val="single"/>
        </w:rPr>
        <w:t>24</w:t>
      </w:r>
      <w:r w:rsidRPr="00040F7F">
        <w:rPr>
          <w:rFonts w:ascii="宋体" w:hAnsi="宋体"/>
          <w:color w:val="000000"/>
          <w:szCs w:val="21"/>
        </w:rPr>
        <w:t>个月，缺陷责任期自工程</w:t>
      </w:r>
      <w:r w:rsidRPr="00040F7F">
        <w:rPr>
          <w:rFonts w:ascii="宋体" w:hAnsi="宋体" w:hint="eastAsia"/>
          <w:color w:val="000000"/>
          <w:szCs w:val="21"/>
        </w:rPr>
        <w:t>通过竣工验收合格并移交给发包人</w:t>
      </w:r>
      <w:r w:rsidRPr="00040F7F">
        <w:rPr>
          <w:rFonts w:ascii="宋体" w:hAnsi="宋体"/>
          <w:color w:val="000000"/>
          <w:szCs w:val="21"/>
        </w:rPr>
        <w:t>之日起计算。单位工程先于全部工程进行验收</w:t>
      </w:r>
      <w:r w:rsidRPr="00040F7F">
        <w:rPr>
          <w:rFonts w:ascii="宋体" w:hAnsi="宋体" w:hint="eastAsia"/>
          <w:color w:val="000000"/>
          <w:szCs w:val="21"/>
        </w:rPr>
        <w:t>并移交</w:t>
      </w:r>
      <w:r w:rsidRPr="00040F7F">
        <w:rPr>
          <w:rFonts w:ascii="宋体" w:hAnsi="宋体"/>
          <w:color w:val="000000"/>
          <w:szCs w:val="21"/>
        </w:rPr>
        <w:t>，单位工程缺陷责任期自单位工程验收合格</w:t>
      </w:r>
      <w:r w:rsidRPr="00040F7F">
        <w:rPr>
          <w:rFonts w:ascii="宋体" w:hAnsi="宋体" w:hint="eastAsia"/>
          <w:color w:val="000000"/>
          <w:szCs w:val="21"/>
        </w:rPr>
        <w:t>并移交给发包人</w:t>
      </w:r>
      <w:r w:rsidRPr="00040F7F">
        <w:rPr>
          <w:rFonts w:ascii="宋体" w:hAnsi="宋体"/>
          <w:color w:val="000000"/>
          <w:szCs w:val="21"/>
        </w:rPr>
        <w:t>之日起算。</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缺陷责任期终止后，发包人应退还剩余的质量保证金。</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四、质量保修责任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lastRenderedPageBreak/>
        <w:t>1</w:t>
      </w:r>
      <w:r w:rsidRPr="00040F7F">
        <w:rPr>
          <w:rFonts w:ascii="宋体" w:hAnsi="宋体" w:hint="eastAsia"/>
          <w:szCs w:val="21"/>
        </w:rPr>
        <w:t>．</w:t>
      </w:r>
      <w:r w:rsidRPr="00040F7F">
        <w:rPr>
          <w:rFonts w:ascii="宋体" w:hAnsi="宋体"/>
          <w:color w:val="000000"/>
          <w:szCs w:val="21"/>
        </w:rPr>
        <w:t>属于保修范围、内容的项目，承包人应当在接到保修通知之日</w:t>
      </w:r>
      <w:r w:rsidRPr="00040F7F">
        <w:rPr>
          <w:rFonts w:ascii="宋体" w:hAnsi="宋体"/>
          <w:color w:val="000000" w:themeColor="text1"/>
          <w:kern w:val="0"/>
          <w:szCs w:val="21"/>
        </w:rPr>
        <w:t>后</w:t>
      </w:r>
      <w:r w:rsidRPr="00040F7F">
        <w:rPr>
          <w:rFonts w:ascii="宋体" w:hAnsi="宋体" w:hint="eastAsia"/>
          <w:color w:val="000000" w:themeColor="text1"/>
          <w:kern w:val="0"/>
          <w:szCs w:val="21"/>
        </w:rPr>
        <w:t>原则上</w:t>
      </w:r>
      <w:r w:rsidRPr="00040F7F">
        <w:rPr>
          <w:rFonts w:ascii="宋体" w:hAnsi="宋体"/>
          <w:color w:val="000000" w:themeColor="text1"/>
          <w:kern w:val="0"/>
          <w:szCs w:val="21"/>
        </w:rPr>
        <w:t>24小时内派</w:t>
      </w:r>
      <w:r w:rsidRPr="00040F7F">
        <w:rPr>
          <w:rFonts w:ascii="宋体" w:hAnsi="宋体"/>
          <w:color w:val="000000"/>
          <w:szCs w:val="21"/>
        </w:rPr>
        <w:t>人</w:t>
      </w:r>
      <w:r w:rsidRPr="00040F7F">
        <w:rPr>
          <w:rFonts w:ascii="宋体" w:hAnsi="宋体" w:hint="eastAsia"/>
          <w:color w:val="000000"/>
          <w:szCs w:val="21"/>
        </w:rPr>
        <w:t>按发包人要求对</w:t>
      </w:r>
      <w:r w:rsidRPr="00040F7F">
        <w:rPr>
          <w:rFonts w:ascii="宋体" w:hAnsi="宋体"/>
          <w:color w:val="000000"/>
          <w:szCs w:val="21"/>
        </w:rPr>
        <w:t>任何出现质量问题的部位</w:t>
      </w:r>
      <w:r w:rsidRPr="00040F7F">
        <w:rPr>
          <w:rFonts w:ascii="宋体" w:hAnsi="宋体" w:hint="eastAsia"/>
          <w:color w:val="000000"/>
          <w:szCs w:val="21"/>
        </w:rPr>
        <w:t>进行保修，</w:t>
      </w:r>
      <w:r w:rsidRPr="00040F7F">
        <w:rPr>
          <w:rFonts w:ascii="宋体" w:hAnsi="宋体"/>
          <w:color w:val="000000"/>
          <w:szCs w:val="21"/>
        </w:rPr>
        <w:t>否则，发包人</w:t>
      </w:r>
      <w:r w:rsidRPr="00040F7F">
        <w:rPr>
          <w:rFonts w:ascii="宋体" w:hAnsi="宋体" w:hint="eastAsia"/>
          <w:color w:val="000000"/>
          <w:szCs w:val="21"/>
        </w:rPr>
        <w:t>有权</w:t>
      </w:r>
      <w:r w:rsidRPr="00040F7F">
        <w:rPr>
          <w:rFonts w:ascii="宋体" w:hAnsi="宋体"/>
          <w:color w:val="000000"/>
          <w:szCs w:val="21"/>
        </w:rPr>
        <w:t>委托其他单位或人员修理。</w:t>
      </w:r>
      <w:r w:rsidRPr="00040F7F">
        <w:rPr>
          <w:rFonts w:ascii="宋体" w:hAnsi="宋体" w:hint="eastAsia"/>
          <w:color w:val="000000"/>
          <w:szCs w:val="21"/>
        </w:rPr>
        <w:t>承包人</w:t>
      </w:r>
      <w:r w:rsidRPr="00040F7F">
        <w:rPr>
          <w:rFonts w:ascii="宋体" w:hAnsi="宋体"/>
          <w:color w:val="000000"/>
          <w:szCs w:val="21"/>
        </w:rPr>
        <w:t>原因造成返修的费用，由发包人在</w:t>
      </w:r>
      <w:r w:rsidRPr="00040F7F">
        <w:rPr>
          <w:rFonts w:ascii="宋体" w:hAnsi="宋体" w:hint="eastAsia"/>
          <w:color w:val="000000"/>
          <w:szCs w:val="21"/>
        </w:rPr>
        <w:t>质保</w:t>
      </w:r>
      <w:r w:rsidRPr="00040F7F">
        <w:rPr>
          <w:rFonts w:ascii="宋体" w:hAnsi="宋体"/>
          <w:color w:val="000000"/>
          <w:szCs w:val="21"/>
        </w:rPr>
        <w:t>金内扣除，不足部分，由</w:t>
      </w:r>
      <w:r w:rsidRPr="00040F7F">
        <w:rPr>
          <w:rFonts w:ascii="宋体" w:hAnsi="宋体" w:hint="eastAsia"/>
          <w:color w:val="000000"/>
          <w:szCs w:val="21"/>
        </w:rPr>
        <w:t>承包人支付</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2</w:t>
      </w:r>
      <w:r w:rsidRPr="00040F7F">
        <w:rPr>
          <w:rFonts w:ascii="宋体" w:hAnsi="宋体" w:hint="eastAsia"/>
          <w:szCs w:val="21"/>
        </w:rPr>
        <w:t>．</w:t>
      </w:r>
      <w:r w:rsidRPr="00040F7F">
        <w:rPr>
          <w:rFonts w:ascii="宋体" w:hAnsi="宋体"/>
          <w:color w:val="000000"/>
          <w:szCs w:val="21"/>
        </w:rPr>
        <w:t>发生紧急事故需抢修的，承包人在接到事故通知后，应当立即到达事故现场抢修。</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3</w:t>
      </w:r>
      <w:r w:rsidRPr="00040F7F">
        <w:rPr>
          <w:rFonts w:ascii="宋体" w:hAnsi="宋体" w:hint="eastAsia"/>
          <w:szCs w:val="21"/>
        </w:rPr>
        <w:t>．</w:t>
      </w:r>
      <w:r w:rsidRPr="00040F7F">
        <w:rPr>
          <w:rFonts w:ascii="宋体" w:hAnsi="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4</w:t>
      </w:r>
      <w:r w:rsidRPr="00040F7F">
        <w:rPr>
          <w:rFonts w:ascii="宋体" w:hAnsi="宋体" w:hint="eastAsia"/>
          <w:szCs w:val="21"/>
        </w:rPr>
        <w:t>．</w:t>
      </w:r>
      <w:r w:rsidRPr="00040F7F">
        <w:rPr>
          <w:rFonts w:ascii="宋体" w:hAnsi="宋体"/>
          <w:color w:val="000000" w:themeColor="text1"/>
          <w:kern w:val="0"/>
          <w:szCs w:val="21"/>
        </w:rPr>
        <w:t>在国家规定的工程合理使用期限内，</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确保地基基础工程和主体结构的质量。因</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原因致使工程在合理使用期限内造成人身和财产损害的，</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应承担损害赔偿责任。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5</w:t>
      </w:r>
      <w:r w:rsidRPr="00040F7F">
        <w:rPr>
          <w:rFonts w:ascii="宋体" w:hAnsi="宋体" w:hint="eastAsia"/>
          <w:szCs w:val="21"/>
        </w:rPr>
        <w:t>．</w:t>
      </w:r>
      <w:r w:rsidRPr="00040F7F">
        <w:rPr>
          <w:rFonts w:ascii="宋体" w:hAnsi="宋体"/>
          <w:color w:val="000000"/>
          <w:szCs w:val="21"/>
        </w:rPr>
        <w:t>质量保修完成后，由发包人组织验收。</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五、保修费用</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保修费用由造成质量缺陷的责任方承担。</w:t>
      </w:r>
    </w:p>
    <w:p w:rsidR="00040F7F" w:rsidRPr="00040F7F" w:rsidRDefault="00040F7F" w:rsidP="00040F7F">
      <w:pPr>
        <w:spacing w:line="360" w:lineRule="auto"/>
        <w:ind w:firstLineChars="200" w:firstLine="420"/>
        <w:jc w:val="left"/>
        <w:outlineLvl w:val="0"/>
        <w:rPr>
          <w:rFonts w:ascii="宋体" w:hAnsi="宋体"/>
          <w:color w:val="000000"/>
          <w:szCs w:val="21"/>
        </w:rPr>
      </w:pPr>
      <w:r w:rsidRPr="00040F7F">
        <w:rPr>
          <w:rFonts w:ascii="宋体" w:hAnsi="宋体"/>
          <w:color w:val="000000"/>
          <w:szCs w:val="21"/>
        </w:rPr>
        <w:t>六、双方约定的其他工程质量保修事项</w:t>
      </w:r>
      <w:r w:rsidRPr="00040F7F">
        <w:rPr>
          <w:rFonts w:ascii="宋体" w:hAnsi="宋体" w:hint="eastAsia"/>
          <w:color w:val="000000"/>
          <w:szCs w:val="21"/>
        </w:rPr>
        <w:t>：</w:t>
      </w:r>
      <w:r w:rsidRPr="00040F7F">
        <w:rPr>
          <w:rFonts w:ascii="宋体" w:hAnsi="宋体" w:hint="eastAsia"/>
          <w:szCs w:val="21"/>
          <w:highlight w:val="yellow"/>
          <w:u w:val="single"/>
        </w:rPr>
        <w:t xml:space="preserve">/ </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工程质量保修书</w:t>
      </w:r>
      <w:r w:rsidRPr="00040F7F">
        <w:rPr>
          <w:rFonts w:ascii="宋体" w:hAnsi="宋体" w:hint="eastAsia"/>
          <w:color w:val="000000"/>
          <w:szCs w:val="21"/>
        </w:rPr>
        <w:t>经双方盖章有效，</w:t>
      </w:r>
      <w:r w:rsidRPr="00040F7F">
        <w:rPr>
          <w:rFonts w:ascii="宋体" w:hAnsi="宋体"/>
          <w:color w:val="000000"/>
          <w:szCs w:val="21"/>
        </w:rPr>
        <w:t>作为施工合同附件，其有效期限至</w:t>
      </w:r>
      <w:r w:rsidRPr="00040F7F">
        <w:rPr>
          <w:rFonts w:ascii="宋体" w:hAnsi="宋体" w:hint="eastAsia"/>
          <w:color w:val="000000"/>
          <w:szCs w:val="21"/>
        </w:rPr>
        <w:t>质量</w:t>
      </w:r>
      <w:r w:rsidRPr="00040F7F">
        <w:rPr>
          <w:rFonts w:ascii="宋体" w:hAnsi="宋体"/>
          <w:color w:val="000000"/>
          <w:szCs w:val="21"/>
        </w:rPr>
        <w:t>保修期满。</w:t>
      </w:r>
    </w:p>
    <w:p w:rsidR="00040F7F" w:rsidRPr="00040F7F" w:rsidRDefault="00040F7F" w:rsidP="00040F7F">
      <w:pPr>
        <w:snapToGrid w:val="0"/>
        <w:spacing w:line="360" w:lineRule="auto"/>
        <w:rPr>
          <w:rFonts w:ascii="宋体" w:hAnsi="宋体"/>
          <w:color w:val="000000"/>
          <w:szCs w:val="21"/>
        </w:rPr>
      </w:pPr>
    </w:p>
    <w:p w:rsidR="00040F7F" w:rsidRPr="00040F7F" w:rsidRDefault="00040F7F" w:rsidP="00040F7F">
      <w:pPr>
        <w:spacing w:line="360" w:lineRule="auto"/>
        <w:rPr>
          <w:rFonts w:ascii="宋体" w:hAnsi="宋体"/>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RPr="00040F7F" w:rsidTr="00187767">
        <w:trPr>
          <w:trHeight w:val="502"/>
        </w:trPr>
        <w:tc>
          <w:tcPr>
            <w:tcW w:w="959"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发包人：</w:t>
            </w:r>
          </w:p>
        </w:tc>
        <w:tc>
          <w:tcPr>
            <w:tcW w:w="3544" w:type="dxa"/>
            <w:gridSpan w:val="5"/>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上海交通大学医学院附属新华医院</w:t>
            </w:r>
          </w:p>
        </w:tc>
        <w:tc>
          <w:tcPr>
            <w:tcW w:w="992"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承包人：</w:t>
            </w:r>
          </w:p>
        </w:tc>
        <w:tc>
          <w:tcPr>
            <w:tcW w:w="4394" w:type="dxa"/>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c>
          <w:tcPr>
            <w:tcW w:w="5386"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1384"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签订日期：</w:t>
            </w:r>
          </w:p>
        </w:tc>
        <w:tc>
          <w:tcPr>
            <w:tcW w:w="851" w:type="dxa"/>
          </w:tcPr>
          <w:p w:rsidR="00040F7F" w:rsidRPr="00040F7F" w:rsidRDefault="00040F7F" w:rsidP="00187767">
            <w:pPr>
              <w:spacing w:line="360" w:lineRule="auto"/>
              <w:jc w:val="right"/>
              <w:rPr>
                <w:rFonts w:ascii="宋体" w:hAnsi="宋体"/>
                <w:b/>
                <w:bCs/>
                <w:szCs w:val="21"/>
              </w:rPr>
            </w:pPr>
          </w:p>
        </w:tc>
        <w:tc>
          <w:tcPr>
            <w:tcW w:w="567" w:type="dxa"/>
          </w:tcPr>
          <w:p w:rsidR="00040F7F" w:rsidRPr="00040F7F" w:rsidRDefault="00040F7F" w:rsidP="00187767">
            <w:pPr>
              <w:spacing w:line="360" w:lineRule="auto"/>
              <w:jc w:val="right"/>
              <w:rPr>
                <w:rFonts w:ascii="宋体" w:hAnsi="宋体"/>
                <w:b/>
                <w:bCs/>
                <w:szCs w:val="21"/>
              </w:rPr>
            </w:pPr>
          </w:p>
        </w:tc>
        <w:tc>
          <w:tcPr>
            <w:tcW w:w="567" w:type="dxa"/>
          </w:tcPr>
          <w:p w:rsidR="00040F7F" w:rsidRPr="00040F7F" w:rsidRDefault="00040F7F" w:rsidP="00187767">
            <w:pPr>
              <w:spacing w:line="360" w:lineRule="auto"/>
              <w:jc w:val="right"/>
              <w:rPr>
                <w:rFonts w:ascii="宋体" w:hAnsi="宋体"/>
                <w:b/>
                <w:bCs/>
                <w:szCs w:val="21"/>
              </w:rPr>
            </w:pPr>
          </w:p>
        </w:tc>
        <w:tc>
          <w:tcPr>
            <w:tcW w:w="6520" w:type="dxa"/>
            <w:gridSpan w:val="3"/>
          </w:tcPr>
          <w:p w:rsidR="00040F7F" w:rsidRPr="00040F7F" w:rsidRDefault="00040F7F" w:rsidP="00187767">
            <w:pPr>
              <w:spacing w:line="360" w:lineRule="auto"/>
              <w:jc w:val="right"/>
              <w:rPr>
                <w:rFonts w:ascii="宋体" w:hAnsi="宋体"/>
                <w:b/>
                <w:bCs/>
                <w:szCs w:val="21"/>
              </w:rPr>
            </w:pPr>
          </w:p>
        </w:tc>
      </w:tr>
    </w:tbl>
    <w:p w:rsidR="00040F7F" w:rsidRPr="00040F7F" w:rsidRDefault="00040F7F" w:rsidP="00040F7F">
      <w:pPr>
        <w:spacing w:beforeLines="50" w:before="156"/>
        <w:jc w:val="center"/>
        <w:rPr>
          <w:rFonts w:ascii="宋体" w:hAnsi="宋体"/>
          <w:b/>
          <w:color w:val="000000"/>
          <w:szCs w:val="21"/>
        </w:rPr>
      </w:pPr>
      <w:r w:rsidRPr="00040F7F">
        <w:rPr>
          <w:rFonts w:ascii="宋体" w:hAnsi="宋体"/>
          <w:b/>
          <w:color w:val="000000"/>
          <w:szCs w:val="21"/>
        </w:rPr>
        <w:br w:type="page"/>
      </w: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hint="eastAsia"/>
          <w:color w:val="000000"/>
          <w:szCs w:val="21"/>
        </w:rPr>
        <w:t>2</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jc w:val="center"/>
        <w:rPr>
          <w:rStyle w:val="af2"/>
          <w:rFonts w:ascii="黑体" w:eastAsia="黑体" w:hAnsi="宋体"/>
          <w:sz w:val="32"/>
          <w:szCs w:val="32"/>
        </w:rPr>
      </w:pPr>
      <w:r>
        <w:rPr>
          <w:rFonts w:ascii="华文中宋" w:eastAsia="华文中宋" w:hAnsi="华文中宋" w:hint="eastAsia"/>
          <w:b/>
          <w:bCs/>
          <w:color w:val="000000"/>
          <w:sz w:val="32"/>
          <w:szCs w:val="32"/>
          <w:shd w:val="clear" w:color="auto" w:fill="FFFFFF"/>
        </w:rPr>
        <w:t>安全生产责任协议书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宋体" w:hAnsi="宋体"/>
          <w:szCs w:val="21"/>
        </w:rPr>
      </w:pPr>
      <w:r>
        <w:rPr>
          <w:rFonts w:ascii="宋体" w:hAnsi="宋体" w:hint="eastAsia"/>
          <w:szCs w:val="21"/>
        </w:rPr>
        <w:t>为了加强安全生产工作，防止和减少生产安全事故，保障医护教职员工、病患生命和财产安全，促进医院持续健康发展。有效落实安全生产管理要求，确保在外包服务中如：设备设施维保、维修、委托运</w:t>
      </w:r>
      <w:proofErr w:type="gramStart"/>
      <w:r>
        <w:rPr>
          <w:rFonts w:ascii="宋体" w:hAnsi="宋体" w:hint="eastAsia"/>
          <w:szCs w:val="21"/>
        </w:rPr>
        <w:t>维管理</w:t>
      </w:r>
      <w:proofErr w:type="gramEnd"/>
      <w:r>
        <w:rPr>
          <w:rFonts w:ascii="宋体" w:hAnsi="宋体" w:hint="eastAsia"/>
          <w:szCs w:val="21"/>
        </w:rPr>
        <w:t>等项目的顺利进行，经发包人（简称甲方）和承包人（简称乙方）共同协商，同意制定如下协议：</w:t>
      </w:r>
    </w:p>
    <w:p w:rsidR="00040F7F" w:rsidRDefault="00040F7F" w:rsidP="00040F7F">
      <w:pPr>
        <w:spacing w:line="360" w:lineRule="auto"/>
        <w:ind w:firstLineChars="200" w:firstLine="420"/>
        <w:rPr>
          <w:rFonts w:ascii="宋体" w:hAnsi="宋体"/>
          <w:szCs w:val="21"/>
        </w:rPr>
      </w:pPr>
      <w:r>
        <w:rPr>
          <w:rFonts w:ascii="宋体" w:hAnsi="宋体" w:hint="eastAsia"/>
          <w:szCs w:val="21"/>
        </w:rPr>
        <w:t>一、甲方在外包服务项目签约时须向乙方提交必要的工作场地，明确乙方安全生产管理的责任区域和要求。乙方负责工作现场的安全管理工作，并作为工作现场安全管理的第一责任主体，乙方必须建立安全生产保证体系，其相关文件需报甲方备案。</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二、乙方安全生产管理工作须同时符合国家及甲方安保部门相关安全生产管理制度、规定的要求，尤其是动火作业、临时用水用电等。</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三、甲方有权组织和督促乙方开展安全达标活动，及时传达和部署上级的有关安全生产精神和要求，定期听取乙方的意见和诉求，加强安全生产的指导和协调。</w:t>
      </w:r>
    </w:p>
    <w:p w:rsidR="00040F7F" w:rsidRDefault="00040F7F" w:rsidP="00040F7F">
      <w:pPr>
        <w:spacing w:line="360" w:lineRule="auto"/>
        <w:ind w:firstLineChars="200" w:firstLine="420"/>
        <w:rPr>
          <w:rFonts w:ascii="宋体" w:hAnsi="宋体"/>
          <w:szCs w:val="21"/>
        </w:rPr>
      </w:pPr>
      <w:r w:rsidRPr="003852D1">
        <w:rPr>
          <w:rFonts w:ascii="宋体" w:hAnsi="宋体" w:hint="eastAsia"/>
          <w:szCs w:val="21"/>
        </w:rPr>
        <w:t>四、甲方有权组织对乙方开展规范作业、文明施工的检查，定期进行考核，对乙方及乙方有关人员在安全生产工作中有突出贡献或成绩显著的集体、个人，报甲方奖惩委员会讨论后给予表彰或物质奖励。对于乙方、乙方有关人员发生的违章、违法行为和存在的问题以及在安全生产、文明施工等创优达标活动中不积极配合的，甲方有权制止、教育并责成其限期整改，</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宋体" w:hAnsi="宋体" w:hint="eastAsia"/>
          <w:szCs w:val="21"/>
        </w:rPr>
        <w:t>对乙方、乙方有关人员未按要求限期整改或整改不力的，报甲方奖惩委员会讨论后给予责任单位进行经济处罚或解除合同，每次处罚人民币</w:t>
      </w:r>
      <w:r w:rsidRPr="003852D1">
        <w:rPr>
          <w:rFonts w:ascii="宋体" w:hAnsi="宋体"/>
          <w:szCs w:val="21"/>
        </w:rPr>
        <w:t>1万-5万元不等</w:t>
      </w:r>
      <w:r w:rsidRPr="003852D1">
        <w:rPr>
          <w:rFonts w:ascii="宋体" w:hAnsi="宋体" w:hint="eastAsia"/>
          <w:szCs w:val="21"/>
        </w:rPr>
        <w:t>，</w:t>
      </w:r>
      <w:r w:rsidRPr="003852D1">
        <w:rPr>
          <w:rFonts w:ascii="宋体" w:hAnsi="宋体" w:hint="eastAsia"/>
          <w:b/>
          <w:szCs w:val="21"/>
        </w:rPr>
        <w:t>对1次情节严重的或</w:t>
      </w:r>
      <w:r w:rsidRPr="003852D1">
        <w:rPr>
          <w:rFonts w:ascii="宋体" w:hAnsi="宋体"/>
          <w:b/>
          <w:szCs w:val="21"/>
        </w:rPr>
        <w:t>3次及以上未按要求限期整改或整改不力的，甲方有权利解除合同。</w:t>
      </w:r>
    </w:p>
    <w:p w:rsidR="00040F7F" w:rsidRPr="003852D1" w:rsidRDefault="00040F7F" w:rsidP="00040F7F">
      <w:pPr>
        <w:spacing w:line="360" w:lineRule="auto"/>
        <w:ind w:firstLineChars="200" w:firstLine="420"/>
        <w:rPr>
          <w:rFonts w:ascii="宋体" w:hAnsi="宋体"/>
          <w:szCs w:val="21"/>
        </w:rPr>
      </w:pPr>
      <w:r>
        <w:rPr>
          <w:rFonts w:ascii="宋体" w:hAnsi="宋体" w:hint="eastAsia"/>
          <w:szCs w:val="21"/>
        </w:rPr>
        <w:t>五、</w:t>
      </w:r>
      <w:r>
        <w:rPr>
          <w:rFonts w:ascii="宋体" w:hAnsi="宋体" w:hint="eastAsia"/>
          <w:kern w:val="0"/>
        </w:rPr>
        <w:t>凡</w:t>
      </w:r>
      <w:r>
        <w:rPr>
          <w:rFonts w:ascii="宋体" w:hAnsi="宋体" w:hint="eastAsia"/>
          <w:szCs w:val="21"/>
        </w:rPr>
        <w:t>乙方在工作管辖区域内</w:t>
      </w:r>
      <w:r>
        <w:rPr>
          <w:rFonts w:ascii="宋体" w:hAnsi="宋体" w:hint="eastAsia"/>
          <w:kern w:val="0"/>
        </w:rPr>
        <w:t>发生生产事故或重大人员伤亡的，甲方有权派员参与劳动行政部门、司法机关调查处理。甲方可按其造成的后果及影响，对责任单位按责任违约给予一次性经济的处理。</w:t>
      </w:r>
      <w:r w:rsidRPr="003852D1">
        <w:rPr>
          <w:rFonts w:ascii="宋体" w:hAnsi="宋体" w:hint="eastAsia"/>
          <w:b/>
          <w:szCs w:val="21"/>
        </w:rPr>
        <w:t>对情节严重的生产事故，甲方有权利解除合同。</w:t>
      </w:r>
      <w:r w:rsidRPr="003852D1">
        <w:rPr>
          <w:rFonts w:ascii="宋体" w:hAnsi="宋体" w:hint="eastAsia"/>
          <w:kern w:val="0"/>
        </w:rPr>
        <w:t>事故造成的经济损失及因乙方责任给甲方造成的经济损失全部由乙方承担。</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lastRenderedPageBreak/>
        <w:t>六、乙方应严格贯彻执行国家和本市颁布的有关安全生产的法律法规，</w:t>
      </w:r>
      <w:r w:rsidRPr="003852D1">
        <w:rPr>
          <w:rFonts w:ascii="宋体" w:hAnsi="宋体" w:hint="eastAsia"/>
          <w:color w:val="000000" w:themeColor="text1"/>
          <w:kern w:val="0"/>
        </w:rPr>
        <w:t>严格按照中华人民共和国住房和城乡建设部《建筑施工安全检查标准》（编号JGJ59-2011）</w:t>
      </w:r>
      <w:r w:rsidRPr="003852D1">
        <w:rPr>
          <w:rFonts w:ascii="宋体" w:hAnsi="宋体" w:hint="eastAsia"/>
          <w:szCs w:val="21"/>
        </w:rPr>
        <w:t>等国家安全生产法和行业标准的要求</w:t>
      </w:r>
      <w:r w:rsidRPr="003852D1">
        <w:rPr>
          <w:rFonts w:ascii="宋体" w:hAnsi="宋体" w:hint="eastAsia"/>
          <w:color w:val="000000" w:themeColor="text1"/>
          <w:kern w:val="0"/>
        </w:rPr>
        <w:t>加强内部安全管理，落实各项安全防护措施，确保工程建设中不发生重大伤亡事故。</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七、</w:t>
      </w:r>
      <w:r w:rsidRPr="003852D1">
        <w:rPr>
          <w:rFonts w:ascii="宋体" w:hAnsi="宋体" w:hint="eastAsia"/>
          <w:color w:val="000000" w:themeColor="text1"/>
          <w:kern w:val="0"/>
        </w:rPr>
        <w:t>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040F7F" w:rsidRDefault="00040F7F" w:rsidP="00040F7F">
      <w:pPr>
        <w:spacing w:line="360" w:lineRule="auto"/>
        <w:ind w:firstLineChars="200" w:firstLine="420"/>
        <w:rPr>
          <w:rFonts w:ascii="宋体" w:hAnsi="宋体"/>
          <w:szCs w:val="21"/>
        </w:rPr>
      </w:pPr>
      <w:r w:rsidRPr="003852D1">
        <w:rPr>
          <w:rFonts w:ascii="宋体" w:hAnsi="宋体" w:hint="eastAsia"/>
          <w:color w:val="000000" w:themeColor="text1"/>
          <w:kern w:val="0"/>
        </w:rPr>
        <w:t>八、乙方进入工地后应明确落实施工现场安全生产第一责任人，并</w:t>
      </w:r>
      <w:r w:rsidRPr="003852D1">
        <w:rPr>
          <w:rFonts w:asciiTheme="minorEastAsia" w:hAnsiTheme="minorEastAsia"/>
          <w:color w:val="000000" w:themeColor="text1"/>
          <w:szCs w:val="21"/>
        </w:rPr>
        <w:t>书面报甲方备案</w:t>
      </w:r>
      <w:r w:rsidRPr="003852D1">
        <w:rPr>
          <w:rFonts w:ascii="宋体" w:hAnsi="宋体" w:hint="eastAsia"/>
          <w:color w:val="000000" w:themeColor="text1"/>
          <w:kern w:val="0"/>
        </w:rPr>
        <w:t>。</w:t>
      </w:r>
      <w:r>
        <w:rPr>
          <w:rFonts w:ascii="宋体" w:hAnsi="宋体" w:hint="eastAsia"/>
          <w:color w:val="000000" w:themeColor="text1"/>
          <w:kern w:val="0"/>
        </w:rPr>
        <w:t>根据建设部办公厅2000年10号文件要求配置专职安全管理人员。</w:t>
      </w:r>
      <w:proofErr w:type="gramStart"/>
      <w:r>
        <w:rPr>
          <w:rFonts w:ascii="宋体" w:hAnsi="宋体" w:hint="eastAsia"/>
          <w:color w:val="000000" w:themeColor="text1"/>
          <w:kern w:val="0"/>
        </w:rPr>
        <w:t>即施工</w:t>
      </w:r>
      <w:proofErr w:type="gramEnd"/>
      <w:r>
        <w:rPr>
          <w:rFonts w:ascii="宋体" w:hAnsi="宋体" w:hint="eastAsia"/>
          <w:color w:val="000000" w:themeColor="text1"/>
          <w:kern w:val="0"/>
        </w:rPr>
        <w:t>人员超过50人的工地必须配置专职安全管理人员；工程造价在</w:t>
      </w:r>
      <w:r>
        <w:rPr>
          <w:rFonts w:ascii="宋体" w:hAnsi="宋体" w:hint="eastAsia"/>
          <w:szCs w:val="21"/>
        </w:rPr>
        <w:t>人民币</w:t>
      </w:r>
      <w:r>
        <w:rPr>
          <w:rFonts w:ascii="宋体" w:hAnsi="宋体" w:hint="eastAsia"/>
          <w:color w:val="000000" w:themeColor="text1"/>
          <w:kern w:val="0"/>
        </w:rPr>
        <w:t>1000万元以上的工地，必须配置2-3名管理安全生产工作人员；工程造价在</w:t>
      </w:r>
      <w:r>
        <w:rPr>
          <w:rFonts w:ascii="宋体" w:hAnsi="宋体" w:hint="eastAsia"/>
          <w:szCs w:val="21"/>
        </w:rPr>
        <w:t>人民币</w:t>
      </w:r>
      <w:r>
        <w:rPr>
          <w:rFonts w:ascii="宋体" w:hAnsi="宋体" w:hint="eastAsia"/>
          <w:color w:val="000000" w:themeColor="text1"/>
          <w:kern w:val="0"/>
        </w:rPr>
        <w:t>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rsidR="00040F7F" w:rsidRDefault="00040F7F" w:rsidP="00040F7F">
      <w:pPr>
        <w:spacing w:line="360" w:lineRule="auto"/>
        <w:ind w:firstLineChars="200" w:firstLine="420"/>
        <w:rPr>
          <w:rFonts w:ascii="宋体" w:hAnsi="宋体"/>
          <w:szCs w:val="21"/>
        </w:rPr>
      </w:pPr>
      <w:r>
        <w:rPr>
          <w:rFonts w:ascii="宋体" w:hAnsi="宋体" w:hint="eastAsia"/>
          <w:color w:val="000000" w:themeColor="text1"/>
          <w:kern w:val="0"/>
        </w:rPr>
        <w:t>九、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w:t>
      </w:r>
      <w:proofErr w:type="gramStart"/>
      <w:r>
        <w:rPr>
          <w:rFonts w:ascii="宋体" w:hAnsi="宋体" w:hint="eastAsia"/>
          <w:color w:val="000000" w:themeColor="text1"/>
          <w:kern w:val="0"/>
        </w:rPr>
        <w:t>考核站</w:t>
      </w:r>
      <w:proofErr w:type="gramEnd"/>
      <w:r>
        <w:rPr>
          <w:rFonts w:ascii="宋体" w:hAnsi="宋体" w:hint="eastAsia"/>
          <w:color w:val="000000" w:themeColor="text1"/>
          <w:kern w:val="0"/>
        </w:rPr>
        <w:t>进行审证教育，禁止实习、学习人员现场作业。严格执行各种安全操作规程，确保施工安全。</w:t>
      </w:r>
    </w:p>
    <w:p w:rsidR="00040F7F" w:rsidRDefault="00040F7F" w:rsidP="00040F7F">
      <w:pPr>
        <w:spacing w:line="360" w:lineRule="auto"/>
        <w:ind w:firstLineChars="200" w:firstLine="420"/>
        <w:rPr>
          <w:rFonts w:ascii="宋体" w:hAnsi="宋体"/>
          <w:szCs w:val="21"/>
        </w:rPr>
      </w:pPr>
      <w:r>
        <w:rPr>
          <w:rFonts w:ascii="宋体" w:hAnsi="宋体" w:hint="eastAsia"/>
          <w:szCs w:val="21"/>
        </w:rPr>
        <w:t>十、乙方应按照“安全自查，隐患自改，责任自负”的原则，加强对作业区域的日常安全检查，及时制止和处理各类违章违法行为，对查获的隐患要及时落实整改措施消除隐患。</w:t>
      </w:r>
    </w:p>
    <w:p w:rsidR="00040F7F" w:rsidRDefault="00040F7F" w:rsidP="00040F7F">
      <w:pPr>
        <w:spacing w:line="360" w:lineRule="auto"/>
        <w:ind w:firstLineChars="200" w:firstLine="420"/>
        <w:rPr>
          <w:rFonts w:ascii="宋体" w:hAnsi="宋体"/>
          <w:szCs w:val="21"/>
        </w:rPr>
      </w:pPr>
      <w:r>
        <w:rPr>
          <w:rFonts w:ascii="宋体" w:hAnsi="宋体" w:hint="eastAsia"/>
          <w:szCs w:val="21"/>
        </w:rPr>
        <w:t>十一、乙方应主动接受甲方在安全生产工作上的业务指导、检查督导及服从管理，对甲方的工作布置和组织的活动要积极贯彻实施和参加。对甲方给予的因责任违约的处理意见如有异议的可要求复议，对甲方工作人员利用职权营私舞弊、有意刁难的违规行为，有权检举和要求处理。</w:t>
      </w:r>
    </w:p>
    <w:p w:rsidR="00040F7F" w:rsidRDefault="00040F7F" w:rsidP="00040F7F">
      <w:pPr>
        <w:spacing w:line="360" w:lineRule="auto"/>
        <w:ind w:firstLineChars="200" w:firstLine="420"/>
        <w:rPr>
          <w:rFonts w:ascii="宋体" w:hAnsi="宋体"/>
          <w:szCs w:val="21"/>
        </w:rPr>
      </w:pPr>
      <w:r>
        <w:rPr>
          <w:rFonts w:ascii="宋体" w:hAnsi="宋体" w:hint="eastAsia"/>
          <w:color w:val="000000" w:themeColor="text1"/>
          <w:kern w:val="0"/>
        </w:rPr>
        <w:t>十二、乙方因疏于管理违章违法作业发生安全事故或造成人员伤亡的，应在积极抢救受伤人员、保护现场的同时，严格按安全事故上报的规定时限向甲方和当地劳动行政部门汇报，不得迟报瞒报。</w:t>
      </w:r>
    </w:p>
    <w:p w:rsidR="00040F7F" w:rsidRDefault="00040F7F" w:rsidP="00040F7F">
      <w:pPr>
        <w:spacing w:line="360" w:lineRule="auto"/>
        <w:ind w:firstLineChars="200" w:firstLine="420"/>
        <w:rPr>
          <w:rFonts w:ascii="宋体" w:hAnsi="宋体"/>
          <w:szCs w:val="21"/>
        </w:rPr>
      </w:pPr>
      <w:r>
        <w:rPr>
          <w:rFonts w:ascii="宋体" w:hAnsi="宋体" w:hint="eastAsia"/>
          <w:szCs w:val="21"/>
        </w:rPr>
        <w:lastRenderedPageBreak/>
        <w:t>十三、本协议中未涉及的有关条款，甲乙双方可根据需要协商补充修改。如与国家和本市的有关法规不符的，应按国家和本市的有关法规执行。</w:t>
      </w:r>
    </w:p>
    <w:p w:rsidR="00040F7F" w:rsidRPr="00D77ABA"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宋体" w:hAnsi="宋体" w:hint="eastAsia"/>
          <w:szCs w:val="21"/>
        </w:rPr>
        <w:t>十四</w:t>
      </w:r>
      <w:r w:rsidRPr="003852D1">
        <w:rPr>
          <w:rFonts w:ascii="宋体" w:hAnsi="宋体" w:hint="eastAsia"/>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c>
          <w:tcPr>
            <w:tcW w:w="4503" w:type="dxa"/>
            <w:gridSpan w:val="6"/>
          </w:tcPr>
          <w:p w:rsidR="00040F7F" w:rsidRDefault="00040F7F" w:rsidP="00187767">
            <w:pPr>
              <w:spacing w:line="360" w:lineRule="auto"/>
              <w:rPr>
                <w:rFonts w:ascii="宋体" w:hAnsi="宋体"/>
                <w:b/>
                <w:bCs/>
                <w:szCs w:val="21"/>
              </w:rPr>
            </w:pPr>
          </w:p>
        </w:tc>
        <w:tc>
          <w:tcPr>
            <w:tcW w:w="5386" w:type="dxa"/>
            <w:gridSpan w:val="2"/>
          </w:tcPr>
          <w:p w:rsidR="00040F7F" w:rsidRDefault="00040F7F" w:rsidP="00187767">
            <w:pPr>
              <w:spacing w:line="360" w:lineRule="auto"/>
              <w:rPr>
                <w:rFonts w:ascii="宋体" w:hAnsi="宋体"/>
                <w:b/>
                <w:bCs/>
                <w:szCs w:val="21"/>
              </w:rPr>
            </w:pPr>
          </w:p>
        </w:tc>
      </w:tr>
      <w:tr w:rsidR="00040F7F" w:rsidTr="00187767">
        <w:tc>
          <w:tcPr>
            <w:tcW w:w="1384" w:type="dxa"/>
            <w:gridSpan w:val="2"/>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rPr>
          <w:sz w:val="24"/>
        </w:rPr>
        <w:sectPr w:rsidR="00040F7F">
          <w:headerReference w:type="default" r:id="rId16"/>
          <w:footerReference w:type="default" r:id="rId17"/>
          <w:pgSz w:w="11906" w:h="16838"/>
          <w:pgMar w:top="1440" w:right="1800" w:bottom="1440" w:left="1800" w:header="851" w:footer="992" w:gutter="0"/>
          <w:cols w:space="425"/>
          <w:docGrid w:type="lines" w:linePitch="312"/>
        </w:sectPr>
      </w:pP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3</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文明施工责任协议书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宋体" w:hAnsi="宋体"/>
          <w:szCs w:val="21"/>
        </w:rPr>
      </w:pPr>
      <w:r>
        <w:rPr>
          <w:rFonts w:asciiTheme="minorEastAsia" w:hAnsiTheme="minorEastAsia"/>
          <w:color w:val="000000" w:themeColor="text1"/>
          <w:kern w:val="0"/>
        </w:rPr>
        <w:t>为贯彻执行《上海市建设工程文明施工管理规定》，认真做好工程建设施工区域内的文明施工，现经</w:t>
      </w:r>
      <w:r>
        <w:rPr>
          <w:rFonts w:ascii="宋体" w:hAnsi="宋体" w:hint="eastAsia"/>
          <w:szCs w:val="21"/>
        </w:rPr>
        <w:t>发包人（简称甲方）和承包人（简称乙方）</w:t>
      </w:r>
      <w:r>
        <w:rPr>
          <w:rFonts w:asciiTheme="minorEastAsia" w:hAnsiTheme="minorEastAsia"/>
          <w:color w:val="000000" w:themeColor="text1"/>
          <w:kern w:val="0"/>
        </w:rPr>
        <w:t>协商同意，明确在文明施工和文明施工管理中的各自职责，并签订如下协议。</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一、</w:t>
      </w:r>
      <w:r>
        <w:rPr>
          <w:rFonts w:asciiTheme="minorEastAsia" w:hAnsiTheme="minorEastAsia" w:hint="eastAsia"/>
          <w:color w:val="000000" w:themeColor="text1"/>
          <w:kern w:val="0"/>
        </w:rPr>
        <w:t>各</w:t>
      </w:r>
      <w:r>
        <w:rPr>
          <w:rFonts w:asciiTheme="minorEastAsia" w:hAnsiTheme="minorEastAsia"/>
          <w:color w:val="000000" w:themeColor="text1"/>
          <w:kern w:val="0"/>
        </w:rPr>
        <w:t>方同意在工程管理和工程建设中必须坚持社会效益第一，经济效益和社会效益相一致</w:t>
      </w:r>
      <w:r>
        <w:rPr>
          <w:rFonts w:asciiTheme="minorEastAsia" w:hAnsiTheme="minorEastAsia" w:hint="eastAsia"/>
          <w:color w:val="000000" w:themeColor="text1"/>
          <w:kern w:val="0"/>
        </w:rPr>
        <w:t>，</w:t>
      </w:r>
      <w:r>
        <w:rPr>
          <w:rFonts w:asciiTheme="minorEastAsia" w:hAnsiTheme="minorEastAsia"/>
          <w:color w:val="000000" w:themeColor="text1"/>
          <w:kern w:val="0"/>
        </w:rPr>
        <w:t>“</w:t>
      </w:r>
      <w:r>
        <w:rPr>
          <w:rFonts w:asciiTheme="minorEastAsia" w:hAnsiTheme="minorEastAsia"/>
          <w:color w:val="000000" w:themeColor="text1"/>
          <w:kern w:val="0"/>
        </w:rPr>
        <w:t>方便人民生活，有利于发展生产、保护生态环境</w:t>
      </w:r>
      <w:r>
        <w:rPr>
          <w:rFonts w:asciiTheme="minorEastAsia" w:hAnsiTheme="minorEastAsia"/>
          <w:color w:val="000000" w:themeColor="text1"/>
          <w:kern w:val="0"/>
        </w:rPr>
        <w:t>”</w:t>
      </w:r>
      <w:r>
        <w:rPr>
          <w:rFonts w:asciiTheme="minorEastAsia" w:hAnsiTheme="minorEastAsia"/>
          <w:color w:val="000000" w:themeColor="text1"/>
          <w:kern w:val="0"/>
        </w:rPr>
        <w:t>的原则，坚持便民、利民、为民服务的宗旨。搞好工程建设中的文明施工。</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二、</w:t>
      </w:r>
      <w:r>
        <w:rPr>
          <w:rFonts w:asciiTheme="minorEastAsia" w:hAnsiTheme="minorEastAsia" w:hint="eastAsia"/>
          <w:color w:val="000000" w:themeColor="text1"/>
          <w:kern w:val="0"/>
        </w:rPr>
        <w:t>各</w:t>
      </w:r>
      <w:r>
        <w:rPr>
          <w:rFonts w:asciiTheme="minorEastAsia" w:hAnsiTheme="minorEastAsia"/>
          <w:color w:val="000000" w:themeColor="text1"/>
          <w:kern w:val="0"/>
        </w:rPr>
        <w:t>方要认真贯彻</w:t>
      </w:r>
      <w:r>
        <w:rPr>
          <w:rFonts w:asciiTheme="minorEastAsia" w:hAnsiTheme="minorEastAsia"/>
          <w:color w:val="000000" w:themeColor="text1"/>
          <w:kern w:val="0"/>
        </w:rPr>
        <w:t>“</w:t>
      </w:r>
      <w:r>
        <w:rPr>
          <w:rFonts w:asciiTheme="minorEastAsia" w:hAnsiTheme="minorEastAsia" w:hint="eastAsia"/>
          <w:color w:val="000000" w:themeColor="text1"/>
          <w:kern w:val="0"/>
        </w:rPr>
        <w:t>发包人</w:t>
      </w:r>
      <w:r>
        <w:rPr>
          <w:rFonts w:asciiTheme="minorEastAsia" w:hAnsiTheme="minorEastAsia"/>
          <w:color w:val="000000" w:themeColor="text1"/>
          <w:kern w:val="0"/>
        </w:rPr>
        <w:t>负责，施工单位实施，地方政府监督</w:t>
      </w:r>
      <w:r>
        <w:rPr>
          <w:rFonts w:asciiTheme="minorEastAsia" w:hAnsiTheme="minorEastAsia"/>
          <w:color w:val="000000" w:themeColor="text1"/>
          <w:kern w:val="0"/>
        </w:rPr>
        <w:t>”</w:t>
      </w:r>
      <w:r>
        <w:rPr>
          <w:rFonts w:asciiTheme="minorEastAsia" w:hAnsiTheme="minorEastAsia"/>
          <w:color w:val="000000" w:themeColor="text1"/>
          <w:kern w:val="0"/>
        </w:rPr>
        <w:t>的文明施工原则。现场由甲方项目牵头，建立乙方与甲方共同参与的文明施工管理小组，负责日常管理协调工作，争创文明工地。甲方按市有关创建文明工地的规定，组织、指导、检查、考核、和开展选评工作，创建活动的实施由乙方负责。</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三、乙方在其施工大纲中应结合工程实际情况，制订出各项文明施工措施，并落实如下有关要求：</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1</w:t>
      </w:r>
      <w:r>
        <w:rPr>
          <w:rFonts w:asciiTheme="minorEastAsia" w:hAnsiTheme="minorEastAsia"/>
          <w:color w:val="000000" w:themeColor="text1"/>
          <w:kern w:val="0"/>
        </w:rPr>
        <w:t>、施工现场必须按规定要求设置施工铭牌，所有施工管理、作业人员应配</w:t>
      </w:r>
      <w:r>
        <w:rPr>
          <w:rFonts w:asciiTheme="minorEastAsia" w:hAnsiTheme="minorEastAsia" w:hint="eastAsia"/>
          <w:color w:val="000000" w:themeColor="text1"/>
          <w:kern w:val="0"/>
        </w:rPr>
        <w:t>戴</w:t>
      </w:r>
      <w:r>
        <w:rPr>
          <w:rFonts w:asciiTheme="minorEastAsia" w:hAnsiTheme="minorEastAsia"/>
          <w:color w:val="000000" w:themeColor="text1"/>
          <w:kern w:val="0"/>
        </w:rPr>
        <w:t>胸卡上岗。</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2</w:t>
      </w:r>
      <w:r>
        <w:rPr>
          <w:rFonts w:asciiTheme="minorEastAsia" w:hAnsiTheme="minorEastAsia"/>
          <w:color w:val="000000" w:themeColor="text1"/>
          <w:kern w:val="0"/>
        </w:rPr>
        <w:t>、施工区域与非施工区域必须按规定设置分隔设施，并做到连续、稳固、整洁、美观和线型和顺。施工区域的围护设施如有损坏要及时修复。</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3</w:t>
      </w:r>
      <w:r>
        <w:rPr>
          <w:rFonts w:asciiTheme="minorEastAsia" w:hAnsiTheme="minorEastAsia"/>
          <w:color w:val="000000" w:themeColor="text1"/>
          <w:kern w:val="0"/>
        </w:rPr>
        <w:t>、在施工的路段要有保证车辆通行宽度的车行道、人行道和沿街居民出行的安全便道。凡在施工道路的交叉路口，均应按规定设置交通标志</w:t>
      </w:r>
      <w:r>
        <w:rPr>
          <w:rFonts w:asciiTheme="minorEastAsia" w:hAnsiTheme="minorEastAsia"/>
          <w:color w:val="000000" w:themeColor="text1"/>
          <w:kern w:val="0"/>
        </w:rPr>
        <w:t>(</w:t>
      </w:r>
      <w:r>
        <w:rPr>
          <w:rFonts w:asciiTheme="minorEastAsia" w:hAnsiTheme="minorEastAsia"/>
          <w:color w:val="000000" w:themeColor="text1"/>
          <w:kern w:val="0"/>
        </w:rPr>
        <w:t>牌</w:t>
      </w:r>
      <w:r>
        <w:rPr>
          <w:rFonts w:asciiTheme="minorEastAsia" w:hAnsiTheme="minorEastAsia"/>
          <w:color w:val="000000" w:themeColor="text1"/>
          <w:kern w:val="0"/>
        </w:rPr>
        <w:t>)</w:t>
      </w:r>
      <w:r>
        <w:rPr>
          <w:rFonts w:asciiTheme="minorEastAsia" w:hAnsiTheme="minorEastAsia"/>
          <w:color w:val="000000" w:themeColor="text1"/>
          <w:kern w:val="0"/>
        </w:rPr>
        <w:t>，夜间设示警灯及照明灯，便于车辆行人通行。如遇台风、暴雨季节要派人值班，确保安全。</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4</w:t>
      </w:r>
      <w:r>
        <w:rPr>
          <w:rFonts w:asciiTheme="minorEastAsia" w:hAnsiTheme="minorEastAsia"/>
          <w:color w:val="000000" w:themeColor="text1"/>
          <w:kern w:val="0"/>
        </w:rPr>
        <w:t>、要落实切实可行的施工临时排水和防汛措施，禁止向通道上排放，禁止泥浆水、水泥浆水未经沉淀直接排入下水道。</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5</w:t>
      </w:r>
      <w:r>
        <w:rPr>
          <w:rFonts w:asciiTheme="minorEastAsia" w:hAnsiTheme="minorEastAsia"/>
          <w:color w:val="000000" w:themeColor="text1"/>
          <w:kern w:val="0"/>
        </w:rPr>
        <w:t>、施工现场平面布置合理，各类材料、设备、预制构件等</w:t>
      </w:r>
      <w:r>
        <w:rPr>
          <w:rFonts w:asciiTheme="minorEastAsia" w:hAnsiTheme="minorEastAsia"/>
          <w:color w:val="000000" w:themeColor="text1"/>
          <w:kern w:val="0"/>
        </w:rPr>
        <w:t>(</w:t>
      </w:r>
      <w:r>
        <w:rPr>
          <w:rFonts w:asciiTheme="minorEastAsia" w:hAnsiTheme="minorEastAsia"/>
          <w:color w:val="000000" w:themeColor="text1"/>
          <w:kern w:val="0"/>
        </w:rPr>
        <w:t>包括土方</w:t>
      </w:r>
      <w:r>
        <w:rPr>
          <w:rFonts w:asciiTheme="minorEastAsia" w:hAnsiTheme="minorEastAsia"/>
          <w:color w:val="000000" w:themeColor="text1"/>
          <w:kern w:val="0"/>
        </w:rPr>
        <w:t>)</w:t>
      </w:r>
      <w:r>
        <w:rPr>
          <w:rFonts w:asciiTheme="minorEastAsia" w:hAnsiTheme="minorEastAsia"/>
          <w:color w:val="000000" w:themeColor="text1"/>
          <w:kern w:val="0"/>
        </w:rPr>
        <w:t>做到有序堆放，不得侵占车行道、人行道。施工中要加强对各种管线的保护。</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6</w:t>
      </w:r>
      <w:r>
        <w:rPr>
          <w:rFonts w:asciiTheme="minorEastAsia" w:hAnsiTheme="minorEastAsia"/>
          <w:color w:val="000000" w:themeColor="text1"/>
          <w:kern w:val="0"/>
        </w:rPr>
        <w:t>、施工中必须要采取有效措施，防止渣土洒落，泥浆、废水流溢，控制粉尘飞扬，减</w:t>
      </w:r>
      <w:r>
        <w:rPr>
          <w:rFonts w:asciiTheme="minorEastAsia" w:hAnsiTheme="minorEastAsia"/>
          <w:color w:val="000000" w:themeColor="text1"/>
          <w:kern w:val="0"/>
        </w:rPr>
        <w:lastRenderedPageBreak/>
        <w:t>少施工对本市环境的污染，严格控制噪音。</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7</w:t>
      </w:r>
      <w:r>
        <w:rPr>
          <w:rFonts w:asciiTheme="minorEastAsia" w:hAnsiTheme="minorEastAsia"/>
          <w:color w:val="000000" w:themeColor="text1"/>
          <w:kern w:val="0"/>
        </w:rPr>
        <w:t>、为配合实施国家和上海市开展环境保护和减少污染的要求，乙方必须在每年</w:t>
      </w:r>
      <w:r>
        <w:rPr>
          <w:rFonts w:asciiTheme="minorEastAsia" w:hAnsiTheme="minorEastAsia"/>
          <w:color w:val="000000" w:themeColor="text1"/>
          <w:kern w:val="0"/>
        </w:rPr>
        <w:t>5-8</w:t>
      </w:r>
      <w:r>
        <w:rPr>
          <w:rFonts w:asciiTheme="minorEastAsia" w:hAnsiTheme="minorEastAsia"/>
          <w:color w:val="000000" w:themeColor="text1"/>
          <w:kern w:val="0"/>
        </w:rPr>
        <w:t>月委托政府环保监督部门对施工过程中的噪音、粉尘、废水进行一次测试，出具相应的测试报告，并提交甲方备案。</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8</w:t>
      </w:r>
      <w:r>
        <w:rPr>
          <w:rFonts w:asciiTheme="minorEastAsia" w:hAnsiTheme="minorEastAsia"/>
          <w:color w:val="000000" w:themeColor="text1"/>
          <w:kern w:val="0"/>
        </w:rPr>
        <w:t>、如发现乙方未进行上述环境保护测试工作，此测试工作由甲方代为办理，其费用由乙方加倍承担。</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四、乙方负责施工区域及生活区域的环境卫生，建立完善有关规章制度，落实责任制。做到</w:t>
      </w:r>
      <w:r>
        <w:rPr>
          <w:rFonts w:asciiTheme="minorEastAsia" w:hAnsiTheme="minorEastAsia"/>
          <w:color w:val="000000" w:themeColor="text1"/>
          <w:kern w:val="0"/>
        </w:rPr>
        <w:t>“</w:t>
      </w:r>
      <w:r>
        <w:rPr>
          <w:rFonts w:asciiTheme="minorEastAsia" w:hAnsiTheme="minorEastAsia"/>
          <w:color w:val="000000" w:themeColor="text1"/>
          <w:kern w:val="0"/>
        </w:rPr>
        <w:t>五小</w:t>
      </w:r>
      <w:r>
        <w:rPr>
          <w:rFonts w:asciiTheme="minorEastAsia" w:hAnsiTheme="minorEastAsia"/>
          <w:color w:val="000000" w:themeColor="text1"/>
          <w:kern w:val="0"/>
        </w:rPr>
        <w:t>”</w:t>
      </w:r>
      <w:r>
        <w:rPr>
          <w:rFonts w:asciiTheme="minorEastAsia" w:hAnsiTheme="minorEastAsia"/>
          <w:color w:val="000000" w:themeColor="text1"/>
          <w:kern w:val="0"/>
        </w:rPr>
        <w:t>生活设施齐全，符合规范要求。</w:t>
      </w:r>
    </w:p>
    <w:p w:rsidR="00040F7F" w:rsidRPr="003852D1"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五、甲方对乙方开展创建文明工地的工作要经常性地给予指导，定期组织检查，对乙方存在的问题应及时通知乙方进行整改，并有权</w:t>
      </w:r>
      <w:r w:rsidRPr="003852D1">
        <w:rPr>
          <w:rFonts w:asciiTheme="minorEastAsia" w:hAnsiTheme="minorEastAsia" w:hint="eastAsia"/>
          <w:color w:val="000000" w:themeColor="text1"/>
          <w:kern w:val="0"/>
        </w:rPr>
        <w:t>对</w:t>
      </w:r>
      <w:r w:rsidRPr="003852D1">
        <w:rPr>
          <w:rFonts w:asciiTheme="minorEastAsia" w:hAnsiTheme="minorEastAsia"/>
          <w:color w:val="000000" w:themeColor="text1"/>
          <w:kern w:val="0"/>
        </w:rPr>
        <w:t>乙方责任违约</w:t>
      </w:r>
      <w:r w:rsidRPr="003852D1">
        <w:rPr>
          <w:rFonts w:asciiTheme="minorEastAsia" w:hAnsiTheme="minorEastAsia" w:hint="eastAsia"/>
          <w:color w:val="000000" w:themeColor="text1"/>
          <w:kern w:val="0"/>
        </w:rPr>
        <w:t>进行经济处罚</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Theme="minorEastAsia" w:hAnsiTheme="minorEastAsia"/>
          <w:color w:val="000000" w:themeColor="text1"/>
          <w:kern w:val="0"/>
        </w:rPr>
        <w:t>对未按要求限期整改的或整改不力，情节严重的，对责任单位每次处罚</w:t>
      </w:r>
      <w:r w:rsidRPr="003852D1">
        <w:rPr>
          <w:rFonts w:ascii="宋体" w:hAnsi="宋体" w:hint="eastAsia"/>
          <w:szCs w:val="21"/>
        </w:rPr>
        <w:t>人民币</w:t>
      </w:r>
      <w:r w:rsidRPr="003852D1">
        <w:rPr>
          <w:rFonts w:asciiTheme="minorEastAsia" w:hAnsiTheme="minorEastAsia"/>
          <w:color w:val="000000" w:themeColor="text1"/>
          <w:kern w:val="0"/>
        </w:rPr>
        <w:t>1</w:t>
      </w:r>
      <w:r w:rsidRPr="003852D1">
        <w:rPr>
          <w:rFonts w:asciiTheme="minorEastAsia" w:hAnsiTheme="minorEastAsia"/>
          <w:color w:val="000000" w:themeColor="text1"/>
          <w:kern w:val="0"/>
        </w:rPr>
        <w:t>万</w:t>
      </w:r>
      <w:r w:rsidRPr="003852D1">
        <w:rPr>
          <w:rFonts w:asciiTheme="minorEastAsia" w:hAnsiTheme="minorEastAsia"/>
          <w:color w:val="000000" w:themeColor="text1"/>
          <w:kern w:val="0"/>
        </w:rPr>
        <w:t>-5</w:t>
      </w:r>
      <w:r w:rsidRPr="003852D1">
        <w:rPr>
          <w:rFonts w:asciiTheme="minorEastAsia" w:hAnsiTheme="minorEastAsia"/>
          <w:color w:val="000000" w:themeColor="text1"/>
          <w:kern w:val="0"/>
        </w:rPr>
        <w:t>万元不等</w:t>
      </w:r>
      <w:r w:rsidRPr="003852D1">
        <w:rPr>
          <w:rFonts w:asciiTheme="minorEastAsia" w:hAnsiTheme="minorEastAsia" w:hint="eastAsia"/>
          <w:color w:val="000000" w:themeColor="text1"/>
          <w:kern w:val="0"/>
        </w:rPr>
        <w:t>。甲方因</w:t>
      </w:r>
      <w:r w:rsidRPr="003852D1">
        <w:rPr>
          <w:rFonts w:asciiTheme="minorEastAsia" w:hAnsiTheme="minorEastAsia"/>
          <w:color w:val="000000" w:themeColor="text1"/>
          <w:kern w:val="0"/>
        </w:rPr>
        <w:t>整改所发生的费用从</w:t>
      </w:r>
      <w:r w:rsidRPr="003852D1">
        <w:rPr>
          <w:rFonts w:asciiTheme="minorEastAsia" w:hAnsiTheme="minorEastAsia" w:hint="eastAsia"/>
          <w:color w:val="000000" w:themeColor="text1"/>
          <w:kern w:val="0"/>
        </w:rPr>
        <w:t>乙方工程款</w:t>
      </w:r>
      <w:r w:rsidRPr="003852D1">
        <w:rPr>
          <w:rFonts w:asciiTheme="minorEastAsia" w:hAnsiTheme="minorEastAsia"/>
          <w:color w:val="000000" w:themeColor="text1"/>
          <w:kern w:val="0"/>
        </w:rPr>
        <w:t>中扣除。</w:t>
      </w:r>
    </w:p>
    <w:p w:rsidR="00040F7F" w:rsidRPr="003852D1" w:rsidRDefault="00040F7F" w:rsidP="00040F7F">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六、因乙方违反文明施工管理要求，被地方政府有关部门查获而受到的经济处罚，以及由此而使甲方受到的经济损失，均由乙方承担。</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七、</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c>
          <w:tcPr>
            <w:tcW w:w="4503" w:type="dxa"/>
            <w:gridSpan w:val="6"/>
          </w:tcPr>
          <w:p w:rsidR="00040F7F" w:rsidRDefault="00040F7F" w:rsidP="00187767">
            <w:pPr>
              <w:spacing w:line="360" w:lineRule="auto"/>
              <w:rPr>
                <w:rFonts w:ascii="宋体" w:hAnsi="宋体"/>
                <w:b/>
                <w:bCs/>
                <w:szCs w:val="21"/>
              </w:rPr>
            </w:pPr>
          </w:p>
        </w:tc>
        <w:tc>
          <w:tcPr>
            <w:tcW w:w="5386" w:type="dxa"/>
            <w:gridSpan w:val="2"/>
          </w:tcPr>
          <w:p w:rsidR="00040F7F" w:rsidRDefault="00040F7F" w:rsidP="00187767">
            <w:pPr>
              <w:spacing w:line="360" w:lineRule="auto"/>
              <w:rPr>
                <w:rFonts w:ascii="宋体" w:hAnsi="宋体"/>
                <w:b/>
                <w:bCs/>
                <w:szCs w:val="21"/>
              </w:rPr>
            </w:pPr>
          </w:p>
        </w:tc>
      </w:tr>
      <w:tr w:rsidR="00040F7F" w:rsidTr="00187767">
        <w:tc>
          <w:tcPr>
            <w:tcW w:w="1384" w:type="dxa"/>
            <w:gridSpan w:val="2"/>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4</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治安、防火责任协议书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为切实搞好工程建设中的治安、防火工作，确保施工场地的治安稳定和防火安全，现根据《上海市社会治安</w:t>
      </w:r>
      <w:r>
        <w:rPr>
          <w:rFonts w:asciiTheme="minorEastAsia" w:hAnsiTheme="minorEastAsia" w:hint="eastAsia"/>
          <w:color w:val="000000" w:themeColor="text1"/>
          <w:szCs w:val="21"/>
        </w:rPr>
        <w:t>综合治理</w:t>
      </w:r>
      <w:r>
        <w:rPr>
          <w:rFonts w:asciiTheme="minorEastAsia" w:hAnsiTheme="minorEastAsia"/>
          <w:color w:val="000000" w:themeColor="text1"/>
          <w:szCs w:val="21"/>
        </w:rPr>
        <w:t>条例》之规定，</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Theme="minorEastAsia" w:hAnsiTheme="minorEastAsia"/>
          <w:color w:val="000000" w:themeColor="text1"/>
          <w:szCs w:val="21"/>
        </w:rPr>
        <w:t>，明确各方在治安防范、防火安全方面的权利和义务：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一、甲方的权利和义务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．甲方在与乙方签约工程合同时应将甲方对《施工现场治安防火工作管理规范》</w:t>
      </w:r>
      <w:r>
        <w:rPr>
          <w:rFonts w:asciiTheme="minorEastAsia" w:hAnsiTheme="minorEastAsia"/>
          <w:color w:val="000000" w:themeColor="text1"/>
          <w:szCs w:val="21"/>
        </w:rPr>
        <w:t>(</w:t>
      </w:r>
      <w:r>
        <w:rPr>
          <w:rFonts w:asciiTheme="minorEastAsia" w:hAnsiTheme="minorEastAsia"/>
          <w:color w:val="000000" w:themeColor="text1"/>
          <w:szCs w:val="21"/>
        </w:rPr>
        <w:t>附后</w:t>
      </w:r>
      <w:r>
        <w:rPr>
          <w:rFonts w:asciiTheme="minorEastAsia" w:hAnsiTheme="minorEastAsia"/>
          <w:color w:val="000000" w:themeColor="text1"/>
          <w:szCs w:val="21"/>
        </w:rPr>
        <w:t>)</w:t>
      </w:r>
      <w:r>
        <w:rPr>
          <w:rFonts w:asciiTheme="minorEastAsia" w:hAnsiTheme="minorEastAsia"/>
          <w:color w:val="000000" w:themeColor="text1"/>
          <w:szCs w:val="21"/>
        </w:rPr>
        <w:t>书面交于乙方，明确要求、落实责任、加强指导。</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．甲方应将上级公安部门和上级单位对工地治安防火工作的有关要求、信息及时向乙方进行传达布置，定期听取乙方在开展治安防火工作中的情况和意见，做好指导和协调工作。</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．甲方有权对乙方贯彻落实治安防火工作的情况进行检查，对乙方有关人员发生的违章违法行为及相关问题，则有权教育、制止和责成其限期整改，必要时可按责任违约给予相应的经济处理</w:t>
      </w:r>
      <w:r>
        <w:rPr>
          <w:rFonts w:asciiTheme="minorEastAsia" w:hAnsiTheme="minorEastAsia"/>
          <w:color w:val="000000" w:themeColor="text1"/>
          <w:szCs w:val="21"/>
        </w:rPr>
        <w:t>(</w:t>
      </w:r>
      <w:r>
        <w:rPr>
          <w:rFonts w:ascii="宋体" w:hAnsi="宋体" w:hint="eastAsia"/>
          <w:szCs w:val="21"/>
        </w:rPr>
        <w:t>人民币</w:t>
      </w:r>
      <w:r>
        <w:rPr>
          <w:rFonts w:asciiTheme="minorEastAsia" w:hAnsiTheme="minorEastAsia"/>
          <w:color w:val="000000" w:themeColor="text1"/>
          <w:szCs w:val="21"/>
        </w:rPr>
        <w:t>500-1000</w:t>
      </w:r>
      <w:r>
        <w:rPr>
          <w:rFonts w:asciiTheme="minorEastAsia" w:hAnsiTheme="minorEastAsia"/>
          <w:color w:val="000000" w:themeColor="text1"/>
          <w:szCs w:val="21"/>
        </w:rPr>
        <w:t>元／次</w:t>
      </w:r>
      <w:r>
        <w:rPr>
          <w:rFonts w:asciiTheme="minorEastAsia" w:hAnsiTheme="minorEastAsia"/>
          <w:color w:val="000000" w:themeColor="text1"/>
          <w:szCs w:val="21"/>
        </w:rPr>
        <w:t>)</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．乙方的违章违法行为，甲方有权对其进行经济处理的</w:t>
      </w:r>
      <w:r>
        <w:rPr>
          <w:rFonts w:asciiTheme="minorEastAsia" w:hAnsiTheme="minorEastAsia" w:hint="eastAsia"/>
          <w:szCs w:val="21"/>
        </w:rPr>
        <w:t>包括但不限于以下行为</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未经公安消防部门审核批准</w:t>
      </w:r>
      <w:r>
        <w:rPr>
          <w:rFonts w:asciiTheme="minorEastAsia" w:hAnsiTheme="minorEastAsia" w:hint="eastAsia"/>
          <w:color w:val="000000" w:themeColor="text1"/>
          <w:szCs w:val="21"/>
        </w:rPr>
        <w:t>或不符合甲方管理部门使用管理规定使用手续不全或手续过期的</w:t>
      </w:r>
      <w:r>
        <w:rPr>
          <w:rFonts w:asciiTheme="minorEastAsia" w:hAnsiTheme="minorEastAsia"/>
          <w:color w:val="000000" w:themeColor="text1"/>
          <w:szCs w:val="21"/>
        </w:rPr>
        <w:t>，擅自使用液化气</w:t>
      </w:r>
      <w:r>
        <w:rPr>
          <w:rFonts w:asciiTheme="minorEastAsia" w:hAnsiTheme="minorEastAsia" w:hint="eastAsia"/>
          <w:color w:val="000000" w:themeColor="text1"/>
          <w:szCs w:val="21"/>
        </w:rPr>
        <w:t>、乙炔、氧气等</w:t>
      </w:r>
      <w:r>
        <w:rPr>
          <w:rFonts w:asciiTheme="minorEastAsia" w:hAnsiTheme="minorEastAsia"/>
          <w:color w:val="000000" w:themeColor="text1"/>
          <w:szCs w:val="21"/>
        </w:rPr>
        <w:t>钢瓶或违章储存易燃、易爆危险物品尚未造成后果的。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未严格</w:t>
      </w:r>
      <w:r>
        <w:rPr>
          <w:rFonts w:asciiTheme="minorEastAsia" w:hAnsiTheme="minorEastAsia" w:hint="eastAsia"/>
          <w:color w:val="000000" w:themeColor="text1"/>
          <w:szCs w:val="21"/>
        </w:rPr>
        <w:t>按照甲方相关</w:t>
      </w:r>
      <w:r>
        <w:rPr>
          <w:rFonts w:asciiTheme="minorEastAsia" w:hAnsiTheme="minorEastAsia"/>
          <w:color w:val="000000" w:themeColor="text1"/>
          <w:szCs w:val="21"/>
        </w:rPr>
        <w:t>《施工现场动用明火管理规定》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进行动火作业尚未造成后果的。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施工区域内发生聚众斗殴、赌博、收看淫秽录像等影响工地治安秩序的违法行为及集体宿舍内违章男女混居的。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违反</w:t>
      </w:r>
      <w:r>
        <w:rPr>
          <w:rFonts w:asciiTheme="minorEastAsia" w:hAnsiTheme="minorEastAsia" w:hint="eastAsia"/>
          <w:color w:val="000000" w:themeColor="text1"/>
          <w:szCs w:val="21"/>
        </w:rPr>
        <w:t>甲方相关</w:t>
      </w:r>
      <w:r>
        <w:rPr>
          <w:rFonts w:asciiTheme="minorEastAsia" w:hAnsiTheme="minorEastAsia"/>
          <w:color w:val="000000" w:themeColor="text1"/>
          <w:szCs w:val="21"/>
        </w:rPr>
        <w:t>《施工现场用电安全管理规定》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用电，擅自使用电炉、煤油炉、电热毯、电</w:t>
      </w:r>
      <w:proofErr w:type="gramStart"/>
      <w:r>
        <w:rPr>
          <w:rFonts w:asciiTheme="minorEastAsia" w:hAnsiTheme="minorEastAsia"/>
          <w:color w:val="000000" w:themeColor="text1"/>
          <w:szCs w:val="21"/>
        </w:rPr>
        <w:t>慰</w:t>
      </w:r>
      <w:proofErr w:type="gramEnd"/>
      <w:r>
        <w:rPr>
          <w:rFonts w:asciiTheme="minorEastAsia" w:hAnsiTheme="minorEastAsia"/>
          <w:color w:val="000000" w:themeColor="text1"/>
          <w:szCs w:val="21"/>
        </w:rPr>
        <w:t>斗等及带有明火的各类电</w:t>
      </w:r>
      <w:proofErr w:type="gramStart"/>
      <w:r>
        <w:rPr>
          <w:rFonts w:asciiTheme="minorEastAsia" w:hAnsiTheme="minorEastAsia"/>
          <w:color w:val="000000" w:themeColor="text1"/>
          <w:szCs w:val="21"/>
        </w:rPr>
        <w:t>取热器</w:t>
      </w:r>
      <w:r>
        <w:rPr>
          <w:rFonts w:asciiTheme="minorEastAsia" w:hAnsiTheme="minorEastAsia" w:hint="eastAsia"/>
          <w:color w:val="000000" w:themeColor="text1"/>
          <w:szCs w:val="21"/>
        </w:rPr>
        <w:t>的</w:t>
      </w:r>
      <w:proofErr w:type="gramEnd"/>
      <w:r>
        <w:rPr>
          <w:rFonts w:asciiTheme="minorEastAsia" w:hAnsiTheme="minorEastAsia"/>
          <w:color w:val="000000" w:themeColor="text1"/>
          <w:szCs w:val="21"/>
        </w:rPr>
        <w:t>，或擅自使用高能耗灯具取暖、烘烤物品</w:t>
      </w:r>
      <w:r>
        <w:rPr>
          <w:rFonts w:asciiTheme="minorEastAsia" w:hAnsiTheme="minorEastAsia" w:hint="eastAsia"/>
          <w:color w:val="000000" w:themeColor="text1"/>
          <w:szCs w:val="21"/>
        </w:rPr>
        <w:t>的，或擅自使用老旧违规接线板的</w:t>
      </w:r>
      <w:r>
        <w:rPr>
          <w:rFonts w:asciiTheme="minorEastAsia" w:hAnsiTheme="minorEastAsia"/>
          <w:color w:val="000000" w:themeColor="text1"/>
          <w:szCs w:val="21"/>
        </w:rPr>
        <w:t>及在禁火区域内违章吸烟的。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．乙方在其责任区域内发生违法犯罪案件或重特大火灾事故的，由公安司法部门调查</w:t>
      </w:r>
      <w:r>
        <w:rPr>
          <w:rFonts w:asciiTheme="minorEastAsia" w:hAnsiTheme="minorEastAsia"/>
          <w:color w:val="000000" w:themeColor="text1"/>
          <w:szCs w:val="21"/>
        </w:rPr>
        <w:lastRenderedPageBreak/>
        <w:t>处理</w:t>
      </w:r>
      <w:r>
        <w:rPr>
          <w:rFonts w:asciiTheme="minorEastAsia" w:hAnsiTheme="minorEastAsia" w:hint="eastAsia"/>
          <w:color w:val="000000" w:themeColor="text1"/>
          <w:szCs w:val="21"/>
        </w:rPr>
        <w:t>，且</w:t>
      </w:r>
      <w:r>
        <w:rPr>
          <w:rFonts w:asciiTheme="minorEastAsia" w:hAnsiTheme="minorEastAsia"/>
          <w:color w:val="000000" w:themeColor="text1"/>
          <w:szCs w:val="21"/>
        </w:rPr>
        <w:t>甲方可按其造成的后果和影响，对乙方或其治安、防火第一责任人行使评选先进集体、先进个人否决权。同时，还可对乙方进行人民币</w:t>
      </w:r>
      <w:r>
        <w:rPr>
          <w:rFonts w:asciiTheme="minorEastAsia" w:hAnsiTheme="minorEastAsia"/>
          <w:color w:val="000000" w:themeColor="text1"/>
          <w:szCs w:val="21"/>
        </w:rPr>
        <w:t>2000-50000</w:t>
      </w:r>
      <w:r>
        <w:rPr>
          <w:rFonts w:asciiTheme="minorEastAsia" w:hAnsiTheme="minorEastAsia"/>
          <w:color w:val="000000" w:themeColor="text1"/>
          <w:szCs w:val="21"/>
        </w:rPr>
        <w:t>元的一次性责任违约经济处理。</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6</w:t>
      </w:r>
      <w:r>
        <w:rPr>
          <w:rFonts w:asciiTheme="minorEastAsia" w:hAnsiTheme="minorEastAsia"/>
          <w:color w:val="000000" w:themeColor="text1"/>
          <w:szCs w:val="21"/>
        </w:rPr>
        <w:t>．甲方对乙方的责任违约经济处理，由甲方开具书面通知单给乙方认可。处理款从乙方工程款中直接扣除。</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7</w:t>
      </w:r>
      <w:r>
        <w:rPr>
          <w:rFonts w:asciiTheme="minorEastAsia" w:hAnsiTheme="minorEastAsia"/>
          <w:color w:val="000000" w:themeColor="text1"/>
          <w:szCs w:val="21"/>
        </w:rPr>
        <w:t>．根据整个工地治安防范的需要，如确需增设或外聘警卫值勤人员时，甲方可按</w:t>
      </w:r>
      <w:r>
        <w:rPr>
          <w:rFonts w:asciiTheme="minorEastAsia" w:hAnsiTheme="minorEastAsia"/>
          <w:color w:val="000000" w:themeColor="text1"/>
          <w:szCs w:val="21"/>
        </w:rPr>
        <w:t>“</w:t>
      </w:r>
      <w:r>
        <w:rPr>
          <w:rFonts w:asciiTheme="minorEastAsia" w:hAnsiTheme="minorEastAsia"/>
          <w:color w:val="000000" w:themeColor="text1"/>
          <w:szCs w:val="21"/>
        </w:rPr>
        <w:t>协商、集中</w:t>
      </w:r>
      <w:r>
        <w:rPr>
          <w:rFonts w:asciiTheme="minorEastAsia" w:hAnsiTheme="minorEastAsia"/>
          <w:color w:val="000000" w:themeColor="text1"/>
          <w:szCs w:val="21"/>
        </w:rPr>
        <w:t>”</w:t>
      </w:r>
      <w:r>
        <w:rPr>
          <w:rFonts w:asciiTheme="minorEastAsia" w:hAnsiTheme="minorEastAsia"/>
          <w:color w:val="000000" w:themeColor="text1"/>
          <w:szCs w:val="21"/>
        </w:rPr>
        <w:t>的原则决定实施方案，其费用甲方按实际需要由涉及到的各施工单位分担，乙方不得</w:t>
      </w:r>
      <w:r>
        <w:rPr>
          <w:rFonts w:asciiTheme="minorEastAsia" w:hAnsiTheme="minorEastAsia" w:hint="eastAsia"/>
          <w:color w:val="000000" w:themeColor="text1"/>
          <w:szCs w:val="21"/>
        </w:rPr>
        <w:t>推诿</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二</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方在进入工地后，应及时明确落实工地治安、防火第一责任人专</w:t>
      </w:r>
      <w:r>
        <w:rPr>
          <w:rFonts w:asciiTheme="minorEastAsia" w:hAnsiTheme="minorEastAsia"/>
          <w:color w:val="000000" w:themeColor="text1"/>
          <w:szCs w:val="21"/>
        </w:rPr>
        <w:t>(</w:t>
      </w:r>
      <w:r>
        <w:rPr>
          <w:rFonts w:asciiTheme="minorEastAsia" w:hAnsiTheme="minorEastAsia"/>
          <w:color w:val="000000" w:themeColor="text1"/>
          <w:szCs w:val="21"/>
        </w:rPr>
        <w:t>兼</w:t>
      </w:r>
      <w:r>
        <w:rPr>
          <w:rFonts w:asciiTheme="minorEastAsia" w:hAnsiTheme="minorEastAsia"/>
          <w:color w:val="000000" w:themeColor="text1"/>
          <w:szCs w:val="21"/>
        </w:rPr>
        <w:t>)</w:t>
      </w:r>
      <w:r>
        <w:rPr>
          <w:rFonts w:asciiTheme="minorEastAsia" w:hAnsiTheme="minorEastAsia"/>
          <w:color w:val="000000" w:themeColor="text1"/>
          <w:szCs w:val="21"/>
        </w:rPr>
        <w:t>职保卫消防干部及治安保卫组织网络，书面报甲方备案。</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方在施工期间必须遵守、执行国家和本市颁布的治安、消防方面的法律、法规，认真落实甲方制定的《施工现场治安、防火工作管理规范》服从管理，对</w:t>
      </w:r>
      <w:proofErr w:type="gramStart"/>
      <w:r>
        <w:rPr>
          <w:rFonts w:asciiTheme="minorEastAsia" w:hAnsiTheme="minorEastAsia"/>
          <w:color w:val="000000" w:themeColor="text1"/>
          <w:szCs w:val="21"/>
        </w:rPr>
        <w:t>本责任</w:t>
      </w:r>
      <w:proofErr w:type="gramEnd"/>
      <w:r>
        <w:rPr>
          <w:rFonts w:asciiTheme="minorEastAsia" w:hAnsiTheme="minorEastAsia"/>
          <w:color w:val="000000" w:themeColor="text1"/>
          <w:szCs w:val="21"/>
        </w:rPr>
        <w:t>区域内的治安稳定、防火安全，实施全面负责，确保不发生重大治安、刑事案件和火灾事故。</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方的治安防火工作，除接受其上级主管单位的领导外，还应主动接受上海城市轨道交通公安分局和甲方的业务指导、督促、检查。对公安机关和甲方布置的</w:t>
      </w:r>
      <w:r>
        <w:rPr>
          <w:rFonts w:asciiTheme="minorEastAsia" w:hAnsiTheme="minorEastAsia"/>
          <w:color w:val="000000" w:themeColor="text1"/>
          <w:szCs w:val="21"/>
        </w:rPr>
        <w:t>“</w:t>
      </w:r>
      <w:r>
        <w:rPr>
          <w:rFonts w:asciiTheme="minorEastAsia" w:hAnsiTheme="minorEastAsia"/>
          <w:color w:val="000000" w:themeColor="text1"/>
          <w:szCs w:val="21"/>
        </w:rPr>
        <w:t>创建治安合格工地</w:t>
      </w:r>
      <w:r>
        <w:rPr>
          <w:rFonts w:asciiTheme="minorEastAsia" w:hAnsiTheme="minorEastAsia"/>
          <w:color w:val="000000" w:themeColor="text1"/>
          <w:szCs w:val="21"/>
        </w:rPr>
        <w:t>”</w:t>
      </w:r>
      <w:r>
        <w:rPr>
          <w:rFonts w:asciiTheme="minorEastAsia" w:hAnsiTheme="minorEastAsia"/>
          <w:color w:val="000000" w:themeColor="text1"/>
          <w:szCs w:val="21"/>
        </w:rPr>
        <w:t>等工作，要积极地贯彻执行，对公安部门和甲方在检查中查获的各类隐患问题，应在规定的期限内组织整改或采取相应的防范措施，确保安全。</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．一旦工地上发生治安、刑事案件或火灾事故，</w:t>
      </w:r>
      <w:r>
        <w:rPr>
          <w:rFonts w:asciiTheme="minorEastAsia" w:hAnsiTheme="minorEastAsia"/>
          <w:color w:val="000000" w:themeColor="text1"/>
        </w:rPr>
        <w:t>乙</w:t>
      </w:r>
      <w:r>
        <w:rPr>
          <w:rFonts w:asciiTheme="minorEastAsia" w:hAnsiTheme="minorEastAsia"/>
          <w:color w:val="000000" w:themeColor="text1"/>
          <w:szCs w:val="21"/>
        </w:rPr>
        <w:t>方应在积极处置、保护现场的同时，立即向公安部门和甲方报告，接受调查、处理。所造成</w:t>
      </w:r>
      <w:r>
        <w:rPr>
          <w:rFonts w:asciiTheme="minorEastAsia" w:hAnsiTheme="minorEastAsia"/>
          <w:color w:val="000000" w:themeColor="text1"/>
          <w:szCs w:val="21"/>
        </w:rPr>
        <w:t>(</w:t>
      </w:r>
      <w:r>
        <w:rPr>
          <w:rFonts w:asciiTheme="minorEastAsia" w:hAnsiTheme="minorEastAsia"/>
          <w:color w:val="000000" w:themeColor="text1"/>
          <w:szCs w:val="21"/>
        </w:rPr>
        <w:t>包括对甲方</w:t>
      </w:r>
      <w:r>
        <w:rPr>
          <w:rFonts w:asciiTheme="minorEastAsia" w:hAnsiTheme="minorEastAsia"/>
          <w:color w:val="000000" w:themeColor="text1"/>
          <w:szCs w:val="21"/>
        </w:rPr>
        <w:t>)</w:t>
      </w:r>
      <w:r>
        <w:rPr>
          <w:rFonts w:asciiTheme="minorEastAsia" w:hAnsiTheme="minorEastAsia"/>
          <w:color w:val="000000" w:themeColor="text1"/>
          <w:szCs w:val="21"/>
        </w:rPr>
        <w:t>的损失，由</w:t>
      </w:r>
      <w:r>
        <w:rPr>
          <w:rFonts w:asciiTheme="minorEastAsia" w:hAnsiTheme="minorEastAsia"/>
          <w:color w:val="000000" w:themeColor="text1"/>
        </w:rPr>
        <w:t>乙</w:t>
      </w:r>
      <w:r>
        <w:rPr>
          <w:rFonts w:asciiTheme="minorEastAsia" w:hAnsiTheme="minorEastAsia"/>
          <w:color w:val="000000" w:themeColor="text1"/>
          <w:szCs w:val="21"/>
        </w:rPr>
        <w:t>方承担。</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方对因违章违法行为所受的责任违约经济处理有异议的，可提出申诉，要求复议。如发现甲方工作人员在工作中有滥用职权、营私舞弊、有意刁难等违法行为的，有权向甲方领导或有关机关检举揭发，要求处理。</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三</w:t>
      </w:r>
      <w:r>
        <w:rPr>
          <w:rFonts w:asciiTheme="minorEastAsia" w:hAnsiTheme="minorEastAsia"/>
          <w:color w:val="000000" w:themeColor="text1"/>
          <w:szCs w:val="21"/>
        </w:rPr>
        <w:t>、其他</w:t>
      </w:r>
    </w:p>
    <w:p w:rsidR="00040F7F" w:rsidRPr="003852D1"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w:t>
      </w:r>
      <w:r w:rsidRPr="003852D1">
        <w:rPr>
          <w:rFonts w:asciiTheme="minorEastAsia" w:hAnsiTheme="minorEastAsia"/>
          <w:color w:val="000000" w:themeColor="text1"/>
          <w:szCs w:val="21"/>
        </w:rPr>
        <w:t>协议中未涉及到的有关条款，甲乙</w:t>
      </w:r>
      <w:r w:rsidRPr="003852D1">
        <w:rPr>
          <w:rFonts w:asciiTheme="minorEastAsia" w:hAnsiTheme="minorEastAsia" w:hint="eastAsia"/>
          <w:color w:val="000000" w:themeColor="text1"/>
          <w:szCs w:val="21"/>
        </w:rPr>
        <w:t>各</w:t>
      </w:r>
      <w:r w:rsidRPr="003852D1">
        <w:rPr>
          <w:rFonts w:asciiTheme="minorEastAsia" w:hAnsiTheme="minorEastAsia"/>
          <w:color w:val="000000" w:themeColor="text1"/>
          <w:szCs w:val="21"/>
        </w:rPr>
        <w:t>方可根据需要协商补充修改。如遇有与国家和本市的有关部门法规不符的应按国家和本市的有关规定执行。</w:t>
      </w:r>
    </w:p>
    <w:p w:rsidR="00040F7F" w:rsidRDefault="00040F7F" w:rsidP="00040F7F">
      <w:pPr>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szCs w:val="21"/>
        </w:rPr>
        <w:t>2</w:t>
      </w:r>
      <w:r w:rsidRPr="003852D1">
        <w:rPr>
          <w:rFonts w:asciiTheme="minorEastAsia" w:hAnsiTheme="minorEastAsia"/>
          <w:color w:val="000000" w:themeColor="text1"/>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Theme="minorEastAsia" w:hAnsiTheme="minorEastAsia"/>
          <w:color w:val="000000" w:themeColor="text1"/>
          <w:kern w:val="0"/>
        </w:rPr>
      </w:pPr>
    </w:p>
    <w:p w:rsidR="00040F7F" w:rsidRDefault="00040F7F" w:rsidP="00040F7F">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c>
          <w:tcPr>
            <w:tcW w:w="4503" w:type="dxa"/>
            <w:gridSpan w:val="6"/>
          </w:tcPr>
          <w:p w:rsidR="00040F7F" w:rsidRDefault="00040F7F" w:rsidP="00187767">
            <w:pPr>
              <w:spacing w:line="360" w:lineRule="auto"/>
              <w:rPr>
                <w:rFonts w:ascii="宋体" w:hAnsi="宋体"/>
                <w:b/>
                <w:bCs/>
                <w:szCs w:val="21"/>
              </w:rPr>
            </w:pPr>
          </w:p>
        </w:tc>
        <w:tc>
          <w:tcPr>
            <w:tcW w:w="5386" w:type="dxa"/>
            <w:gridSpan w:val="2"/>
          </w:tcPr>
          <w:p w:rsidR="00040F7F" w:rsidRDefault="00040F7F" w:rsidP="00187767">
            <w:pPr>
              <w:spacing w:line="360" w:lineRule="auto"/>
              <w:rPr>
                <w:rFonts w:ascii="宋体" w:hAnsi="宋体"/>
                <w:b/>
                <w:bCs/>
                <w:szCs w:val="21"/>
              </w:rPr>
            </w:pPr>
          </w:p>
        </w:tc>
      </w:tr>
      <w:tr w:rsidR="00040F7F" w:rsidTr="00187767">
        <w:tc>
          <w:tcPr>
            <w:tcW w:w="1384" w:type="dxa"/>
            <w:gridSpan w:val="2"/>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ind w:firstLineChars="200" w:firstLine="420"/>
        <w:rPr>
          <w:rFonts w:asciiTheme="minorEastAsia" w:hAnsiTheme="minorEastAsia"/>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5</w:t>
      </w:r>
      <w:r>
        <w:rPr>
          <w:rFonts w:asciiTheme="minorEastAsia" w:hAnsiTheme="minorEastAsia" w:hint="eastAsia"/>
          <w:szCs w:val="21"/>
        </w:rPr>
        <w:t>：</w:t>
      </w:r>
    </w:p>
    <w:p w:rsidR="00040F7F" w:rsidRDefault="00040F7F" w:rsidP="00040F7F">
      <w:pPr>
        <w:tabs>
          <w:tab w:val="left" w:pos="1065"/>
          <w:tab w:val="center" w:pos="4153"/>
        </w:tabs>
        <w:snapToGrid w:val="0"/>
        <w:jc w:val="center"/>
        <w:rPr>
          <w:rStyle w:val="af2"/>
          <w:rFonts w:ascii="华文中宋" w:eastAsia="华文中宋" w:hAnsi="华文中宋"/>
          <w:sz w:val="32"/>
          <w:szCs w:val="32"/>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tabs>
          <w:tab w:val="left" w:pos="1065"/>
          <w:tab w:val="center" w:pos="4153"/>
        </w:tabs>
        <w:snapToGrid w:val="0"/>
        <w:spacing w:afterLines="50" w:after="156"/>
        <w:jc w:val="center"/>
        <w:rPr>
          <w:rFonts w:ascii="华文中宋" w:eastAsia="华文中宋" w:hAnsi="华文中宋"/>
          <w:b/>
          <w:bCs/>
          <w:sz w:val="32"/>
          <w:szCs w:val="32"/>
        </w:rPr>
      </w:pPr>
      <w:r>
        <w:rPr>
          <w:rStyle w:val="af2"/>
          <w:rFonts w:ascii="华文中宋" w:eastAsia="华文中宋" w:hAnsi="华文中宋" w:hint="eastAsia"/>
          <w:sz w:val="32"/>
          <w:szCs w:val="32"/>
        </w:rPr>
        <w:t>廉洁协议</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Pr="003852D1" w:rsidRDefault="00040F7F" w:rsidP="00040F7F">
      <w:pPr>
        <w:spacing w:line="360" w:lineRule="auto"/>
        <w:ind w:firstLineChars="200" w:firstLine="420"/>
        <w:jc w:val="left"/>
        <w:rPr>
          <w:rFonts w:ascii="宋体" w:hAnsi="宋体"/>
          <w:szCs w:val="21"/>
        </w:rPr>
      </w:pPr>
      <w:r>
        <w:rPr>
          <w:rFonts w:ascii="宋体" w:hAnsi="宋体" w:hint="eastAsia"/>
          <w:szCs w:val="21"/>
        </w:rPr>
        <w:t>为了在施工运行管理中，保持廉洁自律的工作作风，防止各种不正当行为的发生，根据国家卫生健康委、国家</w:t>
      </w:r>
      <w:proofErr w:type="gramStart"/>
      <w:r>
        <w:rPr>
          <w:rFonts w:ascii="宋体" w:hAnsi="宋体" w:hint="eastAsia"/>
          <w:szCs w:val="21"/>
        </w:rPr>
        <w:t>医</w:t>
      </w:r>
      <w:proofErr w:type="gramEnd"/>
      <w:r>
        <w:rPr>
          <w:rFonts w:ascii="宋体" w:hAnsi="宋体" w:hint="eastAsia"/>
          <w:szCs w:val="21"/>
        </w:rPr>
        <w:t>保局、国家中医药局制定的《医疗机构工作人员廉洁从业九项准则》以及《上海市卫生计生系统坚决纠正医药购销和医疗服务中不正之风的“十项不得”规定》，结合施工管理特点</w:t>
      </w:r>
      <w:r w:rsidRPr="003852D1">
        <w:rPr>
          <w:rFonts w:ascii="宋体" w:hAnsi="宋体" w:hint="eastAsia"/>
          <w:szCs w:val="21"/>
        </w:rPr>
        <w:t>，</w:t>
      </w:r>
      <w:r w:rsidRPr="003852D1">
        <w:rPr>
          <w:rFonts w:asciiTheme="minorEastAsia" w:hAnsiTheme="minorEastAsia"/>
          <w:color w:val="000000" w:themeColor="text1"/>
          <w:kern w:val="0"/>
        </w:rPr>
        <w:t>经</w:t>
      </w:r>
      <w:r w:rsidRPr="003852D1">
        <w:rPr>
          <w:rFonts w:ascii="宋体" w:hAnsi="宋体" w:hint="eastAsia"/>
          <w:szCs w:val="21"/>
        </w:rPr>
        <w:t>发包人（简称甲方）和承包人（简称乙方）</w:t>
      </w:r>
      <w:r w:rsidRPr="003852D1">
        <w:rPr>
          <w:rFonts w:asciiTheme="minorEastAsia" w:hAnsiTheme="minorEastAsia"/>
          <w:color w:val="000000" w:themeColor="text1"/>
          <w:kern w:val="0"/>
        </w:rPr>
        <w:t>协商同意</w:t>
      </w:r>
      <w:r w:rsidRPr="003852D1">
        <w:rPr>
          <w:rFonts w:ascii="宋体" w:hAnsi="宋体" w:hint="eastAsia"/>
          <w:szCs w:val="21"/>
        </w:rPr>
        <w:t>制定本协议。协议内容如下：</w:t>
      </w:r>
    </w:p>
    <w:p w:rsidR="00040F7F" w:rsidRDefault="00040F7F" w:rsidP="00040F7F">
      <w:pPr>
        <w:spacing w:line="360" w:lineRule="auto"/>
        <w:ind w:firstLineChars="200" w:firstLine="420"/>
        <w:jc w:val="left"/>
        <w:rPr>
          <w:rFonts w:ascii="宋体" w:hAnsi="宋体"/>
          <w:szCs w:val="21"/>
        </w:rPr>
      </w:pPr>
      <w:r w:rsidRPr="003852D1">
        <w:rPr>
          <w:rFonts w:ascii="宋体" w:hAnsi="宋体" w:hint="eastAsia"/>
          <w:szCs w:val="21"/>
        </w:rPr>
        <w:t>一、甲、乙双方应当自觉遵守国家和</w:t>
      </w:r>
      <w:r>
        <w:rPr>
          <w:rFonts w:ascii="宋体" w:hAnsi="宋体" w:hint="eastAsia"/>
          <w:szCs w:val="21"/>
        </w:rPr>
        <w:t>上海市有关廉政建设的各项规定。</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二、甲方及其工作人员不得以任何形式向乙方索要和收受回扣等好处费。</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三、甲方工作人员应当保持与乙方的正常业务交往，不得接受乙方的礼金、有价证券和贵重物品，不得在乙方报销任何应由个人支付的费用。</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四、甲方工作人员不得参加可能对公正执行公务有影响的宴请和娱乐活动。</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五、甲方工作人员不得要求或者接受乙方为其住房装修、婚丧嫁娶、家属和子女的工作安排以及出国等提供方便。</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六、乙方应当通过正常途径开展相对业务工作，不得为获取某些不正当利益而向甲方工作人员赠送礼金、有价证券和贵重物品等。</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七、乙方不得为谋取私利擅自与甲方工作人员就外包项目监管、运行、考核等进行私下商谈或者达成默契。</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八、乙方不得以洽谈业务、签订经济合同为借口，邀请甲方工作人员外出旅游和进入营业性高档娱乐场所。</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九、乙方不得为甲方单位和个人购置或者提供通讯工具、交通工具、家电、高档办公用品等物品。</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十、乙方如发现甲方工作人员有违反上述协议者，应向甲方领导或者甲方上级单位举报。甲方不得找任何借口对乙方进行报复。</w:t>
      </w:r>
    </w:p>
    <w:p w:rsidR="00040F7F" w:rsidRPr="003852D1" w:rsidRDefault="00040F7F" w:rsidP="00040F7F">
      <w:pPr>
        <w:spacing w:line="360" w:lineRule="auto"/>
        <w:ind w:firstLineChars="200" w:firstLine="420"/>
        <w:jc w:val="left"/>
        <w:rPr>
          <w:rFonts w:ascii="宋体" w:hAnsi="宋体"/>
          <w:szCs w:val="21"/>
        </w:rPr>
      </w:pPr>
      <w:r>
        <w:rPr>
          <w:rFonts w:ascii="宋体" w:hAnsi="宋体" w:hint="eastAsia"/>
          <w:szCs w:val="21"/>
        </w:rPr>
        <w:t>十一、</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afterLines="100" w:after="312" w:line="360" w:lineRule="auto"/>
        <w:jc w:val="left"/>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rPr>
          <w:trHeight w:val="595"/>
        </w:trPr>
        <w:tc>
          <w:tcPr>
            <w:tcW w:w="1384" w:type="dxa"/>
            <w:gridSpan w:val="2"/>
            <w:vAlign w:val="bottom"/>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napToGrid w:val="0"/>
        <w:rPr>
          <w:rFonts w:asciiTheme="minorEastAsia" w:hAnsiTheme="minorEastAsia"/>
          <w:color w:val="000000"/>
          <w:szCs w:val="21"/>
        </w:rPr>
        <w:sectPr w:rsidR="00040F7F">
          <w:pgSz w:w="11906" w:h="16838"/>
          <w:pgMar w:top="1440" w:right="1800" w:bottom="1440" w:left="1800" w:header="851" w:footer="992" w:gutter="0"/>
          <w:cols w:space="425"/>
          <w:docGrid w:type="lines" w:linePitch="312"/>
        </w:sect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6</w:t>
      </w:r>
      <w:r>
        <w:rPr>
          <w:rFonts w:asciiTheme="minorEastAsia" w:hAnsiTheme="minorEastAsia" w:hint="eastAsia"/>
          <w:szCs w:val="21"/>
        </w:rPr>
        <w:t>：</w:t>
      </w:r>
    </w:p>
    <w:p w:rsidR="00040F7F" w:rsidRDefault="00040F7F" w:rsidP="00040F7F">
      <w:pPr>
        <w:tabs>
          <w:tab w:val="left" w:pos="1065"/>
          <w:tab w:val="center" w:pos="4153"/>
        </w:tabs>
        <w:snapToGrid w:val="0"/>
        <w:jc w:val="center"/>
        <w:rPr>
          <w:rStyle w:val="af2"/>
          <w:rFonts w:ascii="华文中宋" w:eastAsia="华文中宋" w:hAnsi="华文中宋"/>
          <w:sz w:val="32"/>
          <w:szCs w:val="32"/>
        </w:rPr>
      </w:pPr>
      <w:r>
        <w:rPr>
          <w:rStyle w:val="af2"/>
          <w:rFonts w:ascii="华文中宋" w:eastAsia="华文中宋" w:hAnsi="华文中宋" w:hint="eastAsia"/>
          <w:sz w:val="32"/>
          <w:szCs w:val="32"/>
        </w:rPr>
        <w:t>上海交通大学医学院附属新华医院</w:t>
      </w:r>
    </w:p>
    <w:p w:rsidR="00040F7F" w:rsidRDefault="00040F7F" w:rsidP="00040F7F">
      <w:pPr>
        <w:spacing w:line="360" w:lineRule="auto"/>
        <w:jc w:val="center"/>
        <w:rPr>
          <w:rStyle w:val="af2"/>
          <w:rFonts w:ascii="华文中宋" w:eastAsia="华文中宋" w:hAnsi="华文中宋"/>
          <w:sz w:val="32"/>
          <w:szCs w:val="32"/>
        </w:rPr>
      </w:pPr>
      <w:r>
        <w:rPr>
          <w:rStyle w:val="af2"/>
          <w:rFonts w:ascii="华文中宋" w:eastAsia="华文中宋" w:hAnsi="华文中宋" w:hint="eastAsia"/>
          <w:sz w:val="32"/>
          <w:szCs w:val="32"/>
        </w:rPr>
        <w:t>工程质量管理</w:t>
      </w:r>
      <w:proofErr w:type="gramStart"/>
      <w:r>
        <w:rPr>
          <w:rStyle w:val="af2"/>
          <w:rFonts w:ascii="华文中宋" w:eastAsia="华文中宋" w:hAnsi="华文中宋" w:hint="eastAsia"/>
          <w:sz w:val="32"/>
          <w:szCs w:val="32"/>
        </w:rPr>
        <w:t>专项要求</w:t>
      </w:r>
      <w:proofErr w:type="gramEnd"/>
      <w:r>
        <w:rPr>
          <w:rStyle w:val="af2"/>
          <w:rFonts w:ascii="华文中宋" w:eastAsia="华文中宋" w:hAnsi="华文中宋" w:hint="eastAsia"/>
          <w:sz w:val="32"/>
          <w:szCs w:val="32"/>
        </w:rPr>
        <w:t>协议</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jc w:val="left"/>
        <w:rPr>
          <w:rFonts w:ascii="宋体" w:hAnsi="宋体"/>
          <w:szCs w:val="21"/>
        </w:rPr>
      </w:pPr>
      <w:r>
        <w:rPr>
          <w:rFonts w:asciiTheme="minorEastAsia" w:hAnsiTheme="minorEastAsia"/>
          <w:color w:val="000000" w:themeColor="text1"/>
          <w:kern w:val="0"/>
        </w:rPr>
        <w:t>经</w:t>
      </w:r>
      <w:r>
        <w:rPr>
          <w:rFonts w:ascii="宋体" w:hAnsi="宋体" w:hint="eastAsia"/>
          <w:szCs w:val="21"/>
        </w:rPr>
        <w:t>发包人和承包人</w:t>
      </w:r>
      <w:r>
        <w:rPr>
          <w:rFonts w:asciiTheme="minorEastAsia" w:hAnsiTheme="minorEastAsia"/>
          <w:color w:val="000000" w:themeColor="text1"/>
          <w:kern w:val="0"/>
        </w:rPr>
        <w:t>协商同意</w:t>
      </w:r>
      <w:r>
        <w:rPr>
          <w:rFonts w:ascii="宋体" w:hAnsi="宋体" w:hint="eastAsia"/>
          <w:szCs w:val="21"/>
        </w:rPr>
        <w:t>制定本协议。协议内容如下：</w:t>
      </w:r>
    </w:p>
    <w:p w:rsidR="00040F7F" w:rsidRDefault="00040F7F" w:rsidP="00040F7F">
      <w:pPr>
        <w:pStyle w:val="2ndtitle"/>
        <w:numPr>
          <w:ilvl w:val="0"/>
          <w:numId w:val="33"/>
        </w:numPr>
        <w:rPr>
          <w:rFonts w:asciiTheme="minorEastAsia" w:eastAsiaTheme="minorEastAsia" w:hAnsiTheme="minorEastAsia"/>
          <w:b/>
          <w:bCs/>
          <w:sz w:val="21"/>
        </w:rPr>
      </w:pPr>
      <w:bookmarkStart w:id="354" w:name="_Toc24647455"/>
      <w:r>
        <w:rPr>
          <w:rFonts w:asciiTheme="minorEastAsia" w:eastAsiaTheme="minorEastAsia" w:hAnsiTheme="minorEastAsia" w:hint="eastAsia"/>
          <w:b/>
          <w:bCs/>
          <w:sz w:val="21"/>
        </w:rPr>
        <w:t>基本</w:t>
      </w:r>
      <w:r>
        <w:rPr>
          <w:rFonts w:asciiTheme="minorEastAsia" w:eastAsiaTheme="minorEastAsia" w:hAnsiTheme="minorEastAsia"/>
          <w:b/>
          <w:bCs/>
          <w:sz w:val="21"/>
        </w:rPr>
        <w:t>要求</w:t>
      </w:r>
      <w:bookmarkEnd w:id="354"/>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承包人必须无条件负责整个项目涉及的所有分包单位工程质量管理，并承担质量管理责任。</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必须符合设计图纸和所有涉及的国家、行业、工程所在地方及发包人企业颁布的各项工程技术规范及质量验收标准。质量不合格者必须按发包人或监理工程师要求进行返工，返工费用由承包人自行承担，且工期不予延长。</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承包人应建立质量保证体系，该体系应符合发包人和</w:t>
      </w:r>
      <w:r>
        <w:rPr>
          <w:rFonts w:asciiTheme="minorEastAsia" w:hAnsiTheme="minorEastAsia"/>
          <w:lang w:eastAsia="zh-CN"/>
        </w:rPr>
        <w:t>监理工程师</w:t>
      </w:r>
      <w:r>
        <w:rPr>
          <w:rFonts w:asciiTheme="minorEastAsia" w:hAnsiTheme="minorEastAsia" w:hint="eastAsia"/>
          <w:lang w:eastAsia="zh-CN"/>
        </w:rPr>
        <w:t>要求。发包人和</w:t>
      </w:r>
      <w:r>
        <w:rPr>
          <w:rFonts w:asciiTheme="minorEastAsia" w:hAnsiTheme="minorEastAsia"/>
          <w:lang w:eastAsia="zh-CN"/>
        </w:rPr>
        <w:t>监理工程师</w:t>
      </w:r>
      <w:r>
        <w:rPr>
          <w:rFonts w:asciiTheme="minorEastAsia" w:hAnsiTheme="minorEastAsia" w:hint="eastAsia"/>
          <w:lang w:eastAsia="zh-CN"/>
        </w:rPr>
        <w:t>有权对体系的任何方面进行审查。在任何分项工程实施阶段开始前，发包人和</w:t>
      </w:r>
      <w:r>
        <w:rPr>
          <w:rFonts w:asciiTheme="minorEastAsia" w:hAnsiTheme="minorEastAsia"/>
          <w:lang w:eastAsia="zh-CN"/>
        </w:rPr>
        <w:t>监理工程师</w:t>
      </w:r>
      <w:r>
        <w:rPr>
          <w:rFonts w:asciiTheme="minorEastAsia" w:hAnsiTheme="minorEastAsia" w:hint="eastAsia"/>
          <w:lang w:eastAsia="zh-CN"/>
        </w:rPr>
        <w:t>有权要求承包人向其提交所有质量管控程序和如何贯彻质量要求的文件，遵守质量保证体系并不解除承包人在合同内约定的任何义务和职责。</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为保证工程质量，承包人应提供包括但不限于以下施工方案或施工组织设计，且</w:t>
      </w:r>
      <w:r>
        <w:rPr>
          <w:rFonts w:asciiTheme="minorEastAsia" w:hAnsiTheme="minorEastAsia"/>
          <w:lang w:eastAsia="zh-CN"/>
        </w:rPr>
        <w:t>应</w:t>
      </w:r>
      <w:r>
        <w:rPr>
          <w:rFonts w:asciiTheme="minorEastAsia" w:hAnsiTheme="minorEastAsia" w:hint="eastAsia"/>
          <w:lang w:eastAsia="zh-CN"/>
        </w:rPr>
        <w:t>根据</w:t>
      </w:r>
      <w:r>
        <w:rPr>
          <w:rFonts w:asciiTheme="minorEastAsia" w:hAnsiTheme="minorEastAsia"/>
          <w:lang w:eastAsia="zh-CN"/>
        </w:rPr>
        <w:t>发包人通知，补充</w:t>
      </w:r>
      <w:r>
        <w:rPr>
          <w:rFonts w:asciiTheme="minorEastAsia" w:hAnsiTheme="minorEastAsia" w:hint="eastAsia"/>
          <w:lang w:eastAsia="zh-CN"/>
        </w:rPr>
        <w:t>其他需编制的施工方案或施工组织设计。</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质量</w:t>
      </w:r>
      <w:r>
        <w:rPr>
          <w:rFonts w:asciiTheme="minorEastAsia" w:hAnsiTheme="minorEastAsia"/>
        </w:rPr>
        <w:t>总体策划</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土方开挖、降排水、基坑支护施工方案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地下室阶段施工方案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地上</w:t>
      </w:r>
      <w:r>
        <w:rPr>
          <w:rFonts w:asciiTheme="minorEastAsia" w:hAnsiTheme="minorEastAsia"/>
        </w:rPr>
        <w:t>主体阶段</w:t>
      </w:r>
      <w:r>
        <w:rPr>
          <w:rFonts w:asciiTheme="minorEastAsia" w:hAnsiTheme="minorEastAsia" w:hint="eastAsia"/>
        </w:rPr>
        <w:t>施工方案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测量工程专项方案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大体积</w:t>
      </w:r>
      <w:proofErr w:type="gramStart"/>
      <w:r>
        <w:rPr>
          <w:rFonts w:asciiTheme="minorEastAsia" w:hAnsiTheme="minorEastAsia" w:hint="eastAsia"/>
          <w:lang w:eastAsia="zh-CN"/>
        </w:rPr>
        <w:t>砼</w:t>
      </w:r>
      <w:proofErr w:type="gramEnd"/>
      <w:r>
        <w:rPr>
          <w:rFonts w:asciiTheme="minorEastAsia" w:hAnsiTheme="minorEastAsia" w:hint="eastAsia"/>
          <w:lang w:eastAsia="zh-CN"/>
        </w:rPr>
        <w:t>浇筑、养护专项方案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模板工程专项方案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钢筋工程专项方案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砼工程专项方案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钢结构专项方案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lastRenderedPageBreak/>
        <w:t>施工电梯专项方案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爬架、悬挑架、</w:t>
      </w:r>
      <w:proofErr w:type="gramStart"/>
      <w:r>
        <w:rPr>
          <w:rFonts w:asciiTheme="minorEastAsia" w:hAnsiTheme="minorEastAsia" w:hint="eastAsia"/>
          <w:lang w:eastAsia="zh-CN"/>
        </w:rPr>
        <w:t>盘架专项</w:t>
      </w:r>
      <w:proofErr w:type="gramEnd"/>
      <w:r>
        <w:rPr>
          <w:rFonts w:asciiTheme="minorEastAsia" w:hAnsiTheme="minorEastAsia" w:hint="eastAsia"/>
          <w:lang w:eastAsia="zh-CN"/>
        </w:rPr>
        <w:t>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冬季</w:t>
      </w:r>
      <w:r>
        <w:rPr>
          <w:rFonts w:asciiTheme="minorEastAsia" w:hAnsiTheme="minorEastAsia"/>
          <w:lang w:eastAsia="zh-CN"/>
        </w:rPr>
        <w:t>、高温</w:t>
      </w:r>
      <w:r>
        <w:rPr>
          <w:rFonts w:asciiTheme="minorEastAsia" w:hAnsiTheme="minorEastAsia" w:hint="eastAsia"/>
          <w:lang w:eastAsia="zh-CN"/>
        </w:rPr>
        <w:t>天气</w:t>
      </w:r>
      <w:r>
        <w:rPr>
          <w:rFonts w:asciiTheme="minorEastAsia" w:hAnsiTheme="minorEastAsia"/>
          <w:lang w:eastAsia="zh-CN"/>
        </w:rPr>
        <w:t>、</w:t>
      </w:r>
      <w:r>
        <w:rPr>
          <w:rFonts w:asciiTheme="minorEastAsia" w:hAnsiTheme="minorEastAsia" w:hint="eastAsia"/>
          <w:lang w:eastAsia="zh-CN"/>
        </w:rPr>
        <w:t>雨季施工专项方案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钢筋焊接、机械连接施工专项方案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加气砼块施工专项方案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抹灰工程专项方案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楼地面工程专项方案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涂料施工专项方案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成品及半成品保护专项方案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防裂缝、防渗漏施工专项方案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招商或开办配合施工方案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抢工部位施工专项方案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拆除专项方案（</w:t>
      </w:r>
      <w:proofErr w:type="gramStart"/>
      <w:r>
        <w:rPr>
          <w:rFonts w:asciiTheme="minorEastAsia" w:hAnsiTheme="minorEastAsia" w:hint="eastAsia"/>
          <w:lang w:eastAsia="zh-CN"/>
        </w:rPr>
        <w:t>含保护</w:t>
      </w:r>
      <w:proofErr w:type="gramEnd"/>
      <w:r>
        <w:rPr>
          <w:rFonts w:asciiTheme="minorEastAsia" w:hAnsiTheme="minorEastAsia" w:hint="eastAsia"/>
          <w:lang w:eastAsia="zh-CN"/>
        </w:rPr>
        <w:t>措施）</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修复专项方案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proofErr w:type="spellStart"/>
      <w:r>
        <w:rPr>
          <w:rFonts w:asciiTheme="minorEastAsia" w:hAnsiTheme="minorEastAsia" w:hint="eastAsia"/>
        </w:rPr>
        <w:t>机电工程专项方案</w:t>
      </w:r>
      <w:proofErr w:type="spellEnd"/>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其余特种工程专项方案（如加固工程、气动物流、医疗气体、屏蔽工程等）</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承包人质量管理职责包括但不限于以下内容：</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编制和审查施工技术方案，确定特殊施工技术措施，制定工程质量保证体系，确保人、机、料、法、</w:t>
      </w:r>
      <w:proofErr w:type="gramStart"/>
      <w:r>
        <w:rPr>
          <w:rFonts w:asciiTheme="minorEastAsia" w:hAnsiTheme="minorEastAsia" w:hint="eastAsia"/>
          <w:lang w:eastAsia="zh-CN"/>
        </w:rPr>
        <w:t>环各种</w:t>
      </w:r>
      <w:proofErr w:type="gramEnd"/>
      <w:r>
        <w:rPr>
          <w:rFonts w:asciiTheme="minorEastAsia" w:hAnsiTheme="minorEastAsia" w:hint="eastAsia"/>
          <w:lang w:eastAsia="zh-CN"/>
        </w:rPr>
        <w:t>工序协调工作。</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提供和组织足够的工程质量控制和检验人员，检查和控制工程施工质量（人员配置需满足项目要求）。</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确保包括但</w:t>
      </w:r>
      <w:r>
        <w:rPr>
          <w:rFonts w:asciiTheme="minorEastAsia" w:hAnsiTheme="minorEastAsia"/>
          <w:lang w:eastAsia="zh-CN"/>
        </w:rPr>
        <w:t>不限于</w:t>
      </w:r>
      <w:r>
        <w:rPr>
          <w:rFonts w:asciiTheme="minorEastAsia" w:hAnsiTheme="minorEastAsia" w:hint="eastAsia"/>
          <w:lang w:eastAsia="zh-CN"/>
        </w:rPr>
        <w:t>发包人、承包人、指定分包人、独立承包人等采购的全部材料设备质量不低于法律</w:t>
      </w:r>
      <w:r>
        <w:rPr>
          <w:rFonts w:asciiTheme="minorEastAsia" w:hAnsiTheme="minorEastAsia"/>
          <w:lang w:eastAsia="zh-CN"/>
        </w:rPr>
        <w:t>法规、</w:t>
      </w:r>
      <w:r>
        <w:rPr>
          <w:rFonts w:asciiTheme="minorEastAsia" w:hAnsiTheme="minorEastAsia" w:hint="eastAsia"/>
          <w:lang w:eastAsia="zh-CN"/>
        </w:rPr>
        <w:t>标准规范、设计文件和合同约定的标准。</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组织并参加工程全部验收工作，包括隐蔽验收、中间验收和竣工验收，并组织指定分包人、独立承包人等参加工程竣工验收。</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负责审核和统一各专业全部图纸，承包人有义务提出图纸中存在的任何质量问题、不符合施工规范、图纸错误之处和各专业图纸之间矛盾的地方，否则由此造成的返工由承包人负责。</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因承包人在质量控制方面管理</w:t>
      </w:r>
      <w:r>
        <w:rPr>
          <w:rFonts w:asciiTheme="minorEastAsia" w:hAnsiTheme="minorEastAsia"/>
          <w:lang w:eastAsia="zh-CN"/>
        </w:rPr>
        <w:t>不善</w:t>
      </w:r>
      <w:r>
        <w:rPr>
          <w:rFonts w:asciiTheme="minorEastAsia" w:hAnsiTheme="minorEastAsia" w:hint="eastAsia"/>
          <w:lang w:eastAsia="zh-CN"/>
        </w:rPr>
        <w:t>造成的工程损坏，由承包人自行修复，并承担因此造成的发包人损失，延误工期不予顺延。</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lastRenderedPageBreak/>
        <w:t>承包人应对管理</w:t>
      </w:r>
      <w:r>
        <w:rPr>
          <w:rFonts w:asciiTheme="minorEastAsia" w:hAnsiTheme="minorEastAsia"/>
          <w:lang w:eastAsia="zh-CN"/>
        </w:rPr>
        <w:t>人员和</w:t>
      </w:r>
      <w:r>
        <w:rPr>
          <w:rFonts w:asciiTheme="minorEastAsia" w:hAnsiTheme="minorEastAsia" w:hint="eastAsia"/>
          <w:lang w:eastAsia="zh-CN"/>
        </w:rPr>
        <w:t>作业人员进行全面</w:t>
      </w:r>
      <w:r>
        <w:rPr>
          <w:rFonts w:asciiTheme="minorEastAsia" w:hAnsiTheme="minorEastAsia"/>
          <w:lang w:eastAsia="zh-CN"/>
        </w:rPr>
        <w:t>质量</w:t>
      </w:r>
      <w:r>
        <w:rPr>
          <w:rFonts w:asciiTheme="minorEastAsia" w:hAnsiTheme="minorEastAsia" w:hint="eastAsia"/>
          <w:lang w:eastAsia="zh-CN"/>
        </w:rPr>
        <w:t>技术交底，使上述人员熟练掌握管理</w:t>
      </w:r>
      <w:r>
        <w:rPr>
          <w:rFonts w:asciiTheme="minorEastAsia" w:hAnsiTheme="minorEastAsia"/>
          <w:lang w:eastAsia="zh-CN"/>
        </w:rPr>
        <w:t>和作业</w:t>
      </w:r>
      <w:r>
        <w:rPr>
          <w:rFonts w:asciiTheme="minorEastAsia" w:hAnsiTheme="minorEastAsia" w:hint="eastAsia"/>
          <w:lang w:eastAsia="zh-CN"/>
        </w:rPr>
        <w:t>要领，交底前有义务通知发包人或监理工程师参加。</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所有分部分项工程施工前，承包人均应根据</w:t>
      </w:r>
      <w:r>
        <w:rPr>
          <w:rFonts w:asciiTheme="minorEastAsia" w:hAnsiTheme="minorEastAsia"/>
          <w:lang w:eastAsia="zh-CN"/>
        </w:rPr>
        <w:t>发包人样板引路相关</w:t>
      </w:r>
      <w:r>
        <w:rPr>
          <w:rFonts w:asciiTheme="minorEastAsia" w:hAnsiTheme="minorEastAsia" w:hint="eastAsia"/>
          <w:lang w:eastAsia="zh-CN"/>
        </w:rPr>
        <w:t>制度制作样板。</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完成后</w:t>
      </w:r>
      <w:r>
        <w:rPr>
          <w:rFonts w:asciiTheme="minorEastAsia" w:hAnsiTheme="minorEastAsia"/>
          <w:lang w:eastAsia="zh-CN"/>
        </w:rPr>
        <w:t>的各工艺</w:t>
      </w:r>
      <w:r>
        <w:rPr>
          <w:rFonts w:asciiTheme="minorEastAsia" w:hAnsiTheme="minorEastAsia" w:hint="eastAsia"/>
          <w:lang w:eastAsia="zh-CN"/>
        </w:rPr>
        <w:t>样板应经监理单位、发包人确认且</w:t>
      </w:r>
      <w:r>
        <w:rPr>
          <w:rFonts w:asciiTheme="minorEastAsia" w:hAnsiTheme="minorEastAsia"/>
          <w:lang w:eastAsia="zh-CN"/>
        </w:rPr>
        <w:t>对</w:t>
      </w:r>
      <w:r>
        <w:rPr>
          <w:rFonts w:asciiTheme="minorEastAsia" w:hAnsiTheme="minorEastAsia" w:hint="eastAsia"/>
          <w:lang w:eastAsia="zh-CN"/>
        </w:rPr>
        <w:t>施工班组现场</w:t>
      </w:r>
      <w:r>
        <w:rPr>
          <w:rFonts w:asciiTheme="minorEastAsia" w:hAnsiTheme="minorEastAsia"/>
          <w:lang w:eastAsia="zh-CN"/>
        </w:rPr>
        <w:t>讲解并书面</w:t>
      </w:r>
      <w:r>
        <w:rPr>
          <w:rFonts w:asciiTheme="minorEastAsia" w:hAnsiTheme="minorEastAsia" w:hint="eastAsia"/>
          <w:lang w:eastAsia="zh-CN"/>
        </w:rPr>
        <w:t>交底后，方可大面积开展施工</w:t>
      </w:r>
      <w:r>
        <w:rPr>
          <w:rFonts w:asciiTheme="minorEastAsia" w:hAnsiTheme="minorEastAsia"/>
          <w:lang w:eastAsia="zh-CN"/>
        </w:rPr>
        <w:t>作业</w:t>
      </w:r>
      <w:r>
        <w:rPr>
          <w:rFonts w:asciiTheme="minorEastAsia" w:hAnsiTheme="minorEastAsia" w:hint="eastAsia"/>
          <w:lang w:eastAsia="zh-CN"/>
        </w:rPr>
        <w:t>，施工内容及标准应不低于设计图纸</w:t>
      </w:r>
      <w:r>
        <w:rPr>
          <w:rFonts w:asciiTheme="minorEastAsia" w:hAnsiTheme="minorEastAsia"/>
          <w:lang w:eastAsia="zh-CN"/>
        </w:rPr>
        <w:t>、</w:t>
      </w:r>
      <w:r>
        <w:rPr>
          <w:rFonts w:asciiTheme="minorEastAsia" w:hAnsiTheme="minorEastAsia" w:hint="eastAsia"/>
          <w:lang w:eastAsia="zh-CN"/>
        </w:rPr>
        <w:t>标准</w:t>
      </w:r>
      <w:r>
        <w:rPr>
          <w:rFonts w:asciiTheme="minorEastAsia" w:hAnsiTheme="minorEastAsia"/>
          <w:lang w:eastAsia="zh-CN"/>
        </w:rPr>
        <w:t>规范和</w:t>
      </w:r>
      <w:r>
        <w:rPr>
          <w:rFonts w:asciiTheme="minorEastAsia" w:hAnsiTheme="minorEastAsia" w:hint="eastAsia"/>
          <w:lang w:eastAsia="zh-CN"/>
        </w:rPr>
        <w:t>发包人相关要求，因承包人擅自开始大面积施工而导致的返工、变更等损失</w:t>
      </w:r>
      <w:r>
        <w:rPr>
          <w:rFonts w:asciiTheme="minorEastAsia" w:hAnsiTheme="minorEastAsia"/>
          <w:lang w:eastAsia="zh-CN"/>
        </w:rPr>
        <w:t>，</w:t>
      </w:r>
      <w:r>
        <w:rPr>
          <w:rFonts w:asciiTheme="minorEastAsia" w:hAnsiTheme="minorEastAsia" w:hint="eastAsia"/>
          <w:lang w:eastAsia="zh-CN"/>
        </w:rPr>
        <w:t>发包人不予认可。</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为提升工程质量，发包人或将组织客户对所有楼栋进行交付前预验收，对于涉及的各项管理费用，承包人均应在投标报价中自行考虑。</w:t>
      </w:r>
    </w:p>
    <w:p w:rsidR="00040F7F" w:rsidRDefault="00040F7F" w:rsidP="00040F7F">
      <w:pPr>
        <w:pStyle w:val="2ndtitle"/>
        <w:numPr>
          <w:ilvl w:val="0"/>
          <w:numId w:val="0"/>
        </w:numPr>
        <w:ind w:firstLineChars="200" w:firstLine="420"/>
        <w:rPr>
          <w:rFonts w:asciiTheme="minorEastAsia" w:eastAsiaTheme="minorEastAsia" w:hAnsiTheme="minorEastAsia" w:cstheme="minorBidi"/>
          <w:sz w:val="21"/>
        </w:rPr>
      </w:pP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质量管理</w:t>
      </w:r>
      <w:bookmarkStart w:id="355" w:name="_Toc502826237"/>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质量管理目标及奖罚规定</w:t>
      </w:r>
      <w:bookmarkEnd w:id="355"/>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承包人应确保本工程不低于中华人民共和国《</w:t>
      </w:r>
      <w:r>
        <w:rPr>
          <w:rFonts w:asciiTheme="minorEastAsia" w:hAnsiTheme="minorEastAsia" w:hint="eastAsia"/>
          <w:lang w:eastAsia="zh-CN"/>
        </w:rPr>
        <w:t>建筑工程施工质量验收统一标准</w:t>
      </w:r>
      <w:r>
        <w:rPr>
          <w:rFonts w:asciiTheme="minorEastAsia" w:hAnsiTheme="minorEastAsia"/>
          <w:lang w:eastAsia="zh-CN"/>
        </w:rPr>
        <w:t>》</w:t>
      </w:r>
      <w:r>
        <w:rPr>
          <w:rFonts w:asciiTheme="minorEastAsia" w:hAnsiTheme="minorEastAsia" w:hint="eastAsia"/>
          <w:lang w:eastAsia="zh-CN"/>
        </w:rPr>
        <w:t>G</w:t>
      </w:r>
      <w:r>
        <w:rPr>
          <w:rFonts w:asciiTheme="minorEastAsia" w:hAnsiTheme="minorEastAsia"/>
          <w:lang w:eastAsia="zh-CN"/>
        </w:rPr>
        <w:t>B50300-2013</w:t>
      </w:r>
      <w:r>
        <w:rPr>
          <w:rFonts w:asciiTheme="minorEastAsia" w:hAnsiTheme="minorEastAsia"/>
          <w:lang w:eastAsia="zh-CN"/>
        </w:rPr>
        <w:t>的</w:t>
      </w:r>
      <w:r>
        <w:rPr>
          <w:rFonts w:asciiTheme="minorEastAsia" w:hAnsiTheme="minorEastAsia" w:hint="eastAsia"/>
          <w:lang w:eastAsia="zh-CN"/>
        </w:rPr>
        <w:t>各项验收</w:t>
      </w:r>
      <w:r>
        <w:rPr>
          <w:rFonts w:asciiTheme="minorEastAsia" w:hAnsiTheme="minorEastAsia"/>
          <w:lang w:eastAsia="zh-CN"/>
        </w:rPr>
        <w:t>标准</w:t>
      </w:r>
      <w:r>
        <w:rPr>
          <w:rFonts w:asciiTheme="minorEastAsia" w:hAnsiTheme="minorEastAsia" w:hint="eastAsia"/>
          <w:lang w:eastAsia="zh-CN"/>
        </w:rPr>
        <w:t>的要求。</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承包人应同时保证工程质量能满足项目所在上海市的质量通病防治导则及各项上海市的验收标准要求。</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如承包人不能达到</w:t>
      </w:r>
      <w:r>
        <w:rPr>
          <w:rFonts w:asciiTheme="minorEastAsia" w:hAnsiTheme="minorEastAsia" w:hint="eastAsia"/>
          <w:lang w:eastAsia="zh-CN"/>
        </w:rPr>
        <w:t>国家及上海市政府规定的验收要求</w:t>
      </w:r>
      <w:r>
        <w:rPr>
          <w:rFonts w:asciiTheme="minorEastAsia" w:hAnsiTheme="minorEastAsia"/>
          <w:lang w:eastAsia="zh-CN"/>
        </w:rPr>
        <w:t>，则发包人</w:t>
      </w:r>
      <w:r>
        <w:rPr>
          <w:rFonts w:asciiTheme="minorEastAsia" w:hAnsiTheme="minorEastAsia" w:hint="eastAsia"/>
          <w:lang w:eastAsia="zh-CN"/>
        </w:rPr>
        <w:t>有权</w:t>
      </w:r>
      <w:r>
        <w:rPr>
          <w:rFonts w:asciiTheme="minorEastAsia" w:hAnsiTheme="minorEastAsia"/>
          <w:lang w:eastAsia="zh-CN"/>
        </w:rPr>
        <w:t>向承包人</w:t>
      </w:r>
      <w:r>
        <w:rPr>
          <w:rFonts w:asciiTheme="minorEastAsia" w:hAnsiTheme="minorEastAsia" w:hint="eastAsia"/>
          <w:lang w:eastAsia="zh-CN"/>
        </w:rPr>
        <w:t>处以</w:t>
      </w:r>
      <w:r>
        <w:rPr>
          <w:rFonts w:asciiTheme="minorEastAsia" w:hAnsiTheme="minorEastAsia"/>
          <w:lang w:eastAsia="zh-CN"/>
        </w:rPr>
        <w:t>金额为合同总价</w:t>
      </w:r>
      <w:r>
        <w:rPr>
          <w:rFonts w:asciiTheme="minorEastAsia" w:hAnsiTheme="minorEastAsia"/>
          <w:lang w:eastAsia="zh-CN"/>
        </w:rPr>
        <w:t>10%</w:t>
      </w:r>
      <w:r>
        <w:rPr>
          <w:rFonts w:asciiTheme="minorEastAsia" w:hAnsiTheme="minorEastAsia"/>
          <w:lang w:eastAsia="zh-CN"/>
        </w:rPr>
        <w:t>的质量违约金，该</w:t>
      </w:r>
      <w:bookmarkStart w:id="356" w:name="OLE_LINK6"/>
      <w:bookmarkStart w:id="357" w:name="OLE_LINK7"/>
      <w:r>
        <w:rPr>
          <w:rFonts w:asciiTheme="minorEastAsia" w:hAnsiTheme="minorEastAsia"/>
          <w:lang w:eastAsia="zh-CN"/>
        </w:rPr>
        <w:t>质量违约金</w:t>
      </w:r>
      <w:bookmarkEnd w:id="356"/>
      <w:bookmarkEnd w:id="357"/>
      <w:r>
        <w:rPr>
          <w:rFonts w:asciiTheme="minorEastAsia" w:hAnsiTheme="minorEastAsia"/>
          <w:lang w:eastAsia="zh-CN"/>
        </w:rPr>
        <w:t>可以由承包人向发包人支付或由发包人直接从承包人在本合同项下任何应得的款项中</w:t>
      </w:r>
      <w:r>
        <w:rPr>
          <w:rFonts w:asciiTheme="minorEastAsia" w:hAnsiTheme="minorEastAsia" w:hint="eastAsia"/>
          <w:lang w:eastAsia="zh-CN"/>
        </w:rPr>
        <w:t>予以</w:t>
      </w:r>
      <w:r>
        <w:rPr>
          <w:rFonts w:asciiTheme="minorEastAsia" w:hAnsiTheme="minorEastAsia"/>
          <w:lang w:eastAsia="zh-CN"/>
        </w:rPr>
        <w:t>扣除</w:t>
      </w:r>
      <w:r>
        <w:rPr>
          <w:rFonts w:asciiTheme="minorEastAsia" w:hAnsiTheme="minorEastAsia" w:hint="eastAsia"/>
          <w:lang w:eastAsia="zh-CN"/>
        </w:rPr>
        <w:t>。</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本工程</w:t>
      </w:r>
      <w:proofErr w:type="gramStart"/>
      <w:r>
        <w:rPr>
          <w:rFonts w:asciiTheme="minorEastAsia" w:hAnsiTheme="minorEastAsia"/>
          <w:lang w:eastAsia="zh-CN"/>
        </w:rPr>
        <w:t>须实现</w:t>
      </w:r>
      <w:proofErr w:type="gramEnd"/>
      <w:r>
        <w:rPr>
          <w:rFonts w:asciiTheme="minorEastAsia" w:hAnsiTheme="minorEastAsia"/>
          <w:lang w:eastAsia="zh-CN"/>
        </w:rPr>
        <w:t>无</w:t>
      </w:r>
      <w:r>
        <w:rPr>
          <w:rFonts w:asciiTheme="minorEastAsia" w:hAnsiTheme="minorEastAsia" w:hint="eastAsia"/>
          <w:lang w:eastAsia="zh-CN"/>
        </w:rPr>
        <w:t>渗漏</w:t>
      </w:r>
      <w:r>
        <w:rPr>
          <w:rFonts w:asciiTheme="minorEastAsia" w:hAnsiTheme="minorEastAsia"/>
          <w:lang w:eastAsia="zh-CN"/>
        </w:rPr>
        <w:t>工程，在质量缺陷保修期内，如因工程质量</w:t>
      </w:r>
      <w:r>
        <w:rPr>
          <w:rFonts w:asciiTheme="minorEastAsia" w:hAnsiTheme="minorEastAsia"/>
          <w:lang w:eastAsia="zh-CN"/>
        </w:rPr>
        <w:t>(</w:t>
      </w:r>
      <w:r>
        <w:rPr>
          <w:rFonts w:asciiTheme="minorEastAsia" w:hAnsiTheme="minorEastAsia"/>
          <w:lang w:eastAsia="zh-CN"/>
        </w:rPr>
        <w:t>包括施工质量</w:t>
      </w:r>
      <w:r>
        <w:rPr>
          <w:rFonts w:asciiTheme="minorEastAsia" w:hAnsiTheme="minorEastAsia" w:hint="eastAsia"/>
          <w:lang w:eastAsia="zh-CN"/>
        </w:rPr>
        <w:t>和</w:t>
      </w:r>
      <w:r>
        <w:rPr>
          <w:rFonts w:asciiTheme="minorEastAsia" w:hAnsiTheme="minorEastAsia"/>
          <w:lang w:eastAsia="zh-CN"/>
        </w:rPr>
        <w:t>材料</w:t>
      </w:r>
      <w:r>
        <w:rPr>
          <w:rFonts w:asciiTheme="minorEastAsia" w:hAnsiTheme="minorEastAsia" w:hint="eastAsia"/>
          <w:lang w:eastAsia="zh-CN"/>
        </w:rPr>
        <w:t>、</w:t>
      </w:r>
      <w:r>
        <w:rPr>
          <w:rFonts w:asciiTheme="minorEastAsia" w:hAnsiTheme="minorEastAsia"/>
          <w:lang w:eastAsia="zh-CN"/>
        </w:rPr>
        <w:t>设备质量）的原因发生渗漏时，</w:t>
      </w:r>
      <w:r>
        <w:rPr>
          <w:rFonts w:asciiTheme="minorEastAsia" w:hAnsiTheme="minorEastAsia" w:hint="eastAsia"/>
          <w:lang w:eastAsia="zh-CN"/>
        </w:rPr>
        <w:t>承包人</w:t>
      </w:r>
      <w:r>
        <w:rPr>
          <w:rFonts w:asciiTheme="minorEastAsia" w:hAnsiTheme="minorEastAsia"/>
          <w:lang w:eastAsia="zh-CN"/>
        </w:rPr>
        <w:t>应及时无偿修复并承担</w:t>
      </w:r>
      <w:r>
        <w:rPr>
          <w:rFonts w:asciiTheme="minorEastAsia" w:hAnsiTheme="minorEastAsia" w:hint="eastAsia"/>
          <w:lang w:eastAsia="zh-CN"/>
        </w:rPr>
        <w:t>发包人</w:t>
      </w:r>
      <w:r>
        <w:rPr>
          <w:rFonts w:asciiTheme="minorEastAsia" w:hAnsiTheme="minorEastAsia"/>
          <w:lang w:eastAsia="zh-CN"/>
        </w:rPr>
        <w:t>由此</w:t>
      </w:r>
      <w:r>
        <w:rPr>
          <w:rFonts w:asciiTheme="minorEastAsia" w:hAnsiTheme="minorEastAsia" w:hint="eastAsia"/>
          <w:lang w:eastAsia="zh-CN"/>
        </w:rPr>
        <w:t>有权</w:t>
      </w:r>
      <w:r>
        <w:rPr>
          <w:rFonts w:asciiTheme="minorEastAsia" w:hAnsiTheme="minorEastAsia"/>
          <w:lang w:eastAsia="zh-CN"/>
        </w:rPr>
        <w:t>提出的索赔。同时，发包人要求在竣工验收合格后及交付使用前，</w:t>
      </w:r>
      <w:r>
        <w:rPr>
          <w:rFonts w:asciiTheme="minorEastAsia" w:hAnsiTheme="minorEastAsia" w:hint="eastAsia"/>
          <w:lang w:eastAsia="zh-CN"/>
        </w:rPr>
        <w:t>承包人</w:t>
      </w:r>
      <w:r>
        <w:rPr>
          <w:rFonts w:asciiTheme="minorEastAsia" w:hAnsiTheme="minorEastAsia"/>
          <w:lang w:eastAsia="zh-CN"/>
        </w:rPr>
        <w:t>向发包人提交全面质量检验记录，以确保所有强、弱电线路畅通，给、排水管道及系统正常，</w:t>
      </w:r>
      <w:r>
        <w:rPr>
          <w:rFonts w:asciiTheme="minorEastAsia" w:hAnsiTheme="minorEastAsia" w:hint="eastAsia"/>
          <w:lang w:eastAsia="zh-CN"/>
        </w:rPr>
        <w:t>外</w:t>
      </w:r>
      <w:r>
        <w:rPr>
          <w:rFonts w:asciiTheme="minorEastAsia" w:hAnsiTheme="minorEastAsia"/>
          <w:lang w:eastAsia="zh-CN"/>
        </w:rPr>
        <w:t>墙、</w:t>
      </w:r>
      <w:r>
        <w:rPr>
          <w:rFonts w:asciiTheme="minorEastAsia" w:hAnsiTheme="minorEastAsia" w:hint="eastAsia"/>
          <w:lang w:eastAsia="zh-CN"/>
        </w:rPr>
        <w:t>屋面、</w:t>
      </w:r>
      <w:r>
        <w:rPr>
          <w:rFonts w:asciiTheme="minorEastAsia" w:hAnsiTheme="minorEastAsia"/>
          <w:lang w:eastAsia="zh-CN"/>
        </w:rPr>
        <w:t>门窗洞口、管道</w:t>
      </w:r>
      <w:proofErr w:type="gramStart"/>
      <w:r>
        <w:rPr>
          <w:rFonts w:asciiTheme="minorEastAsia" w:hAnsiTheme="minorEastAsia"/>
          <w:lang w:eastAsia="zh-CN"/>
        </w:rPr>
        <w:t>井周围</w:t>
      </w:r>
      <w:proofErr w:type="gramEnd"/>
      <w:r>
        <w:rPr>
          <w:rFonts w:asciiTheme="minorEastAsia" w:hAnsiTheme="minorEastAsia"/>
          <w:lang w:eastAsia="zh-CN"/>
        </w:rPr>
        <w:t>无渗漏；卫生间地面及阳台无倒流水等现象。</w:t>
      </w:r>
      <w:bookmarkStart w:id="358" w:name="_Toc502826239"/>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rPr>
      </w:pPr>
      <w:proofErr w:type="spellStart"/>
      <w:r>
        <w:rPr>
          <w:rFonts w:asciiTheme="minorEastAsia" w:hAnsiTheme="minorEastAsia" w:hint="eastAsia"/>
        </w:rPr>
        <w:t>工程质量满意度目标</w:t>
      </w:r>
      <w:bookmarkEnd w:id="358"/>
      <w:proofErr w:type="spellEnd"/>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a</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工程质量满意</w:t>
      </w:r>
      <w:proofErr w:type="gramStart"/>
      <w:r>
        <w:rPr>
          <w:rFonts w:asciiTheme="minorEastAsia" w:eastAsiaTheme="minorEastAsia" w:hAnsiTheme="minorEastAsia" w:cstheme="minorBidi" w:hint="eastAsia"/>
          <w:sz w:val="21"/>
        </w:rPr>
        <w:t>度确保</w:t>
      </w:r>
      <w:proofErr w:type="gramEnd"/>
      <w:r>
        <w:rPr>
          <w:rFonts w:asciiTheme="minorEastAsia" w:eastAsiaTheme="minorEastAsia" w:hAnsiTheme="minorEastAsia" w:cstheme="minorBidi" w:hint="eastAsia"/>
          <w:sz w:val="21"/>
        </w:rPr>
        <w:t>达到发包人要求，具体以发包人相关部门统计数据为准，不低于</w:t>
      </w:r>
      <w:r>
        <w:rPr>
          <w:rFonts w:asciiTheme="minorEastAsia" w:eastAsiaTheme="minorEastAsia" w:hAnsiTheme="minorEastAsia" w:cstheme="minorBidi" w:hint="eastAsia"/>
          <w:sz w:val="21"/>
          <w:u w:val="single"/>
        </w:rPr>
        <w:t>_9</w:t>
      </w:r>
      <w:r>
        <w:rPr>
          <w:rFonts w:asciiTheme="minorEastAsia" w:eastAsiaTheme="minorEastAsia" w:hAnsiTheme="minorEastAsia" w:cstheme="minorBidi"/>
          <w:sz w:val="21"/>
          <w:u w:val="single"/>
        </w:rPr>
        <w:t>5</w:t>
      </w:r>
      <w:r>
        <w:rPr>
          <w:rFonts w:asciiTheme="minorEastAsia" w:eastAsiaTheme="minorEastAsia" w:hAnsiTheme="minorEastAsia" w:cstheme="minorBidi" w:hint="eastAsia"/>
          <w:sz w:val="21"/>
          <w:u w:val="single"/>
        </w:rPr>
        <w:t>_</w:t>
      </w:r>
      <w:r>
        <w:rPr>
          <w:rFonts w:asciiTheme="minorEastAsia" w:eastAsiaTheme="minorEastAsia" w:hAnsiTheme="minorEastAsia" w:cstheme="minorBidi" w:hint="eastAsia"/>
          <w:sz w:val="21"/>
        </w:rPr>
        <w:t>分（满分100分）。</w:t>
      </w:r>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b</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质量投诉控制</w:t>
      </w:r>
    </w:p>
    <w:p w:rsidR="00040F7F" w:rsidRDefault="00040F7F" w:rsidP="00040F7F">
      <w:pPr>
        <w:pStyle w:val="4thtitle"/>
        <w:numPr>
          <w:ilvl w:val="0"/>
          <w:numId w:val="0"/>
        </w:numPr>
        <w:kinsoku w:val="0"/>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质量投诉主要指质量问题影响正常使用、引起安全隐患等或经多次维修不能修复导致使用部门或员工直接投诉至发包人管理部门，由发包人管理部门予以协调处理的情况。质量投诉</w:t>
      </w:r>
      <w:proofErr w:type="gramStart"/>
      <w:r>
        <w:rPr>
          <w:rFonts w:asciiTheme="minorEastAsia" w:eastAsiaTheme="minorEastAsia" w:hAnsiTheme="minorEastAsia" w:cstheme="minorBidi" w:hint="eastAsia"/>
          <w:sz w:val="21"/>
        </w:rPr>
        <w:t>除达到</w:t>
      </w:r>
      <w:proofErr w:type="gramEnd"/>
      <w:r>
        <w:rPr>
          <w:rFonts w:asciiTheme="minorEastAsia" w:eastAsiaTheme="minorEastAsia" w:hAnsiTheme="minorEastAsia" w:cstheme="minorBidi" w:hint="eastAsia"/>
          <w:sz w:val="21"/>
        </w:rPr>
        <w:t>国家及上海市政府规范的合格要求外，应满足下述质量投诉要求，</w:t>
      </w:r>
      <w:r>
        <w:rPr>
          <w:rFonts w:asciiTheme="minorEastAsia" w:eastAsiaTheme="minorEastAsia" w:hAnsiTheme="minorEastAsia" w:cstheme="minorBidi" w:hint="eastAsia"/>
          <w:sz w:val="21"/>
        </w:rPr>
        <w:lastRenderedPageBreak/>
        <w:t>具体以发包人相关部门统计数据为准。</w:t>
      </w:r>
    </w:p>
    <w:p w:rsidR="00040F7F" w:rsidRDefault="00040F7F" w:rsidP="00040F7F">
      <w:pPr>
        <w:pStyle w:val="4thtitle"/>
        <w:numPr>
          <w:ilvl w:val="0"/>
          <w:numId w:val="0"/>
        </w:numPr>
        <w:kinsoku w:val="0"/>
        <w:ind w:left="851" w:hanging="397"/>
        <w:rPr>
          <w:rFonts w:asciiTheme="minorEastAsia" w:eastAsiaTheme="minorEastAsia" w:hAnsiTheme="minorEastAsia" w:cstheme="minorBidi"/>
          <w:sz w:val="21"/>
        </w:rPr>
      </w:pPr>
      <w:r>
        <w:rPr>
          <w:rFonts w:asciiTheme="minorEastAsia" w:eastAsiaTheme="minorEastAsia" w:hAnsiTheme="minorEastAsia" w:cstheme="minorBidi" w:hint="eastAsia"/>
          <w:sz w:val="21"/>
        </w:rPr>
        <w:t>总有效投诉&lt;</w:t>
      </w:r>
      <w:r>
        <w:rPr>
          <w:rFonts w:asciiTheme="minorEastAsia" w:eastAsiaTheme="minorEastAsia" w:hAnsiTheme="minorEastAsia" w:cstheme="minorBidi"/>
          <w:sz w:val="21"/>
        </w:rPr>
        <w:t>20</w:t>
      </w:r>
      <w:r>
        <w:rPr>
          <w:rFonts w:asciiTheme="minorEastAsia" w:eastAsiaTheme="minorEastAsia" w:hAnsiTheme="minorEastAsia" w:cstheme="minorBidi" w:hint="eastAsia"/>
          <w:sz w:val="21"/>
        </w:rPr>
        <w:t>条的有效投诉，其中包括但不仅限于：</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墙体开裂投诉&lt;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门</w:t>
      </w:r>
      <w:r>
        <w:rPr>
          <w:rFonts w:asciiTheme="minorEastAsia" w:eastAsiaTheme="minorEastAsia" w:hAnsiTheme="minorEastAsia" w:cstheme="minorBidi"/>
          <w:sz w:val="21"/>
        </w:rPr>
        <w:t>窗</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墙地砖投诉&lt;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涂料投诉&lt;4条的有效投诉。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w:t>
      </w:r>
      <w:r>
        <w:rPr>
          <w:rFonts w:asciiTheme="minorEastAsia" w:eastAsiaTheme="minorEastAsia" w:hAnsiTheme="minorEastAsia" w:cstheme="minorBidi"/>
          <w:sz w:val="21"/>
        </w:rPr>
        <w:t>体</w:t>
      </w:r>
      <w:r>
        <w:rPr>
          <w:rFonts w:asciiTheme="minorEastAsia" w:eastAsiaTheme="minorEastAsia" w:hAnsiTheme="minorEastAsia" w:cstheme="minorBidi" w:hint="eastAsia"/>
          <w:sz w:val="21"/>
        </w:rPr>
        <w:t>空</w:t>
      </w:r>
      <w:r>
        <w:rPr>
          <w:rFonts w:asciiTheme="minorEastAsia" w:eastAsiaTheme="minorEastAsia" w:hAnsiTheme="minorEastAsia" w:cstheme="minorBidi"/>
          <w:sz w:val="21"/>
        </w:rPr>
        <w:t>鼓</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5</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渗漏投诉率&lt;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给排水投诉&lt;3条的有效投诉。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电动移门投诉&lt;2条的有效投诉。</w:t>
      </w:r>
    </w:p>
    <w:p w:rsidR="00040F7F" w:rsidRDefault="00040F7F" w:rsidP="00040F7F">
      <w:pPr>
        <w:pStyle w:val="5thtitle"/>
        <w:numPr>
          <w:ilvl w:val="0"/>
          <w:numId w:val="39"/>
        </w:numPr>
        <w:rPr>
          <w:rFonts w:asciiTheme="minorEastAsia" w:eastAsiaTheme="minorEastAsia" w:hAnsiTheme="minorEastAsia" w:cstheme="minorBidi"/>
          <w:sz w:val="21"/>
        </w:rPr>
      </w:pPr>
      <w:proofErr w:type="gramStart"/>
      <w:r>
        <w:rPr>
          <w:rFonts w:asciiTheme="minorEastAsia" w:eastAsiaTheme="minorEastAsia" w:hAnsiTheme="minorEastAsia" w:cstheme="minorBidi" w:hint="eastAsia"/>
          <w:sz w:val="21"/>
        </w:rPr>
        <w:t>围帘等</w:t>
      </w:r>
      <w:proofErr w:type="gramEnd"/>
      <w:r>
        <w:rPr>
          <w:rFonts w:asciiTheme="minorEastAsia" w:eastAsiaTheme="minorEastAsia" w:hAnsiTheme="minorEastAsia" w:cstheme="minorBidi" w:hint="eastAsia"/>
          <w:sz w:val="21"/>
        </w:rPr>
        <w:t>轨道投诉&lt;3条的有效投诉。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吊顶投诉&lt;3条的有效投诉。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通风工程投诉&lt;3条的有效投诉。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电气工程投诉&lt;3条的有效投诉。</w:t>
      </w:r>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c</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工程质量保修及服务目标</w:t>
      </w:r>
    </w:p>
    <w:p w:rsidR="00040F7F" w:rsidRDefault="00040F7F" w:rsidP="00040F7F">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质保期内，维修一次性通过率达到95％以上。</w:t>
      </w:r>
    </w:p>
    <w:p w:rsidR="00040F7F" w:rsidRDefault="00040F7F" w:rsidP="00040F7F">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质保期内，维修及时率达到95％以上。</w:t>
      </w:r>
    </w:p>
    <w:p w:rsidR="00040F7F" w:rsidRDefault="00040F7F" w:rsidP="00040F7F">
      <w:pPr>
        <w:pStyle w:val="5thtitle"/>
        <w:numPr>
          <w:ilvl w:val="0"/>
          <w:numId w:val="37"/>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工程质量满意度奖罚措施</w:t>
      </w:r>
    </w:p>
    <w:p w:rsidR="00040F7F" w:rsidRDefault="00040F7F" w:rsidP="00040F7F">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工程质量满意度不低于</w:t>
      </w:r>
      <w:r>
        <w:rPr>
          <w:rFonts w:asciiTheme="minorEastAsia" w:hAnsiTheme="minorEastAsia" w:hint="eastAsia"/>
          <w:u w:val="single"/>
          <w:lang w:eastAsia="zh-CN"/>
        </w:rPr>
        <w:t>_95_</w:t>
      </w:r>
      <w:r>
        <w:rPr>
          <w:rFonts w:asciiTheme="minorEastAsia" w:hAnsiTheme="minorEastAsia" w:hint="eastAsia"/>
          <w:lang w:eastAsia="zh-CN"/>
        </w:rPr>
        <w:t>分（满分</w:t>
      </w:r>
      <w:r>
        <w:rPr>
          <w:rFonts w:asciiTheme="minorEastAsia" w:hAnsiTheme="minorEastAsia" w:hint="eastAsia"/>
          <w:lang w:eastAsia="zh-CN"/>
        </w:rPr>
        <w:t>100</w:t>
      </w:r>
      <w:r>
        <w:rPr>
          <w:rFonts w:asciiTheme="minorEastAsia" w:hAnsiTheme="minorEastAsia" w:hint="eastAsia"/>
          <w:lang w:eastAsia="zh-CN"/>
        </w:rPr>
        <w:t>分），否则发包人在合同总金额</w:t>
      </w:r>
      <w:proofErr w:type="gramStart"/>
      <w:r>
        <w:rPr>
          <w:rFonts w:asciiTheme="minorEastAsia" w:hAnsiTheme="minorEastAsia" w:hint="eastAsia"/>
          <w:lang w:eastAsia="zh-CN"/>
        </w:rPr>
        <w:t>中罚款</w:t>
      </w:r>
      <w:proofErr w:type="gramEnd"/>
      <w:r>
        <w:rPr>
          <w:rFonts w:asciiTheme="minorEastAsia" w:hAnsiTheme="minorEastAsia"/>
          <w:lang w:eastAsia="zh-CN"/>
        </w:rPr>
        <w:t>2%</w:t>
      </w:r>
      <w:r>
        <w:rPr>
          <w:rFonts w:asciiTheme="minorEastAsia" w:hAnsiTheme="minorEastAsia" w:hint="eastAsia"/>
          <w:lang w:eastAsia="zh-CN"/>
        </w:rPr>
        <w:t>，于质保金中予以扣除。</w:t>
      </w:r>
    </w:p>
    <w:p w:rsidR="00040F7F" w:rsidRDefault="00040F7F" w:rsidP="00040F7F">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质量投诉超过规定总有效投诉数量，在合同总金额</w:t>
      </w:r>
      <w:proofErr w:type="gramStart"/>
      <w:r>
        <w:rPr>
          <w:rFonts w:asciiTheme="minorEastAsia" w:hAnsiTheme="minorEastAsia" w:hint="eastAsia"/>
          <w:lang w:eastAsia="zh-CN"/>
        </w:rPr>
        <w:t>中罚款</w:t>
      </w:r>
      <w:proofErr w:type="gramEnd"/>
      <w:r>
        <w:rPr>
          <w:rFonts w:asciiTheme="minorEastAsia" w:hAnsiTheme="minorEastAsia"/>
          <w:lang w:eastAsia="zh-CN"/>
        </w:rPr>
        <w:t>2</w:t>
      </w:r>
      <w:r>
        <w:rPr>
          <w:rFonts w:asciiTheme="minorEastAsia" w:hAnsiTheme="minorEastAsia" w:hint="eastAsia"/>
          <w:lang w:eastAsia="zh-CN"/>
        </w:rPr>
        <w:t>%</w:t>
      </w:r>
      <w:r>
        <w:rPr>
          <w:rFonts w:asciiTheme="minorEastAsia" w:hAnsiTheme="minorEastAsia" w:hint="eastAsia"/>
          <w:lang w:eastAsia="zh-CN"/>
        </w:rPr>
        <w:t>，于质保金中予以扣除。</w:t>
      </w:r>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必要时，发包人有权组织第三方进行质量管理评估。</w:t>
      </w:r>
    </w:p>
    <w:p w:rsidR="00040F7F" w:rsidRDefault="00040F7F" w:rsidP="00040F7F">
      <w:pPr>
        <w:pStyle w:val="ad"/>
        <w:spacing w:after="156" w:line="360" w:lineRule="auto"/>
        <w:ind w:left="780" w:firstLineChars="0" w:firstLine="0"/>
        <w:rPr>
          <w:rFonts w:asciiTheme="minorEastAsia" w:hAnsiTheme="minorEastAsia"/>
          <w:lang w:eastAsia="zh-CN"/>
        </w:rPr>
      </w:pPr>
    </w:p>
    <w:p w:rsidR="00040F7F" w:rsidRDefault="00040F7F" w:rsidP="00040F7F">
      <w:pPr>
        <w:pStyle w:val="2ndtitle"/>
        <w:numPr>
          <w:ilvl w:val="0"/>
          <w:numId w:val="33"/>
        </w:numPr>
        <w:rPr>
          <w:rFonts w:asciiTheme="minorEastAsia" w:eastAsiaTheme="minorEastAsia" w:hAnsiTheme="minorEastAsia"/>
          <w:b/>
          <w:bCs/>
          <w:sz w:val="21"/>
        </w:rPr>
      </w:pPr>
      <w:bookmarkStart w:id="359" w:name="_Toc502826240"/>
      <w:r>
        <w:rPr>
          <w:rFonts w:asciiTheme="minorEastAsia" w:eastAsiaTheme="minorEastAsia" w:hAnsiTheme="minorEastAsia" w:hint="eastAsia"/>
          <w:b/>
          <w:bCs/>
          <w:sz w:val="21"/>
        </w:rPr>
        <w:t>质量技术专项措施要求</w:t>
      </w:r>
      <w:bookmarkEnd w:id="359"/>
    </w:p>
    <w:p w:rsidR="00040F7F" w:rsidRDefault="00040F7F" w:rsidP="00040F7F">
      <w:pPr>
        <w:pStyle w:val="3rdtitle"/>
        <w:numPr>
          <w:ilvl w:val="0"/>
          <w:numId w:val="0"/>
        </w:numPr>
        <w:ind w:firstLineChars="200" w:firstLine="420"/>
        <w:rPr>
          <w:rFonts w:asciiTheme="minorEastAsia" w:eastAsiaTheme="minorEastAsia" w:hAnsiTheme="minorEastAsia" w:cstheme="minorBidi"/>
          <w:sz w:val="21"/>
        </w:rPr>
      </w:pPr>
      <w:r>
        <w:rPr>
          <w:rFonts w:asciiTheme="minorEastAsia" w:eastAsiaTheme="minorEastAsia" w:hAnsiTheme="minorEastAsia" w:cstheme="minorBidi" w:hint="eastAsia"/>
          <w:sz w:val="21"/>
        </w:rPr>
        <w:t>1、土建材料及工序</w:t>
      </w:r>
    </w:p>
    <w:p w:rsidR="00040F7F" w:rsidRDefault="00040F7F" w:rsidP="00040F7F">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选用的材料必须提前报发包人及监理审批，审批认可后方可现场使用。所有进场材料必须有相关合格证明，使用之前必须进行相关检测，进场后须经监理及发包人工程师进行验收。验收合格后方可用于本项目，对于不合格材料除严格要求该批次材料退场外，并按发包人工程师要求增加检测批次及数量。</w:t>
      </w:r>
    </w:p>
    <w:p w:rsidR="00040F7F" w:rsidRDefault="00040F7F" w:rsidP="00040F7F">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lastRenderedPageBreak/>
        <w:t>批量</w:t>
      </w:r>
      <w:r>
        <w:rPr>
          <w:rFonts w:asciiTheme="minorEastAsia" w:hAnsiTheme="minorEastAsia"/>
          <w:lang w:eastAsia="zh-CN"/>
        </w:rPr>
        <w:t>施工前，</w:t>
      </w:r>
      <w:r>
        <w:rPr>
          <w:rFonts w:asciiTheme="minorEastAsia" w:hAnsiTheme="minorEastAsia" w:hint="eastAsia"/>
          <w:lang w:eastAsia="zh-CN"/>
        </w:rPr>
        <w:t>项目现场所有</w:t>
      </w:r>
      <w:r>
        <w:rPr>
          <w:rFonts w:asciiTheme="minorEastAsia" w:hAnsiTheme="minorEastAsia"/>
          <w:lang w:eastAsia="zh-CN"/>
        </w:rPr>
        <w:t>施工班组</w:t>
      </w:r>
      <w:r>
        <w:rPr>
          <w:rFonts w:asciiTheme="minorEastAsia" w:hAnsiTheme="minorEastAsia" w:hint="eastAsia"/>
          <w:lang w:eastAsia="zh-CN"/>
        </w:rPr>
        <w:t>在各自选定</w:t>
      </w:r>
      <w:r>
        <w:rPr>
          <w:rFonts w:asciiTheme="minorEastAsia" w:hAnsiTheme="minorEastAsia"/>
          <w:lang w:eastAsia="zh-CN"/>
        </w:rPr>
        <w:t>楼栋</w:t>
      </w:r>
      <w:r>
        <w:rPr>
          <w:rFonts w:asciiTheme="minorEastAsia" w:hAnsiTheme="minorEastAsia" w:hint="eastAsia"/>
          <w:lang w:eastAsia="zh-CN"/>
        </w:rPr>
        <w:t>的</w:t>
      </w:r>
      <w:r>
        <w:rPr>
          <w:rFonts w:asciiTheme="minorEastAsia" w:hAnsiTheme="minorEastAsia"/>
          <w:lang w:eastAsia="zh-CN"/>
        </w:rPr>
        <w:t>首层标准层</w:t>
      </w:r>
      <w:r>
        <w:rPr>
          <w:rFonts w:asciiTheme="minorEastAsia" w:hAnsiTheme="minorEastAsia" w:hint="eastAsia"/>
          <w:lang w:eastAsia="zh-CN"/>
        </w:rPr>
        <w:t>需进行工序样板的施工，工序样板包括但不仅限于：外墙保温反打、铝模</w:t>
      </w:r>
      <w:r>
        <w:rPr>
          <w:rFonts w:asciiTheme="minorEastAsia" w:hAnsiTheme="minorEastAsia"/>
          <w:lang w:eastAsia="zh-CN"/>
        </w:rPr>
        <w:t>、预制隔墙板</w:t>
      </w:r>
      <w:r>
        <w:rPr>
          <w:rFonts w:asciiTheme="minorEastAsia" w:hAnsiTheme="minorEastAsia" w:hint="eastAsia"/>
          <w:lang w:eastAsia="zh-CN"/>
        </w:rPr>
        <w:t>、屋面保温一体化预制板</w:t>
      </w:r>
      <w:r>
        <w:rPr>
          <w:rFonts w:asciiTheme="minorEastAsia" w:hAnsiTheme="minorEastAsia"/>
          <w:lang w:eastAsia="zh-CN"/>
        </w:rPr>
        <w:t>、</w:t>
      </w:r>
      <w:r>
        <w:rPr>
          <w:rFonts w:asciiTheme="minorEastAsia" w:hAnsiTheme="minorEastAsia" w:hint="eastAsia"/>
          <w:lang w:eastAsia="zh-CN"/>
        </w:rPr>
        <w:t>砌块墙体、构造柱</w:t>
      </w:r>
      <w:r>
        <w:rPr>
          <w:rFonts w:asciiTheme="minorEastAsia" w:hAnsiTheme="minorEastAsia"/>
          <w:lang w:eastAsia="zh-CN"/>
        </w:rPr>
        <w:t>、压顶、</w:t>
      </w:r>
      <w:r>
        <w:rPr>
          <w:rFonts w:asciiTheme="minorEastAsia" w:hAnsiTheme="minorEastAsia" w:hint="eastAsia"/>
          <w:lang w:eastAsia="zh-CN"/>
        </w:rPr>
        <w:t>过梁、腰</w:t>
      </w:r>
      <w:r>
        <w:rPr>
          <w:rFonts w:asciiTheme="minorEastAsia" w:hAnsiTheme="minorEastAsia"/>
          <w:lang w:eastAsia="zh-CN"/>
        </w:rPr>
        <w:t>梁、反坎</w:t>
      </w:r>
      <w:r>
        <w:rPr>
          <w:rFonts w:asciiTheme="minorEastAsia" w:hAnsiTheme="minorEastAsia" w:hint="eastAsia"/>
          <w:lang w:eastAsia="zh-CN"/>
        </w:rPr>
        <w:t>、配电箱、预埋底盒、</w:t>
      </w:r>
      <w:r>
        <w:rPr>
          <w:rFonts w:asciiTheme="minorEastAsia" w:hAnsiTheme="minorEastAsia"/>
          <w:lang w:eastAsia="zh-CN"/>
        </w:rPr>
        <w:t>线管</w:t>
      </w:r>
      <w:r>
        <w:rPr>
          <w:rFonts w:asciiTheme="minorEastAsia" w:hAnsiTheme="minorEastAsia" w:hint="eastAsia"/>
          <w:lang w:eastAsia="zh-CN"/>
        </w:rPr>
        <w:t>等（二次</w:t>
      </w:r>
      <w:r>
        <w:rPr>
          <w:rFonts w:asciiTheme="minorEastAsia" w:hAnsiTheme="minorEastAsia"/>
          <w:lang w:eastAsia="zh-CN"/>
        </w:rPr>
        <w:t>结构的样板需同时</w:t>
      </w:r>
      <w:r>
        <w:rPr>
          <w:rFonts w:asciiTheme="minorEastAsia" w:hAnsiTheme="minorEastAsia" w:hint="eastAsia"/>
          <w:lang w:eastAsia="zh-CN"/>
        </w:rPr>
        <w:t>包括</w:t>
      </w:r>
      <w:r>
        <w:rPr>
          <w:rFonts w:asciiTheme="minorEastAsia" w:hAnsiTheme="minorEastAsia"/>
          <w:lang w:eastAsia="zh-CN"/>
        </w:rPr>
        <w:t>钢筋</w:t>
      </w:r>
      <w:r>
        <w:rPr>
          <w:rFonts w:asciiTheme="minorEastAsia" w:hAnsiTheme="minorEastAsia" w:hint="eastAsia"/>
          <w:lang w:eastAsia="zh-CN"/>
        </w:rPr>
        <w:t>、</w:t>
      </w:r>
      <w:r>
        <w:rPr>
          <w:rFonts w:asciiTheme="minorEastAsia" w:hAnsiTheme="minorEastAsia"/>
          <w:lang w:eastAsia="zh-CN"/>
        </w:rPr>
        <w:t>模板和混凝土</w:t>
      </w:r>
      <w:r>
        <w:rPr>
          <w:rFonts w:asciiTheme="minorEastAsia" w:hAnsiTheme="minorEastAsia" w:hint="eastAsia"/>
          <w:lang w:eastAsia="zh-CN"/>
        </w:rPr>
        <w:t>部分）或发包人要求的其他用于控制无效成本的样板段，承包人需考虑样板施工的费用；样板完成后须经监理及发包人的审核确认。</w:t>
      </w:r>
    </w:p>
    <w:p w:rsidR="00040F7F" w:rsidRDefault="00040F7F" w:rsidP="00040F7F">
      <w:pPr>
        <w:spacing w:line="360" w:lineRule="auto"/>
        <w:ind w:left="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、各专业分部的质量管理要求</w:t>
      </w:r>
    </w:p>
    <w:p w:rsidR="00040F7F" w:rsidRDefault="00040F7F" w:rsidP="00040F7F">
      <w:pPr>
        <w:pStyle w:val="ad"/>
        <w:spacing w:after="156" w:line="360" w:lineRule="auto"/>
        <w:ind w:left="780" w:firstLineChars="0" w:firstLine="0"/>
        <w:rPr>
          <w:rFonts w:asciiTheme="minorEastAsia" w:hAnsiTheme="minorEastAsia"/>
          <w:lang w:eastAsia="zh-CN"/>
        </w:rPr>
      </w:pPr>
      <w:r>
        <w:rPr>
          <w:rFonts w:asciiTheme="minorEastAsia" w:hAnsiTheme="minorEastAsia" w:hint="eastAsia"/>
          <w:lang w:eastAsia="zh-CN"/>
        </w:rPr>
        <w:t>各专业分部要求需满足发包人质量管理</w:t>
      </w:r>
      <w:proofErr w:type="gramStart"/>
      <w:r>
        <w:rPr>
          <w:rFonts w:asciiTheme="minorEastAsia" w:hAnsiTheme="minorEastAsia" w:hint="eastAsia"/>
          <w:lang w:eastAsia="zh-CN"/>
        </w:rPr>
        <w:t>专项要求</w:t>
      </w:r>
      <w:proofErr w:type="gramEnd"/>
      <w:r>
        <w:rPr>
          <w:rFonts w:asciiTheme="minorEastAsia" w:hAnsiTheme="minorEastAsia" w:hint="eastAsia"/>
          <w:lang w:eastAsia="zh-CN"/>
        </w:rPr>
        <w:t>及国家或行业标准相关要求。</w:t>
      </w:r>
    </w:p>
    <w:p w:rsidR="00040F7F" w:rsidRDefault="00040F7F" w:rsidP="00040F7F">
      <w:pPr>
        <w:pStyle w:val="ad"/>
        <w:spacing w:after="156" w:line="360" w:lineRule="auto"/>
        <w:ind w:left="780" w:firstLineChars="0" w:firstLine="0"/>
        <w:rPr>
          <w:rFonts w:asciiTheme="minorEastAsia" w:hAnsiTheme="minorEastAsia"/>
          <w:lang w:eastAsia="zh-CN"/>
        </w:rPr>
      </w:pP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其他管理要求</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0" w:name="_Toc24647500"/>
      <w:proofErr w:type="spellStart"/>
      <w:r>
        <w:rPr>
          <w:rFonts w:asciiTheme="minorEastAsia" w:hAnsiTheme="minorEastAsia" w:hint="eastAsia"/>
        </w:rPr>
        <w:t>过程</w:t>
      </w:r>
      <w:r>
        <w:rPr>
          <w:rFonts w:asciiTheme="minorEastAsia" w:hAnsiTheme="minorEastAsia"/>
        </w:rPr>
        <w:t>验收</w:t>
      </w:r>
      <w:bookmarkEnd w:id="360"/>
      <w:proofErr w:type="spellEnd"/>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承包人应严格遵守承包人自身</w:t>
      </w:r>
      <w:r>
        <w:rPr>
          <w:rFonts w:asciiTheme="minorEastAsia" w:hAnsiTheme="minorEastAsia"/>
          <w:lang w:eastAsia="zh-CN"/>
        </w:rPr>
        <w:t>的</w:t>
      </w:r>
      <w:r>
        <w:rPr>
          <w:rFonts w:asciiTheme="minorEastAsia" w:hAnsiTheme="minorEastAsia" w:hint="eastAsia"/>
          <w:lang w:eastAsia="zh-CN"/>
        </w:rPr>
        <w:t>公司、项目及班组三级验收与项目监理单位、发包人及其他施工单位三方验收制度。</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没有发包人及监理工程师批准，任何工程均不得隐蔽。当本工程任何部分具备隐蔽条件时，承包人应提前</w:t>
      </w:r>
      <w:r>
        <w:rPr>
          <w:rFonts w:asciiTheme="minorEastAsia" w:hAnsiTheme="minorEastAsia" w:hint="eastAsia"/>
          <w:lang w:eastAsia="zh-CN"/>
        </w:rPr>
        <w:t>24</w:t>
      </w:r>
      <w:r>
        <w:rPr>
          <w:rFonts w:asciiTheme="minorEastAsia" w:hAnsiTheme="minorEastAsia" w:hint="eastAsia"/>
          <w:lang w:eastAsia="zh-CN"/>
        </w:rPr>
        <w:t>小时通知发包人及监理工程师，告知验收的时间、内容和地点，保证其能充分对隐蔽工程进行检验，并为发包人及监理工程师提供一切必要的资料和协助。承包人在组织隐蔽工程验收时，有义务通知发包人及政府有关部门派人参加。</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无论发包人及监理工程师是否进行验收，当其要求对已经隐蔽的工程重新检验时，承包人应按要求进行剥离或开孔，并在检验后重新隐蔽。如检验合格，则发包人承担因此发生的全部增加合同价款，赔偿承包人损失，并相应顺延工期；如检验不合格，则承包人应按发包人及监理工程师的指令重新施工，直到检验合格，并承担由此发生的全部费用，工期不予顺延。</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如查见</w:t>
      </w:r>
      <w:r>
        <w:rPr>
          <w:rFonts w:asciiTheme="minorEastAsia" w:hAnsiTheme="minorEastAsia"/>
          <w:lang w:eastAsia="zh-CN"/>
        </w:rPr>
        <w:t>承包人</w:t>
      </w:r>
      <w:r>
        <w:rPr>
          <w:rFonts w:asciiTheme="minorEastAsia" w:hAnsiTheme="minorEastAsia" w:hint="eastAsia"/>
          <w:lang w:eastAsia="zh-CN"/>
        </w:rPr>
        <w:t>隐蔽工程不及时报验，或未经验收即予以隐蔽的现象，发包人将暂停承包人相关工程进度款的支付，并请第三</w:t>
      </w:r>
      <w:proofErr w:type="gramStart"/>
      <w:r>
        <w:rPr>
          <w:rFonts w:asciiTheme="minorEastAsia" w:hAnsiTheme="minorEastAsia" w:hint="eastAsia"/>
          <w:lang w:eastAsia="zh-CN"/>
        </w:rPr>
        <w:t>方专业</w:t>
      </w:r>
      <w:proofErr w:type="gramEnd"/>
      <w:r>
        <w:rPr>
          <w:rFonts w:asciiTheme="minorEastAsia" w:hAnsiTheme="minorEastAsia" w:hint="eastAsia"/>
          <w:lang w:eastAsia="zh-CN"/>
        </w:rPr>
        <w:t>机构对相关</w:t>
      </w:r>
      <w:r>
        <w:rPr>
          <w:rFonts w:asciiTheme="minorEastAsia" w:hAnsiTheme="minorEastAsia"/>
          <w:lang w:eastAsia="zh-CN"/>
        </w:rPr>
        <w:t>隐蔽</w:t>
      </w:r>
      <w:r>
        <w:rPr>
          <w:rFonts w:asciiTheme="minorEastAsia" w:hAnsiTheme="minorEastAsia" w:hint="eastAsia"/>
          <w:lang w:eastAsia="zh-CN"/>
        </w:rPr>
        <w:t>工程进行检测，检测发生的费用及造成的工期损失均由承包人负责；如检测不合格，相应</w:t>
      </w:r>
      <w:r>
        <w:rPr>
          <w:rFonts w:asciiTheme="minorEastAsia" w:hAnsiTheme="minorEastAsia"/>
          <w:lang w:eastAsia="zh-CN"/>
        </w:rPr>
        <w:t>全部</w:t>
      </w:r>
      <w:r>
        <w:rPr>
          <w:rFonts w:asciiTheme="minorEastAsia" w:hAnsiTheme="minorEastAsia" w:hint="eastAsia"/>
          <w:lang w:eastAsia="zh-CN"/>
        </w:rPr>
        <w:t>整改费用和工期损失也由承包人负责。</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对过程验收中发包人或监理单位发出的整改通知，承包人必须在整改通知规定的期限要求内或在</w:t>
      </w:r>
      <w:r>
        <w:rPr>
          <w:rFonts w:asciiTheme="minorEastAsia" w:hAnsiTheme="minorEastAsia" w:hint="eastAsia"/>
          <w:lang w:eastAsia="zh-CN"/>
        </w:rPr>
        <w:t>5</w:t>
      </w:r>
      <w:r>
        <w:rPr>
          <w:rFonts w:asciiTheme="minorEastAsia" w:hAnsiTheme="minorEastAsia" w:hint="eastAsia"/>
          <w:lang w:eastAsia="zh-CN"/>
        </w:rPr>
        <w:t>个工作日内进行书面</w:t>
      </w:r>
      <w:r>
        <w:rPr>
          <w:rFonts w:asciiTheme="minorEastAsia" w:hAnsiTheme="minorEastAsia"/>
          <w:lang w:eastAsia="zh-CN"/>
        </w:rPr>
        <w:t>逐条</w:t>
      </w:r>
      <w:r>
        <w:rPr>
          <w:rFonts w:asciiTheme="minorEastAsia" w:hAnsiTheme="minorEastAsia" w:hint="eastAsia"/>
          <w:lang w:eastAsia="zh-CN"/>
        </w:rPr>
        <w:t>回复，</w:t>
      </w:r>
      <w:r>
        <w:rPr>
          <w:rFonts w:asciiTheme="minorEastAsia" w:hAnsiTheme="minorEastAsia"/>
          <w:lang w:eastAsia="zh-CN"/>
        </w:rPr>
        <w:t>且</w:t>
      </w:r>
      <w:r>
        <w:rPr>
          <w:rFonts w:asciiTheme="minorEastAsia" w:hAnsiTheme="minorEastAsia" w:hint="eastAsia"/>
          <w:lang w:eastAsia="zh-CN"/>
        </w:rPr>
        <w:t>相关整改工作必须在</w:t>
      </w:r>
      <w:r>
        <w:rPr>
          <w:rFonts w:asciiTheme="minorEastAsia" w:hAnsiTheme="minorEastAsia" w:hint="eastAsia"/>
          <w:lang w:eastAsia="zh-CN"/>
        </w:rPr>
        <w:t>20</w:t>
      </w:r>
      <w:r>
        <w:rPr>
          <w:rFonts w:asciiTheme="minorEastAsia" w:hAnsiTheme="minorEastAsia" w:hint="eastAsia"/>
          <w:lang w:eastAsia="zh-CN"/>
        </w:rPr>
        <w:t>个工作</w:t>
      </w:r>
      <w:r>
        <w:rPr>
          <w:rFonts w:asciiTheme="minorEastAsia" w:hAnsiTheme="minorEastAsia" w:hint="eastAsia"/>
          <w:lang w:eastAsia="zh-CN"/>
        </w:rPr>
        <w:lastRenderedPageBreak/>
        <w:t>日内完成，否则发包人</w:t>
      </w:r>
      <w:r>
        <w:rPr>
          <w:rFonts w:asciiTheme="minorEastAsia" w:hAnsiTheme="minorEastAsia"/>
          <w:lang w:eastAsia="zh-CN"/>
        </w:rPr>
        <w:t>有权</w:t>
      </w:r>
      <w:r>
        <w:rPr>
          <w:rFonts w:asciiTheme="minorEastAsia" w:hAnsiTheme="minorEastAsia" w:hint="eastAsia"/>
          <w:lang w:eastAsia="zh-CN"/>
        </w:rPr>
        <w:t>按</w:t>
      </w:r>
      <w:r>
        <w:rPr>
          <w:rFonts w:asciiTheme="minorEastAsia" w:hAnsiTheme="minorEastAsia"/>
          <w:lang w:eastAsia="zh-CN"/>
        </w:rPr>
        <w:t>未整改</w:t>
      </w:r>
      <w:r>
        <w:rPr>
          <w:rFonts w:asciiTheme="minorEastAsia" w:hAnsiTheme="minorEastAsia" w:hint="eastAsia"/>
          <w:lang w:eastAsia="zh-CN"/>
        </w:rPr>
        <w:t>纳入下月进度和质量系数计算。如整改</w:t>
      </w:r>
      <w:r>
        <w:rPr>
          <w:rFonts w:asciiTheme="minorEastAsia" w:hAnsiTheme="minorEastAsia"/>
          <w:lang w:eastAsia="zh-CN"/>
        </w:rPr>
        <w:t>内容</w:t>
      </w:r>
      <w:r>
        <w:rPr>
          <w:rFonts w:asciiTheme="minorEastAsia" w:hAnsiTheme="minorEastAsia" w:hint="eastAsia"/>
          <w:lang w:eastAsia="zh-CN"/>
        </w:rPr>
        <w:t>涉及关键工期</w:t>
      </w:r>
      <w:r>
        <w:rPr>
          <w:rFonts w:asciiTheme="minorEastAsia" w:hAnsiTheme="minorEastAsia"/>
          <w:lang w:eastAsia="zh-CN"/>
        </w:rPr>
        <w:t>节点</w:t>
      </w:r>
      <w:r>
        <w:rPr>
          <w:rFonts w:asciiTheme="minorEastAsia" w:hAnsiTheme="minorEastAsia" w:hint="eastAsia"/>
          <w:lang w:eastAsia="zh-CN"/>
        </w:rPr>
        <w:t>，必须在确保质量符合相关要求的前提下，遵循“越快越好”的原则优先完成，</w:t>
      </w:r>
      <w:r>
        <w:rPr>
          <w:rFonts w:asciiTheme="minorEastAsia" w:hAnsiTheme="minorEastAsia"/>
          <w:lang w:eastAsia="zh-CN"/>
        </w:rPr>
        <w:t>相关延误工作造成</w:t>
      </w:r>
      <w:r>
        <w:rPr>
          <w:rFonts w:asciiTheme="minorEastAsia" w:hAnsiTheme="minorEastAsia" w:hint="eastAsia"/>
          <w:lang w:eastAsia="zh-CN"/>
        </w:rPr>
        <w:t>的</w:t>
      </w:r>
      <w:r>
        <w:rPr>
          <w:rFonts w:asciiTheme="minorEastAsia" w:hAnsiTheme="minorEastAsia"/>
          <w:lang w:eastAsia="zh-CN"/>
        </w:rPr>
        <w:t>全部损失由承包人承担</w:t>
      </w:r>
      <w:r>
        <w:rPr>
          <w:rFonts w:asciiTheme="minorEastAsia" w:hAnsiTheme="minorEastAsia" w:hint="eastAsia"/>
          <w:lang w:eastAsia="zh-CN"/>
        </w:rPr>
        <w:t>。</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发包人和承包人约定本工程需试车的，双方应在合同专用条款中约定试车内容和费用承担。试车内容应与承包人承包的安装范围一致。由于承包人施工原因试车达不到验收要求，承包人应按发包人要求重新安装和试车，并承担有关费用，工期不予顺延。试车费用均已包括在合同价款之内，所有费用均由承包人承担。</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在竣工验收合格后及交付使用前，承包人应向发包人提交全面质量检验记录，以确保所有强、弱电线路畅通，给排水管道及系统正常，外墙、门窗洞口、管道</w:t>
      </w:r>
      <w:proofErr w:type="gramStart"/>
      <w:r>
        <w:rPr>
          <w:rFonts w:asciiTheme="minorEastAsia" w:hAnsiTheme="minorEastAsia" w:hint="eastAsia"/>
          <w:lang w:eastAsia="zh-CN"/>
        </w:rPr>
        <w:t>井周围</w:t>
      </w:r>
      <w:proofErr w:type="gramEnd"/>
      <w:r>
        <w:rPr>
          <w:rFonts w:asciiTheme="minorEastAsia" w:hAnsiTheme="minorEastAsia" w:hint="eastAsia"/>
          <w:lang w:eastAsia="zh-CN"/>
        </w:rPr>
        <w:t>无渗漏；卫生间地面及阳台无倒流水等现象。</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对政府有关部门</w:t>
      </w:r>
      <w:r>
        <w:rPr>
          <w:rFonts w:asciiTheme="minorEastAsia" w:hAnsiTheme="minorEastAsia"/>
          <w:lang w:eastAsia="zh-CN"/>
        </w:rPr>
        <w:t>的</w:t>
      </w:r>
      <w:r>
        <w:rPr>
          <w:rFonts w:asciiTheme="minorEastAsia" w:hAnsiTheme="minorEastAsia" w:hint="eastAsia"/>
          <w:lang w:eastAsia="zh-CN"/>
        </w:rPr>
        <w:t>监督检测（</w:t>
      </w:r>
      <w:r>
        <w:rPr>
          <w:rFonts w:asciiTheme="minorEastAsia" w:hAnsiTheme="minorEastAsia"/>
          <w:lang w:eastAsia="zh-CN"/>
        </w:rPr>
        <w:t>包括但不限于</w:t>
      </w:r>
      <w:r>
        <w:rPr>
          <w:rFonts w:asciiTheme="minorEastAsia" w:hAnsiTheme="minorEastAsia" w:hint="eastAsia"/>
          <w:lang w:eastAsia="zh-CN"/>
        </w:rPr>
        <w:t>质监、安监、消防、环境等抽检</w:t>
      </w:r>
      <w:r>
        <w:rPr>
          <w:rFonts w:asciiTheme="minorEastAsia" w:hAnsiTheme="minorEastAsia"/>
          <w:lang w:eastAsia="zh-CN"/>
        </w:rPr>
        <w:t>）</w:t>
      </w:r>
      <w:r>
        <w:rPr>
          <w:rFonts w:asciiTheme="minorEastAsia" w:hAnsiTheme="minorEastAsia" w:hint="eastAsia"/>
          <w:lang w:eastAsia="zh-CN"/>
        </w:rPr>
        <w:t>，且应由</w:t>
      </w:r>
      <w:r>
        <w:rPr>
          <w:rFonts w:asciiTheme="minorEastAsia" w:hAnsiTheme="minorEastAsia"/>
          <w:lang w:eastAsia="zh-CN"/>
        </w:rPr>
        <w:t>发包人</w:t>
      </w:r>
      <w:r>
        <w:rPr>
          <w:rFonts w:asciiTheme="minorEastAsia" w:hAnsiTheme="minorEastAsia" w:hint="eastAsia"/>
          <w:lang w:eastAsia="zh-CN"/>
        </w:rPr>
        <w:t>委托检测的项目，发包人可能要求承包人先行垫付，并</w:t>
      </w:r>
      <w:r>
        <w:rPr>
          <w:rFonts w:asciiTheme="minorEastAsia" w:hAnsiTheme="minorEastAsia"/>
          <w:lang w:eastAsia="zh-CN"/>
        </w:rPr>
        <w:t>在</w:t>
      </w:r>
      <w:r>
        <w:rPr>
          <w:rFonts w:asciiTheme="minorEastAsia" w:hAnsiTheme="minorEastAsia" w:hint="eastAsia"/>
          <w:lang w:eastAsia="zh-CN"/>
        </w:rPr>
        <w:t>后续纳入承包人的结算工作，承包人</w:t>
      </w:r>
      <w:r>
        <w:rPr>
          <w:rFonts w:asciiTheme="minorEastAsia" w:hAnsiTheme="minorEastAsia"/>
          <w:lang w:eastAsia="zh-CN"/>
        </w:rPr>
        <w:t>应</w:t>
      </w:r>
      <w:r>
        <w:rPr>
          <w:rFonts w:asciiTheme="minorEastAsia" w:hAnsiTheme="minorEastAsia" w:hint="eastAsia"/>
          <w:lang w:eastAsia="zh-CN"/>
        </w:rPr>
        <w:t>按</w:t>
      </w:r>
      <w:r>
        <w:rPr>
          <w:rFonts w:asciiTheme="minorEastAsia" w:hAnsiTheme="minorEastAsia"/>
          <w:lang w:eastAsia="zh-CN"/>
        </w:rPr>
        <w:t>要求先行垫付，并在</w:t>
      </w:r>
      <w:r>
        <w:rPr>
          <w:rFonts w:asciiTheme="minorEastAsia" w:hAnsiTheme="minorEastAsia" w:hint="eastAsia"/>
          <w:lang w:eastAsia="zh-CN"/>
        </w:rPr>
        <w:t>投标报价中</w:t>
      </w:r>
      <w:r>
        <w:rPr>
          <w:rFonts w:asciiTheme="minorEastAsia" w:hAnsiTheme="minorEastAsia"/>
          <w:lang w:eastAsia="zh-CN"/>
        </w:rPr>
        <w:t>自行考虑</w:t>
      </w:r>
      <w:r>
        <w:rPr>
          <w:rFonts w:asciiTheme="minorEastAsia" w:hAnsiTheme="minorEastAsia" w:hint="eastAsia"/>
          <w:lang w:eastAsia="zh-CN"/>
        </w:rPr>
        <w:t>。</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1" w:name="_Toc24647501"/>
      <w:proofErr w:type="spellStart"/>
      <w:r>
        <w:rPr>
          <w:rFonts w:asciiTheme="minorEastAsia" w:hAnsiTheme="minorEastAsia" w:hint="eastAsia"/>
        </w:rPr>
        <w:t>偷工减料</w:t>
      </w:r>
      <w:bookmarkEnd w:id="361"/>
      <w:proofErr w:type="spellEnd"/>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如承包人出现偷工减料行为，一经查实，除承包人无条件整改至合格外，发包人有权按合同中相应工程量报价费用的</w:t>
      </w:r>
      <w:r>
        <w:rPr>
          <w:rFonts w:asciiTheme="minorEastAsia" w:hAnsiTheme="minorEastAsia" w:hint="eastAsia"/>
          <w:szCs w:val="21"/>
        </w:rPr>
        <w:t>3</w:t>
      </w:r>
      <w:r>
        <w:rPr>
          <w:rFonts w:asciiTheme="minorEastAsia" w:hAnsiTheme="minorEastAsia" w:hint="eastAsia"/>
          <w:szCs w:val="21"/>
        </w:rPr>
        <w:t>倍对承包人处以罚款，并在当期应付工程款中直接扣除。如上述整改工作</w:t>
      </w:r>
      <w:r>
        <w:rPr>
          <w:rFonts w:asciiTheme="minorEastAsia" w:hAnsiTheme="minorEastAsia"/>
          <w:szCs w:val="21"/>
        </w:rPr>
        <w:t>影响正常</w:t>
      </w:r>
      <w:r>
        <w:rPr>
          <w:rFonts w:asciiTheme="minorEastAsia" w:hAnsiTheme="minorEastAsia" w:hint="eastAsia"/>
          <w:szCs w:val="21"/>
        </w:rPr>
        <w:t>进度，发包人有权根据进度管理相关规定予以处理。</w:t>
      </w:r>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对影响结构安全性的行为，承包人应无条件直接驱逐负有相应责任的劳务分包单位。如出现三次及以上类似情况，发包人</w:t>
      </w:r>
      <w:r>
        <w:rPr>
          <w:rFonts w:asciiTheme="minorEastAsia" w:hAnsiTheme="minorEastAsia"/>
          <w:szCs w:val="21"/>
        </w:rPr>
        <w:t>有权要求</w:t>
      </w:r>
      <w:r>
        <w:rPr>
          <w:rFonts w:asciiTheme="minorEastAsia" w:hAnsiTheme="minorEastAsia" w:hint="eastAsia"/>
          <w:szCs w:val="21"/>
        </w:rPr>
        <w:t>承包人无条件退场，并补偿发包人相关全部</w:t>
      </w:r>
      <w:r>
        <w:rPr>
          <w:rFonts w:asciiTheme="minorEastAsia" w:hAnsiTheme="minorEastAsia"/>
          <w:szCs w:val="21"/>
        </w:rPr>
        <w:t>损失</w:t>
      </w:r>
      <w:r>
        <w:rPr>
          <w:rFonts w:asciiTheme="minorEastAsia" w:hAnsiTheme="minorEastAsia" w:hint="eastAsia"/>
          <w:szCs w:val="21"/>
        </w:rPr>
        <w:t>。</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2" w:name="_Toc24647502"/>
      <w:proofErr w:type="spellStart"/>
      <w:r>
        <w:rPr>
          <w:rFonts w:asciiTheme="minorEastAsia" w:hAnsiTheme="minorEastAsia" w:hint="eastAsia"/>
        </w:rPr>
        <w:t>让步</w:t>
      </w:r>
      <w:r>
        <w:rPr>
          <w:rFonts w:asciiTheme="minorEastAsia" w:hAnsiTheme="minorEastAsia"/>
        </w:rPr>
        <w:t>接收</w:t>
      </w:r>
      <w:bookmarkEnd w:id="362"/>
      <w:proofErr w:type="spellEnd"/>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对于项目的质量交付成果，特别是涉及安全和使用功能的内容，发包人不予让步。如因为工程进度等原因，发包人不得不对承包人存在的质量瑕疵进行有条件接收，承包人不能就此免除相应责任。</w:t>
      </w:r>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承包人除应</w:t>
      </w:r>
      <w:r>
        <w:rPr>
          <w:rFonts w:asciiTheme="minorEastAsia" w:hAnsiTheme="minorEastAsia"/>
          <w:szCs w:val="21"/>
        </w:rPr>
        <w:t>无条件</w:t>
      </w:r>
      <w:r>
        <w:rPr>
          <w:rFonts w:asciiTheme="minorEastAsia" w:hAnsiTheme="minorEastAsia" w:hint="eastAsia"/>
          <w:szCs w:val="21"/>
        </w:rPr>
        <w:t>承担在建设期的相应质量、进度、安全等相关</w:t>
      </w:r>
      <w:r>
        <w:rPr>
          <w:rFonts w:asciiTheme="minorEastAsia" w:hAnsiTheme="minorEastAsia"/>
          <w:szCs w:val="21"/>
        </w:rPr>
        <w:t>全部责任和处罚</w:t>
      </w:r>
      <w:r>
        <w:rPr>
          <w:rFonts w:asciiTheme="minorEastAsia" w:hAnsiTheme="minorEastAsia" w:hint="eastAsia"/>
          <w:szCs w:val="21"/>
        </w:rPr>
        <w:t>，对于竣工前有条件整改的，应予以及时整改到位。</w:t>
      </w: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b/>
          <w:bCs/>
          <w:sz w:val="21"/>
        </w:rPr>
        <w:t>其他</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sidRPr="00020278">
        <w:rPr>
          <w:rFonts w:asciiTheme="minorEastAsia" w:hAnsiTheme="minorEastAsia"/>
          <w:color w:val="000000" w:themeColor="text1"/>
          <w:szCs w:val="21"/>
        </w:rPr>
        <w:t>．</w:t>
      </w:r>
      <w:r w:rsidRPr="00020278">
        <w:rPr>
          <w:rFonts w:asciiTheme="majorEastAsia" w:eastAsiaTheme="majorEastAsia" w:hAnsiTheme="majorEastAsia" w:hint="eastAsia"/>
          <w:szCs w:val="21"/>
        </w:rPr>
        <w:t>本协议经双方</w:t>
      </w:r>
      <w:r w:rsidRPr="00020278">
        <w:rPr>
          <w:rFonts w:asciiTheme="minorEastAsia" w:hAnsiTheme="minorEastAsia" w:hint="eastAsia"/>
          <w:color w:val="000000"/>
          <w:szCs w:val="21"/>
        </w:rPr>
        <w:t>盖章有效，</w:t>
      </w:r>
      <w:r w:rsidRPr="00020278">
        <w:rPr>
          <w:rFonts w:asciiTheme="minorEastAsia" w:hAnsiTheme="minorEastAsia"/>
          <w:color w:val="000000"/>
          <w:szCs w:val="21"/>
        </w:rPr>
        <w:t>作为</w:t>
      </w:r>
      <w:r w:rsidRPr="00020278">
        <w:rPr>
          <w:rFonts w:asciiTheme="minorEastAsia" w:hAnsiTheme="minorEastAsia" w:hint="eastAsia"/>
          <w:color w:val="000000"/>
          <w:szCs w:val="21"/>
        </w:rPr>
        <w:t>工程</w:t>
      </w:r>
      <w:r w:rsidRPr="00020278">
        <w:rPr>
          <w:rFonts w:asciiTheme="minorEastAsia" w:hAnsiTheme="minorEastAsia"/>
          <w:color w:val="000000"/>
          <w:szCs w:val="21"/>
        </w:rPr>
        <w:t>施工合同附件，</w:t>
      </w:r>
      <w:r w:rsidRPr="00020278">
        <w:rPr>
          <w:rFonts w:asciiTheme="minorEastAsia" w:hAnsiTheme="minorEastAsia"/>
          <w:color w:val="000000" w:themeColor="text1"/>
          <w:kern w:val="0"/>
        </w:rPr>
        <w:t>在工程合同正式签约后生效，与工程</w:t>
      </w:r>
      <w:r w:rsidRPr="00020278">
        <w:rPr>
          <w:rFonts w:asciiTheme="minorEastAsia" w:hAnsiTheme="minorEastAsia" w:hint="eastAsia"/>
          <w:color w:val="000000" w:themeColor="text1"/>
          <w:kern w:val="0"/>
        </w:rPr>
        <w:t>施工</w:t>
      </w:r>
      <w:r w:rsidRPr="00020278">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rPr>
          <w:trHeight w:val="595"/>
        </w:trPr>
        <w:tc>
          <w:tcPr>
            <w:tcW w:w="1384" w:type="dxa"/>
            <w:gridSpan w:val="2"/>
            <w:vAlign w:val="bottom"/>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7</w:t>
      </w:r>
      <w:r>
        <w:rPr>
          <w:rFonts w:asciiTheme="minorEastAsia" w:hAnsiTheme="minorEastAsia" w:hint="eastAsia"/>
          <w:szCs w:val="21"/>
        </w:rPr>
        <w:t>：</w:t>
      </w:r>
    </w:p>
    <w:p w:rsidR="00040F7F" w:rsidRDefault="00040F7F" w:rsidP="00040F7F">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工程预算书</w:t>
      </w:r>
    </w:p>
    <w:p w:rsidR="00040F7F" w:rsidRDefault="00040F7F" w:rsidP="00040F7F">
      <w:pPr>
        <w:snapToGrid w:val="0"/>
        <w:jc w:val="left"/>
        <w:rPr>
          <w:rFonts w:asciiTheme="minorEastAsia" w:hAnsiTheme="minorEastAsia"/>
          <w:color w:val="000000"/>
          <w:szCs w:val="21"/>
        </w:rPr>
      </w:pPr>
    </w:p>
    <w:p w:rsidR="00040F7F" w:rsidRDefault="00040F7F" w:rsidP="00904E99">
      <w:pPr>
        <w:jc w:val="center"/>
        <w:rPr>
          <w:rFonts w:ascii="黑体" w:eastAsia="黑体" w:hAnsi="宋体"/>
          <w:b/>
          <w:color w:val="000000"/>
          <w:sz w:val="36"/>
          <w:szCs w:val="36"/>
          <w:shd w:val="clear" w:color="auto" w:fill="FFFFFF"/>
        </w:rPr>
      </w:pPr>
    </w:p>
    <w:sectPr w:rsidR="00040F7F" w:rsidSect="009007A1">
      <w:headerReference w:type="default" r:id="rId18"/>
      <w:footerReference w:type="even" r:id="rId19"/>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DE1" w:rsidRDefault="009F6DE1" w:rsidP="00356F07">
      <w:r>
        <w:separator/>
      </w:r>
    </w:p>
  </w:endnote>
  <w:endnote w:type="continuationSeparator" w:id="0">
    <w:p w:rsidR="009F6DE1" w:rsidRDefault="009F6DE1"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Times">
    <w:panose1 w:val="02020603050405020304"/>
    <w:charset w:val="00"/>
    <w:family w:val="roma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_HKSCS">
    <w:altName w:val="Microsoft JhengHei"/>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1" w:rsidRDefault="00792561">
    <w:pPr>
      <w:pStyle w:val="a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1" w:rsidRDefault="00792561">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Pr="00040F7F">
      <w:rPr>
        <w:caps/>
        <w:noProof/>
        <w:color w:val="5B9BD5" w:themeColor="accent1"/>
        <w:lang w:val="zh-CN"/>
      </w:rPr>
      <w:t>13</w:t>
    </w:r>
    <w:r>
      <w:rPr>
        <w:caps/>
        <w:color w:val="5B9BD5" w:themeColor="accent1"/>
      </w:rPr>
      <w:fldChar w:fldCharType="end"/>
    </w:r>
  </w:p>
  <w:p w:rsidR="00792561" w:rsidRDefault="0079256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1" w:rsidRDefault="00792561">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F74379" w:rsidRPr="00F74379">
      <w:rPr>
        <w:caps/>
        <w:noProof/>
        <w:color w:val="5B9BD5" w:themeColor="accent1"/>
        <w:lang w:val="zh-CN"/>
      </w:rPr>
      <w:t>1</w:t>
    </w:r>
    <w:r>
      <w:rPr>
        <w:caps/>
        <w:color w:val="5B9BD5" w:themeColor="accent1"/>
      </w:rPr>
      <w:fldChar w:fldCharType="end"/>
    </w:r>
  </w:p>
  <w:p w:rsidR="00792561" w:rsidRDefault="00792561">
    <w:pPr>
      <w:pStyle w:val="a6"/>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4"/>
    </w:sdtPr>
    <w:sdtContent>
      <w:sdt>
        <w:sdtPr>
          <w:id w:val="171357217"/>
        </w:sdtPr>
        <w:sdtContent>
          <w:p w:rsidR="00792561" w:rsidRDefault="00792561">
            <w:pPr>
              <w:pStyle w:val="a6"/>
              <w:jc w:val="center"/>
            </w:pPr>
            <w:r>
              <w:rPr>
                <w:b/>
                <w:sz w:val="24"/>
                <w:szCs w:val="24"/>
              </w:rPr>
              <w:fldChar w:fldCharType="begin"/>
            </w:r>
            <w:r>
              <w:rPr>
                <w:b/>
              </w:rPr>
              <w:instrText>PAGE</w:instrText>
            </w:r>
            <w:r>
              <w:rPr>
                <w:b/>
                <w:sz w:val="24"/>
                <w:szCs w:val="24"/>
              </w:rPr>
              <w:fldChar w:fldCharType="separate"/>
            </w:r>
            <w:r w:rsidR="00F74379">
              <w:rPr>
                <w:b/>
                <w:noProof/>
              </w:rPr>
              <w:t>7</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F74379">
              <w:rPr>
                <w:b/>
                <w:noProof/>
              </w:rPr>
              <w:t>52</w:t>
            </w:r>
            <w:r>
              <w:rPr>
                <w:b/>
                <w:sz w:val="24"/>
                <w:szCs w:val="24"/>
              </w:rPr>
              <w:fldChar w:fldCharType="end"/>
            </w:r>
          </w:p>
        </w:sdtContent>
      </w:sdt>
    </w:sdtContent>
  </w:sdt>
  <w:p w:rsidR="00792561" w:rsidRDefault="00792561">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7642"/>
    </w:sdtPr>
    <w:sdtContent>
      <w:sdt>
        <w:sdtPr>
          <w:id w:val="3377641"/>
        </w:sdtPr>
        <w:sdtContent>
          <w:p w:rsidR="00792561" w:rsidRDefault="00792561">
            <w:pPr>
              <w:pStyle w:val="a6"/>
              <w:jc w:val="center"/>
            </w:pPr>
            <w:r>
              <w:rPr>
                <w:b/>
                <w:sz w:val="24"/>
                <w:szCs w:val="24"/>
              </w:rPr>
              <w:fldChar w:fldCharType="begin"/>
            </w:r>
            <w:r>
              <w:rPr>
                <w:b/>
              </w:rPr>
              <w:instrText>PAGE</w:instrText>
            </w:r>
            <w:r>
              <w:rPr>
                <w:b/>
                <w:sz w:val="24"/>
                <w:szCs w:val="24"/>
              </w:rPr>
              <w:fldChar w:fldCharType="separate"/>
            </w:r>
            <w:r w:rsidR="00F74379">
              <w:rPr>
                <w:b/>
                <w:noProof/>
              </w:rPr>
              <w:t>8</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F74379">
              <w:rPr>
                <w:b/>
                <w:noProof/>
              </w:rPr>
              <w:t>52</w:t>
            </w:r>
            <w:r>
              <w:rPr>
                <w:b/>
                <w:sz w:val="24"/>
                <w:szCs w:val="24"/>
              </w:rPr>
              <w:fldChar w:fldCharType="end"/>
            </w:r>
          </w:p>
        </w:sdtContent>
      </w:sdt>
    </w:sdtContent>
  </w:sdt>
  <w:p w:rsidR="00792561" w:rsidRDefault="00792561">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8"/>
    </w:sdtPr>
    <w:sdtContent>
      <w:sdt>
        <w:sdtPr>
          <w:id w:val="8156957"/>
        </w:sdtPr>
        <w:sdtContent>
          <w:p w:rsidR="00792561" w:rsidRDefault="00792561">
            <w:pPr>
              <w:pStyle w:val="a6"/>
              <w:jc w:val="center"/>
            </w:pPr>
            <w:r>
              <w:rPr>
                <w:b/>
                <w:sz w:val="24"/>
                <w:szCs w:val="24"/>
              </w:rPr>
              <w:fldChar w:fldCharType="begin"/>
            </w:r>
            <w:r>
              <w:rPr>
                <w:b/>
              </w:rPr>
              <w:instrText>PAGE</w:instrText>
            </w:r>
            <w:r>
              <w:rPr>
                <w:b/>
                <w:sz w:val="24"/>
                <w:szCs w:val="24"/>
              </w:rPr>
              <w:fldChar w:fldCharType="separate"/>
            </w:r>
            <w:r w:rsidR="00F74379">
              <w:rPr>
                <w:b/>
                <w:noProof/>
              </w:rPr>
              <w:t>25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F74379">
              <w:rPr>
                <w:b/>
                <w:noProof/>
              </w:rPr>
              <w:t>52</w:t>
            </w:r>
            <w:r>
              <w:rPr>
                <w:b/>
                <w:sz w:val="24"/>
                <w:szCs w:val="24"/>
              </w:rPr>
              <w:fldChar w:fldCharType="end"/>
            </w:r>
          </w:p>
        </w:sdtContent>
      </w:sdt>
    </w:sdtContent>
  </w:sdt>
  <w:p w:rsidR="00792561" w:rsidRDefault="00792561">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1" w:rsidRDefault="00792561">
    <w:pPr>
      <w:pStyle w:val="a6"/>
      <w:framePr w:wrap="around" w:vAnchor="text" w:hAnchor="margin" w:xAlign="center" w:y="1"/>
      <w:ind w:left="420"/>
      <w:rPr>
        <w:rStyle w:val="ac"/>
      </w:rPr>
    </w:pPr>
    <w:r>
      <w:rPr>
        <w:rStyle w:val="ac"/>
      </w:rPr>
      <w:fldChar w:fldCharType="begin"/>
    </w:r>
    <w:r>
      <w:rPr>
        <w:rStyle w:val="ac"/>
      </w:rPr>
      <w:instrText xml:space="preserve">PAGE  </w:instrText>
    </w:r>
    <w:r>
      <w:rPr>
        <w:rStyle w:val="ac"/>
      </w:rPr>
      <w:fldChar w:fldCharType="end"/>
    </w:r>
  </w:p>
  <w:p w:rsidR="00792561" w:rsidRDefault="00792561">
    <w:pPr>
      <w:pStyle w:val="a6"/>
      <w:ind w:left="4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DE1" w:rsidRDefault="009F6DE1" w:rsidP="00356F07">
      <w:r>
        <w:separator/>
      </w:r>
    </w:p>
  </w:footnote>
  <w:footnote w:type="continuationSeparator" w:id="0">
    <w:p w:rsidR="009F6DE1" w:rsidRDefault="009F6DE1" w:rsidP="00356F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1" w:rsidRDefault="00792561">
    <w:pPr>
      <w:pStyle w:val="a4"/>
      <w:jc w:val="right"/>
    </w:pPr>
    <w:r>
      <w:rPr>
        <w:noProof/>
      </w:rPr>
      <w:drawing>
        <wp:inline distT="0" distB="0" distL="0" distR="0" wp14:anchorId="6DDF5A97" wp14:editId="2CA33F0E">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1" w:rsidRDefault="00792561">
    <w:pPr>
      <w:pStyle w:val="a4"/>
      <w:jc w:val="left"/>
    </w:pPr>
    <w:r>
      <w:rPr>
        <w:noProof/>
      </w:rPr>
      <w:drawing>
        <wp:inline distT="0" distB="0" distL="0" distR="0" wp14:anchorId="0F09D24B" wp14:editId="06D546DD">
          <wp:extent cx="2743200" cy="419100"/>
          <wp:effectExtent l="19050" t="0" r="0" b="0"/>
          <wp:docPr id="7"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1" w:rsidRDefault="00792561">
    <w:pPr>
      <w:pStyle w:val="a4"/>
      <w:jc w:val="left"/>
      <w:rPr>
        <w:rFonts w:ascii="微软雅黑" w:eastAsia="微软雅黑" w:hAnsi="微软雅黑"/>
        <w:b/>
        <w:color w:val="5B9BD5" w:themeColor="accent1"/>
      </w:rPr>
    </w:pPr>
    <w:r>
      <w:rPr>
        <w:noProof/>
      </w:rPr>
      <w:drawing>
        <wp:inline distT="0" distB="0" distL="0" distR="0" wp14:anchorId="3F0C47EE" wp14:editId="55303F6A">
          <wp:extent cx="2743200" cy="419100"/>
          <wp:effectExtent l="19050" t="0" r="0" b="0"/>
          <wp:docPr id="8"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1" w:rsidRDefault="00792561">
    <w:pPr>
      <w:pStyle w:val="a4"/>
      <w:jc w:val="left"/>
      <w:rPr>
        <w:b/>
        <w:color w:val="5B9BD5" w:themeColor="accent1"/>
      </w:rPr>
    </w:pPr>
    <w:r>
      <w:rPr>
        <w:noProof/>
      </w:rPr>
      <w:drawing>
        <wp:inline distT="0" distB="0" distL="0" distR="0" wp14:anchorId="36FDAA10" wp14:editId="3C71F883">
          <wp:extent cx="2743200" cy="419100"/>
          <wp:effectExtent l="19050" t="0" r="0" b="0"/>
          <wp:docPr id="9"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hint="eastAsia"/>
        <w:b/>
        <w:color w:val="5B9BD5" w:themeColor="accent1"/>
      </w:rPr>
      <w:t xml:space="preserve"> </w:t>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1" w:rsidRDefault="00792561">
    <w:pPr>
      <w:pStyle w:val="a4"/>
      <w:pBdr>
        <w:bottom w:val="none" w:sz="0" w:space="0" w:color="auto"/>
      </w:pBdr>
      <w:ind w:left="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DBEC8"/>
    <w:multiLevelType w:val="singleLevel"/>
    <w:tmpl w:val="877DBEC8"/>
    <w:lvl w:ilvl="0">
      <w:start w:val="1"/>
      <w:numFmt w:val="decimal"/>
      <w:lvlText w:val="%1."/>
      <w:lvlJc w:val="left"/>
      <w:pPr>
        <w:ind w:left="425" w:hanging="425"/>
      </w:pPr>
      <w:rPr>
        <w:rFonts w:hint="default"/>
      </w:rPr>
    </w:lvl>
  </w:abstractNum>
  <w:abstractNum w:abstractNumId="1" w15:restartNumberingAfterBreak="0">
    <w:nsid w:val="87946581"/>
    <w:multiLevelType w:val="singleLevel"/>
    <w:tmpl w:val="87946581"/>
    <w:lvl w:ilvl="0">
      <w:start w:val="8"/>
      <w:numFmt w:val="chineseCounting"/>
      <w:suff w:val="nothing"/>
      <w:lvlText w:val="%1、"/>
      <w:lvlJc w:val="left"/>
      <w:rPr>
        <w:rFonts w:hint="eastAsia"/>
      </w:rPr>
    </w:lvl>
  </w:abstractNum>
  <w:abstractNum w:abstractNumId="2" w15:restartNumberingAfterBreak="0">
    <w:nsid w:val="E39DE0CF"/>
    <w:multiLevelType w:val="singleLevel"/>
    <w:tmpl w:val="E39DE0CF"/>
    <w:lvl w:ilvl="0">
      <w:start w:val="1"/>
      <w:numFmt w:val="decimal"/>
      <w:pStyle w:val="1"/>
      <w:suff w:val="nothing"/>
      <w:lvlText w:val="%1、"/>
      <w:lvlJc w:val="left"/>
    </w:lvl>
  </w:abstractNum>
  <w:abstractNum w:abstractNumId="3" w15:restartNumberingAfterBreak="0">
    <w:nsid w:val="00000002"/>
    <w:multiLevelType w:val="multilevel"/>
    <w:tmpl w:val="00000002"/>
    <w:lvl w:ilvl="0">
      <w:start w:val="1"/>
      <w:numFmt w:val="decimal"/>
      <w:suff w:val="space"/>
      <w:lvlText w:val="%1."/>
      <w:lvlJc w:val="left"/>
      <w:pPr>
        <w:ind w:firstLine="454"/>
      </w:pPr>
      <w:rPr>
        <w:rFonts w:ascii="宋体" w:eastAsia="宋体" w:hint="eastAsia"/>
        <w:color w:val="auto"/>
      </w:rPr>
    </w:lvl>
    <w:lvl w:ilvl="1">
      <w:start w:val="1"/>
      <w:numFmt w:val="decimal"/>
      <w:suff w:val="space"/>
      <w:lvlText w:val="%2."/>
      <w:lvlJc w:val="left"/>
      <w:pPr>
        <w:ind w:firstLine="454"/>
      </w:pPr>
      <w:rPr>
        <w:rFonts w:ascii="宋体" w:eastAsia="宋体" w:hint="eastAsia"/>
        <w:color w:val="auto"/>
      </w:rPr>
    </w:lvl>
    <w:lvl w:ilvl="2">
      <w:start w:val="1"/>
      <w:numFmt w:val="decimal"/>
      <w:suff w:val="space"/>
      <w:lvlText w:val="%3."/>
      <w:lvlJc w:val="left"/>
      <w:pPr>
        <w:ind w:firstLine="454"/>
      </w:pPr>
      <w:rPr>
        <w:rFonts w:ascii="宋体" w:eastAsia="宋体" w:hint="eastAsia"/>
        <w:color w:val="auto"/>
      </w:rPr>
    </w:lvl>
    <w:lvl w:ilvl="3">
      <w:start w:val="1"/>
      <w:numFmt w:val="decimal"/>
      <w:suff w:val="space"/>
      <w:lvlText w:val="%4."/>
      <w:lvlJc w:val="left"/>
      <w:pPr>
        <w:ind w:firstLine="454"/>
      </w:pPr>
      <w:rPr>
        <w:rFonts w:ascii="宋体" w:eastAsia="宋体" w:hint="eastAsia"/>
        <w:color w:val="auto"/>
      </w:rPr>
    </w:lvl>
    <w:lvl w:ilvl="4">
      <w:start w:val="1"/>
      <w:numFmt w:val="decimal"/>
      <w:suff w:val="space"/>
      <w:lvlText w:val="%5."/>
      <w:lvlJc w:val="left"/>
      <w:pPr>
        <w:ind w:firstLine="454"/>
      </w:pPr>
      <w:rPr>
        <w:rFonts w:ascii="宋体" w:eastAsia="宋体" w:hint="eastAsia"/>
        <w:color w:val="auto"/>
      </w:rPr>
    </w:lvl>
    <w:lvl w:ilvl="5">
      <w:start w:val="1"/>
      <w:numFmt w:val="decimal"/>
      <w:suff w:val="space"/>
      <w:lvlText w:val="%6."/>
      <w:lvlJc w:val="left"/>
      <w:pPr>
        <w:ind w:firstLine="454"/>
      </w:pPr>
      <w:rPr>
        <w:rFonts w:ascii="宋体" w:eastAsia="宋体" w:hint="eastAsia"/>
        <w:color w:val="auto"/>
      </w:rPr>
    </w:lvl>
    <w:lvl w:ilvl="6">
      <w:start w:val="1"/>
      <w:numFmt w:val="decimal"/>
      <w:suff w:val="space"/>
      <w:lvlText w:val="%7."/>
      <w:lvlJc w:val="left"/>
      <w:pPr>
        <w:ind w:firstLine="454"/>
      </w:pPr>
      <w:rPr>
        <w:rFonts w:ascii="宋体" w:eastAsia="宋体" w:hint="eastAsia"/>
        <w:color w:val="auto"/>
      </w:rPr>
    </w:lvl>
    <w:lvl w:ilvl="7">
      <w:start w:val="1"/>
      <w:numFmt w:val="decimal"/>
      <w:suff w:val="space"/>
      <w:lvlText w:val="%8."/>
      <w:lvlJc w:val="left"/>
      <w:pPr>
        <w:ind w:firstLine="454"/>
      </w:pPr>
      <w:rPr>
        <w:rFonts w:ascii="宋体" w:eastAsia="宋体" w:hint="eastAsia"/>
        <w:color w:val="auto"/>
      </w:rPr>
    </w:lvl>
    <w:lvl w:ilvl="8">
      <w:start w:val="1"/>
      <w:numFmt w:val="decimal"/>
      <w:suff w:val="space"/>
      <w:lvlText w:val="%9."/>
      <w:lvlJc w:val="left"/>
      <w:pPr>
        <w:ind w:firstLine="454"/>
      </w:pPr>
      <w:rPr>
        <w:rFonts w:ascii="宋体" w:eastAsia="宋体" w:hint="eastAsia"/>
        <w:color w:val="auto"/>
      </w:rPr>
    </w:lvl>
  </w:abstractNum>
  <w:abstractNum w:abstractNumId="4" w15:restartNumberingAfterBreak="0">
    <w:nsid w:val="00000003"/>
    <w:multiLevelType w:val="multilevel"/>
    <w:tmpl w:val="00000003"/>
    <w:lvl w:ilvl="0">
      <w:start w:val="1"/>
      <w:numFmt w:val="decimal"/>
      <w:suff w:val="space"/>
      <w:lvlText w:val="第%1章"/>
      <w:lvlJc w:val="left"/>
      <w:rPr>
        <w:rFonts w:ascii="黑体" w:eastAsia="黑体" w:hint="eastAsia"/>
        <w:b/>
        <w:color w:val="auto"/>
      </w:rPr>
    </w:lvl>
    <w:lvl w:ilvl="1">
      <w:start w:val="1"/>
      <w:numFmt w:val="decimal"/>
      <w:suff w:val="space"/>
      <w:lvlText w:val="第%2章"/>
      <w:lvlJc w:val="left"/>
      <w:rPr>
        <w:rFonts w:ascii="黑体" w:eastAsia="黑体" w:hint="eastAsia"/>
        <w:b/>
        <w:color w:val="auto"/>
      </w:rPr>
    </w:lvl>
    <w:lvl w:ilvl="2">
      <w:start w:val="1"/>
      <w:numFmt w:val="decimal"/>
      <w:suff w:val="space"/>
      <w:lvlText w:val="第%3章"/>
      <w:lvlJc w:val="left"/>
      <w:rPr>
        <w:rFonts w:ascii="黑体" w:eastAsia="黑体" w:hint="eastAsia"/>
        <w:b/>
        <w:color w:val="auto"/>
      </w:rPr>
    </w:lvl>
    <w:lvl w:ilvl="3">
      <w:start w:val="1"/>
      <w:numFmt w:val="decimal"/>
      <w:suff w:val="space"/>
      <w:lvlText w:val="第%4章"/>
      <w:lvlJc w:val="left"/>
      <w:rPr>
        <w:rFonts w:ascii="黑体" w:eastAsia="黑体" w:hint="eastAsia"/>
        <w:b/>
        <w:color w:val="auto"/>
      </w:rPr>
    </w:lvl>
    <w:lvl w:ilvl="4">
      <w:start w:val="1"/>
      <w:numFmt w:val="decimal"/>
      <w:suff w:val="space"/>
      <w:lvlText w:val="第%5章"/>
      <w:lvlJc w:val="left"/>
      <w:rPr>
        <w:rFonts w:ascii="黑体" w:eastAsia="黑体" w:hint="eastAsia"/>
        <w:b/>
        <w:color w:val="auto"/>
      </w:rPr>
    </w:lvl>
    <w:lvl w:ilvl="5">
      <w:start w:val="1"/>
      <w:numFmt w:val="decimal"/>
      <w:suff w:val="space"/>
      <w:lvlText w:val="第%6章"/>
      <w:lvlJc w:val="left"/>
      <w:rPr>
        <w:rFonts w:ascii="黑体" w:eastAsia="黑体" w:hint="eastAsia"/>
        <w:b/>
        <w:color w:val="auto"/>
      </w:rPr>
    </w:lvl>
    <w:lvl w:ilvl="6">
      <w:start w:val="1"/>
      <w:numFmt w:val="decimal"/>
      <w:suff w:val="space"/>
      <w:lvlText w:val="第%7章"/>
      <w:lvlJc w:val="left"/>
      <w:rPr>
        <w:rFonts w:ascii="黑体" w:eastAsia="黑体" w:hint="eastAsia"/>
        <w:b/>
        <w:color w:val="auto"/>
      </w:rPr>
    </w:lvl>
    <w:lvl w:ilvl="7">
      <w:start w:val="1"/>
      <w:numFmt w:val="decimal"/>
      <w:suff w:val="space"/>
      <w:lvlText w:val="第%8章"/>
      <w:lvlJc w:val="left"/>
      <w:rPr>
        <w:rFonts w:ascii="黑体" w:eastAsia="黑体" w:hint="eastAsia"/>
        <w:b/>
        <w:color w:val="auto"/>
      </w:rPr>
    </w:lvl>
    <w:lvl w:ilvl="8">
      <w:start w:val="1"/>
      <w:numFmt w:val="decimal"/>
      <w:suff w:val="space"/>
      <w:lvlText w:val="第%9章"/>
      <w:lvlJc w:val="left"/>
      <w:rPr>
        <w:rFonts w:ascii="黑体" w:eastAsia="黑体" w:hint="eastAsia"/>
        <w:b/>
        <w:color w:val="auto"/>
      </w:rPr>
    </w:lvl>
  </w:abstractNum>
  <w:abstractNum w:abstractNumId="5" w15:restartNumberingAfterBreak="0">
    <w:nsid w:val="00000004"/>
    <w:multiLevelType w:val="multilevel"/>
    <w:tmpl w:val="00000004"/>
    <w:lvl w:ilvl="0">
      <w:start w:val="1"/>
      <w:numFmt w:val="decimal"/>
      <w:suff w:val="space"/>
      <w:lvlText w:val="%1."/>
      <w:lvlJc w:val="left"/>
      <w:rPr>
        <w:rFonts w:ascii="黑体" w:eastAsia="黑体" w:hint="eastAsia"/>
        <w:b/>
        <w:color w:val="auto"/>
      </w:rPr>
    </w:lvl>
    <w:lvl w:ilvl="1">
      <w:start w:val="1"/>
      <w:numFmt w:val="decimal"/>
      <w:suff w:val="space"/>
      <w:lvlText w:val="%1.%2."/>
      <w:lvlJc w:val="left"/>
      <w:rPr>
        <w:rFonts w:ascii="黑体" w:eastAsia="黑体" w:hint="eastAsia"/>
        <w:b/>
        <w:color w:val="auto"/>
      </w:rPr>
    </w:lvl>
    <w:lvl w:ilvl="2">
      <w:start w:val="1"/>
      <w:numFmt w:val="decimal"/>
      <w:suff w:val="space"/>
      <w:lvlText w:val="%1.%2.%3."/>
      <w:lvlJc w:val="left"/>
      <w:rPr>
        <w:rFonts w:ascii="黑体" w:eastAsia="黑体" w:hint="eastAsia"/>
        <w:b/>
        <w:color w:val="auto"/>
      </w:rPr>
    </w:lvl>
    <w:lvl w:ilvl="3">
      <w:start w:val="1"/>
      <w:numFmt w:val="decimal"/>
      <w:suff w:val="space"/>
      <w:lvlText w:val="%1.%2.%3.%4."/>
      <w:lvlJc w:val="left"/>
      <w:rPr>
        <w:rFonts w:ascii="黑体" w:eastAsia="黑体" w:hint="eastAsia"/>
        <w:b/>
        <w:color w:val="auto"/>
      </w:rPr>
    </w:lvl>
    <w:lvl w:ilvl="4">
      <w:start w:val="1"/>
      <w:numFmt w:val="decimal"/>
      <w:suff w:val="space"/>
      <w:lvlText w:val=""/>
      <w:lvlJc w:val="left"/>
      <w:rPr>
        <w:rFonts w:ascii="黑体" w:eastAsia="黑体" w:hint="eastAsia"/>
        <w:b/>
        <w:color w:val="auto"/>
      </w:rPr>
    </w:lvl>
    <w:lvl w:ilvl="5">
      <w:start w:val="1"/>
      <w:numFmt w:val="decimal"/>
      <w:suff w:val="space"/>
      <w:lvlText w:val="%1.%2.%3.%4.%5.%6."/>
      <w:lvlJc w:val="left"/>
      <w:rPr>
        <w:rFonts w:ascii="黑体" w:eastAsia="黑体" w:hint="eastAsia"/>
        <w:b/>
        <w:color w:val="auto"/>
      </w:rPr>
    </w:lvl>
    <w:lvl w:ilvl="6">
      <w:start w:val="1"/>
      <w:numFmt w:val="decimal"/>
      <w:suff w:val="space"/>
      <w:lvlText w:val="%1.%2.%3.%4.%5.%6.."/>
      <w:lvlJc w:val="left"/>
      <w:rPr>
        <w:rFonts w:ascii="黑体" w:eastAsia="黑体" w:hint="eastAsia"/>
        <w:b/>
        <w:color w:val="auto"/>
      </w:rPr>
    </w:lvl>
    <w:lvl w:ilvl="7">
      <w:start w:val="1"/>
      <w:numFmt w:val="decimal"/>
      <w:suff w:val="space"/>
      <w:lvlText w:val="%1.%2.%3.%4.%5.%6..%8."/>
      <w:lvlJc w:val="left"/>
      <w:rPr>
        <w:rFonts w:ascii="黑体" w:eastAsia="黑体" w:hint="eastAsia"/>
        <w:b/>
        <w:color w:val="auto"/>
      </w:rPr>
    </w:lvl>
    <w:lvl w:ilvl="8">
      <w:start w:val="1"/>
      <w:numFmt w:val="decimal"/>
      <w:suff w:val="space"/>
      <w:lvlText w:val="%1.%2.%3.%4.%5.%6..%8.%9."/>
      <w:lvlJc w:val="left"/>
      <w:rPr>
        <w:rFonts w:ascii="黑体" w:eastAsia="黑体" w:hint="eastAsia"/>
        <w:b/>
        <w:color w:val="auto"/>
      </w:rPr>
    </w:lvl>
  </w:abstractNum>
  <w:abstractNum w:abstractNumId="6" w15:restartNumberingAfterBreak="0">
    <w:nsid w:val="00000007"/>
    <w:multiLevelType w:val="multilevel"/>
    <w:tmpl w:val="00000007"/>
    <w:lvl w:ilvl="0">
      <w:start w:val="1"/>
      <w:numFmt w:val="decimal"/>
      <w:suff w:val="space"/>
      <w:lvlText w:val="%1."/>
      <w:lvlJc w:val="left"/>
      <w:rPr>
        <w:rFonts w:ascii="新宋体" w:eastAsia="新宋体" w:hint="eastAsia"/>
        <w:color w:val="auto"/>
      </w:rPr>
    </w:lvl>
    <w:lvl w:ilvl="1">
      <w:start w:val="1"/>
      <w:numFmt w:val="decimal"/>
      <w:suff w:val="space"/>
      <w:lvlText w:val="%2."/>
      <w:lvlJc w:val="left"/>
      <w:rPr>
        <w:rFonts w:ascii="新宋体" w:eastAsia="新宋体" w:hint="eastAsia"/>
        <w:color w:val="auto"/>
      </w:rPr>
    </w:lvl>
    <w:lvl w:ilvl="2">
      <w:start w:val="1"/>
      <w:numFmt w:val="decimal"/>
      <w:suff w:val="space"/>
      <w:lvlText w:val="%3¡"/>
      <w:lvlJc w:val="left"/>
      <w:rPr>
        <w:rFonts w:ascii="新宋体" w:eastAsia="新宋体" w:hint="eastAsia"/>
        <w:color w:val="auto"/>
      </w:rPr>
    </w:lvl>
    <w:lvl w:ilvl="3">
      <w:start w:val="1"/>
      <w:numFmt w:val="decimal"/>
      <w:suff w:val="space"/>
      <w:lvlText w:val="%4¡"/>
      <w:lvlJc w:val="left"/>
      <w:rPr>
        <w:rFonts w:ascii="新宋体" w:eastAsia="新宋体" w:hint="eastAsia"/>
        <w:color w:val="auto"/>
      </w:rPr>
    </w:lvl>
    <w:lvl w:ilvl="4">
      <w:start w:val="1"/>
      <w:numFmt w:val="decimal"/>
      <w:suff w:val="space"/>
      <w:lvlText w:val="%5¡"/>
      <w:lvlJc w:val="left"/>
      <w:rPr>
        <w:rFonts w:ascii="新宋体" w:eastAsia="新宋体" w:hint="eastAsia"/>
        <w:color w:val="auto"/>
      </w:rPr>
    </w:lvl>
    <w:lvl w:ilvl="5">
      <w:start w:val="1"/>
      <w:numFmt w:val="decimal"/>
      <w:suff w:val="space"/>
      <w:lvlText w:val="%6¡"/>
      <w:lvlJc w:val="left"/>
      <w:rPr>
        <w:rFonts w:ascii="新宋体" w:eastAsia="新宋体" w:hint="eastAsia"/>
        <w:color w:val="auto"/>
      </w:rPr>
    </w:lvl>
    <w:lvl w:ilvl="6">
      <w:start w:val="1"/>
      <w:numFmt w:val="decimal"/>
      <w:suff w:val="space"/>
      <w:lvlText w:val="%7¡"/>
      <w:lvlJc w:val="left"/>
      <w:rPr>
        <w:rFonts w:ascii="新宋体" w:eastAsia="新宋体" w:hint="eastAsia"/>
        <w:color w:val="auto"/>
      </w:rPr>
    </w:lvl>
    <w:lvl w:ilvl="7">
      <w:start w:val="1"/>
      <w:numFmt w:val="decimal"/>
      <w:suff w:val="space"/>
      <w:lvlText w:val="%8¡"/>
      <w:lvlJc w:val="left"/>
      <w:rPr>
        <w:rFonts w:ascii="新宋体" w:eastAsia="新宋体" w:hint="eastAsia"/>
        <w:color w:val="auto"/>
      </w:rPr>
    </w:lvl>
    <w:lvl w:ilvl="8">
      <w:start w:val="1"/>
      <w:numFmt w:val="decimal"/>
      <w:suff w:val="space"/>
      <w:lvlText w:val="%9¡"/>
      <w:lvlJc w:val="left"/>
      <w:rPr>
        <w:rFonts w:ascii="新宋体" w:eastAsia="新宋体" w:hint="eastAsia"/>
        <w:color w:val="auto"/>
      </w:rPr>
    </w:lvl>
  </w:abstractNum>
  <w:abstractNum w:abstractNumId="7" w15:restartNumberingAfterBreak="0">
    <w:nsid w:val="0000000F"/>
    <w:multiLevelType w:val="multilevel"/>
    <w:tmpl w:val="0000000F"/>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03BF5F10"/>
    <w:multiLevelType w:val="hybridMultilevel"/>
    <w:tmpl w:val="A796B8AC"/>
    <w:lvl w:ilvl="0" w:tplc="588C8D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84856C7"/>
    <w:multiLevelType w:val="singleLevel"/>
    <w:tmpl w:val="084856C7"/>
    <w:lvl w:ilvl="0">
      <w:start w:val="7"/>
      <w:numFmt w:val="decimal"/>
      <w:lvlText w:val="%1."/>
      <w:lvlJc w:val="left"/>
      <w:pPr>
        <w:tabs>
          <w:tab w:val="num" w:pos="312"/>
        </w:tabs>
      </w:pPr>
    </w:lvl>
  </w:abstractNum>
  <w:abstractNum w:abstractNumId="10" w15:restartNumberingAfterBreak="0">
    <w:nsid w:val="117F79A9"/>
    <w:multiLevelType w:val="multilevel"/>
    <w:tmpl w:val="117F79A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1F7640C"/>
    <w:multiLevelType w:val="multilevel"/>
    <w:tmpl w:val="11F7640C"/>
    <w:lvl w:ilvl="0">
      <w:start w:val="1"/>
      <w:numFmt w:val="decimal"/>
      <w:pStyle w:val="1sttitle"/>
      <w:suff w:val="space"/>
      <w:lvlText w:val="%1"/>
      <w:lvlJc w:val="left"/>
      <w:pPr>
        <w:ind w:left="0" w:firstLine="0"/>
      </w:pPr>
      <w:rPr>
        <w:rFonts w:ascii="宋体" w:eastAsia="宋体" w:hAnsi="宋体" w:hint="eastAsia"/>
        <w:b/>
        <w:i w:val="0"/>
        <w:sz w:val="24"/>
      </w:rPr>
    </w:lvl>
    <w:lvl w:ilvl="1">
      <w:start w:val="1"/>
      <w:numFmt w:val="decimal"/>
      <w:pStyle w:val="2ndtitle"/>
      <w:suff w:val="space"/>
      <w:lvlText w:val="%2、"/>
      <w:lvlJc w:val="left"/>
      <w:pPr>
        <w:ind w:left="0" w:firstLine="0"/>
      </w:pPr>
      <w:rPr>
        <w:rFonts w:ascii="等线" w:eastAsia="等线" w:hAnsi="等线" w:cs="Times New Roman"/>
        <w:b/>
        <w:i w:val="0"/>
        <w:sz w:val="24"/>
      </w:rPr>
    </w:lvl>
    <w:lvl w:ilvl="2">
      <w:start w:val="1"/>
      <w:numFmt w:val="decimal"/>
      <w:pStyle w:val="3rdtitle"/>
      <w:suff w:val="space"/>
      <w:lvlText w:val="%3、"/>
      <w:lvlJc w:val="left"/>
      <w:pPr>
        <w:ind w:left="709" w:firstLine="0"/>
      </w:pPr>
      <w:rPr>
        <w:rFonts w:ascii="等线" w:eastAsia="等线" w:hAnsi="等线" w:cs="Times New Roman"/>
        <w:b/>
        <w:i w:val="0"/>
        <w:sz w:val="24"/>
      </w:rPr>
    </w:lvl>
    <w:lvl w:ilvl="3">
      <w:start w:val="1"/>
      <w:numFmt w:val="lowerLetter"/>
      <w:pStyle w:val="4thtitle"/>
      <w:suff w:val="space"/>
      <w:lvlText w:val="%4)"/>
      <w:lvlJc w:val="left"/>
      <w:pPr>
        <w:ind w:left="822" w:hanging="397"/>
      </w:pPr>
      <w:rPr>
        <w:rFonts w:ascii="等线" w:eastAsia="等线" w:hAnsi="等线" w:cs="Times New Roman"/>
        <w:b/>
        <w:i w:val="0"/>
        <w:sz w:val="24"/>
      </w:rPr>
    </w:lvl>
    <w:lvl w:ilvl="4">
      <w:start w:val="1"/>
      <w:numFmt w:val="lowerLetter"/>
      <w:pStyle w:val="5thtitle"/>
      <w:suff w:val="space"/>
      <w:lvlText w:val="(%5)"/>
      <w:lvlJc w:val="left"/>
      <w:pPr>
        <w:ind w:left="680" w:hanging="396"/>
      </w:pPr>
      <w:rPr>
        <w:rFonts w:ascii="等线" w:eastAsia="等线" w:hAnsi="等线" w:cs="Times New Roman"/>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6CF2E1F"/>
    <w:multiLevelType w:val="multilevel"/>
    <w:tmpl w:val="16CF2E1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F07652"/>
    <w:multiLevelType w:val="multilevel"/>
    <w:tmpl w:val="1BF076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F441D88"/>
    <w:multiLevelType w:val="multilevel"/>
    <w:tmpl w:val="1F441D88"/>
    <w:lvl w:ilvl="0">
      <w:start w:val="1"/>
      <w:numFmt w:val="decimal"/>
      <w:lvlText w:val="1.10.%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F5E1495"/>
    <w:multiLevelType w:val="multilevel"/>
    <w:tmpl w:val="1F5E149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F7336FF"/>
    <w:multiLevelType w:val="multilevel"/>
    <w:tmpl w:val="1F7336FF"/>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pStyle w:val="123"/>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15:restartNumberingAfterBreak="0">
    <w:nsid w:val="232C12BE"/>
    <w:multiLevelType w:val="multilevel"/>
    <w:tmpl w:val="232C12BE"/>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2381B709"/>
    <w:multiLevelType w:val="singleLevel"/>
    <w:tmpl w:val="2381B709"/>
    <w:lvl w:ilvl="0">
      <w:start w:val="1"/>
      <w:numFmt w:val="chineseCounting"/>
      <w:pStyle w:val="a"/>
      <w:suff w:val="nothing"/>
      <w:lvlText w:val="%1、"/>
      <w:lvlJc w:val="left"/>
      <w:rPr>
        <w:rFonts w:hint="eastAsia"/>
      </w:rPr>
    </w:lvl>
  </w:abstractNum>
  <w:abstractNum w:abstractNumId="20" w15:restartNumberingAfterBreak="0">
    <w:nsid w:val="24865FCC"/>
    <w:multiLevelType w:val="singleLevel"/>
    <w:tmpl w:val="24865FCC"/>
    <w:lvl w:ilvl="0">
      <w:start w:val="1"/>
      <w:numFmt w:val="decimal"/>
      <w:pStyle w:val="1230"/>
      <w:lvlText w:val="（%1）"/>
      <w:lvlJc w:val="left"/>
    </w:lvl>
  </w:abstractNum>
  <w:abstractNum w:abstractNumId="21" w15:restartNumberingAfterBreak="0">
    <w:nsid w:val="24E21D49"/>
    <w:multiLevelType w:val="multilevel"/>
    <w:tmpl w:val="24E21D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AE43733"/>
    <w:multiLevelType w:val="multilevel"/>
    <w:tmpl w:val="2AE43733"/>
    <w:lvl w:ilvl="0">
      <w:start w:val="1"/>
      <w:numFmt w:val="decimal"/>
      <w:lvlText w:val="%1."/>
      <w:lvlJc w:val="left"/>
      <w:pPr>
        <w:tabs>
          <w:tab w:val="num" w:pos="1134"/>
        </w:tabs>
        <w:ind w:left="1134" w:hanging="1134"/>
      </w:pPr>
      <w:rPr>
        <w:rFonts w:ascii="宋体" w:eastAsia="宋体" w:hint="eastAsia"/>
        <w:b/>
        <w:i w:val="0"/>
        <w:sz w:val="21"/>
      </w:rPr>
    </w:lvl>
    <w:lvl w:ilvl="1">
      <w:start w:val="1"/>
      <w:numFmt w:val="decimal"/>
      <w:lvlText w:val="%1.%2"/>
      <w:lvlJc w:val="left"/>
      <w:pPr>
        <w:tabs>
          <w:tab w:val="num" w:pos="1134"/>
        </w:tabs>
        <w:ind w:left="1134" w:hanging="1134"/>
      </w:pPr>
      <w:rPr>
        <w:rFonts w:ascii="宋体" w:eastAsia="宋体" w:hint="eastAsia"/>
        <w:b w:val="0"/>
        <w:i w:val="0"/>
        <w:sz w:val="21"/>
      </w:rPr>
    </w:lvl>
    <w:lvl w:ilvl="2">
      <w:start w:val="1"/>
      <w:numFmt w:val="decimal"/>
      <w:lvlText w:val="%1.%2.%3"/>
      <w:lvlJc w:val="left"/>
      <w:pPr>
        <w:tabs>
          <w:tab w:val="num" w:pos="1134"/>
        </w:tabs>
        <w:ind w:left="1134" w:hanging="1134"/>
      </w:pPr>
      <w:rPr>
        <w:rFonts w:ascii="宋体" w:eastAsia="宋体" w:hint="eastAsia"/>
        <w:sz w:val="21"/>
      </w:rPr>
    </w:lvl>
    <w:lvl w:ilvl="3">
      <w:start w:val="1"/>
      <w:numFmt w:val="decimal"/>
      <w:lvlText w:val="%1.%2.%3.%4"/>
      <w:lvlJc w:val="left"/>
      <w:pPr>
        <w:tabs>
          <w:tab w:val="num" w:pos="1080"/>
        </w:tabs>
        <w:ind w:left="660" w:hanging="660"/>
      </w:pPr>
      <w:rPr>
        <w:rFonts w:hint="eastAsia"/>
      </w:rPr>
    </w:lvl>
    <w:lvl w:ilvl="4">
      <w:start w:val="1"/>
      <w:numFmt w:val="decimal"/>
      <w:lvlText w:val="%1.%2.%3.%4.%5"/>
      <w:lvlJc w:val="left"/>
      <w:pPr>
        <w:tabs>
          <w:tab w:val="num" w:pos="660"/>
        </w:tabs>
        <w:ind w:left="660" w:hanging="660"/>
      </w:pPr>
      <w:rPr>
        <w:rFonts w:hint="eastAsia"/>
      </w:rPr>
    </w:lvl>
    <w:lvl w:ilvl="5">
      <w:start w:val="1"/>
      <w:numFmt w:val="decimal"/>
      <w:lvlText w:val="%1.%2.%3.%4.%5.%6"/>
      <w:lvlJc w:val="left"/>
      <w:pPr>
        <w:tabs>
          <w:tab w:val="num" w:pos="1440"/>
        </w:tabs>
        <w:ind w:left="660" w:hanging="660"/>
      </w:pPr>
      <w:rPr>
        <w:rFonts w:hint="eastAsia"/>
      </w:rPr>
    </w:lvl>
    <w:lvl w:ilvl="6">
      <w:start w:val="1"/>
      <w:numFmt w:val="decimal"/>
      <w:lvlText w:val="%1.%2.%3.%4.%5.%6.%7"/>
      <w:lvlJc w:val="left"/>
      <w:pPr>
        <w:tabs>
          <w:tab w:val="num" w:pos="660"/>
        </w:tabs>
        <w:ind w:left="660" w:hanging="660"/>
      </w:pPr>
      <w:rPr>
        <w:rFonts w:hint="eastAsia"/>
      </w:rPr>
    </w:lvl>
    <w:lvl w:ilvl="7">
      <w:start w:val="1"/>
      <w:numFmt w:val="decimal"/>
      <w:lvlText w:val="%1.%2.%3.%4.%5.%6.%7.%8"/>
      <w:lvlJc w:val="left"/>
      <w:pPr>
        <w:tabs>
          <w:tab w:val="num" w:pos="660"/>
        </w:tabs>
        <w:ind w:left="660" w:hanging="660"/>
      </w:pPr>
      <w:rPr>
        <w:rFonts w:hint="eastAsia"/>
      </w:rPr>
    </w:lvl>
    <w:lvl w:ilvl="8">
      <w:start w:val="1"/>
      <w:numFmt w:val="decimal"/>
      <w:lvlText w:val="%1.%2.%3.%4.%5.%6.%7.%8.%9"/>
      <w:lvlJc w:val="left"/>
      <w:pPr>
        <w:tabs>
          <w:tab w:val="num" w:pos="660"/>
        </w:tabs>
        <w:ind w:left="660" w:hanging="660"/>
      </w:pPr>
      <w:rPr>
        <w:rFonts w:hint="eastAsia"/>
      </w:rPr>
    </w:lvl>
  </w:abstractNum>
  <w:abstractNum w:abstractNumId="2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4" w15:restartNumberingAfterBreak="0">
    <w:nsid w:val="36BF0539"/>
    <w:multiLevelType w:val="multilevel"/>
    <w:tmpl w:val="36BF053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3C4D5764"/>
    <w:multiLevelType w:val="singleLevel"/>
    <w:tmpl w:val="3C4D5764"/>
    <w:lvl w:ilvl="0">
      <w:start w:val="1"/>
      <w:numFmt w:val="decimal"/>
      <w:suff w:val="nothing"/>
      <w:lvlText w:val="%1、"/>
      <w:lvlJc w:val="left"/>
      <w:pPr>
        <w:ind w:left="480" w:firstLine="0"/>
      </w:pPr>
    </w:lvl>
  </w:abstractNum>
  <w:abstractNum w:abstractNumId="26" w15:restartNumberingAfterBreak="0">
    <w:nsid w:val="3CA95C89"/>
    <w:multiLevelType w:val="multilevel"/>
    <w:tmpl w:val="3CA95C8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1984307"/>
    <w:multiLevelType w:val="singleLevel"/>
    <w:tmpl w:val="41984307"/>
    <w:lvl w:ilvl="0">
      <w:start w:val="2"/>
      <w:numFmt w:val="decimal"/>
      <w:suff w:val="nothing"/>
      <w:lvlText w:val="%1、"/>
      <w:lvlJc w:val="left"/>
    </w:lvl>
  </w:abstractNum>
  <w:abstractNum w:abstractNumId="28" w15:restartNumberingAfterBreak="0">
    <w:nsid w:val="424B0341"/>
    <w:multiLevelType w:val="hybridMultilevel"/>
    <w:tmpl w:val="1570A918"/>
    <w:lvl w:ilvl="0" w:tplc="04090019">
      <w:start w:val="1"/>
      <w:numFmt w:val="lowerLetter"/>
      <w:pStyle w:val="4"/>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AB00D9C"/>
    <w:multiLevelType w:val="hybridMultilevel"/>
    <w:tmpl w:val="FB84C50C"/>
    <w:lvl w:ilvl="0" w:tplc="C3CABE2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pStyle w:val="40"/>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B1E5B2"/>
    <w:multiLevelType w:val="singleLevel"/>
    <w:tmpl w:val="50B1E5B2"/>
    <w:lvl w:ilvl="0">
      <w:start w:val="1"/>
      <w:numFmt w:val="decimal"/>
      <w:pStyle w:val="Y"/>
      <w:suff w:val="nothing"/>
      <w:lvlText w:val="%1、"/>
      <w:lvlJc w:val="left"/>
      <w:pPr>
        <w:ind w:left="630"/>
      </w:pPr>
    </w:lvl>
  </w:abstractNum>
  <w:abstractNum w:abstractNumId="32" w15:restartNumberingAfterBreak="0">
    <w:nsid w:val="5927FA4E"/>
    <w:multiLevelType w:val="singleLevel"/>
    <w:tmpl w:val="5927FA4E"/>
    <w:lvl w:ilvl="0">
      <w:start w:val="1"/>
      <w:numFmt w:val="decimal"/>
      <w:suff w:val="nothing"/>
      <w:lvlText w:val="(%1)"/>
      <w:lvlJc w:val="left"/>
    </w:lvl>
  </w:abstractNum>
  <w:abstractNum w:abstractNumId="33" w15:restartNumberingAfterBreak="0">
    <w:nsid w:val="5A14E6ED"/>
    <w:multiLevelType w:val="multilevel"/>
    <w:tmpl w:val="5A14E6E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A14E739"/>
    <w:multiLevelType w:val="multilevel"/>
    <w:tmpl w:val="5A14E73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A14E77B"/>
    <w:multiLevelType w:val="multilevel"/>
    <w:tmpl w:val="5A14E77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14E79E"/>
    <w:multiLevelType w:val="multilevel"/>
    <w:tmpl w:val="5A14E79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14E7EF"/>
    <w:multiLevelType w:val="multilevel"/>
    <w:tmpl w:val="5A14E7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14EC14"/>
    <w:multiLevelType w:val="singleLevel"/>
    <w:tmpl w:val="5A14EC14"/>
    <w:lvl w:ilvl="0">
      <w:start w:val="1"/>
      <w:numFmt w:val="lowerLetter"/>
      <w:lvlText w:val="%1."/>
      <w:lvlJc w:val="left"/>
      <w:pPr>
        <w:ind w:left="425" w:hanging="425"/>
      </w:pPr>
      <w:rPr>
        <w:rFonts w:hint="default"/>
      </w:rPr>
    </w:lvl>
  </w:abstractNum>
  <w:abstractNum w:abstractNumId="39" w15:restartNumberingAfterBreak="0">
    <w:nsid w:val="5C6D1248"/>
    <w:multiLevelType w:val="multilevel"/>
    <w:tmpl w:val="5C6D124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2A47863"/>
    <w:multiLevelType w:val="multilevel"/>
    <w:tmpl w:val="62A47863"/>
    <w:lvl w:ilvl="0">
      <w:start w:val="1"/>
      <w:numFmt w:val="decimal"/>
      <w:lvlText w:val="%1."/>
      <w:lvlJc w:val="left"/>
      <w:pPr>
        <w:tabs>
          <w:tab w:val="num" w:pos="360"/>
        </w:tabs>
        <w:ind w:left="360" w:hanging="360"/>
      </w:pPr>
      <w:rPr>
        <w:rFonts w:cs="Times New Roman" w:hint="default"/>
      </w:rPr>
    </w:lvl>
    <w:lvl w:ilvl="1">
      <w:start w:val="3"/>
      <w:numFmt w:val="japaneseCounting"/>
      <w:lvlText w:val="%2、"/>
      <w:lvlJc w:val="left"/>
      <w:pPr>
        <w:tabs>
          <w:tab w:val="num" w:pos="1020"/>
        </w:tabs>
        <w:ind w:left="1020" w:hanging="48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1" w15:restartNumberingAfterBreak="0">
    <w:nsid w:val="641D02D7"/>
    <w:multiLevelType w:val="multilevel"/>
    <w:tmpl w:val="641D02D7"/>
    <w:lvl w:ilvl="0">
      <w:start w:val="1"/>
      <w:numFmt w:val="japaneseCounting"/>
      <w:lvlText w:val="%1、"/>
      <w:lvlJc w:val="left"/>
      <w:pPr>
        <w:ind w:left="872" w:hanging="450"/>
      </w:pPr>
      <w:rPr>
        <w:rFonts w:hint="default"/>
      </w:rPr>
    </w:lvl>
    <w:lvl w:ilvl="1">
      <w:start w:val="2"/>
      <w:numFmt w:val="decimal"/>
      <w:lvlText w:val="%2、"/>
      <w:lvlJc w:val="left"/>
      <w:pPr>
        <w:ind w:left="1202" w:hanging="36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2" w15:restartNumberingAfterBreak="0">
    <w:nsid w:val="6A214A5B"/>
    <w:multiLevelType w:val="multilevel"/>
    <w:tmpl w:val="6A214A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B4F074B"/>
    <w:multiLevelType w:val="singleLevel"/>
    <w:tmpl w:val="6B4F074B"/>
    <w:lvl w:ilvl="0">
      <w:start w:val="1"/>
      <w:numFmt w:val="decimal"/>
      <w:lvlText w:val="%1."/>
      <w:lvlJc w:val="left"/>
      <w:pPr>
        <w:ind w:left="425" w:hanging="425"/>
      </w:pPr>
      <w:rPr>
        <w:rFonts w:hint="default"/>
      </w:rPr>
    </w:lvl>
  </w:abstractNum>
  <w:abstractNum w:abstractNumId="44" w15:restartNumberingAfterBreak="0">
    <w:nsid w:val="6E2C5D5E"/>
    <w:multiLevelType w:val="singleLevel"/>
    <w:tmpl w:val="50B1E5B2"/>
    <w:lvl w:ilvl="0">
      <w:start w:val="1"/>
      <w:numFmt w:val="decimal"/>
      <w:pStyle w:val="1231"/>
      <w:suff w:val="nothing"/>
      <w:lvlText w:val="%1、"/>
      <w:lvlJc w:val="left"/>
      <w:pPr>
        <w:ind w:left="630"/>
      </w:pPr>
    </w:lvl>
  </w:abstractNum>
  <w:abstractNum w:abstractNumId="45" w15:restartNumberingAfterBreak="0">
    <w:nsid w:val="70180FF1"/>
    <w:multiLevelType w:val="multilevel"/>
    <w:tmpl w:val="70180FF1"/>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78A52460"/>
    <w:multiLevelType w:val="multilevel"/>
    <w:tmpl w:val="78A524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31"/>
  </w:num>
  <w:num w:numId="3">
    <w:abstractNumId w:val="20"/>
  </w:num>
  <w:num w:numId="4">
    <w:abstractNumId w:val="23"/>
  </w:num>
  <w:num w:numId="5">
    <w:abstractNumId w:val="30"/>
  </w:num>
  <w:num w:numId="6">
    <w:abstractNumId w:val="17"/>
  </w:num>
  <w:num w:numId="7">
    <w:abstractNumId w:val="28"/>
  </w:num>
  <w:num w:numId="8">
    <w:abstractNumId w:val="44"/>
  </w:num>
  <w:num w:numId="9">
    <w:abstractNumId w:val="2"/>
  </w:num>
  <w:num w:numId="10">
    <w:abstractNumId w:val="0"/>
  </w:num>
  <w:num w:numId="11">
    <w:abstractNumId w:val="43"/>
  </w:num>
  <w:num w:numId="12">
    <w:abstractNumId w:val="14"/>
  </w:num>
  <w:num w:numId="13">
    <w:abstractNumId w:val="22"/>
  </w:num>
  <w:num w:numId="14">
    <w:abstractNumId w:val="5"/>
  </w:num>
  <w:num w:numId="15">
    <w:abstractNumId w:val="7"/>
  </w:num>
  <w:num w:numId="16">
    <w:abstractNumId w:val="3"/>
  </w:num>
  <w:num w:numId="17">
    <w:abstractNumId w:val="6"/>
  </w:num>
  <w:num w:numId="18">
    <w:abstractNumId w:val="4"/>
  </w:num>
  <w:num w:numId="19">
    <w:abstractNumId w:val="32"/>
  </w:num>
  <w:num w:numId="20">
    <w:abstractNumId w:val="40"/>
  </w:num>
  <w:num w:numId="21">
    <w:abstractNumId w:val="1"/>
  </w:num>
  <w:num w:numId="22">
    <w:abstractNumId w:val="39"/>
  </w:num>
  <w:num w:numId="23">
    <w:abstractNumId w:val="15"/>
  </w:num>
  <w:num w:numId="24">
    <w:abstractNumId w:val="33"/>
  </w:num>
  <w:num w:numId="25">
    <w:abstractNumId w:val="34"/>
  </w:num>
  <w:num w:numId="26">
    <w:abstractNumId w:val="35"/>
  </w:num>
  <w:num w:numId="27">
    <w:abstractNumId w:val="36"/>
  </w:num>
  <w:num w:numId="28">
    <w:abstractNumId w:val="37"/>
  </w:num>
  <w:num w:numId="29">
    <w:abstractNumId w:val="38"/>
  </w:num>
  <w:num w:numId="30">
    <w:abstractNumId w:val="27"/>
  </w:num>
  <w:num w:numId="31">
    <w:abstractNumId w:val="9"/>
  </w:num>
  <w:num w:numId="32">
    <w:abstractNumId w:val="11"/>
  </w:num>
  <w:num w:numId="33">
    <w:abstractNumId w:val="41"/>
  </w:num>
  <w:num w:numId="34">
    <w:abstractNumId w:val="21"/>
  </w:num>
  <w:num w:numId="35">
    <w:abstractNumId w:val="12"/>
  </w:num>
  <w:num w:numId="36">
    <w:abstractNumId w:val="42"/>
  </w:num>
  <w:num w:numId="37">
    <w:abstractNumId w:val="46"/>
  </w:num>
  <w:num w:numId="38">
    <w:abstractNumId w:val="24"/>
  </w:num>
  <w:num w:numId="39">
    <w:abstractNumId w:val="18"/>
  </w:num>
  <w:num w:numId="40">
    <w:abstractNumId w:val="16"/>
  </w:num>
  <w:num w:numId="41">
    <w:abstractNumId w:val="45"/>
  </w:num>
  <w:num w:numId="42">
    <w:abstractNumId w:val="26"/>
  </w:num>
  <w:num w:numId="43">
    <w:abstractNumId w:val="13"/>
  </w:num>
  <w:num w:numId="44">
    <w:abstractNumId w:val="10"/>
  </w:num>
  <w:num w:numId="45">
    <w:abstractNumId w:val="29"/>
  </w:num>
  <w:num w:numId="46">
    <w:abstractNumId w:val="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6979"/>
    <w:rsid w:val="000139D4"/>
    <w:rsid w:val="000223CD"/>
    <w:rsid w:val="000226FA"/>
    <w:rsid w:val="000320BD"/>
    <w:rsid w:val="0003594F"/>
    <w:rsid w:val="00040F7F"/>
    <w:rsid w:val="000518B3"/>
    <w:rsid w:val="00067FA1"/>
    <w:rsid w:val="00083065"/>
    <w:rsid w:val="00090A78"/>
    <w:rsid w:val="0009614E"/>
    <w:rsid w:val="000A6D46"/>
    <w:rsid w:val="000A756C"/>
    <w:rsid w:val="000B5B8D"/>
    <w:rsid w:val="000C0DE9"/>
    <w:rsid w:val="000C291D"/>
    <w:rsid w:val="000C45F9"/>
    <w:rsid w:val="000C5F66"/>
    <w:rsid w:val="000D74AB"/>
    <w:rsid w:val="000E4499"/>
    <w:rsid w:val="000F709E"/>
    <w:rsid w:val="00102F47"/>
    <w:rsid w:val="00103709"/>
    <w:rsid w:val="001051ED"/>
    <w:rsid w:val="00106D42"/>
    <w:rsid w:val="001259CB"/>
    <w:rsid w:val="001304A7"/>
    <w:rsid w:val="001472FF"/>
    <w:rsid w:val="00150767"/>
    <w:rsid w:val="00155C16"/>
    <w:rsid w:val="001572A8"/>
    <w:rsid w:val="00170E65"/>
    <w:rsid w:val="00187767"/>
    <w:rsid w:val="001B04B7"/>
    <w:rsid w:val="001B0A93"/>
    <w:rsid w:val="001D3DA0"/>
    <w:rsid w:val="001E463C"/>
    <w:rsid w:val="001E5E9D"/>
    <w:rsid w:val="001F197E"/>
    <w:rsid w:val="00223CD9"/>
    <w:rsid w:val="0022447D"/>
    <w:rsid w:val="002304BA"/>
    <w:rsid w:val="00235819"/>
    <w:rsid w:val="0024643D"/>
    <w:rsid w:val="00252904"/>
    <w:rsid w:val="0025470D"/>
    <w:rsid w:val="00257385"/>
    <w:rsid w:val="00261150"/>
    <w:rsid w:val="00261D15"/>
    <w:rsid w:val="00266067"/>
    <w:rsid w:val="00272203"/>
    <w:rsid w:val="00287E0B"/>
    <w:rsid w:val="00292414"/>
    <w:rsid w:val="00293820"/>
    <w:rsid w:val="0029647C"/>
    <w:rsid w:val="0029653D"/>
    <w:rsid w:val="002B086B"/>
    <w:rsid w:val="002B16FB"/>
    <w:rsid w:val="002B652E"/>
    <w:rsid w:val="002C7371"/>
    <w:rsid w:val="002D294E"/>
    <w:rsid w:val="002E5129"/>
    <w:rsid w:val="002F0865"/>
    <w:rsid w:val="002F47D4"/>
    <w:rsid w:val="00305B34"/>
    <w:rsid w:val="003143DA"/>
    <w:rsid w:val="0032052D"/>
    <w:rsid w:val="0032242E"/>
    <w:rsid w:val="0032476C"/>
    <w:rsid w:val="003319B7"/>
    <w:rsid w:val="0034155A"/>
    <w:rsid w:val="003416AF"/>
    <w:rsid w:val="00356F07"/>
    <w:rsid w:val="00367B6C"/>
    <w:rsid w:val="003A63A1"/>
    <w:rsid w:val="003B3177"/>
    <w:rsid w:val="003C092A"/>
    <w:rsid w:val="003C5858"/>
    <w:rsid w:val="003D3FF0"/>
    <w:rsid w:val="003D5F77"/>
    <w:rsid w:val="003E5086"/>
    <w:rsid w:val="003E63E5"/>
    <w:rsid w:val="003F1B90"/>
    <w:rsid w:val="003F23AC"/>
    <w:rsid w:val="003F23C3"/>
    <w:rsid w:val="003F4183"/>
    <w:rsid w:val="003F7475"/>
    <w:rsid w:val="003F7827"/>
    <w:rsid w:val="00406004"/>
    <w:rsid w:val="004167D8"/>
    <w:rsid w:val="00435BF8"/>
    <w:rsid w:val="00443938"/>
    <w:rsid w:val="00464FEA"/>
    <w:rsid w:val="004654B0"/>
    <w:rsid w:val="00470F7C"/>
    <w:rsid w:val="004752FE"/>
    <w:rsid w:val="00480CCD"/>
    <w:rsid w:val="00483B04"/>
    <w:rsid w:val="00492581"/>
    <w:rsid w:val="004978E4"/>
    <w:rsid w:val="004B489B"/>
    <w:rsid w:val="004B6252"/>
    <w:rsid w:val="004B6BF4"/>
    <w:rsid w:val="004C63B0"/>
    <w:rsid w:val="004D6A49"/>
    <w:rsid w:val="004D716C"/>
    <w:rsid w:val="004E4AA1"/>
    <w:rsid w:val="004F1463"/>
    <w:rsid w:val="004F4C3A"/>
    <w:rsid w:val="004F6684"/>
    <w:rsid w:val="00501A02"/>
    <w:rsid w:val="00506C90"/>
    <w:rsid w:val="005115CD"/>
    <w:rsid w:val="005214B9"/>
    <w:rsid w:val="00523ED0"/>
    <w:rsid w:val="005256D8"/>
    <w:rsid w:val="005279E2"/>
    <w:rsid w:val="0054082D"/>
    <w:rsid w:val="005424D5"/>
    <w:rsid w:val="00553536"/>
    <w:rsid w:val="00556512"/>
    <w:rsid w:val="005608AD"/>
    <w:rsid w:val="00560FC8"/>
    <w:rsid w:val="0056548A"/>
    <w:rsid w:val="00573371"/>
    <w:rsid w:val="00576D3A"/>
    <w:rsid w:val="0058094A"/>
    <w:rsid w:val="00591C00"/>
    <w:rsid w:val="00596CD7"/>
    <w:rsid w:val="005A6F6A"/>
    <w:rsid w:val="005C1F27"/>
    <w:rsid w:val="005D2292"/>
    <w:rsid w:val="005F39B8"/>
    <w:rsid w:val="005F78BF"/>
    <w:rsid w:val="00601D46"/>
    <w:rsid w:val="00602524"/>
    <w:rsid w:val="006157A5"/>
    <w:rsid w:val="00624C28"/>
    <w:rsid w:val="00631678"/>
    <w:rsid w:val="0063244D"/>
    <w:rsid w:val="00655F3F"/>
    <w:rsid w:val="00660B9E"/>
    <w:rsid w:val="00663B69"/>
    <w:rsid w:val="00686946"/>
    <w:rsid w:val="006A1375"/>
    <w:rsid w:val="006A1D76"/>
    <w:rsid w:val="006A73D5"/>
    <w:rsid w:val="006B4E59"/>
    <w:rsid w:val="006C1677"/>
    <w:rsid w:val="006D11A9"/>
    <w:rsid w:val="006D6AEF"/>
    <w:rsid w:val="006E30BA"/>
    <w:rsid w:val="006E48B2"/>
    <w:rsid w:val="006E550E"/>
    <w:rsid w:val="006E5A59"/>
    <w:rsid w:val="006F684D"/>
    <w:rsid w:val="006F73B1"/>
    <w:rsid w:val="00701103"/>
    <w:rsid w:val="0070364C"/>
    <w:rsid w:val="007100A3"/>
    <w:rsid w:val="00714B91"/>
    <w:rsid w:val="00720895"/>
    <w:rsid w:val="0072216C"/>
    <w:rsid w:val="00724CAA"/>
    <w:rsid w:val="007270A4"/>
    <w:rsid w:val="00731637"/>
    <w:rsid w:val="00743930"/>
    <w:rsid w:val="0074685D"/>
    <w:rsid w:val="007519BF"/>
    <w:rsid w:val="00763428"/>
    <w:rsid w:val="007638DC"/>
    <w:rsid w:val="00773C06"/>
    <w:rsid w:val="007762CB"/>
    <w:rsid w:val="00785405"/>
    <w:rsid w:val="007867D1"/>
    <w:rsid w:val="00792561"/>
    <w:rsid w:val="00795456"/>
    <w:rsid w:val="0079626F"/>
    <w:rsid w:val="007A21CB"/>
    <w:rsid w:val="007A4E9C"/>
    <w:rsid w:val="007A6372"/>
    <w:rsid w:val="007B119F"/>
    <w:rsid w:val="007D0AE3"/>
    <w:rsid w:val="007D38F5"/>
    <w:rsid w:val="007D3D08"/>
    <w:rsid w:val="007E06D2"/>
    <w:rsid w:val="007E3B7E"/>
    <w:rsid w:val="007F4A8B"/>
    <w:rsid w:val="008128D0"/>
    <w:rsid w:val="00833DEE"/>
    <w:rsid w:val="00843E1E"/>
    <w:rsid w:val="00851254"/>
    <w:rsid w:val="00853F5E"/>
    <w:rsid w:val="00871C2A"/>
    <w:rsid w:val="00894300"/>
    <w:rsid w:val="008A4B7A"/>
    <w:rsid w:val="008A562A"/>
    <w:rsid w:val="008B7E2E"/>
    <w:rsid w:val="008C27DE"/>
    <w:rsid w:val="008C383B"/>
    <w:rsid w:val="008D132F"/>
    <w:rsid w:val="008D6541"/>
    <w:rsid w:val="008F3E50"/>
    <w:rsid w:val="009007A1"/>
    <w:rsid w:val="00904E99"/>
    <w:rsid w:val="00913623"/>
    <w:rsid w:val="009173BC"/>
    <w:rsid w:val="00922004"/>
    <w:rsid w:val="00931394"/>
    <w:rsid w:val="00934E37"/>
    <w:rsid w:val="00952B46"/>
    <w:rsid w:val="00953D8F"/>
    <w:rsid w:val="00955FD9"/>
    <w:rsid w:val="00962126"/>
    <w:rsid w:val="00963322"/>
    <w:rsid w:val="00975D7B"/>
    <w:rsid w:val="009926AA"/>
    <w:rsid w:val="0099341A"/>
    <w:rsid w:val="009A07C5"/>
    <w:rsid w:val="009A324B"/>
    <w:rsid w:val="009B42EE"/>
    <w:rsid w:val="009C0A6B"/>
    <w:rsid w:val="009F6DE1"/>
    <w:rsid w:val="00A12F6F"/>
    <w:rsid w:val="00A15525"/>
    <w:rsid w:val="00A22AD1"/>
    <w:rsid w:val="00A24347"/>
    <w:rsid w:val="00A24966"/>
    <w:rsid w:val="00A343A4"/>
    <w:rsid w:val="00A51581"/>
    <w:rsid w:val="00A5282E"/>
    <w:rsid w:val="00A600E2"/>
    <w:rsid w:val="00A63389"/>
    <w:rsid w:val="00A71BD9"/>
    <w:rsid w:val="00A72083"/>
    <w:rsid w:val="00A73AA1"/>
    <w:rsid w:val="00A75366"/>
    <w:rsid w:val="00A84499"/>
    <w:rsid w:val="00A96752"/>
    <w:rsid w:val="00A97B05"/>
    <w:rsid w:val="00AA5230"/>
    <w:rsid w:val="00AC2C02"/>
    <w:rsid w:val="00AC7E38"/>
    <w:rsid w:val="00AD2320"/>
    <w:rsid w:val="00AF04D3"/>
    <w:rsid w:val="00B00C5E"/>
    <w:rsid w:val="00B01441"/>
    <w:rsid w:val="00B01DA1"/>
    <w:rsid w:val="00B30907"/>
    <w:rsid w:val="00B325BE"/>
    <w:rsid w:val="00B340D5"/>
    <w:rsid w:val="00B41F16"/>
    <w:rsid w:val="00B434A4"/>
    <w:rsid w:val="00B52818"/>
    <w:rsid w:val="00B6310F"/>
    <w:rsid w:val="00B725DA"/>
    <w:rsid w:val="00B72F39"/>
    <w:rsid w:val="00B820B7"/>
    <w:rsid w:val="00B84A45"/>
    <w:rsid w:val="00B928BE"/>
    <w:rsid w:val="00B932B9"/>
    <w:rsid w:val="00B948B0"/>
    <w:rsid w:val="00B94D7E"/>
    <w:rsid w:val="00B95078"/>
    <w:rsid w:val="00B97A12"/>
    <w:rsid w:val="00BA09BD"/>
    <w:rsid w:val="00BD71D9"/>
    <w:rsid w:val="00BE1048"/>
    <w:rsid w:val="00BE309E"/>
    <w:rsid w:val="00BF6E7B"/>
    <w:rsid w:val="00C04AD2"/>
    <w:rsid w:val="00C07BCD"/>
    <w:rsid w:val="00C10948"/>
    <w:rsid w:val="00C13AF2"/>
    <w:rsid w:val="00C15EB8"/>
    <w:rsid w:val="00C42ADC"/>
    <w:rsid w:val="00C537B8"/>
    <w:rsid w:val="00C66D37"/>
    <w:rsid w:val="00C764C6"/>
    <w:rsid w:val="00C92D81"/>
    <w:rsid w:val="00C93455"/>
    <w:rsid w:val="00C9423E"/>
    <w:rsid w:val="00C9479C"/>
    <w:rsid w:val="00CB7422"/>
    <w:rsid w:val="00CC5BC6"/>
    <w:rsid w:val="00CD2C0B"/>
    <w:rsid w:val="00CD5204"/>
    <w:rsid w:val="00CD65F9"/>
    <w:rsid w:val="00CE7174"/>
    <w:rsid w:val="00D03264"/>
    <w:rsid w:val="00D03D8C"/>
    <w:rsid w:val="00D17F75"/>
    <w:rsid w:val="00D21017"/>
    <w:rsid w:val="00D212E4"/>
    <w:rsid w:val="00D32227"/>
    <w:rsid w:val="00D34518"/>
    <w:rsid w:val="00D44643"/>
    <w:rsid w:val="00D46F2D"/>
    <w:rsid w:val="00D55635"/>
    <w:rsid w:val="00D646F0"/>
    <w:rsid w:val="00D717BB"/>
    <w:rsid w:val="00D72A6E"/>
    <w:rsid w:val="00D7452E"/>
    <w:rsid w:val="00D772B7"/>
    <w:rsid w:val="00D814F9"/>
    <w:rsid w:val="00D94296"/>
    <w:rsid w:val="00D94E47"/>
    <w:rsid w:val="00D95970"/>
    <w:rsid w:val="00D96F87"/>
    <w:rsid w:val="00D978E2"/>
    <w:rsid w:val="00DA7454"/>
    <w:rsid w:val="00DC3CEE"/>
    <w:rsid w:val="00DC7088"/>
    <w:rsid w:val="00DE58B1"/>
    <w:rsid w:val="00DE628B"/>
    <w:rsid w:val="00DF3F4E"/>
    <w:rsid w:val="00DF7248"/>
    <w:rsid w:val="00E0363F"/>
    <w:rsid w:val="00E133A2"/>
    <w:rsid w:val="00E2031C"/>
    <w:rsid w:val="00E24BAB"/>
    <w:rsid w:val="00E366E3"/>
    <w:rsid w:val="00E40059"/>
    <w:rsid w:val="00E52AB2"/>
    <w:rsid w:val="00E65D73"/>
    <w:rsid w:val="00E741AB"/>
    <w:rsid w:val="00E75523"/>
    <w:rsid w:val="00E75F97"/>
    <w:rsid w:val="00E76E10"/>
    <w:rsid w:val="00EA083A"/>
    <w:rsid w:val="00EA54D4"/>
    <w:rsid w:val="00EA6335"/>
    <w:rsid w:val="00EB0E64"/>
    <w:rsid w:val="00ED0532"/>
    <w:rsid w:val="00ED59F4"/>
    <w:rsid w:val="00ED7429"/>
    <w:rsid w:val="00EE23D2"/>
    <w:rsid w:val="00EF2028"/>
    <w:rsid w:val="00F12D9F"/>
    <w:rsid w:val="00F1498E"/>
    <w:rsid w:val="00F15324"/>
    <w:rsid w:val="00F234C8"/>
    <w:rsid w:val="00F323F8"/>
    <w:rsid w:val="00F3711F"/>
    <w:rsid w:val="00F41657"/>
    <w:rsid w:val="00F43CFE"/>
    <w:rsid w:val="00F5609F"/>
    <w:rsid w:val="00F56FB3"/>
    <w:rsid w:val="00F6158E"/>
    <w:rsid w:val="00F664B7"/>
    <w:rsid w:val="00F74379"/>
    <w:rsid w:val="00F769E3"/>
    <w:rsid w:val="00F87714"/>
    <w:rsid w:val="00F91403"/>
    <w:rsid w:val="00F963E0"/>
    <w:rsid w:val="00FA6D5E"/>
    <w:rsid w:val="00FA7046"/>
    <w:rsid w:val="00FB3A4A"/>
    <w:rsid w:val="00FB7D46"/>
    <w:rsid w:val="00FC753B"/>
    <w:rsid w:val="00FD42ED"/>
    <w:rsid w:val="00FE46CB"/>
    <w:rsid w:val="00FE61A7"/>
    <w:rsid w:val="00FE775C"/>
    <w:rsid w:val="00FF29C1"/>
    <w:rsid w:val="00FF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84F3E"/>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6F07"/>
    <w:pPr>
      <w:widowControl w:val="0"/>
      <w:jc w:val="both"/>
    </w:pPr>
    <w:rPr>
      <w:rFonts w:ascii="Times New Roman" w:eastAsia="宋体" w:hAnsi="Times New Roman" w:cs="Times New Roman"/>
      <w:szCs w:val="24"/>
    </w:rPr>
  </w:style>
  <w:style w:type="paragraph" w:styleId="10">
    <w:name w:val="heading 1"/>
    <w:basedOn w:val="a0"/>
    <w:next w:val="a0"/>
    <w:link w:val="11"/>
    <w:qFormat/>
    <w:rsid w:val="00257385"/>
    <w:pPr>
      <w:keepNext/>
      <w:keepLines/>
      <w:spacing w:line="600" w:lineRule="exact"/>
      <w:jc w:val="center"/>
      <w:outlineLvl w:val="0"/>
    </w:pPr>
    <w:rPr>
      <w:rFonts w:eastAsia="黑体"/>
      <w:b/>
      <w:kern w:val="44"/>
      <w:sz w:val="32"/>
      <w:szCs w:val="20"/>
    </w:rPr>
  </w:style>
  <w:style w:type="paragraph" w:styleId="2">
    <w:name w:val="heading 2"/>
    <w:basedOn w:val="a0"/>
    <w:next w:val="a0"/>
    <w:link w:val="20"/>
    <w:qFormat/>
    <w:rsid w:val="00257385"/>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rsid w:val="00257385"/>
    <w:pPr>
      <w:keepNext/>
      <w:keepLines/>
      <w:spacing w:before="260" w:after="260" w:line="416" w:lineRule="auto"/>
      <w:outlineLvl w:val="2"/>
    </w:pPr>
    <w:rPr>
      <w:b/>
      <w:bCs/>
      <w:sz w:val="32"/>
      <w:szCs w:val="32"/>
    </w:rPr>
  </w:style>
  <w:style w:type="paragraph" w:styleId="41">
    <w:name w:val="heading 4"/>
    <w:basedOn w:val="a0"/>
    <w:next w:val="a0"/>
    <w:link w:val="42"/>
    <w:qFormat/>
    <w:rsid w:val="00257385"/>
    <w:pPr>
      <w:keepNext/>
      <w:keepLines/>
      <w:spacing w:line="500" w:lineRule="exact"/>
      <w:ind w:left="1080"/>
      <w:outlineLvl w:val="3"/>
    </w:pPr>
    <w:rPr>
      <w:rFonts w:ascii="Cambria" w:hAnsi="Cambria"/>
      <w:bCs/>
      <w:szCs w:val="28"/>
    </w:rPr>
  </w:style>
  <w:style w:type="paragraph" w:styleId="5">
    <w:name w:val="heading 5"/>
    <w:basedOn w:val="a0"/>
    <w:next w:val="a0"/>
    <w:link w:val="50"/>
    <w:qFormat/>
    <w:rsid w:val="00257385"/>
    <w:pPr>
      <w:keepNext/>
      <w:keepLines/>
      <w:spacing w:before="280" w:after="290" w:line="372" w:lineRule="auto"/>
      <w:outlineLvl w:val="4"/>
    </w:pPr>
    <w:rPr>
      <w:rFonts w:ascii="Calibri" w:hAnsi="Calibri"/>
      <w:b/>
      <w:bCs/>
      <w:sz w:val="28"/>
      <w:szCs w:val="28"/>
    </w:rPr>
  </w:style>
  <w:style w:type="paragraph" w:styleId="6">
    <w:name w:val="heading 6"/>
    <w:basedOn w:val="a0"/>
    <w:next w:val="a0"/>
    <w:link w:val="61"/>
    <w:qFormat/>
    <w:rsid w:val="00257385"/>
    <w:pPr>
      <w:keepNext/>
      <w:keepLines/>
      <w:spacing w:before="240" w:after="64" w:line="317" w:lineRule="auto"/>
      <w:outlineLvl w:val="5"/>
    </w:pPr>
    <w:rPr>
      <w:rFonts w:ascii="Cambria" w:hAnsi="Cambria"/>
      <w:b/>
      <w:bCs/>
      <w:sz w:val="24"/>
    </w:rPr>
  </w:style>
  <w:style w:type="paragraph" w:styleId="7">
    <w:name w:val="heading 7"/>
    <w:basedOn w:val="a0"/>
    <w:next w:val="a0"/>
    <w:link w:val="71"/>
    <w:qFormat/>
    <w:rsid w:val="00257385"/>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1"/>
    <w:qFormat/>
    <w:rsid w:val="0025738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1"/>
    <w:qFormat/>
    <w:rsid w:val="0025738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356F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356F07"/>
    <w:rPr>
      <w:sz w:val="18"/>
      <w:szCs w:val="18"/>
    </w:rPr>
  </w:style>
  <w:style w:type="paragraph" w:styleId="a6">
    <w:name w:val="footer"/>
    <w:basedOn w:val="a0"/>
    <w:link w:val="a7"/>
    <w:uiPriority w:val="99"/>
    <w:unhideWhenUsed/>
    <w:qFormat/>
    <w:rsid w:val="00356F07"/>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356F07"/>
    <w:rPr>
      <w:sz w:val="18"/>
      <w:szCs w:val="18"/>
    </w:rPr>
  </w:style>
  <w:style w:type="paragraph" w:styleId="a8">
    <w:name w:val="Normal Indent"/>
    <w:basedOn w:val="a0"/>
    <w:link w:val="a9"/>
    <w:qFormat/>
    <w:rsid w:val="00356F07"/>
    <w:pPr>
      <w:ind w:firstLineChars="200" w:firstLine="420"/>
    </w:pPr>
    <w:rPr>
      <w:szCs w:val="20"/>
    </w:rPr>
  </w:style>
  <w:style w:type="character" w:customStyle="1" w:styleId="a9">
    <w:name w:val="正文缩进 字符"/>
    <w:link w:val="a8"/>
    <w:qFormat/>
    <w:rsid w:val="00356F07"/>
    <w:rPr>
      <w:rFonts w:ascii="Times New Roman" w:eastAsia="宋体" w:hAnsi="Times New Roman" w:cs="Times New Roman"/>
      <w:szCs w:val="20"/>
    </w:rPr>
  </w:style>
  <w:style w:type="paragraph" w:styleId="aa">
    <w:name w:val="Body Text"/>
    <w:basedOn w:val="a0"/>
    <w:link w:val="ab"/>
    <w:qFormat/>
    <w:rsid w:val="00356F07"/>
    <w:rPr>
      <w:rFonts w:eastAsia="华文隶书"/>
      <w:b/>
      <w:shadow/>
      <w:color w:val="003366"/>
      <w:spacing w:val="20"/>
      <w:sz w:val="64"/>
    </w:rPr>
  </w:style>
  <w:style w:type="character" w:customStyle="1" w:styleId="ab">
    <w:name w:val="正文文本 字符"/>
    <w:basedOn w:val="a1"/>
    <w:link w:val="aa"/>
    <w:uiPriority w:val="99"/>
    <w:qFormat/>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0"/>
    <w:rsid w:val="00356F07"/>
    <w:pPr>
      <w:adjustRightInd w:val="0"/>
      <w:spacing w:line="360" w:lineRule="auto"/>
    </w:pPr>
    <w:rPr>
      <w:kern w:val="0"/>
      <w:sz w:val="24"/>
      <w:szCs w:val="20"/>
    </w:rPr>
  </w:style>
  <w:style w:type="character" w:styleId="ac">
    <w:name w:val="page number"/>
    <w:qFormat/>
    <w:rsid w:val="00356F07"/>
  </w:style>
  <w:style w:type="paragraph" w:styleId="ad">
    <w:name w:val="List Paragraph"/>
    <w:basedOn w:val="a0"/>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0"/>
    <w:next w:val="ad"/>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e">
    <w:name w:val="Plain Text"/>
    <w:basedOn w:val="a0"/>
    <w:link w:val="af"/>
    <w:qFormat/>
    <w:rsid w:val="00A24966"/>
    <w:rPr>
      <w:rFonts w:ascii="宋体" w:hAnsi="Courier New"/>
      <w:szCs w:val="20"/>
    </w:rPr>
  </w:style>
  <w:style w:type="character" w:customStyle="1" w:styleId="af">
    <w:name w:val="纯文本 字符"/>
    <w:basedOn w:val="a1"/>
    <w:link w:val="ae"/>
    <w:uiPriority w:val="99"/>
    <w:qFormat/>
    <w:rsid w:val="00A24966"/>
    <w:rPr>
      <w:rFonts w:ascii="宋体" w:eastAsia="宋体" w:hAnsi="Courier New" w:cs="Times New Roman"/>
      <w:szCs w:val="20"/>
    </w:rPr>
  </w:style>
  <w:style w:type="table" w:styleId="af0">
    <w:name w:val="Table Grid"/>
    <w:basedOn w:val="a2"/>
    <w:uiPriority w:val="5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字元 字元"/>
    <w:basedOn w:val="a0"/>
    <w:rsid w:val="003E5086"/>
    <w:pPr>
      <w:widowControl/>
      <w:spacing w:after="160" w:line="240" w:lineRule="exact"/>
      <w:jc w:val="left"/>
    </w:pPr>
    <w:rPr>
      <w:rFonts w:ascii="Verdana" w:eastAsia="MS Mincho" w:hAnsi="Verdana" w:cs="Verdana"/>
      <w:kern w:val="0"/>
      <w:sz w:val="20"/>
      <w:szCs w:val="20"/>
      <w:lang w:eastAsia="en-US" w:bidi="kn-IN"/>
    </w:rPr>
  </w:style>
  <w:style w:type="character" w:styleId="af2">
    <w:name w:val="Strong"/>
    <w:uiPriority w:val="22"/>
    <w:qFormat/>
    <w:rsid w:val="00724CAA"/>
    <w:rPr>
      <w:b/>
      <w:bCs/>
    </w:rPr>
  </w:style>
  <w:style w:type="paragraph" w:styleId="af3">
    <w:name w:val="Balloon Text"/>
    <w:basedOn w:val="a0"/>
    <w:link w:val="af4"/>
    <w:unhideWhenUsed/>
    <w:qFormat/>
    <w:rsid w:val="00A22AD1"/>
    <w:rPr>
      <w:sz w:val="18"/>
      <w:szCs w:val="18"/>
    </w:rPr>
  </w:style>
  <w:style w:type="character" w:customStyle="1" w:styleId="af4">
    <w:name w:val="批注框文本 字符"/>
    <w:basedOn w:val="a1"/>
    <w:link w:val="af3"/>
    <w:qFormat/>
    <w:rsid w:val="00A22AD1"/>
    <w:rPr>
      <w:rFonts w:ascii="Times New Roman" w:eastAsia="宋体" w:hAnsi="Times New Roman" w:cs="Times New Roman"/>
      <w:sz w:val="18"/>
      <w:szCs w:val="18"/>
    </w:rPr>
  </w:style>
  <w:style w:type="character" w:customStyle="1" w:styleId="11">
    <w:name w:val="标题 1 字符"/>
    <w:basedOn w:val="a1"/>
    <w:link w:val="10"/>
    <w:qFormat/>
    <w:rsid w:val="00257385"/>
    <w:rPr>
      <w:rFonts w:ascii="Times New Roman" w:eastAsia="黑体" w:hAnsi="Times New Roman" w:cs="Times New Roman"/>
      <w:b/>
      <w:kern w:val="44"/>
      <w:sz w:val="32"/>
      <w:szCs w:val="20"/>
    </w:rPr>
  </w:style>
  <w:style w:type="character" w:customStyle="1" w:styleId="20">
    <w:name w:val="标题 2 字符"/>
    <w:basedOn w:val="a1"/>
    <w:link w:val="2"/>
    <w:qFormat/>
    <w:rsid w:val="00257385"/>
    <w:rPr>
      <w:rFonts w:ascii="Arial" w:eastAsia="黑体" w:hAnsi="Arial" w:cs="Times New Roman"/>
      <w:b/>
      <w:bCs/>
      <w:sz w:val="32"/>
      <w:szCs w:val="32"/>
    </w:rPr>
  </w:style>
  <w:style w:type="character" w:customStyle="1" w:styleId="30">
    <w:name w:val="标题 3 字符"/>
    <w:basedOn w:val="a1"/>
    <w:link w:val="3"/>
    <w:qFormat/>
    <w:rsid w:val="00257385"/>
    <w:rPr>
      <w:rFonts w:ascii="Times New Roman" w:eastAsia="宋体" w:hAnsi="Times New Roman" w:cs="Times New Roman"/>
      <w:b/>
      <w:bCs/>
      <w:sz w:val="32"/>
      <w:szCs w:val="32"/>
    </w:rPr>
  </w:style>
  <w:style w:type="character" w:customStyle="1" w:styleId="42">
    <w:name w:val="标题 4 字符"/>
    <w:basedOn w:val="a1"/>
    <w:link w:val="41"/>
    <w:qFormat/>
    <w:rsid w:val="00257385"/>
    <w:rPr>
      <w:rFonts w:ascii="Cambria" w:eastAsia="宋体" w:hAnsi="Cambria" w:cs="Times New Roman"/>
      <w:bCs/>
      <w:szCs w:val="28"/>
    </w:rPr>
  </w:style>
  <w:style w:type="character" w:customStyle="1" w:styleId="50">
    <w:name w:val="标题 5 字符"/>
    <w:basedOn w:val="a1"/>
    <w:link w:val="5"/>
    <w:qFormat/>
    <w:rsid w:val="00257385"/>
    <w:rPr>
      <w:rFonts w:ascii="Calibri" w:eastAsia="宋体" w:hAnsi="Calibri" w:cs="Times New Roman"/>
      <w:b/>
      <w:bCs/>
      <w:sz w:val="28"/>
      <w:szCs w:val="28"/>
    </w:rPr>
  </w:style>
  <w:style w:type="character" w:customStyle="1" w:styleId="60">
    <w:name w:val="标题 6 字符"/>
    <w:basedOn w:val="a1"/>
    <w:qFormat/>
    <w:rsid w:val="00257385"/>
    <w:rPr>
      <w:rFonts w:asciiTheme="majorHAnsi" w:eastAsiaTheme="majorEastAsia" w:hAnsiTheme="majorHAnsi" w:cstheme="majorBidi"/>
      <w:b/>
      <w:bCs/>
      <w:sz w:val="24"/>
      <w:szCs w:val="24"/>
    </w:rPr>
  </w:style>
  <w:style w:type="character" w:customStyle="1" w:styleId="70">
    <w:name w:val="标题 7 字符"/>
    <w:basedOn w:val="a1"/>
    <w:qFormat/>
    <w:rsid w:val="00257385"/>
    <w:rPr>
      <w:rFonts w:ascii="Times New Roman" w:eastAsia="宋体" w:hAnsi="Times New Roman" w:cs="Times New Roman"/>
      <w:b/>
      <w:bCs/>
      <w:sz w:val="24"/>
      <w:szCs w:val="24"/>
    </w:rPr>
  </w:style>
  <w:style w:type="character" w:customStyle="1" w:styleId="80">
    <w:name w:val="标题 8 字符"/>
    <w:basedOn w:val="a1"/>
    <w:qFormat/>
    <w:rsid w:val="00257385"/>
    <w:rPr>
      <w:rFonts w:asciiTheme="majorHAnsi" w:eastAsiaTheme="majorEastAsia" w:hAnsiTheme="majorHAnsi" w:cstheme="majorBidi"/>
      <w:sz w:val="24"/>
      <w:szCs w:val="24"/>
    </w:rPr>
  </w:style>
  <w:style w:type="character" w:customStyle="1" w:styleId="90">
    <w:name w:val="标题 9 字符"/>
    <w:basedOn w:val="a1"/>
    <w:qFormat/>
    <w:rsid w:val="00257385"/>
    <w:rPr>
      <w:rFonts w:asciiTheme="majorHAnsi" w:eastAsiaTheme="majorEastAsia" w:hAnsiTheme="majorHAnsi" w:cstheme="majorBidi"/>
      <w:szCs w:val="21"/>
    </w:rPr>
  </w:style>
  <w:style w:type="character" w:customStyle="1" w:styleId="61">
    <w:name w:val="标题 6 字符1"/>
    <w:link w:val="6"/>
    <w:qFormat/>
    <w:rsid w:val="00257385"/>
    <w:rPr>
      <w:rFonts w:ascii="Cambria" w:eastAsia="宋体" w:hAnsi="Cambria" w:cs="Times New Roman"/>
      <w:b/>
      <w:bCs/>
      <w:sz w:val="24"/>
      <w:szCs w:val="24"/>
    </w:rPr>
  </w:style>
  <w:style w:type="character" w:customStyle="1" w:styleId="71">
    <w:name w:val="标题 7 字符1"/>
    <w:link w:val="7"/>
    <w:qFormat/>
    <w:rsid w:val="00257385"/>
    <w:rPr>
      <w:rFonts w:ascii="Times New Roman" w:eastAsia="宋体" w:hAnsi="Times New Roman" w:cs="Times New Roman"/>
      <w:b/>
      <w:kern w:val="0"/>
      <w:sz w:val="24"/>
      <w:szCs w:val="20"/>
    </w:rPr>
  </w:style>
  <w:style w:type="character" w:customStyle="1" w:styleId="81">
    <w:name w:val="标题 8 字符1"/>
    <w:link w:val="8"/>
    <w:qFormat/>
    <w:rsid w:val="00257385"/>
    <w:rPr>
      <w:rFonts w:ascii="Arial" w:eastAsia="黑体" w:hAnsi="Arial" w:cs="Times New Roman"/>
      <w:kern w:val="0"/>
      <w:sz w:val="24"/>
      <w:szCs w:val="20"/>
    </w:rPr>
  </w:style>
  <w:style w:type="character" w:customStyle="1" w:styleId="91">
    <w:name w:val="标题 9 字符1"/>
    <w:link w:val="9"/>
    <w:qFormat/>
    <w:rsid w:val="00257385"/>
    <w:rPr>
      <w:rFonts w:ascii="Arial" w:eastAsia="黑体" w:hAnsi="Arial" w:cs="Times New Roman"/>
      <w:kern w:val="0"/>
      <w:szCs w:val="20"/>
    </w:rPr>
  </w:style>
  <w:style w:type="paragraph" w:styleId="72">
    <w:name w:val="toc 7"/>
    <w:basedOn w:val="a0"/>
    <w:next w:val="a0"/>
    <w:qFormat/>
    <w:rsid w:val="00257385"/>
    <w:pPr>
      <w:ind w:left="1260"/>
      <w:jc w:val="left"/>
    </w:pPr>
    <w:rPr>
      <w:sz w:val="18"/>
      <w:szCs w:val="18"/>
    </w:rPr>
  </w:style>
  <w:style w:type="paragraph" w:styleId="af5">
    <w:name w:val="caption"/>
    <w:basedOn w:val="a0"/>
    <w:next w:val="a0"/>
    <w:qFormat/>
    <w:rsid w:val="00257385"/>
    <w:pPr>
      <w:adjustRightInd w:val="0"/>
      <w:spacing w:before="152" w:after="160" w:line="360" w:lineRule="atLeast"/>
      <w:jc w:val="left"/>
      <w:textAlignment w:val="baseline"/>
    </w:pPr>
    <w:rPr>
      <w:rFonts w:ascii="Arial" w:eastAsia="黑体" w:hAnsi="Arial"/>
      <w:spacing w:val="20"/>
      <w:kern w:val="21"/>
      <w:sz w:val="24"/>
      <w:szCs w:val="20"/>
    </w:rPr>
  </w:style>
  <w:style w:type="paragraph" w:styleId="af6">
    <w:name w:val="Document Map"/>
    <w:basedOn w:val="a0"/>
    <w:link w:val="af7"/>
    <w:qFormat/>
    <w:rsid w:val="00257385"/>
    <w:pPr>
      <w:shd w:val="clear" w:color="auto" w:fill="000080"/>
    </w:pPr>
  </w:style>
  <w:style w:type="character" w:customStyle="1" w:styleId="af7">
    <w:name w:val="文档结构图 字符"/>
    <w:basedOn w:val="a1"/>
    <w:link w:val="af6"/>
    <w:uiPriority w:val="99"/>
    <w:qFormat/>
    <w:rsid w:val="00257385"/>
    <w:rPr>
      <w:rFonts w:ascii="Times New Roman" w:eastAsia="宋体" w:hAnsi="Times New Roman" w:cs="Times New Roman"/>
      <w:szCs w:val="24"/>
      <w:shd w:val="clear" w:color="auto" w:fill="000080"/>
    </w:rPr>
  </w:style>
  <w:style w:type="paragraph" w:styleId="af8">
    <w:name w:val="annotation text"/>
    <w:basedOn w:val="a0"/>
    <w:link w:val="af9"/>
    <w:unhideWhenUsed/>
    <w:qFormat/>
    <w:rsid w:val="00257385"/>
    <w:pPr>
      <w:jc w:val="left"/>
    </w:pPr>
  </w:style>
  <w:style w:type="character" w:customStyle="1" w:styleId="af9">
    <w:name w:val="批注文字 字符"/>
    <w:basedOn w:val="a1"/>
    <w:link w:val="af8"/>
    <w:qFormat/>
    <w:rsid w:val="00257385"/>
    <w:rPr>
      <w:rFonts w:ascii="Times New Roman" w:eastAsia="宋体" w:hAnsi="Times New Roman" w:cs="Times New Roman"/>
      <w:szCs w:val="24"/>
    </w:rPr>
  </w:style>
  <w:style w:type="paragraph" w:styleId="31">
    <w:name w:val="Body Text 3"/>
    <w:basedOn w:val="a0"/>
    <w:link w:val="310"/>
    <w:uiPriority w:val="99"/>
    <w:qFormat/>
    <w:rsid w:val="00257385"/>
    <w:pPr>
      <w:widowControl/>
      <w:autoSpaceDE w:val="0"/>
      <w:autoSpaceDN w:val="0"/>
      <w:adjustRightInd w:val="0"/>
      <w:spacing w:line="360" w:lineRule="auto"/>
      <w:textAlignment w:val="bottom"/>
    </w:pPr>
    <w:rPr>
      <w:rFonts w:ascii="宋体" w:hAnsi="宋体"/>
      <w:kern w:val="0"/>
      <w:sz w:val="24"/>
      <w:szCs w:val="20"/>
      <w:shd w:val="pct10" w:color="auto" w:fill="FFFFFF"/>
    </w:rPr>
  </w:style>
  <w:style w:type="character" w:customStyle="1" w:styleId="32">
    <w:name w:val="正文文本 3 字符"/>
    <w:basedOn w:val="a1"/>
    <w:uiPriority w:val="99"/>
    <w:semiHidden/>
    <w:qFormat/>
    <w:rsid w:val="00257385"/>
    <w:rPr>
      <w:rFonts w:ascii="Times New Roman" w:eastAsia="宋体" w:hAnsi="Times New Roman" w:cs="Times New Roman"/>
      <w:sz w:val="16"/>
      <w:szCs w:val="16"/>
    </w:rPr>
  </w:style>
  <w:style w:type="character" w:customStyle="1" w:styleId="310">
    <w:name w:val="正文文本 3 字符1"/>
    <w:link w:val="31"/>
    <w:uiPriority w:val="99"/>
    <w:qFormat/>
    <w:rsid w:val="00257385"/>
    <w:rPr>
      <w:rFonts w:ascii="宋体" w:eastAsia="宋体" w:hAnsi="宋体" w:cs="Times New Roman"/>
      <w:kern w:val="0"/>
      <w:sz w:val="24"/>
      <w:szCs w:val="20"/>
    </w:rPr>
  </w:style>
  <w:style w:type="paragraph" w:styleId="afa">
    <w:name w:val="Body Text Indent"/>
    <w:basedOn w:val="a0"/>
    <w:link w:val="afb"/>
    <w:uiPriority w:val="99"/>
    <w:qFormat/>
    <w:rsid w:val="00257385"/>
    <w:pPr>
      <w:spacing w:line="360" w:lineRule="auto"/>
      <w:ind w:leftChars="207" w:left="435"/>
    </w:pPr>
    <w:rPr>
      <w:sz w:val="24"/>
    </w:rPr>
  </w:style>
  <w:style w:type="character" w:customStyle="1" w:styleId="afb">
    <w:name w:val="正文文本缩进 字符"/>
    <w:basedOn w:val="a1"/>
    <w:link w:val="afa"/>
    <w:uiPriority w:val="99"/>
    <w:qFormat/>
    <w:rsid w:val="00257385"/>
    <w:rPr>
      <w:rFonts w:ascii="Times New Roman" w:eastAsia="宋体" w:hAnsi="Times New Roman" w:cs="Times New Roman"/>
      <w:sz w:val="24"/>
      <w:szCs w:val="24"/>
    </w:rPr>
  </w:style>
  <w:style w:type="paragraph" w:styleId="21">
    <w:name w:val="List 2"/>
    <w:basedOn w:val="a0"/>
    <w:rsid w:val="00257385"/>
    <w:pPr>
      <w:ind w:leftChars="200" w:left="200" w:hangingChars="200" w:hanging="200"/>
    </w:pPr>
  </w:style>
  <w:style w:type="paragraph" w:styleId="afc">
    <w:name w:val="Block Text"/>
    <w:basedOn w:val="a0"/>
    <w:uiPriority w:val="99"/>
    <w:qFormat/>
    <w:rsid w:val="00257385"/>
    <w:pPr>
      <w:tabs>
        <w:tab w:val="left" w:pos="-540"/>
      </w:tabs>
      <w:spacing w:line="420" w:lineRule="exact"/>
      <w:ind w:leftChars="-171" w:left="-359" w:rightChars="-294" w:right="-617" w:firstLineChars="224" w:firstLine="538"/>
    </w:pPr>
    <w:rPr>
      <w:sz w:val="24"/>
    </w:rPr>
  </w:style>
  <w:style w:type="paragraph" w:styleId="43">
    <w:name w:val="index 4"/>
    <w:basedOn w:val="a0"/>
    <w:next w:val="a0"/>
    <w:qFormat/>
    <w:rsid w:val="00257385"/>
    <w:pPr>
      <w:ind w:leftChars="600" w:left="600"/>
    </w:pPr>
  </w:style>
  <w:style w:type="paragraph" w:styleId="51">
    <w:name w:val="toc 5"/>
    <w:basedOn w:val="a0"/>
    <w:next w:val="a0"/>
    <w:qFormat/>
    <w:rsid w:val="00257385"/>
    <w:pPr>
      <w:ind w:left="840"/>
      <w:jc w:val="left"/>
    </w:pPr>
    <w:rPr>
      <w:sz w:val="18"/>
      <w:szCs w:val="18"/>
    </w:rPr>
  </w:style>
  <w:style w:type="paragraph" w:styleId="33">
    <w:name w:val="toc 3"/>
    <w:basedOn w:val="a0"/>
    <w:next w:val="a0"/>
    <w:qFormat/>
    <w:rsid w:val="00257385"/>
    <w:pPr>
      <w:tabs>
        <w:tab w:val="right" w:leader="dot" w:pos="8494"/>
      </w:tabs>
      <w:spacing w:line="360" w:lineRule="auto"/>
      <w:ind w:left="540"/>
      <w:jc w:val="left"/>
    </w:pPr>
    <w:rPr>
      <w:rFonts w:ascii="宋体" w:hAnsi="宋体"/>
      <w:iCs/>
      <w:sz w:val="24"/>
    </w:rPr>
  </w:style>
  <w:style w:type="paragraph" w:styleId="82">
    <w:name w:val="toc 8"/>
    <w:basedOn w:val="a0"/>
    <w:next w:val="a0"/>
    <w:qFormat/>
    <w:rsid w:val="00257385"/>
    <w:pPr>
      <w:ind w:left="1470"/>
      <w:jc w:val="left"/>
    </w:pPr>
    <w:rPr>
      <w:sz w:val="18"/>
      <w:szCs w:val="18"/>
    </w:rPr>
  </w:style>
  <w:style w:type="paragraph" w:styleId="afd">
    <w:name w:val="Date"/>
    <w:basedOn w:val="a0"/>
    <w:next w:val="a0"/>
    <w:link w:val="afe"/>
    <w:qFormat/>
    <w:rsid w:val="00257385"/>
    <w:pPr>
      <w:ind w:leftChars="2500" w:left="100"/>
    </w:pPr>
  </w:style>
  <w:style w:type="character" w:customStyle="1" w:styleId="afe">
    <w:name w:val="日期 字符"/>
    <w:basedOn w:val="a1"/>
    <w:link w:val="afd"/>
    <w:uiPriority w:val="99"/>
    <w:qFormat/>
    <w:rsid w:val="00257385"/>
    <w:rPr>
      <w:rFonts w:ascii="Times New Roman" w:eastAsia="宋体" w:hAnsi="Times New Roman" w:cs="Times New Roman"/>
      <w:szCs w:val="24"/>
    </w:rPr>
  </w:style>
  <w:style w:type="paragraph" w:styleId="22">
    <w:name w:val="Body Text Indent 2"/>
    <w:basedOn w:val="a0"/>
    <w:link w:val="210"/>
    <w:uiPriority w:val="99"/>
    <w:qFormat/>
    <w:rsid w:val="00257385"/>
    <w:pPr>
      <w:spacing w:line="360" w:lineRule="auto"/>
      <w:ind w:firstLine="600"/>
    </w:pPr>
    <w:rPr>
      <w:rFonts w:ascii="宋体"/>
      <w:sz w:val="30"/>
      <w:szCs w:val="20"/>
    </w:rPr>
  </w:style>
  <w:style w:type="character" w:customStyle="1" w:styleId="23">
    <w:name w:val="正文文本缩进 2 字符"/>
    <w:basedOn w:val="a1"/>
    <w:uiPriority w:val="99"/>
    <w:semiHidden/>
    <w:qFormat/>
    <w:rsid w:val="00257385"/>
    <w:rPr>
      <w:rFonts w:ascii="Times New Roman" w:eastAsia="宋体" w:hAnsi="Times New Roman" w:cs="Times New Roman"/>
      <w:szCs w:val="24"/>
    </w:rPr>
  </w:style>
  <w:style w:type="character" w:customStyle="1" w:styleId="210">
    <w:name w:val="正文文本缩进 2 字符1"/>
    <w:link w:val="22"/>
    <w:uiPriority w:val="99"/>
    <w:qFormat/>
    <w:rsid w:val="00257385"/>
    <w:rPr>
      <w:rFonts w:ascii="宋体" w:eastAsia="宋体" w:hAnsi="Times New Roman" w:cs="Times New Roman"/>
      <w:sz w:val="30"/>
      <w:szCs w:val="20"/>
    </w:rPr>
  </w:style>
  <w:style w:type="paragraph" w:styleId="12">
    <w:name w:val="toc 1"/>
    <w:basedOn w:val="a0"/>
    <w:next w:val="a0"/>
    <w:qFormat/>
    <w:rsid w:val="00257385"/>
    <w:pPr>
      <w:tabs>
        <w:tab w:val="left" w:pos="840"/>
        <w:tab w:val="right" w:leader="dot" w:pos="8494"/>
      </w:tabs>
      <w:spacing w:line="360" w:lineRule="auto"/>
      <w:jc w:val="center"/>
    </w:pPr>
    <w:rPr>
      <w:rFonts w:ascii="黑体" w:hAnsi="黑体"/>
      <w:caps/>
      <w:sz w:val="24"/>
    </w:rPr>
  </w:style>
  <w:style w:type="paragraph" w:styleId="44">
    <w:name w:val="toc 4"/>
    <w:basedOn w:val="a0"/>
    <w:next w:val="a0"/>
    <w:qFormat/>
    <w:rsid w:val="00257385"/>
    <w:pPr>
      <w:ind w:left="630"/>
      <w:jc w:val="left"/>
    </w:pPr>
    <w:rPr>
      <w:sz w:val="18"/>
      <w:szCs w:val="18"/>
    </w:rPr>
  </w:style>
  <w:style w:type="paragraph" w:styleId="aff">
    <w:name w:val="Subtitle"/>
    <w:basedOn w:val="a0"/>
    <w:next w:val="a0"/>
    <w:link w:val="13"/>
    <w:qFormat/>
    <w:rsid w:val="00257385"/>
    <w:pPr>
      <w:spacing w:before="240" w:after="60" w:line="312" w:lineRule="auto"/>
      <w:jc w:val="center"/>
      <w:outlineLvl w:val="1"/>
    </w:pPr>
    <w:rPr>
      <w:rFonts w:ascii="Cambria" w:hAnsi="Cambria"/>
      <w:b/>
      <w:bCs/>
      <w:kern w:val="28"/>
      <w:sz w:val="32"/>
      <w:szCs w:val="32"/>
    </w:rPr>
  </w:style>
  <w:style w:type="character" w:customStyle="1" w:styleId="aff0">
    <w:name w:val="副标题 字符"/>
    <w:basedOn w:val="a1"/>
    <w:uiPriority w:val="11"/>
    <w:qFormat/>
    <w:rsid w:val="00257385"/>
    <w:rPr>
      <w:b/>
      <w:bCs/>
      <w:kern w:val="28"/>
      <w:sz w:val="32"/>
      <w:szCs w:val="32"/>
    </w:rPr>
  </w:style>
  <w:style w:type="character" w:customStyle="1" w:styleId="13">
    <w:name w:val="副标题 字符1"/>
    <w:link w:val="aff"/>
    <w:qFormat/>
    <w:rsid w:val="00257385"/>
    <w:rPr>
      <w:rFonts w:ascii="Cambria" w:eastAsia="宋体" w:hAnsi="Cambria" w:cs="Times New Roman"/>
      <w:b/>
      <w:bCs/>
      <w:kern w:val="28"/>
      <w:sz w:val="32"/>
      <w:szCs w:val="32"/>
    </w:rPr>
  </w:style>
  <w:style w:type="paragraph" w:styleId="62">
    <w:name w:val="toc 6"/>
    <w:basedOn w:val="a0"/>
    <w:next w:val="a0"/>
    <w:qFormat/>
    <w:rsid w:val="00257385"/>
    <w:pPr>
      <w:ind w:left="1050"/>
      <w:jc w:val="left"/>
    </w:pPr>
    <w:rPr>
      <w:sz w:val="18"/>
      <w:szCs w:val="18"/>
    </w:rPr>
  </w:style>
  <w:style w:type="paragraph" w:styleId="34">
    <w:name w:val="Body Text Indent 3"/>
    <w:basedOn w:val="a0"/>
    <w:link w:val="35"/>
    <w:uiPriority w:val="99"/>
    <w:qFormat/>
    <w:rsid w:val="00257385"/>
    <w:pPr>
      <w:spacing w:after="120"/>
      <w:ind w:leftChars="200" w:left="420"/>
    </w:pPr>
    <w:rPr>
      <w:sz w:val="16"/>
      <w:szCs w:val="16"/>
    </w:rPr>
  </w:style>
  <w:style w:type="character" w:customStyle="1" w:styleId="35">
    <w:name w:val="正文文本缩进 3 字符"/>
    <w:basedOn w:val="a1"/>
    <w:link w:val="34"/>
    <w:uiPriority w:val="99"/>
    <w:qFormat/>
    <w:rsid w:val="00257385"/>
    <w:rPr>
      <w:rFonts w:ascii="Times New Roman" w:eastAsia="宋体" w:hAnsi="Times New Roman" w:cs="Times New Roman"/>
      <w:sz w:val="16"/>
      <w:szCs w:val="16"/>
    </w:rPr>
  </w:style>
  <w:style w:type="paragraph" w:styleId="24">
    <w:name w:val="toc 2"/>
    <w:basedOn w:val="a0"/>
    <w:next w:val="a0"/>
    <w:qFormat/>
    <w:rsid w:val="00257385"/>
    <w:pPr>
      <w:tabs>
        <w:tab w:val="right" w:leader="dot" w:pos="8494"/>
      </w:tabs>
      <w:spacing w:line="440" w:lineRule="exact"/>
      <w:ind w:left="539"/>
      <w:jc w:val="left"/>
    </w:pPr>
    <w:rPr>
      <w:rFonts w:ascii="宋体" w:hAnsi="宋体"/>
      <w:smallCaps/>
      <w:sz w:val="24"/>
    </w:rPr>
  </w:style>
  <w:style w:type="paragraph" w:styleId="92">
    <w:name w:val="toc 9"/>
    <w:basedOn w:val="a0"/>
    <w:next w:val="a0"/>
    <w:qFormat/>
    <w:rsid w:val="00257385"/>
    <w:pPr>
      <w:ind w:left="1680"/>
      <w:jc w:val="left"/>
    </w:pPr>
    <w:rPr>
      <w:sz w:val="18"/>
      <w:szCs w:val="18"/>
    </w:rPr>
  </w:style>
  <w:style w:type="paragraph" w:styleId="25">
    <w:name w:val="Body Text 2"/>
    <w:basedOn w:val="a0"/>
    <w:link w:val="26"/>
    <w:uiPriority w:val="99"/>
    <w:qFormat/>
    <w:rsid w:val="00257385"/>
    <w:pPr>
      <w:adjustRightInd w:val="0"/>
      <w:spacing w:line="400" w:lineRule="exact"/>
      <w:jc w:val="left"/>
      <w:textAlignment w:val="baseline"/>
      <w:outlineLvl w:val="0"/>
    </w:pPr>
    <w:rPr>
      <w:rFonts w:ascii="宋体"/>
      <w:kern w:val="0"/>
      <w:sz w:val="24"/>
      <w:szCs w:val="20"/>
    </w:rPr>
  </w:style>
  <w:style w:type="character" w:customStyle="1" w:styleId="26">
    <w:name w:val="正文文本 2 字符"/>
    <w:basedOn w:val="a1"/>
    <w:link w:val="25"/>
    <w:uiPriority w:val="99"/>
    <w:qFormat/>
    <w:rsid w:val="00257385"/>
    <w:rPr>
      <w:rFonts w:ascii="宋体" w:eastAsia="宋体" w:hAnsi="Times New Roman" w:cs="Times New Roman"/>
      <w:kern w:val="0"/>
      <w:sz w:val="24"/>
      <w:szCs w:val="20"/>
    </w:rPr>
  </w:style>
  <w:style w:type="paragraph" w:styleId="HTML">
    <w:name w:val="HTML Preformatted"/>
    <w:basedOn w:val="a0"/>
    <w:link w:val="HTML0"/>
    <w:rsid w:val="0025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rsid w:val="00257385"/>
    <w:rPr>
      <w:rFonts w:ascii="宋体" w:eastAsia="宋体" w:hAnsi="宋体" w:cs="Times New Roman"/>
      <w:kern w:val="0"/>
      <w:sz w:val="24"/>
      <w:szCs w:val="24"/>
    </w:rPr>
  </w:style>
  <w:style w:type="paragraph" w:styleId="aff1">
    <w:name w:val="Normal (Web)"/>
    <w:basedOn w:val="a0"/>
    <w:qFormat/>
    <w:rsid w:val="00257385"/>
    <w:pPr>
      <w:widowControl/>
      <w:spacing w:before="100" w:beforeAutospacing="1" w:after="100" w:afterAutospacing="1"/>
      <w:jc w:val="left"/>
    </w:pPr>
    <w:rPr>
      <w:rFonts w:ascii="宋体" w:hAnsi="宋体" w:cs="宋体"/>
      <w:kern w:val="0"/>
      <w:sz w:val="24"/>
    </w:rPr>
  </w:style>
  <w:style w:type="paragraph" w:styleId="aff2">
    <w:name w:val="Title"/>
    <w:basedOn w:val="a0"/>
    <w:next w:val="a0"/>
    <w:link w:val="aff3"/>
    <w:qFormat/>
    <w:rsid w:val="00257385"/>
    <w:pPr>
      <w:spacing w:before="240" w:after="60"/>
      <w:jc w:val="center"/>
      <w:outlineLvl w:val="0"/>
    </w:pPr>
    <w:rPr>
      <w:rFonts w:ascii="Cambria" w:hAnsi="Cambria"/>
      <w:b/>
      <w:bCs/>
      <w:sz w:val="32"/>
      <w:szCs w:val="32"/>
    </w:rPr>
  </w:style>
  <w:style w:type="character" w:customStyle="1" w:styleId="aff3">
    <w:name w:val="标题 字符"/>
    <w:basedOn w:val="a1"/>
    <w:link w:val="aff2"/>
    <w:uiPriority w:val="10"/>
    <w:qFormat/>
    <w:rsid w:val="00257385"/>
    <w:rPr>
      <w:rFonts w:ascii="Cambria" w:eastAsia="宋体" w:hAnsi="Cambria" w:cs="Times New Roman"/>
      <w:b/>
      <w:bCs/>
      <w:sz w:val="32"/>
      <w:szCs w:val="32"/>
    </w:rPr>
  </w:style>
  <w:style w:type="paragraph" w:styleId="aff4">
    <w:name w:val="annotation subject"/>
    <w:basedOn w:val="af8"/>
    <w:next w:val="af8"/>
    <w:link w:val="aff5"/>
    <w:unhideWhenUsed/>
    <w:qFormat/>
    <w:rsid w:val="00257385"/>
    <w:rPr>
      <w:b/>
      <w:bCs/>
    </w:rPr>
  </w:style>
  <w:style w:type="character" w:customStyle="1" w:styleId="aff5">
    <w:name w:val="批注主题 字符"/>
    <w:basedOn w:val="af9"/>
    <w:link w:val="aff4"/>
    <w:qFormat/>
    <w:rsid w:val="00257385"/>
    <w:rPr>
      <w:rFonts w:ascii="Times New Roman" w:eastAsia="宋体" w:hAnsi="Times New Roman" w:cs="Times New Roman"/>
      <w:b/>
      <w:bCs/>
      <w:szCs w:val="24"/>
    </w:rPr>
  </w:style>
  <w:style w:type="character" w:styleId="aff6">
    <w:name w:val="FollowedHyperlink"/>
    <w:uiPriority w:val="99"/>
    <w:qFormat/>
    <w:rsid w:val="00257385"/>
    <w:rPr>
      <w:color w:val="800080"/>
      <w:u w:val="single"/>
    </w:rPr>
  </w:style>
  <w:style w:type="character" w:styleId="aff7">
    <w:name w:val="Emphasis"/>
    <w:uiPriority w:val="20"/>
    <w:qFormat/>
    <w:rsid w:val="00257385"/>
    <w:rPr>
      <w:i/>
      <w:iCs/>
    </w:rPr>
  </w:style>
  <w:style w:type="character" w:styleId="HTML1">
    <w:name w:val="HTML Definition"/>
    <w:rsid w:val="00257385"/>
    <w:rPr>
      <w:i/>
    </w:rPr>
  </w:style>
  <w:style w:type="character" w:styleId="aff8">
    <w:name w:val="Hyperlink"/>
    <w:qFormat/>
    <w:rsid w:val="00257385"/>
    <w:rPr>
      <w:color w:val="0066CC"/>
      <w:u w:val="none"/>
    </w:rPr>
  </w:style>
  <w:style w:type="character" w:styleId="HTML2">
    <w:name w:val="HTML Code"/>
    <w:rsid w:val="00257385"/>
    <w:rPr>
      <w:rFonts w:ascii="Consolas" w:eastAsia="Consolas" w:hAnsi="Consolas" w:cs="Consolas" w:hint="default"/>
      <w:color w:val="C7254E"/>
      <w:sz w:val="21"/>
      <w:szCs w:val="21"/>
      <w:shd w:val="clear" w:color="auto" w:fill="F9F2F4"/>
    </w:rPr>
  </w:style>
  <w:style w:type="character" w:styleId="aff9">
    <w:name w:val="annotation reference"/>
    <w:unhideWhenUsed/>
    <w:qFormat/>
    <w:rsid w:val="00257385"/>
    <w:rPr>
      <w:rFonts w:ascii="Times New Roman" w:hAnsi="Times New Roman" w:cs="Times New Roman" w:hint="default"/>
      <w:sz w:val="21"/>
      <w:szCs w:val="21"/>
    </w:rPr>
  </w:style>
  <w:style w:type="character" w:styleId="HTML3">
    <w:name w:val="HTML Cite"/>
    <w:rsid w:val="00257385"/>
    <w:rPr>
      <w:i w:val="0"/>
    </w:rPr>
  </w:style>
  <w:style w:type="character" w:styleId="HTML4">
    <w:name w:val="HTML Keyboard"/>
    <w:rsid w:val="00257385"/>
    <w:rPr>
      <w:rFonts w:ascii="Consolas" w:eastAsia="Consolas" w:hAnsi="Consolas" w:cs="Consolas"/>
      <w:color w:val="FFFFFF"/>
      <w:sz w:val="21"/>
      <w:szCs w:val="21"/>
      <w:shd w:val="clear" w:color="auto" w:fill="333333"/>
    </w:rPr>
  </w:style>
  <w:style w:type="character" w:styleId="HTML5">
    <w:name w:val="HTML Sample"/>
    <w:rsid w:val="00257385"/>
    <w:rPr>
      <w:rFonts w:ascii="Consolas" w:eastAsia="Consolas" w:hAnsi="Consolas" w:cs="Consolas" w:hint="default"/>
      <w:sz w:val="21"/>
      <w:szCs w:val="21"/>
    </w:rPr>
  </w:style>
  <w:style w:type="character" w:customStyle="1" w:styleId="nc-lang-cnt5">
    <w:name w:val="nc-lang-cnt5"/>
    <w:rsid w:val="00257385"/>
    <w:rPr>
      <w:rtl/>
    </w:rPr>
  </w:style>
  <w:style w:type="character" w:customStyle="1" w:styleId="nc-lang-cnt3">
    <w:name w:val="nc-lang-cnt3"/>
    <w:rsid w:val="00257385"/>
    <w:rPr>
      <w:rtl/>
    </w:rPr>
  </w:style>
  <w:style w:type="character" w:customStyle="1" w:styleId="nth-child2">
    <w:name w:val="nth-child(2)"/>
    <w:rsid w:val="00257385"/>
  </w:style>
  <w:style w:type="character" w:customStyle="1" w:styleId="QuoteChar">
    <w:name w:val="Quote Char"/>
    <w:qFormat/>
    <w:locked/>
    <w:rsid w:val="00257385"/>
    <w:rPr>
      <w:i/>
      <w:color w:val="000000"/>
      <w:kern w:val="2"/>
      <w:sz w:val="22"/>
    </w:rPr>
  </w:style>
  <w:style w:type="character" w:customStyle="1" w:styleId="Char1">
    <w:name w:val="引用 Char1"/>
    <w:uiPriority w:val="29"/>
    <w:qFormat/>
    <w:rsid w:val="00257385"/>
    <w:rPr>
      <w:i/>
      <w:iCs/>
      <w:color w:val="000000"/>
      <w:kern w:val="2"/>
      <w:sz w:val="21"/>
      <w:szCs w:val="24"/>
    </w:rPr>
  </w:style>
  <w:style w:type="character" w:customStyle="1" w:styleId="badge28">
    <w:name w:val="badge28"/>
    <w:rsid w:val="00257385"/>
    <w:rPr>
      <w:color w:val="128BED"/>
    </w:rPr>
  </w:style>
  <w:style w:type="character" w:customStyle="1" w:styleId="Char10">
    <w:name w:val="批注框文本 Char1"/>
    <w:qFormat/>
    <w:rsid w:val="00257385"/>
    <w:rPr>
      <w:kern w:val="2"/>
      <w:sz w:val="18"/>
      <w:szCs w:val="18"/>
    </w:rPr>
  </w:style>
  <w:style w:type="character" w:customStyle="1" w:styleId="Char11">
    <w:name w:val="纯文本 Char1"/>
    <w:uiPriority w:val="99"/>
    <w:qFormat/>
    <w:rsid w:val="00257385"/>
    <w:rPr>
      <w:rFonts w:ascii="宋体" w:hAnsi="Courier New"/>
      <w:kern w:val="2"/>
      <w:sz w:val="21"/>
    </w:rPr>
  </w:style>
  <w:style w:type="character" w:customStyle="1" w:styleId="DateChar">
    <w:name w:val="Date Char"/>
    <w:qFormat/>
    <w:locked/>
    <w:rsid w:val="00257385"/>
    <w:rPr>
      <w:kern w:val="2"/>
      <w:sz w:val="24"/>
    </w:rPr>
  </w:style>
  <w:style w:type="character" w:customStyle="1" w:styleId="bb1">
    <w:name w:val="bb1"/>
    <w:qFormat/>
    <w:rsid w:val="00257385"/>
    <w:rPr>
      <w:rFonts w:ascii="宋体" w:eastAsia="宋体" w:hAnsi="宋体" w:hint="eastAsia"/>
      <w:b/>
      <w:bCs/>
      <w:color w:val="990000"/>
      <w:sz w:val="21"/>
      <w:szCs w:val="21"/>
    </w:rPr>
  </w:style>
  <w:style w:type="character" w:customStyle="1" w:styleId="Char12">
    <w:name w:val="正文文本 Char1"/>
    <w:qFormat/>
    <w:rsid w:val="00257385"/>
    <w:rPr>
      <w:kern w:val="2"/>
      <w:sz w:val="21"/>
      <w:szCs w:val="24"/>
    </w:rPr>
  </w:style>
  <w:style w:type="character" w:customStyle="1" w:styleId="separator">
    <w:name w:val="separator"/>
    <w:rsid w:val="00257385"/>
  </w:style>
  <w:style w:type="character" w:customStyle="1" w:styleId="14">
    <w:name w:val="明显参考1"/>
    <w:qFormat/>
    <w:rsid w:val="00257385"/>
    <w:rPr>
      <w:b/>
      <w:bCs/>
      <w:smallCaps/>
      <w:color w:val="C0504D"/>
      <w:spacing w:val="5"/>
      <w:u w:val="single"/>
    </w:rPr>
  </w:style>
  <w:style w:type="character" w:customStyle="1" w:styleId="2CharChar">
    <w:name w:val="样式2 Char Char"/>
    <w:link w:val="27"/>
    <w:rsid w:val="00257385"/>
    <w:rPr>
      <w:b/>
      <w:bCs/>
      <w:kern w:val="44"/>
      <w:sz w:val="28"/>
      <w:szCs w:val="44"/>
    </w:rPr>
  </w:style>
  <w:style w:type="paragraph" w:customStyle="1" w:styleId="27">
    <w:name w:val="样式2"/>
    <w:basedOn w:val="10"/>
    <w:link w:val="2CharChar"/>
    <w:rsid w:val="00257385"/>
    <w:pPr>
      <w:adjustRightInd w:val="0"/>
      <w:snapToGrid w:val="0"/>
      <w:spacing w:before="340" w:after="330" w:line="360" w:lineRule="auto"/>
      <w:jc w:val="both"/>
    </w:pPr>
    <w:rPr>
      <w:rFonts w:asciiTheme="minorHAnsi" w:eastAsiaTheme="minorEastAsia" w:hAnsiTheme="minorHAnsi" w:cstheme="minorBidi"/>
      <w:bCs/>
      <w:sz w:val="28"/>
      <w:szCs w:val="44"/>
    </w:rPr>
  </w:style>
  <w:style w:type="character" w:customStyle="1" w:styleId="CharChar1">
    <w:name w:val="Char Char1"/>
    <w:rsid w:val="00257385"/>
    <w:rPr>
      <w:rFonts w:ascii="Cambria" w:hAnsi="Cambria" w:cs="Times New Roman"/>
      <w:b/>
      <w:bCs/>
      <w:kern w:val="2"/>
      <w:sz w:val="32"/>
      <w:szCs w:val="32"/>
    </w:rPr>
  </w:style>
  <w:style w:type="character" w:customStyle="1" w:styleId="black1">
    <w:name w:val="black1"/>
    <w:qFormat/>
    <w:rsid w:val="00257385"/>
    <w:rPr>
      <w:rFonts w:ascii="ˎ̥" w:hAnsi="ˎ̥" w:hint="default"/>
      <w:color w:val="333333"/>
      <w:sz w:val="18"/>
      <w:szCs w:val="18"/>
      <w:u w:val="none"/>
    </w:rPr>
  </w:style>
  <w:style w:type="character" w:customStyle="1" w:styleId="BodyTextIndentChar">
    <w:name w:val="Body Text Indent Char"/>
    <w:qFormat/>
    <w:locked/>
    <w:rsid w:val="00257385"/>
    <w:rPr>
      <w:kern w:val="2"/>
      <w:sz w:val="24"/>
    </w:rPr>
  </w:style>
  <w:style w:type="character" w:customStyle="1" w:styleId="4CharChar">
    <w:name w:val="样式4 Char Char"/>
    <w:link w:val="45"/>
    <w:rsid w:val="00257385"/>
    <w:rPr>
      <w:b/>
      <w:bCs/>
      <w:kern w:val="44"/>
      <w:sz w:val="32"/>
      <w:szCs w:val="44"/>
    </w:rPr>
  </w:style>
  <w:style w:type="paragraph" w:customStyle="1" w:styleId="45">
    <w:name w:val="样式4"/>
    <w:basedOn w:val="10"/>
    <w:link w:val="4CharChar"/>
    <w:rsid w:val="00257385"/>
    <w:pPr>
      <w:spacing w:before="340" w:after="330" w:line="360" w:lineRule="auto"/>
      <w:jc w:val="both"/>
    </w:pPr>
    <w:rPr>
      <w:rFonts w:asciiTheme="minorHAnsi" w:eastAsiaTheme="minorEastAsia" w:hAnsiTheme="minorHAnsi" w:cstheme="minorBidi"/>
      <w:bCs/>
      <w:szCs w:val="44"/>
    </w:rPr>
  </w:style>
  <w:style w:type="character" w:customStyle="1" w:styleId="CharCharChar">
    <w:name w:val="普通文字 Char Char Char"/>
    <w:qFormat/>
    <w:rsid w:val="00257385"/>
    <w:rPr>
      <w:rFonts w:ascii="Courier New" w:eastAsia="宋体" w:hAnsi="Courier New"/>
      <w:kern w:val="2"/>
      <w:sz w:val="21"/>
      <w:lang w:val="en-US" w:eastAsia="zh-CN" w:bidi="ar-SA"/>
    </w:rPr>
  </w:style>
  <w:style w:type="character" w:customStyle="1" w:styleId="IntenseQuoteChar1">
    <w:name w:val="Intense Quote Char1"/>
    <w:link w:val="15"/>
    <w:uiPriority w:val="30"/>
    <w:qFormat/>
    <w:rsid w:val="00257385"/>
    <w:rPr>
      <w:b/>
      <w:bCs/>
      <w:i/>
      <w:iCs/>
      <w:color w:val="4F81BD"/>
      <w:szCs w:val="24"/>
    </w:rPr>
  </w:style>
  <w:style w:type="paragraph" w:customStyle="1" w:styleId="15">
    <w:name w:val="明显引用1"/>
    <w:basedOn w:val="a0"/>
    <w:next w:val="a0"/>
    <w:link w:val="IntenseQuoteChar1"/>
    <w:uiPriority w:val="30"/>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10">
    <w:name w:val="不明显参考11"/>
    <w:qFormat/>
    <w:rsid w:val="00257385"/>
    <w:rPr>
      <w:smallCaps/>
      <w:color w:val="C0504D"/>
      <w:u w:val="single"/>
    </w:rPr>
  </w:style>
  <w:style w:type="character" w:customStyle="1" w:styleId="16">
    <w:name w:val="不明显参考1"/>
    <w:qFormat/>
    <w:rsid w:val="00257385"/>
    <w:rPr>
      <w:smallCaps/>
      <w:color w:val="C0504D"/>
      <w:u w:val="single"/>
    </w:rPr>
  </w:style>
  <w:style w:type="character" w:customStyle="1" w:styleId="CommentTextChar1">
    <w:name w:val="Comment Text Char1"/>
    <w:qFormat/>
    <w:locked/>
    <w:rsid w:val="00257385"/>
    <w:rPr>
      <w:kern w:val="2"/>
      <w:sz w:val="24"/>
    </w:rPr>
  </w:style>
  <w:style w:type="character" w:customStyle="1" w:styleId="28">
    <w:name w:val="不明显参考2"/>
    <w:uiPriority w:val="31"/>
    <w:qFormat/>
    <w:rsid w:val="00257385"/>
    <w:rPr>
      <w:smallCaps/>
      <w:color w:val="C0504D"/>
      <w:u w:val="single"/>
    </w:rPr>
  </w:style>
  <w:style w:type="character" w:customStyle="1" w:styleId="1Char">
    <w:name w:val="标题1 Char"/>
    <w:rsid w:val="00257385"/>
    <w:rPr>
      <w:rFonts w:ascii="宋体" w:hAnsi="宋体"/>
      <w:b/>
      <w:bCs/>
      <w:kern w:val="44"/>
      <w:sz w:val="36"/>
      <w:szCs w:val="44"/>
    </w:rPr>
  </w:style>
  <w:style w:type="character" w:customStyle="1" w:styleId="1Char0">
    <w:name w:val="样式1 Char"/>
    <w:link w:val="17"/>
    <w:qFormat/>
    <w:locked/>
    <w:rsid w:val="00257385"/>
    <w:rPr>
      <w:rFonts w:ascii="宋体" w:hAnsi="宋体"/>
      <w:szCs w:val="21"/>
    </w:rPr>
  </w:style>
  <w:style w:type="paragraph" w:customStyle="1" w:styleId="17">
    <w:name w:val="样式1"/>
    <w:basedOn w:val="a0"/>
    <w:next w:val="41"/>
    <w:link w:val="1Char0"/>
    <w:qFormat/>
    <w:rsid w:val="00257385"/>
    <w:pPr>
      <w:spacing w:line="360" w:lineRule="auto"/>
      <w:ind w:firstLineChars="200" w:firstLine="420"/>
    </w:pPr>
    <w:rPr>
      <w:rFonts w:ascii="宋体" w:eastAsiaTheme="minorEastAsia" w:hAnsi="宋体" w:cstheme="minorBidi"/>
      <w:szCs w:val="21"/>
    </w:rPr>
  </w:style>
  <w:style w:type="character" w:customStyle="1" w:styleId="111">
    <w:name w:val="明显参考11"/>
    <w:qFormat/>
    <w:rsid w:val="00257385"/>
    <w:rPr>
      <w:b/>
      <w:bCs/>
      <w:smallCaps/>
      <w:color w:val="C0504D"/>
      <w:spacing w:val="5"/>
      <w:u w:val="single"/>
    </w:rPr>
  </w:style>
  <w:style w:type="character" w:customStyle="1" w:styleId="Char">
    <w:name w:val="引用 Char"/>
    <w:link w:val="18"/>
    <w:qFormat/>
    <w:rsid w:val="00257385"/>
    <w:rPr>
      <w:i/>
      <w:iCs/>
      <w:color w:val="000000"/>
    </w:rPr>
  </w:style>
  <w:style w:type="paragraph" w:customStyle="1" w:styleId="18">
    <w:name w:val="引用1"/>
    <w:basedOn w:val="a0"/>
    <w:next w:val="a0"/>
    <w:link w:val="Char"/>
    <w:qFormat/>
    <w:rsid w:val="00257385"/>
    <w:rPr>
      <w:rFonts w:asciiTheme="minorHAnsi" w:eastAsiaTheme="minorEastAsia" w:hAnsiTheme="minorHAnsi" w:cstheme="minorBidi"/>
      <w:i/>
      <w:iCs/>
      <w:color w:val="000000"/>
      <w:szCs w:val="22"/>
    </w:rPr>
  </w:style>
  <w:style w:type="character" w:customStyle="1" w:styleId="Char13">
    <w:name w:val="明显引用 Char1"/>
    <w:uiPriority w:val="30"/>
    <w:qFormat/>
    <w:rsid w:val="00257385"/>
    <w:rPr>
      <w:b/>
      <w:bCs/>
      <w:i/>
      <w:iCs/>
      <w:color w:val="4F81BD"/>
      <w:kern w:val="2"/>
      <w:sz w:val="21"/>
      <w:szCs w:val="24"/>
    </w:rPr>
  </w:style>
  <w:style w:type="character" w:customStyle="1" w:styleId="SubtitleChar">
    <w:name w:val="Subtitle Char"/>
    <w:qFormat/>
    <w:locked/>
    <w:rsid w:val="00257385"/>
    <w:rPr>
      <w:rFonts w:ascii="Cambria" w:hAnsi="Cambria"/>
      <w:b/>
      <w:kern w:val="28"/>
      <w:sz w:val="32"/>
    </w:rPr>
  </w:style>
  <w:style w:type="character" w:customStyle="1" w:styleId="CommentTextChar">
    <w:name w:val="Comment Text Char"/>
    <w:qFormat/>
    <w:locked/>
    <w:rsid w:val="00257385"/>
    <w:rPr>
      <w:rFonts w:cs="Times New Roman"/>
      <w:kern w:val="2"/>
      <w:sz w:val="24"/>
    </w:rPr>
  </w:style>
  <w:style w:type="character" w:customStyle="1" w:styleId="3Char">
    <w:name w:val="标题3 Char"/>
    <w:rsid w:val="00257385"/>
    <w:rPr>
      <w:rFonts w:ascii="宋体" w:hAnsi="宋体"/>
      <w:b/>
      <w:bCs/>
      <w:kern w:val="44"/>
      <w:sz w:val="24"/>
      <w:szCs w:val="24"/>
    </w:rPr>
  </w:style>
  <w:style w:type="character" w:customStyle="1" w:styleId="HTMLChar">
    <w:name w:val="HTML 预设格式 Char"/>
    <w:semiHidden/>
    <w:rsid w:val="00257385"/>
    <w:rPr>
      <w:rFonts w:ascii="Courier New" w:hAnsi="Courier New" w:cs="Courier New"/>
      <w:kern w:val="2"/>
    </w:rPr>
  </w:style>
  <w:style w:type="character" w:customStyle="1" w:styleId="Char14">
    <w:name w:val="标题 Char1"/>
    <w:qFormat/>
    <w:rsid w:val="00257385"/>
    <w:rPr>
      <w:rFonts w:ascii="Cambria" w:hAnsi="Cambria" w:cs="Times New Roman"/>
      <w:b/>
      <w:bCs/>
      <w:kern w:val="2"/>
      <w:sz w:val="32"/>
      <w:szCs w:val="32"/>
    </w:rPr>
  </w:style>
  <w:style w:type="character" w:customStyle="1" w:styleId="badge24">
    <w:name w:val="badge24"/>
    <w:rsid w:val="00257385"/>
    <w:rPr>
      <w:color w:val="128BED"/>
    </w:rPr>
  </w:style>
  <w:style w:type="character" w:customStyle="1" w:styleId="Char0">
    <w:name w:val="样式 正文文本 + 新宋体 小四 黑色 Char"/>
    <w:uiPriority w:val="99"/>
    <w:unhideWhenUsed/>
    <w:rsid w:val="00257385"/>
    <w:rPr>
      <w:rFonts w:ascii="新宋体" w:eastAsia="新宋体" w:hint="eastAsia"/>
      <w:color w:val="000000"/>
      <w:sz w:val="21"/>
    </w:rPr>
  </w:style>
  <w:style w:type="character" w:customStyle="1" w:styleId="delete">
    <w:name w:val="delete"/>
    <w:rsid w:val="00257385"/>
  </w:style>
  <w:style w:type="character" w:customStyle="1" w:styleId="nc-lang-cnt6">
    <w:name w:val="nc-lang-cnt6"/>
    <w:rsid w:val="00257385"/>
  </w:style>
  <w:style w:type="character" w:customStyle="1" w:styleId="29">
    <w:name w:val="明显参考2"/>
    <w:uiPriority w:val="32"/>
    <w:qFormat/>
    <w:rsid w:val="00257385"/>
    <w:rPr>
      <w:b/>
      <w:smallCaps/>
      <w:color w:val="C0504D"/>
      <w:spacing w:val="5"/>
      <w:u w:val="single"/>
    </w:rPr>
  </w:style>
  <w:style w:type="character" w:customStyle="1" w:styleId="font11">
    <w:name w:val="font11"/>
    <w:rsid w:val="00257385"/>
    <w:rPr>
      <w:rFonts w:ascii="宋体" w:eastAsia="宋体" w:hAnsi="宋体" w:cs="宋体" w:hint="eastAsia"/>
      <w:i w:val="0"/>
      <w:color w:val="000000"/>
      <w:sz w:val="24"/>
      <w:szCs w:val="24"/>
      <w:u w:val="none"/>
    </w:rPr>
  </w:style>
  <w:style w:type="character" w:customStyle="1" w:styleId="nc-lang-cnt1">
    <w:name w:val="nc-lang-cnt1"/>
    <w:rsid w:val="00257385"/>
  </w:style>
  <w:style w:type="character" w:customStyle="1" w:styleId="badge26">
    <w:name w:val="badge26"/>
    <w:rsid w:val="00257385"/>
    <w:rPr>
      <w:color w:val="909090"/>
      <w:sz w:val="18"/>
      <w:szCs w:val="18"/>
    </w:rPr>
  </w:style>
  <w:style w:type="character" w:customStyle="1" w:styleId="112">
    <w:name w:val="不明显强调11"/>
    <w:qFormat/>
    <w:rsid w:val="00257385"/>
    <w:rPr>
      <w:i/>
      <w:iCs/>
      <w:color w:val="808080"/>
    </w:rPr>
  </w:style>
  <w:style w:type="character" w:customStyle="1" w:styleId="des">
    <w:name w:val="des"/>
    <w:rsid w:val="00257385"/>
    <w:rPr>
      <w:color w:val="333333"/>
    </w:rPr>
  </w:style>
  <w:style w:type="character" w:customStyle="1" w:styleId="Char15">
    <w:name w:val="副标题 Char1"/>
    <w:qFormat/>
    <w:rsid w:val="00257385"/>
    <w:rPr>
      <w:rFonts w:ascii="Cambria" w:hAnsi="Cambria" w:cs="Times New Roman"/>
      <w:b/>
      <w:bCs/>
      <w:kern w:val="28"/>
      <w:sz w:val="32"/>
      <w:szCs w:val="32"/>
    </w:rPr>
  </w:style>
  <w:style w:type="character" w:customStyle="1" w:styleId="badge27">
    <w:name w:val="badge27"/>
    <w:rsid w:val="00257385"/>
    <w:rPr>
      <w:color w:val="128BED"/>
    </w:rPr>
  </w:style>
  <w:style w:type="character" w:customStyle="1" w:styleId="edit4">
    <w:name w:val="edit4"/>
    <w:rsid w:val="00257385"/>
  </w:style>
  <w:style w:type="character" w:customStyle="1" w:styleId="IntenseQuoteChar">
    <w:name w:val="Intense Quote Char"/>
    <w:qFormat/>
    <w:locked/>
    <w:rsid w:val="00257385"/>
    <w:rPr>
      <w:b/>
      <w:i/>
      <w:color w:val="4F81BD"/>
      <w:kern w:val="2"/>
      <w:sz w:val="22"/>
    </w:rPr>
  </w:style>
  <w:style w:type="character" w:customStyle="1" w:styleId="Heading3Char">
    <w:name w:val="Heading 3 Char"/>
    <w:uiPriority w:val="9"/>
    <w:qFormat/>
    <w:locked/>
    <w:rsid w:val="00257385"/>
    <w:rPr>
      <w:rFonts w:eastAsia="宋体" w:cs="Times New Roman"/>
      <w:b/>
      <w:kern w:val="2"/>
      <w:sz w:val="32"/>
      <w:lang w:val="en-US" w:eastAsia="zh-CN"/>
    </w:rPr>
  </w:style>
  <w:style w:type="character" w:customStyle="1" w:styleId="apple-converted-space">
    <w:name w:val="apple-converted-space"/>
    <w:qFormat/>
    <w:rsid w:val="00257385"/>
  </w:style>
  <w:style w:type="character" w:customStyle="1" w:styleId="Char16">
    <w:name w:val="文档结构图 Char1"/>
    <w:qFormat/>
    <w:rsid w:val="00257385"/>
    <w:rPr>
      <w:rFonts w:ascii="宋体"/>
      <w:kern w:val="2"/>
      <w:sz w:val="18"/>
      <w:szCs w:val="18"/>
    </w:rPr>
  </w:style>
  <w:style w:type="character" w:customStyle="1" w:styleId="font21">
    <w:name w:val="font21"/>
    <w:rsid w:val="00257385"/>
    <w:rPr>
      <w:rFonts w:ascii="Times New Roman" w:hAnsi="Times New Roman" w:cs="Times New Roman" w:hint="default"/>
      <w:color w:val="000000"/>
      <w:sz w:val="24"/>
      <w:szCs w:val="24"/>
      <w:u w:val="none"/>
    </w:rPr>
  </w:style>
  <w:style w:type="character" w:customStyle="1" w:styleId="Char3">
    <w:name w:val="正文缩进 Char3"/>
    <w:aliases w:val="正文（首行缩进两字） Char,表正文 Char,正文非缩进 Char,特点 Char,段1 Char,正文不缩进 Char,标题4 Char,ALT+Z Char,水上软件 Char,Indent 1 Char,正文（首行缩进两字） Char Char Char,正文缩进陈木华 Char,正文缩进 Char Char1,四号 Char,ändrad Char Char,缩进 Char,正文编号 Char,Alt+X Char,mr正文缩进 Char,首行缩进 Char"/>
    <w:qFormat/>
    <w:rsid w:val="00257385"/>
    <w:rPr>
      <w:rFonts w:ascii="楷体_GB2312" w:eastAsia="楷体_GB2312" w:hAnsi="Times New Roman" w:cs="Times New Roman"/>
      <w:kern w:val="0"/>
      <w:sz w:val="28"/>
      <w:szCs w:val="20"/>
    </w:rPr>
  </w:style>
  <w:style w:type="character" w:customStyle="1" w:styleId="textcontents">
    <w:name w:val="textcontents"/>
    <w:qFormat/>
    <w:rsid w:val="00257385"/>
  </w:style>
  <w:style w:type="character" w:customStyle="1" w:styleId="Char17">
    <w:name w:val="批注主题 Char1"/>
    <w:qFormat/>
    <w:rsid w:val="00257385"/>
    <w:rPr>
      <w:b/>
      <w:bCs/>
      <w:kern w:val="2"/>
      <w:sz w:val="21"/>
      <w:szCs w:val="22"/>
    </w:rPr>
  </w:style>
  <w:style w:type="character" w:customStyle="1" w:styleId="19">
    <w:name w:val="不明显强调1"/>
    <w:qFormat/>
    <w:rsid w:val="00257385"/>
    <w:rPr>
      <w:i/>
      <w:iCs/>
      <w:color w:val="808080"/>
    </w:rPr>
  </w:style>
  <w:style w:type="character" w:customStyle="1" w:styleId="1a">
    <w:name w:val="书籍标题1"/>
    <w:uiPriority w:val="33"/>
    <w:qFormat/>
    <w:rsid w:val="00257385"/>
    <w:rPr>
      <w:b/>
      <w:smallCaps/>
      <w:spacing w:val="5"/>
    </w:rPr>
  </w:style>
  <w:style w:type="character" w:customStyle="1" w:styleId="Char18">
    <w:name w:val="文档正文 Char1"/>
    <w:link w:val="affa"/>
    <w:rsid w:val="00257385"/>
    <w:rPr>
      <w:rFonts w:ascii="宋体" w:hAnsi="宋体"/>
      <w:spacing w:val="4"/>
      <w:sz w:val="24"/>
      <w:szCs w:val="24"/>
    </w:rPr>
  </w:style>
  <w:style w:type="paragraph" w:customStyle="1" w:styleId="affa">
    <w:name w:val="文档正文"/>
    <w:basedOn w:val="a0"/>
    <w:link w:val="Char18"/>
    <w:rsid w:val="00257385"/>
    <w:pPr>
      <w:adjustRightInd w:val="0"/>
      <w:spacing w:line="440" w:lineRule="atLeast"/>
      <w:ind w:firstLine="567"/>
      <w:textAlignment w:val="baseline"/>
    </w:pPr>
    <w:rPr>
      <w:rFonts w:ascii="宋体" w:eastAsiaTheme="minorEastAsia" w:hAnsi="宋体" w:cstheme="minorBidi"/>
      <w:spacing w:val="4"/>
      <w:sz w:val="24"/>
    </w:rPr>
  </w:style>
  <w:style w:type="character" w:customStyle="1" w:styleId="113">
    <w:name w:val="书籍标题11"/>
    <w:qFormat/>
    <w:rsid w:val="00257385"/>
    <w:rPr>
      <w:b/>
      <w:bCs/>
      <w:smallCaps/>
      <w:spacing w:val="5"/>
    </w:rPr>
  </w:style>
  <w:style w:type="character" w:customStyle="1" w:styleId="CharChar4">
    <w:name w:val="Char Char4"/>
    <w:rsid w:val="00257385"/>
    <w:rPr>
      <w:b/>
      <w:bCs/>
      <w:kern w:val="44"/>
      <w:sz w:val="44"/>
      <w:szCs w:val="44"/>
    </w:rPr>
  </w:style>
  <w:style w:type="character" w:customStyle="1" w:styleId="CharChar">
    <w:name w:val="样式 正文文本 + 新宋体 小四 黑色 Char Char"/>
    <w:uiPriority w:val="99"/>
    <w:unhideWhenUsed/>
    <w:rsid w:val="00257385"/>
    <w:rPr>
      <w:rFonts w:ascii="新宋体" w:eastAsia="新宋体" w:hint="eastAsia"/>
      <w:color w:val="000000"/>
      <w:sz w:val="21"/>
    </w:rPr>
  </w:style>
  <w:style w:type="character" w:customStyle="1" w:styleId="nc-lang-cnt">
    <w:name w:val="nc-lang-cnt"/>
    <w:rsid w:val="00257385"/>
    <w:rPr>
      <w:rtl/>
    </w:rPr>
  </w:style>
  <w:style w:type="character" w:customStyle="1" w:styleId="op-map-singlepoint-info-right">
    <w:name w:val="op-map-singlepoint-info-right"/>
    <w:rsid w:val="00257385"/>
  </w:style>
  <w:style w:type="character" w:customStyle="1" w:styleId="Heading1Char">
    <w:name w:val="Heading 1 Char"/>
    <w:uiPriority w:val="9"/>
    <w:qFormat/>
    <w:locked/>
    <w:rsid w:val="00257385"/>
    <w:rPr>
      <w:rFonts w:eastAsia="黑体"/>
      <w:b/>
      <w:kern w:val="44"/>
      <w:sz w:val="32"/>
    </w:rPr>
  </w:style>
  <w:style w:type="character" w:customStyle="1" w:styleId="PlainTextChar">
    <w:name w:val="Plain Text Char"/>
    <w:qFormat/>
    <w:locked/>
    <w:rsid w:val="00257385"/>
    <w:rPr>
      <w:rFonts w:ascii="宋体" w:hAnsi="Courier New"/>
      <w:kern w:val="2"/>
      <w:sz w:val="21"/>
    </w:rPr>
  </w:style>
  <w:style w:type="character" w:customStyle="1" w:styleId="Char2">
    <w:name w:val="卷名 Char"/>
    <w:rsid w:val="00257385"/>
    <w:rPr>
      <w:rFonts w:ascii="宋体" w:eastAsia="宋体" w:hAnsi="宋体"/>
      <w:b/>
      <w:bCs/>
      <w:kern w:val="44"/>
      <w:sz w:val="72"/>
      <w:szCs w:val="72"/>
    </w:rPr>
  </w:style>
  <w:style w:type="character" w:customStyle="1" w:styleId="Char19">
    <w:name w:val="正文文本缩进 Char1"/>
    <w:semiHidden/>
    <w:qFormat/>
    <w:rsid w:val="00257385"/>
    <w:rPr>
      <w:kern w:val="2"/>
      <w:sz w:val="21"/>
      <w:szCs w:val="24"/>
    </w:rPr>
  </w:style>
  <w:style w:type="character" w:customStyle="1" w:styleId="after">
    <w:name w:val="after"/>
    <w:rsid w:val="00257385"/>
    <w:rPr>
      <w:shd w:val="clear" w:color="auto" w:fill="FFFFFF"/>
    </w:rPr>
  </w:style>
  <w:style w:type="character" w:customStyle="1" w:styleId="nc-lang-cnt2">
    <w:name w:val="nc-lang-cnt2"/>
    <w:rsid w:val="00257385"/>
  </w:style>
  <w:style w:type="character" w:customStyle="1" w:styleId="BodyText3Char">
    <w:name w:val="Body Text 3 Char"/>
    <w:qFormat/>
    <w:locked/>
    <w:rsid w:val="00257385"/>
    <w:rPr>
      <w:rFonts w:ascii="宋体" w:eastAsia="宋体"/>
      <w:sz w:val="24"/>
    </w:rPr>
  </w:style>
  <w:style w:type="character" w:customStyle="1" w:styleId="BodyText2Char">
    <w:name w:val="Body Text 2 Char"/>
    <w:qFormat/>
    <w:locked/>
    <w:rsid w:val="00257385"/>
    <w:rPr>
      <w:rFonts w:ascii="宋体"/>
      <w:sz w:val="24"/>
    </w:rPr>
  </w:style>
  <w:style w:type="character" w:customStyle="1" w:styleId="5CharChar">
    <w:name w:val="标题5 Char Char"/>
    <w:link w:val="52"/>
    <w:qFormat/>
    <w:rsid w:val="00257385"/>
    <w:rPr>
      <w:rFonts w:ascii="Arial" w:hAnsi="Arial"/>
      <w:b/>
      <w:bCs/>
      <w:sz w:val="24"/>
      <w:szCs w:val="32"/>
    </w:rPr>
  </w:style>
  <w:style w:type="paragraph" w:customStyle="1" w:styleId="52">
    <w:name w:val="标题5"/>
    <w:basedOn w:val="3"/>
    <w:link w:val="5CharChar"/>
    <w:qFormat/>
    <w:rsid w:val="00257385"/>
    <w:pPr>
      <w:spacing w:line="413" w:lineRule="auto"/>
    </w:pPr>
    <w:rPr>
      <w:rFonts w:ascii="Arial" w:eastAsiaTheme="minorEastAsia" w:hAnsi="Arial" w:cstheme="minorBidi"/>
      <w:sz w:val="24"/>
    </w:rPr>
  </w:style>
  <w:style w:type="character" w:customStyle="1" w:styleId="font01">
    <w:name w:val="font01"/>
    <w:qFormat/>
    <w:rsid w:val="00257385"/>
    <w:rPr>
      <w:rFonts w:ascii="宋体" w:eastAsia="宋体" w:hAnsi="宋体" w:cs="宋体" w:hint="eastAsia"/>
      <w:color w:val="000000"/>
      <w:sz w:val="24"/>
      <w:szCs w:val="24"/>
      <w:u w:val="none"/>
    </w:rPr>
  </w:style>
  <w:style w:type="character" w:customStyle="1" w:styleId="nc-lang-cnt4">
    <w:name w:val="nc-lang-cnt4"/>
    <w:rsid w:val="00257385"/>
    <w:rPr>
      <w:rtl/>
    </w:rPr>
  </w:style>
  <w:style w:type="character" w:customStyle="1" w:styleId="aspnetdisabled">
    <w:name w:val="aspnetdisabled"/>
    <w:qFormat/>
    <w:rsid w:val="00257385"/>
  </w:style>
  <w:style w:type="character" w:customStyle="1" w:styleId="CommentSubjectChar">
    <w:name w:val="Comment Subject Char"/>
    <w:qFormat/>
    <w:locked/>
    <w:rsid w:val="00257385"/>
    <w:rPr>
      <w:b/>
      <w:kern w:val="2"/>
      <w:sz w:val="24"/>
    </w:rPr>
  </w:style>
  <w:style w:type="character" w:customStyle="1" w:styleId="1b">
    <w:name w:val="明显强调1"/>
    <w:uiPriority w:val="21"/>
    <w:qFormat/>
    <w:rsid w:val="00257385"/>
    <w:rPr>
      <w:b/>
      <w:i/>
      <w:color w:val="4F81BD"/>
    </w:rPr>
  </w:style>
  <w:style w:type="character" w:customStyle="1" w:styleId="CharChar0">
    <w:name w:val="Char Char"/>
    <w:rsid w:val="00257385"/>
    <w:rPr>
      <w:kern w:val="2"/>
      <w:sz w:val="21"/>
      <w:szCs w:val="24"/>
    </w:rPr>
  </w:style>
  <w:style w:type="character" w:customStyle="1" w:styleId="affb">
    <w:name w:val="未处理的提及"/>
    <w:uiPriority w:val="99"/>
    <w:unhideWhenUsed/>
    <w:rsid w:val="00257385"/>
    <w:rPr>
      <w:color w:val="808080"/>
      <w:shd w:val="clear" w:color="auto" w:fill="E6E6E6"/>
    </w:rPr>
  </w:style>
  <w:style w:type="character" w:customStyle="1" w:styleId="1c">
    <w:name w:val="明显强调1"/>
    <w:qFormat/>
    <w:rsid w:val="00257385"/>
    <w:rPr>
      <w:b/>
      <w:bCs/>
      <w:i/>
      <w:iCs/>
      <w:color w:val="4F81BD"/>
    </w:rPr>
  </w:style>
  <w:style w:type="character" w:customStyle="1" w:styleId="1d">
    <w:name w:val="书籍标题1"/>
    <w:qFormat/>
    <w:rsid w:val="00257385"/>
    <w:rPr>
      <w:b/>
      <w:bCs/>
      <w:smallCaps/>
      <w:spacing w:val="5"/>
    </w:rPr>
  </w:style>
  <w:style w:type="character" w:customStyle="1" w:styleId="BodyTextIndent2Char">
    <w:name w:val="Body Text Indent 2 Char"/>
    <w:qFormat/>
    <w:locked/>
    <w:rsid w:val="00257385"/>
    <w:rPr>
      <w:rFonts w:ascii="宋体"/>
      <w:kern w:val="2"/>
      <w:sz w:val="30"/>
    </w:rPr>
  </w:style>
  <w:style w:type="character" w:customStyle="1" w:styleId="BodyTextChar">
    <w:name w:val="Body Text Char"/>
    <w:qFormat/>
    <w:locked/>
    <w:rsid w:val="00257385"/>
    <w:rPr>
      <w:kern w:val="2"/>
      <w:sz w:val="24"/>
    </w:rPr>
  </w:style>
  <w:style w:type="character" w:customStyle="1" w:styleId="badge25">
    <w:name w:val="badge25"/>
    <w:rsid w:val="00257385"/>
    <w:rPr>
      <w:shd w:val="clear" w:color="auto" w:fill="FFFFFF"/>
    </w:rPr>
  </w:style>
  <w:style w:type="character" w:customStyle="1" w:styleId="TitleChar">
    <w:name w:val="Title Char"/>
    <w:qFormat/>
    <w:locked/>
    <w:rsid w:val="00257385"/>
    <w:rPr>
      <w:rFonts w:ascii="Cambria" w:hAnsi="Cambria"/>
      <w:b/>
      <w:kern w:val="2"/>
      <w:sz w:val="32"/>
    </w:rPr>
  </w:style>
  <w:style w:type="character" w:customStyle="1" w:styleId="QuoteChar1">
    <w:name w:val="Quote Char1"/>
    <w:link w:val="2a"/>
    <w:uiPriority w:val="29"/>
    <w:qFormat/>
    <w:rsid w:val="00257385"/>
    <w:rPr>
      <w:i/>
      <w:iCs/>
      <w:color w:val="000000"/>
      <w:szCs w:val="24"/>
    </w:rPr>
  </w:style>
  <w:style w:type="paragraph" w:customStyle="1" w:styleId="2a">
    <w:name w:val="引用2"/>
    <w:basedOn w:val="a0"/>
    <w:next w:val="a0"/>
    <w:link w:val="QuoteChar1"/>
    <w:uiPriority w:val="29"/>
    <w:qFormat/>
    <w:rsid w:val="00257385"/>
    <w:rPr>
      <w:rFonts w:asciiTheme="minorHAnsi" w:eastAsiaTheme="minorEastAsia" w:hAnsiTheme="minorHAnsi" w:cstheme="minorBidi"/>
      <w:i/>
      <w:iCs/>
      <w:color w:val="000000"/>
    </w:rPr>
  </w:style>
  <w:style w:type="character" w:customStyle="1" w:styleId="text1">
    <w:name w:val="text1"/>
    <w:qFormat/>
    <w:rsid w:val="00257385"/>
    <w:rPr>
      <w:spacing w:val="8"/>
      <w:sz w:val="21"/>
      <w:szCs w:val="21"/>
    </w:rPr>
  </w:style>
  <w:style w:type="character" w:customStyle="1" w:styleId="lemmatitleh1">
    <w:name w:val="lemmatitleh1"/>
    <w:rsid w:val="00257385"/>
  </w:style>
  <w:style w:type="character" w:customStyle="1" w:styleId="Char1a">
    <w:name w:val="日期 Char1"/>
    <w:qFormat/>
    <w:rsid w:val="00257385"/>
    <w:rPr>
      <w:kern w:val="2"/>
      <w:sz w:val="21"/>
      <w:szCs w:val="22"/>
    </w:rPr>
  </w:style>
  <w:style w:type="character" w:customStyle="1" w:styleId="BodyTextIndent3Char">
    <w:name w:val="Body Text Indent 3 Char"/>
    <w:qFormat/>
    <w:locked/>
    <w:rsid w:val="00257385"/>
    <w:rPr>
      <w:kern w:val="2"/>
      <w:sz w:val="16"/>
    </w:rPr>
  </w:style>
  <w:style w:type="character" w:customStyle="1" w:styleId="DocumentMapChar">
    <w:name w:val="Document Map Char"/>
    <w:qFormat/>
    <w:locked/>
    <w:rsid w:val="00257385"/>
    <w:rPr>
      <w:kern w:val="2"/>
      <w:sz w:val="24"/>
      <w:shd w:val="clear" w:color="auto" w:fill="000080"/>
    </w:rPr>
  </w:style>
  <w:style w:type="character" w:customStyle="1" w:styleId="114">
    <w:name w:val="明显强调11"/>
    <w:qFormat/>
    <w:rsid w:val="00257385"/>
    <w:rPr>
      <w:b/>
      <w:bCs/>
      <w:i/>
      <w:iCs/>
      <w:color w:val="4F81BD"/>
    </w:rPr>
  </w:style>
  <w:style w:type="character" w:customStyle="1" w:styleId="font41">
    <w:name w:val="font41"/>
    <w:rsid w:val="00257385"/>
    <w:rPr>
      <w:rFonts w:ascii="Times" w:eastAsia="Times" w:hAnsi="Times" w:cs="Times" w:hint="default"/>
      <w:color w:val="000000"/>
      <w:sz w:val="24"/>
      <w:szCs w:val="24"/>
      <w:u w:val="none"/>
    </w:rPr>
  </w:style>
  <w:style w:type="character" w:customStyle="1" w:styleId="badge22">
    <w:name w:val="badge22"/>
    <w:rsid w:val="00257385"/>
    <w:rPr>
      <w:shd w:val="clear" w:color="auto" w:fill="FFFFFF"/>
    </w:rPr>
  </w:style>
  <w:style w:type="character" w:customStyle="1" w:styleId="edit">
    <w:name w:val="edit"/>
    <w:rsid w:val="00257385"/>
  </w:style>
  <w:style w:type="character" w:customStyle="1" w:styleId="HeaderChar">
    <w:name w:val="Header Char"/>
    <w:qFormat/>
    <w:locked/>
    <w:rsid w:val="00257385"/>
    <w:rPr>
      <w:rFonts w:eastAsia="宋体"/>
      <w:kern w:val="2"/>
      <w:sz w:val="18"/>
      <w:lang w:val="en-US" w:eastAsia="zh-CN"/>
    </w:rPr>
  </w:style>
  <w:style w:type="character" w:customStyle="1" w:styleId="2Char">
    <w:name w:val="标题2 Char"/>
    <w:rsid w:val="00257385"/>
    <w:rPr>
      <w:rFonts w:ascii="Cambria" w:hAnsi="Cambria" w:cs="Times New Roman"/>
      <w:b/>
      <w:bCs/>
      <w:kern w:val="2"/>
      <w:sz w:val="30"/>
      <w:szCs w:val="24"/>
    </w:rPr>
  </w:style>
  <w:style w:type="character" w:customStyle="1" w:styleId="CharChar2">
    <w:name w:val="Char Char2"/>
    <w:rsid w:val="00257385"/>
    <w:rPr>
      <w:kern w:val="2"/>
      <w:sz w:val="18"/>
      <w:szCs w:val="18"/>
    </w:rPr>
  </w:style>
  <w:style w:type="character" w:customStyle="1" w:styleId="BalloonTextChar">
    <w:name w:val="Balloon Text Char"/>
    <w:qFormat/>
    <w:locked/>
    <w:rsid w:val="00257385"/>
    <w:rPr>
      <w:rFonts w:eastAsia="宋体"/>
      <w:kern w:val="2"/>
      <w:sz w:val="18"/>
      <w:lang w:val="en-US" w:eastAsia="zh-CN"/>
    </w:rPr>
  </w:style>
  <w:style w:type="character" w:customStyle="1" w:styleId="CharChar3">
    <w:name w:val="Char Char3"/>
    <w:rsid w:val="00257385"/>
    <w:rPr>
      <w:kern w:val="2"/>
      <w:sz w:val="18"/>
      <w:szCs w:val="18"/>
    </w:rPr>
  </w:style>
  <w:style w:type="character" w:customStyle="1" w:styleId="badge23">
    <w:name w:val="badge23"/>
    <w:rsid w:val="00257385"/>
    <w:rPr>
      <w:color w:val="909090"/>
      <w:sz w:val="18"/>
      <w:szCs w:val="18"/>
    </w:rPr>
  </w:style>
  <w:style w:type="character" w:customStyle="1" w:styleId="2b">
    <w:name w:val="不明显强调2"/>
    <w:uiPriority w:val="19"/>
    <w:qFormat/>
    <w:rsid w:val="00257385"/>
    <w:rPr>
      <w:i/>
      <w:color w:val="808080"/>
    </w:rPr>
  </w:style>
  <w:style w:type="character" w:customStyle="1" w:styleId="FooterChar">
    <w:name w:val="Footer Char"/>
    <w:uiPriority w:val="99"/>
    <w:qFormat/>
    <w:locked/>
    <w:rsid w:val="00257385"/>
    <w:rPr>
      <w:kern w:val="2"/>
      <w:sz w:val="18"/>
    </w:rPr>
  </w:style>
  <w:style w:type="character" w:customStyle="1" w:styleId="Char4">
    <w:name w:val="明显引用 Char"/>
    <w:link w:val="1e"/>
    <w:qFormat/>
    <w:rsid w:val="00257385"/>
    <w:rPr>
      <w:b/>
      <w:bCs/>
      <w:i/>
      <w:iCs/>
      <w:color w:val="4F81BD"/>
    </w:rPr>
  </w:style>
  <w:style w:type="paragraph" w:customStyle="1" w:styleId="1e">
    <w:name w:val="明显引用1"/>
    <w:basedOn w:val="a0"/>
    <w:next w:val="a0"/>
    <w:link w:val="Char4"/>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Char5">
    <w:name w:val="批注文字 Char Char"/>
    <w:qFormat/>
    <w:rsid w:val="00257385"/>
    <w:rPr>
      <w:rFonts w:ascii="宋体" w:eastAsia="宋体" w:hAnsi="Times New Roman" w:cs="Times New Roman"/>
      <w:sz w:val="28"/>
      <w:szCs w:val="20"/>
    </w:rPr>
  </w:style>
  <w:style w:type="paragraph" w:customStyle="1" w:styleId="311">
    <w:name w:val="标题 31"/>
    <w:basedOn w:val="a0"/>
    <w:next w:val="1f"/>
    <w:uiPriority w:val="6"/>
    <w:qFormat/>
    <w:rsid w:val="00257385"/>
    <w:pPr>
      <w:keepNext/>
      <w:keepLines/>
      <w:spacing w:before="260" w:after="260" w:line="415" w:lineRule="auto"/>
      <w:jc w:val="center"/>
    </w:pPr>
    <w:rPr>
      <w:rFonts w:ascii="Calibri" w:eastAsia="Calibri" w:hAnsi="Calibri" w:cs="Calibri"/>
      <w:b/>
      <w:bCs/>
      <w:sz w:val="32"/>
      <w:szCs w:val="32"/>
    </w:rPr>
  </w:style>
  <w:style w:type="paragraph" w:customStyle="1" w:styleId="1f">
    <w:name w:val="1"/>
    <w:basedOn w:val="a0"/>
    <w:next w:val="34"/>
    <w:qFormat/>
    <w:rsid w:val="00257385"/>
    <w:pPr>
      <w:spacing w:line="360" w:lineRule="auto"/>
      <w:ind w:firstLine="567"/>
    </w:pPr>
    <w:rPr>
      <w:sz w:val="24"/>
    </w:rPr>
  </w:style>
  <w:style w:type="paragraph" w:customStyle="1" w:styleId="36">
    <w:name w:val="样式 标题 3 + 新宋体"/>
    <w:basedOn w:val="3"/>
    <w:uiPriority w:val="99"/>
    <w:unhideWhenUsed/>
    <w:rsid w:val="00257385"/>
    <w:pPr>
      <w:jc w:val="center"/>
    </w:pPr>
    <w:rPr>
      <w:rFonts w:ascii="新宋体" w:eastAsia="新宋体" w:hAnsi="Calibri" w:hint="eastAsia"/>
      <w:bCs w:val="0"/>
      <w:sz w:val="21"/>
      <w:szCs w:val="20"/>
    </w:rPr>
  </w:style>
  <w:style w:type="paragraph" w:customStyle="1" w:styleId="2003">
    <w:name w:val="样式2003"/>
    <w:basedOn w:val="5"/>
    <w:qFormat/>
    <w:rsid w:val="00257385"/>
    <w:pPr>
      <w:numPr>
        <w:ilvl w:val="4"/>
        <w:numId w:val="2"/>
      </w:numPr>
      <w:tabs>
        <w:tab w:val="left" w:pos="660"/>
        <w:tab w:val="left" w:pos="1008"/>
      </w:tabs>
      <w:adjustRightInd w:val="0"/>
      <w:spacing w:before="120" w:after="100" w:afterAutospacing="1" w:line="360" w:lineRule="auto"/>
      <w:jc w:val="left"/>
      <w:textAlignment w:val="baseline"/>
    </w:pPr>
    <w:rPr>
      <w:rFonts w:ascii="Times New Roman" w:hAnsi="Times New Roman"/>
      <w:bCs w:val="0"/>
      <w:color w:val="FF9900"/>
      <w:sz w:val="24"/>
      <w:szCs w:val="20"/>
    </w:rPr>
  </w:style>
  <w:style w:type="paragraph" w:styleId="affc">
    <w:name w:val="Revision"/>
    <w:uiPriority w:val="99"/>
    <w:unhideWhenUsed/>
    <w:rsid w:val="00257385"/>
    <w:rPr>
      <w:rFonts w:ascii="Times New Roman" w:eastAsia="宋体" w:hAnsi="Times New Roman" w:cs="Times New Roman"/>
      <w:szCs w:val="24"/>
    </w:rPr>
  </w:style>
  <w:style w:type="paragraph" w:customStyle="1" w:styleId="2c">
    <w:name w:val="样式 标题 2 + 新宋体"/>
    <w:basedOn w:val="2"/>
    <w:uiPriority w:val="99"/>
    <w:unhideWhenUsed/>
    <w:rsid w:val="00257385"/>
    <w:pPr>
      <w:tabs>
        <w:tab w:val="left" w:pos="1134"/>
      </w:tabs>
      <w:ind w:left="630"/>
      <w:jc w:val="left"/>
    </w:pPr>
    <w:rPr>
      <w:rFonts w:ascii="新宋体" w:eastAsia="新宋体" w:hint="eastAsia"/>
      <w:sz w:val="30"/>
      <w:szCs w:val="20"/>
    </w:rPr>
  </w:style>
  <w:style w:type="paragraph" w:customStyle="1" w:styleId="1f0">
    <w:name w:val="无间隔1"/>
    <w:qFormat/>
    <w:rsid w:val="00257385"/>
    <w:pPr>
      <w:widowControl w:val="0"/>
      <w:jc w:val="both"/>
    </w:pPr>
    <w:rPr>
      <w:rFonts w:ascii="Calibri" w:eastAsia="宋体" w:hAnsi="Calibri" w:cs="Times New Roman"/>
    </w:rPr>
  </w:style>
  <w:style w:type="paragraph" w:customStyle="1" w:styleId="CharChar1CharCharCharCharCharCharCharChar">
    <w:name w:val="Char Char1 Char Char Char Char Char Char Char Char"/>
    <w:basedOn w:val="a0"/>
    <w:qFormat/>
    <w:rsid w:val="00257385"/>
    <w:pPr>
      <w:widowControl/>
      <w:spacing w:after="160" w:line="240" w:lineRule="exact"/>
      <w:jc w:val="left"/>
    </w:pPr>
    <w:rPr>
      <w:szCs w:val="20"/>
    </w:rPr>
  </w:style>
  <w:style w:type="paragraph" w:customStyle="1" w:styleId="1f1">
    <w:name w:val="陈1"/>
    <w:basedOn w:val="a0"/>
    <w:rsid w:val="00257385"/>
    <w:rPr>
      <w:rFonts w:ascii="新宋体" w:eastAsia="新宋体" w:hAnsi="新宋体"/>
      <w:sz w:val="24"/>
      <w:szCs w:val="20"/>
    </w:rPr>
  </w:style>
  <w:style w:type="paragraph" w:customStyle="1" w:styleId="Default">
    <w:name w:val="Default"/>
    <w:qFormat/>
    <w:rsid w:val="00257385"/>
    <w:pPr>
      <w:widowControl w:val="0"/>
      <w:autoSpaceDE w:val="0"/>
      <w:autoSpaceDN w:val="0"/>
      <w:adjustRightInd w:val="0"/>
    </w:pPr>
    <w:rPr>
      <w:rFonts w:ascii="华文中宋" w:eastAsia="华文中宋" w:hAnsi="Calibri" w:cs="华文中宋"/>
      <w:color w:val="000000"/>
      <w:kern w:val="0"/>
      <w:sz w:val="24"/>
      <w:szCs w:val="24"/>
    </w:rPr>
  </w:style>
  <w:style w:type="paragraph" w:customStyle="1" w:styleId="5233333333">
    <w:name w:val="样式5 233333333"/>
    <w:basedOn w:val="3"/>
    <w:qFormat/>
    <w:rsid w:val="00257385"/>
    <w:pPr>
      <w:snapToGrid w:val="0"/>
      <w:spacing w:beforeLines="50" w:afterLines="50" w:line="500" w:lineRule="exact"/>
      <w:ind w:left="720" w:hanging="720"/>
    </w:pPr>
    <w:rPr>
      <w:rFonts w:eastAsia="黑体"/>
      <w:b w:val="0"/>
      <w:sz w:val="28"/>
      <w:lang w:val="pt-BR"/>
    </w:rPr>
  </w:style>
  <w:style w:type="paragraph" w:customStyle="1" w:styleId="Char1b">
    <w:name w:val="Char1"/>
    <w:basedOn w:val="a0"/>
    <w:qFormat/>
    <w:rsid w:val="00257385"/>
    <w:rPr>
      <w:rFonts w:ascii="仿宋_GB2312" w:eastAsia="仿宋_GB2312"/>
      <w:b/>
      <w:sz w:val="32"/>
      <w:szCs w:val="32"/>
    </w:rPr>
  </w:style>
  <w:style w:type="paragraph" w:customStyle="1" w:styleId="2d">
    <w:name w:val="无间隔2"/>
    <w:uiPriority w:val="1"/>
    <w:qFormat/>
    <w:rsid w:val="00257385"/>
    <w:pPr>
      <w:widowControl w:val="0"/>
      <w:jc w:val="both"/>
    </w:pPr>
    <w:rPr>
      <w:rFonts w:ascii="Calibri" w:eastAsia="宋体" w:hAnsi="Calibri" w:cs="Times New Roman"/>
    </w:rPr>
  </w:style>
  <w:style w:type="paragraph" w:customStyle="1" w:styleId="1230">
    <w:name w:val="样式(1) (2) (3)"/>
    <w:basedOn w:val="Normal"/>
    <w:uiPriority w:val="99"/>
    <w:unhideWhenUsed/>
    <w:rsid w:val="00257385"/>
    <w:pPr>
      <w:numPr>
        <w:ilvl w:val="5"/>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style>
  <w:style w:type="paragraph" w:customStyle="1" w:styleId="Normal">
    <w:name w:val="[Normal]"/>
    <w:uiPriority w:val="99"/>
    <w:unhideWhenUsed/>
    <w:rsid w:val="00257385"/>
    <w:pPr>
      <w:widowControl w:val="0"/>
      <w:autoSpaceDE w:val="0"/>
      <w:autoSpaceDN w:val="0"/>
      <w:adjustRightInd w:val="0"/>
    </w:pPr>
    <w:rPr>
      <w:rFonts w:ascii="宋体" w:eastAsia="宋体" w:hAnsi="Times New Roman" w:cs="Times New Roman" w:hint="eastAsia"/>
      <w:kern w:val="0"/>
      <w:sz w:val="24"/>
      <w:szCs w:val="20"/>
    </w:rPr>
  </w:style>
  <w:style w:type="paragraph" w:customStyle="1" w:styleId="affd">
    <w:name w:val="新定义正文"/>
    <w:basedOn w:val="a0"/>
    <w:rsid w:val="00257385"/>
    <w:pPr>
      <w:widowControl/>
    </w:pPr>
    <w:rPr>
      <w:color w:val="000000"/>
      <w:szCs w:val="21"/>
    </w:rPr>
  </w:style>
  <w:style w:type="paragraph" w:customStyle="1" w:styleId="1f2">
    <w:name w:val="¨¢Ð³ö¶ÎÂä1"/>
    <w:basedOn w:val="Normal"/>
    <w:uiPriority w:val="99"/>
    <w:unhideWhenUsed/>
    <w:rsid w:val="00257385"/>
    <w:pPr>
      <w:widowControl/>
      <w:ind w:firstLine="420"/>
    </w:pPr>
    <w:rPr>
      <w:rFonts w:ascii="Arial" w:hint="default"/>
      <w:sz w:val="20"/>
    </w:rPr>
  </w:style>
  <w:style w:type="paragraph" w:customStyle="1" w:styleId="1f3">
    <w:name w:val="列出段落1"/>
    <w:basedOn w:val="a0"/>
    <w:uiPriority w:val="34"/>
    <w:qFormat/>
    <w:rsid w:val="00257385"/>
    <w:pPr>
      <w:ind w:firstLineChars="200" w:firstLine="420"/>
    </w:pPr>
    <w:rPr>
      <w:rFonts w:ascii="Calibri" w:hAnsi="Calibri"/>
      <w:szCs w:val="22"/>
    </w:rPr>
  </w:style>
  <w:style w:type="paragraph" w:customStyle="1" w:styleId="37">
    <w:name w:val="正文文字3"/>
    <w:basedOn w:val="aa"/>
    <w:rsid w:val="00257385"/>
    <w:pPr>
      <w:adjustRightInd w:val="0"/>
      <w:spacing w:line="360" w:lineRule="atLeast"/>
      <w:textAlignment w:val="baseline"/>
    </w:pPr>
    <w:rPr>
      <w:rFonts w:eastAsia="宋体"/>
      <w:b w:val="0"/>
      <w:shadow w:val="0"/>
      <w:color w:val="auto"/>
      <w:spacing w:val="0"/>
      <w:kern w:val="0"/>
      <w:sz w:val="21"/>
      <w:szCs w:val="20"/>
    </w:rPr>
  </w:style>
  <w:style w:type="paragraph" w:customStyle="1" w:styleId="Char5">
    <w:name w:val="Char"/>
    <w:basedOn w:val="a0"/>
    <w:qFormat/>
    <w:rsid w:val="00257385"/>
    <w:pPr>
      <w:tabs>
        <w:tab w:val="left" w:pos="360"/>
      </w:tabs>
    </w:pPr>
    <w:rPr>
      <w:sz w:val="24"/>
    </w:rPr>
  </w:style>
  <w:style w:type="paragraph" w:customStyle="1" w:styleId="TOC1">
    <w:name w:val="TOC 标题1"/>
    <w:basedOn w:val="10"/>
    <w:next w:val="a0"/>
    <w:qFormat/>
    <w:rsid w:val="00257385"/>
    <w:pPr>
      <w:spacing w:before="340" w:after="330" w:line="576" w:lineRule="auto"/>
      <w:jc w:val="both"/>
      <w:outlineLvl w:val="9"/>
    </w:pPr>
    <w:rPr>
      <w:rFonts w:ascii="Calibri" w:eastAsia="宋体" w:hAnsi="Calibri"/>
      <w:bCs/>
      <w:sz w:val="44"/>
      <w:szCs w:val="44"/>
    </w:rPr>
  </w:style>
  <w:style w:type="paragraph" w:customStyle="1" w:styleId="2e">
    <w:name w:val="列出段落2"/>
    <w:basedOn w:val="a0"/>
    <w:uiPriority w:val="34"/>
    <w:unhideWhenUsed/>
    <w:qFormat/>
    <w:rsid w:val="00257385"/>
    <w:pPr>
      <w:ind w:firstLineChars="200" w:firstLine="420"/>
    </w:pPr>
  </w:style>
  <w:style w:type="paragraph" w:customStyle="1" w:styleId="CharChar1CharCharChar">
    <w:name w:val="Char Char1 Char Char Char"/>
    <w:basedOn w:val="a0"/>
    <w:rsid w:val="00257385"/>
    <w:rPr>
      <w:kern w:val="0"/>
      <w:sz w:val="20"/>
      <w:szCs w:val="20"/>
    </w:rPr>
  </w:style>
  <w:style w:type="paragraph" w:customStyle="1" w:styleId="bt1bt1">
    <w:name w:val="bt1bt1"/>
    <w:basedOn w:val="10"/>
    <w:rsid w:val="00257385"/>
    <w:pPr>
      <w:spacing w:before="340" w:after="330" w:line="240" w:lineRule="auto"/>
    </w:pPr>
    <w:rPr>
      <w:rFonts w:ascii="黑体"/>
      <w:b w:val="0"/>
      <w:bCs/>
      <w:sz w:val="36"/>
      <w:szCs w:val="36"/>
    </w:rPr>
  </w:style>
  <w:style w:type="paragraph" w:customStyle="1" w:styleId="115">
    <w:name w:val="修订11"/>
    <w:qFormat/>
    <w:rsid w:val="00257385"/>
    <w:rPr>
      <w:rFonts w:ascii="Times New Roman" w:eastAsia="宋体" w:hAnsi="Times New Roman" w:cs="Times New Roman"/>
      <w:szCs w:val="24"/>
    </w:rPr>
  </w:style>
  <w:style w:type="paragraph" w:customStyle="1" w:styleId="Blockquote">
    <w:name w:val="Blockquote"/>
    <w:basedOn w:val="a0"/>
    <w:rsid w:val="00257385"/>
    <w:pPr>
      <w:autoSpaceDE w:val="0"/>
      <w:autoSpaceDN w:val="0"/>
      <w:adjustRightInd w:val="0"/>
      <w:spacing w:before="100" w:after="100"/>
      <w:ind w:left="360" w:right="360"/>
      <w:jc w:val="left"/>
    </w:pPr>
    <w:rPr>
      <w:kern w:val="0"/>
      <w:sz w:val="24"/>
      <w:szCs w:val="20"/>
    </w:rPr>
  </w:style>
  <w:style w:type="paragraph" w:customStyle="1" w:styleId="X">
    <w:name w:val="样式X"/>
    <w:basedOn w:val="a0"/>
    <w:qFormat/>
    <w:rsid w:val="00257385"/>
    <w:pPr>
      <w:tabs>
        <w:tab w:val="left" w:pos="1020"/>
      </w:tabs>
      <w:adjustRightInd w:val="0"/>
      <w:spacing w:after="460" w:line="360" w:lineRule="auto"/>
      <w:ind w:left="1020" w:hanging="540"/>
      <w:textAlignment w:val="baseline"/>
    </w:pPr>
    <w:rPr>
      <w:kern w:val="0"/>
      <w:szCs w:val="20"/>
    </w:rPr>
  </w:style>
  <w:style w:type="paragraph" w:customStyle="1" w:styleId="flNote">
    <w:name w:val="flNote"/>
    <w:basedOn w:val="a0"/>
    <w:qFormat/>
    <w:rsid w:val="00257385"/>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正文（缩进）"/>
    <w:basedOn w:val="a0"/>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54"/>
    </w:pPr>
    <w:rPr>
      <w:rFonts w:hint="eastAsia"/>
    </w:rPr>
  </w:style>
  <w:style w:type="paragraph" w:customStyle="1" w:styleId="afff">
    <w:name w:val="地址"/>
    <w:basedOn w:val="aa"/>
    <w:rsid w:val="00257385"/>
    <w:pPr>
      <w:keepLines/>
      <w:widowControl/>
      <w:spacing w:line="240" w:lineRule="atLeast"/>
      <w:jc w:val="left"/>
    </w:pPr>
    <w:rPr>
      <w:rFonts w:ascii="Garamond" w:eastAsia="宋体" w:hAnsi="Garamond"/>
      <w:b w:val="0"/>
      <w:shadow w:val="0"/>
      <w:color w:val="auto"/>
      <w:spacing w:val="-5"/>
      <w:kern w:val="0"/>
      <w:sz w:val="24"/>
      <w:szCs w:val="20"/>
      <w:lang w:bidi="he-IL"/>
    </w:rPr>
  </w:style>
  <w:style w:type="paragraph" w:customStyle="1" w:styleId="1f4">
    <w:name w:val="正文1"/>
    <w:basedOn w:val="Normal"/>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rPr>
  </w:style>
  <w:style w:type="paragraph" w:styleId="TOC">
    <w:name w:val="TOC Heading"/>
    <w:basedOn w:val="10"/>
    <w:next w:val="a0"/>
    <w:qFormat/>
    <w:rsid w:val="00257385"/>
    <w:pPr>
      <w:widowControl/>
      <w:spacing w:before="480" w:line="276" w:lineRule="auto"/>
      <w:jc w:val="left"/>
      <w:outlineLvl w:val="9"/>
    </w:pPr>
    <w:rPr>
      <w:rFonts w:ascii="Cambria" w:eastAsia="宋体" w:hAnsi="Cambria"/>
      <w:bCs/>
      <w:color w:val="365F91"/>
      <w:kern w:val="0"/>
      <w:sz w:val="28"/>
      <w:szCs w:val="28"/>
    </w:rPr>
  </w:style>
  <w:style w:type="paragraph" w:customStyle="1" w:styleId="312">
    <w:name w:val="正文文本缩进 31"/>
    <w:basedOn w:val="a0"/>
    <w:uiPriority w:val="6"/>
    <w:qFormat/>
    <w:rsid w:val="00257385"/>
    <w:pPr>
      <w:spacing w:after="120"/>
      <w:ind w:left="420"/>
    </w:pPr>
    <w:rPr>
      <w:rFonts w:eastAsia="Times New Roman"/>
      <w:sz w:val="16"/>
      <w:szCs w:val="16"/>
    </w:rPr>
  </w:style>
  <w:style w:type="paragraph" w:customStyle="1" w:styleId="2f">
    <w:name w:val="标题2"/>
    <w:basedOn w:val="1f5"/>
    <w:uiPriority w:val="99"/>
    <w:rsid w:val="00257385"/>
    <w:pPr>
      <w:tabs>
        <w:tab w:val="left" w:pos="576"/>
      </w:tabs>
      <w:spacing w:after="240"/>
      <w:ind w:left="576" w:hanging="576"/>
      <w:jc w:val="left"/>
    </w:pPr>
    <w:rPr>
      <w:kern w:val="0"/>
      <w:sz w:val="30"/>
      <w:szCs w:val="24"/>
    </w:rPr>
  </w:style>
  <w:style w:type="paragraph" w:customStyle="1" w:styleId="1f5">
    <w:name w:val="标题1"/>
    <w:basedOn w:val="10"/>
    <w:uiPriority w:val="99"/>
    <w:rsid w:val="00257385"/>
    <w:pPr>
      <w:tabs>
        <w:tab w:val="num" w:pos="1410"/>
      </w:tabs>
      <w:spacing w:beforeLines="100" w:afterLines="100" w:line="240" w:lineRule="auto"/>
    </w:pPr>
    <w:rPr>
      <w:rFonts w:ascii="宋体" w:eastAsia="宋体" w:hAnsi="宋体"/>
      <w:bCs/>
      <w:sz w:val="36"/>
      <w:szCs w:val="44"/>
    </w:rPr>
  </w:style>
  <w:style w:type="paragraph" w:customStyle="1" w:styleId="1f6">
    <w:name w:val="修订1"/>
    <w:uiPriority w:val="99"/>
    <w:qFormat/>
    <w:rsid w:val="00257385"/>
    <w:rPr>
      <w:rFonts w:ascii="Times New Roman" w:eastAsia="宋体" w:hAnsi="Times New Roman" w:cs="Times New Roman"/>
      <w:szCs w:val="24"/>
    </w:rPr>
  </w:style>
  <w:style w:type="paragraph" w:customStyle="1" w:styleId="bb">
    <w:name w:val="bb"/>
    <w:basedOn w:val="a0"/>
    <w:qFormat/>
    <w:rsid w:val="00257385"/>
    <w:pPr>
      <w:widowControl/>
      <w:spacing w:before="100" w:beforeAutospacing="1" w:after="100" w:afterAutospacing="1"/>
      <w:jc w:val="left"/>
    </w:pPr>
    <w:rPr>
      <w:rFonts w:ascii="宋体" w:hAnsi="宋体" w:cs="宋体"/>
      <w:b/>
      <w:bCs/>
      <w:color w:val="990000"/>
      <w:kern w:val="0"/>
      <w:sz w:val="18"/>
      <w:szCs w:val="18"/>
    </w:rPr>
  </w:style>
  <w:style w:type="paragraph" w:styleId="afff0">
    <w:name w:val="No Spacing"/>
    <w:qFormat/>
    <w:rsid w:val="00257385"/>
    <w:pPr>
      <w:widowControl w:val="0"/>
      <w:jc w:val="both"/>
    </w:pPr>
    <w:rPr>
      <w:rFonts w:ascii="Times New Roman" w:eastAsia="宋体" w:hAnsi="Times New Roman" w:cs="Times New Roman"/>
      <w:szCs w:val="24"/>
    </w:rPr>
  </w:style>
  <w:style w:type="paragraph" w:customStyle="1" w:styleId="1f7">
    <w:name w:val="修订1"/>
    <w:qFormat/>
    <w:rsid w:val="00257385"/>
    <w:rPr>
      <w:rFonts w:ascii="Times New Roman" w:eastAsia="宋体" w:hAnsi="Times New Roman" w:cs="Times New Roman"/>
      <w:szCs w:val="24"/>
    </w:rPr>
  </w:style>
  <w:style w:type="paragraph" w:customStyle="1" w:styleId="211">
    <w:name w:val="正文文本缩进 21"/>
    <w:basedOn w:val="a0"/>
    <w:uiPriority w:val="6"/>
    <w:qFormat/>
    <w:rsid w:val="00257385"/>
    <w:pPr>
      <w:ind w:firstLine="600"/>
    </w:pPr>
    <w:rPr>
      <w:rFonts w:eastAsia="Times New Roman"/>
    </w:rPr>
  </w:style>
  <w:style w:type="paragraph" w:customStyle="1" w:styleId="116">
    <w:name w:val="引用11"/>
    <w:basedOn w:val="a0"/>
    <w:next w:val="a0"/>
    <w:qFormat/>
    <w:rsid w:val="00257385"/>
    <w:rPr>
      <w:i/>
      <w:iCs/>
      <w:color w:val="000000"/>
      <w:szCs w:val="22"/>
    </w:rPr>
  </w:style>
  <w:style w:type="paragraph" w:customStyle="1" w:styleId="378020">
    <w:name w:val="样式 标题 3 + (中文) 黑体 小四 非加粗 段前: 7.8 磅 段后: 0 磅 行距: 固定值 20 磅"/>
    <w:basedOn w:val="3"/>
    <w:qFormat/>
    <w:rsid w:val="00257385"/>
    <w:pPr>
      <w:spacing w:before="0" w:after="0" w:line="400" w:lineRule="exact"/>
    </w:pPr>
    <w:rPr>
      <w:rFonts w:eastAsia="黑体" w:cs="宋体"/>
      <w:b w:val="0"/>
      <w:bCs w:val="0"/>
      <w:sz w:val="24"/>
      <w:szCs w:val="20"/>
    </w:rPr>
  </w:style>
  <w:style w:type="paragraph" w:customStyle="1" w:styleId="CharCharCharChar">
    <w:name w:val="Char Char Char Char"/>
    <w:basedOn w:val="a0"/>
    <w:qFormat/>
    <w:rsid w:val="00257385"/>
    <w:pPr>
      <w:spacing w:line="360" w:lineRule="auto"/>
      <w:jc w:val="center"/>
    </w:pPr>
    <w:rPr>
      <w:rFonts w:eastAsia="仿宋_GB2312"/>
      <w:b/>
      <w:sz w:val="28"/>
      <w:szCs w:val="32"/>
    </w:rPr>
  </w:style>
  <w:style w:type="paragraph" w:customStyle="1" w:styleId="1f8">
    <w:name w:val="列出段落1"/>
    <w:basedOn w:val="a0"/>
    <w:uiPriority w:val="34"/>
    <w:qFormat/>
    <w:rsid w:val="00257385"/>
    <w:pPr>
      <w:ind w:firstLineChars="200" w:firstLine="420"/>
    </w:pPr>
    <w:rPr>
      <w:rFonts w:ascii="Calibri" w:hAnsi="Calibri"/>
      <w:szCs w:val="22"/>
    </w:rPr>
  </w:style>
  <w:style w:type="paragraph" w:customStyle="1" w:styleId="40">
    <w:name w:val="标题4"/>
    <w:basedOn w:val="a0"/>
    <w:link w:val="4CharChar0"/>
    <w:unhideWhenUsed/>
    <w:rsid w:val="00257385"/>
    <w:pPr>
      <w:numPr>
        <w:ilvl w:val="2"/>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style>
  <w:style w:type="paragraph" w:customStyle="1" w:styleId="123">
    <w:name w:val="样式1) 2) 3)"/>
    <w:basedOn w:val="1230"/>
    <w:uiPriority w:val="99"/>
    <w:unhideWhenUsed/>
    <w:rsid w:val="00257385"/>
    <w:pPr>
      <w:numPr>
        <w:ilvl w:val="6"/>
        <w:numId w:val="6"/>
      </w:numPr>
    </w:pPr>
  </w:style>
  <w:style w:type="paragraph" w:customStyle="1" w:styleId="117">
    <w:name w:val="无间隔11"/>
    <w:qFormat/>
    <w:rsid w:val="00257385"/>
    <w:pPr>
      <w:widowControl w:val="0"/>
      <w:jc w:val="both"/>
    </w:pPr>
    <w:rPr>
      <w:rFonts w:ascii="Calibri" w:eastAsia="宋体" w:hAnsi="Calibri" w:cs="Times New Roman"/>
    </w:rPr>
  </w:style>
  <w:style w:type="paragraph" w:customStyle="1" w:styleId="a">
    <w:name w:val="节"/>
    <w:basedOn w:val="2"/>
    <w:rsid w:val="00257385"/>
    <w:pPr>
      <w:numPr>
        <w:ilvl w:val="1"/>
        <w:numId w:val="1"/>
      </w:numPr>
      <w:tabs>
        <w:tab w:val="left" w:pos="576"/>
      </w:tabs>
      <w:spacing w:line="240" w:lineRule="auto"/>
    </w:pPr>
    <w:rPr>
      <w:rFonts w:ascii="黑体"/>
      <w:b w:val="0"/>
      <w:kern w:val="0"/>
      <w:sz w:val="28"/>
      <w:szCs w:val="28"/>
    </w:rPr>
  </w:style>
  <w:style w:type="paragraph" w:customStyle="1" w:styleId="38">
    <w:name w:val="标题3"/>
    <w:basedOn w:val="10"/>
    <w:uiPriority w:val="99"/>
    <w:rsid w:val="00257385"/>
    <w:pPr>
      <w:spacing w:beforeLines="50" w:afterLines="50" w:line="400" w:lineRule="exact"/>
      <w:jc w:val="both"/>
    </w:pPr>
    <w:rPr>
      <w:rFonts w:ascii="宋体" w:eastAsia="宋体" w:hAnsi="宋体"/>
      <w:bCs/>
      <w:sz w:val="24"/>
      <w:szCs w:val="24"/>
    </w:rPr>
  </w:style>
  <w:style w:type="paragraph" w:customStyle="1" w:styleId="Y">
    <w:name w:val="样式Y"/>
    <w:basedOn w:val="X"/>
    <w:next w:val="X"/>
    <w:qFormat/>
    <w:rsid w:val="00257385"/>
    <w:pPr>
      <w:numPr>
        <w:ilvl w:val="1"/>
        <w:numId w:val="2"/>
      </w:numPr>
      <w:tabs>
        <w:tab w:val="left" w:pos="1134"/>
      </w:tabs>
    </w:pPr>
    <w:rPr>
      <w:b/>
    </w:rPr>
  </w:style>
  <w:style w:type="paragraph" w:customStyle="1" w:styleId="Style83">
    <w:name w:val="_Style 83"/>
    <w:next w:val="a0"/>
    <w:uiPriority w:val="99"/>
    <w:qFormat/>
    <w:rsid w:val="00257385"/>
    <w:pPr>
      <w:widowControl w:val="0"/>
      <w:jc w:val="both"/>
    </w:pPr>
    <w:rPr>
      <w:rFonts w:ascii="Times New Roman" w:eastAsia="宋体" w:hAnsi="Times New Roman" w:cs="Times New Roman"/>
      <w:szCs w:val="24"/>
    </w:rPr>
  </w:style>
  <w:style w:type="paragraph" w:customStyle="1" w:styleId="4">
    <w:name w:val="样式 标题 4 + 新宋体"/>
    <w:basedOn w:val="41"/>
    <w:uiPriority w:val="99"/>
    <w:unhideWhenUsed/>
    <w:rsid w:val="00257385"/>
    <w:pPr>
      <w:numPr>
        <w:numId w:val="7"/>
      </w:numPr>
    </w:pPr>
    <w:rPr>
      <w:rFonts w:ascii="新宋体" w:eastAsia="新宋体" w:hint="eastAsia"/>
      <w:bCs w:val="0"/>
      <w:szCs w:val="20"/>
    </w:rPr>
  </w:style>
  <w:style w:type="paragraph" w:customStyle="1" w:styleId="msonormalcxspmiddle">
    <w:name w:val="msonormalcxspmiddle"/>
    <w:basedOn w:val="a0"/>
    <w:qFormat/>
    <w:rsid w:val="00257385"/>
    <w:pPr>
      <w:widowControl/>
      <w:spacing w:before="100" w:beforeAutospacing="1" w:after="100" w:afterAutospacing="1"/>
      <w:jc w:val="left"/>
    </w:pPr>
    <w:rPr>
      <w:rFonts w:ascii="宋体" w:hAnsi="宋体" w:cs="宋体"/>
      <w:kern w:val="0"/>
      <w:sz w:val="24"/>
      <w:szCs w:val="20"/>
    </w:rPr>
  </w:style>
  <w:style w:type="paragraph" w:customStyle="1" w:styleId="TableParagraph">
    <w:name w:val="Table Paragraph"/>
    <w:basedOn w:val="a0"/>
    <w:uiPriority w:val="1"/>
    <w:qFormat/>
    <w:rsid w:val="00257385"/>
  </w:style>
  <w:style w:type="paragraph" w:customStyle="1" w:styleId="1231">
    <w:name w:val="样式1. 2. 3."/>
    <w:basedOn w:val="affe"/>
    <w:uiPriority w:val="99"/>
    <w:unhideWhenUsed/>
    <w:rsid w:val="00257385"/>
    <w:pPr>
      <w:numPr>
        <w:ilvl w:val="4"/>
        <w:numId w:val="8"/>
      </w:numPr>
    </w:pPr>
  </w:style>
  <w:style w:type="paragraph" w:customStyle="1" w:styleId="aa0">
    <w:name w:val="aa"/>
    <w:basedOn w:val="a0"/>
    <w:qFormat/>
    <w:rsid w:val="00257385"/>
    <w:pPr>
      <w:widowControl/>
      <w:spacing w:before="100" w:beforeAutospacing="1" w:after="100" w:afterAutospacing="1"/>
      <w:jc w:val="left"/>
    </w:pPr>
    <w:rPr>
      <w:rFonts w:ascii="宋体" w:hAnsi="宋体" w:cs="宋体"/>
      <w:kern w:val="0"/>
      <w:sz w:val="15"/>
      <w:szCs w:val="15"/>
    </w:rPr>
  </w:style>
  <w:style w:type="paragraph" w:customStyle="1" w:styleId="Char20">
    <w:name w:val="Char2"/>
    <w:basedOn w:val="a0"/>
    <w:qFormat/>
    <w:rsid w:val="00257385"/>
    <w:rPr>
      <w:rFonts w:ascii="Tahoma" w:hAnsi="Tahoma"/>
      <w:sz w:val="24"/>
      <w:szCs w:val="20"/>
    </w:rPr>
  </w:style>
  <w:style w:type="paragraph" w:customStyle="1" w:styleId="Style26">
    <w:name w:val="_Style 26"/>
    <w:basedOn w:val="a0"/>
    <w:next w:val="ae"/>
    <w:qFormat/>
    <w:rsid w:val="00257385"/>
    <w:rPr>
      <w:rFonts w:ascii="宋体" w:hAnsi="Courier New"/>
      <w:szCs w:val="20"/>
    </w:rPr>
  </w:style>
  <w:style w:type="paragraph" w:customStyle="1" w:styleId="TOC2">
    <w:name w:val="TOC 标题2"/>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CharCharCharCharCharCharChar">
    <w:name w:val="Char Char Char Char Char Char Char"/>
    <w:basedOn w:val="a0"/>
    <w:qFormat/>
    <w:rsid w:val="00257385"/>
    <w:rPr>
      <w:kern w:val="0"/>
      <w:szCs w:val="20"/>
    </w:rPr>
  </w:style>
  <w:style w:type="paragraph" w:customStyle="1" w:styleId="1">
    <w:name w:val="副标题1"/>
    <w:basedOn w:val="a0"/>
    <w:rsid w:val="00257385"/>
    <w:pPr>
      <w:numPr>
        <w:ilvl w:val="1"/>
        <w:numId w:val="9"/>
      </w:numPr>
      <w:tabs>
        <w:tab w:val="left" w:pos="1020"/>
      </w:tabs>
    </w:pPr>
  </w:style>
  <w:style w:type="paragraph" w:customStyle="1" w:styleId="46">
    <w:name w:val="样式 标题 4 +"/>
    <w:basedOn w:val="41"/>
    <w:qFormat/>
    <w:rsid w:val="00257385"/>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customStyle="1" w:styleId="ParaCharCharCharCharCharCharChar">
    <w:name w:val="默认段落字体 Para Char Char Char Char Char Char Char"/>
    <w:basedOn w:val="a0"/>
    <w:rsid w:val="00257385"/>
    <w:rPr>
      <w:rFonts w:ascii="Tahoma" w:hAnsi="Tahoma"/>
      <w:sz w:val="24"/>
      <w:szCs w:val="20"/>
    </w:rPr>
  </w:style>
  <w:style w:type="paragraph" w:customStyle="1" w:styleId="reader-word-layerreader-word-s4-12">
    <w:name w:val="reader-word-layer reader-word-s4-12"/>
    <w:basedOn w:val="a0"/>
    <w:qFormat/>
    <w:rsid w:val="00257385"/>
    <w:pPr>
      <w:widowControl/>
      <w:spacing w:before="100" w:beforeAutospacing="1" w:after="100" w:afterAutospacing="1"/>
      <w:jc w:val="left"/>
    </w:pPr>
    <w:rPr>
      <w:rFonts w:ascii="宋体" w:hAnsi="宋体" w:cs="宋体"/>
      <w:kern w:val="0"/>
      <w:sz w:val="24"/>
    </w:rPr>
  </w:style>
  <w:style w:type="paragraph" w:customStyle="1" w:styleId="118">
    <w:name w:val="列出段落11"/>
    <w:basedOn w:val="a0"/>
    <w:qFormat/>
    <w:rsid w:val="00257385"/>
    <w:pPr>
      <w:ind w:firstLineChars="200" w:firstLine="420"/>
    </w:pPr>
    <w:rPr>
      <w:szCs w:val="20"/>
    </w:rPr>
  </w:style>
  <w:style w:type="paragraph" w:customStyle="1" w:styleId="CharChar1CharCharCharCharCharCharCharChar1">
    <w:name w:val="Char Char1 Char Char Char Char Char Char Char Char1"/>
    <w:basedOn w:val="a0"/>
    <w:qFormat/>
    <w:rsid w:val="00257385"/>
    <w:pPr>
      <w:widowControl/>
      <w:spacing w:after="160" w:line="240" w:lineRule="exact"/>
      <w:jc w:val="left"/>
    </w:pPr>
    <w:rPr>
      <w:rFonts w:ascii="Verdana" w:hAnsi="Verdana"/>
      <w:kern w:val="0"/>
      <w:sz w:val="20"/>
      <w:szCs w:val="20"/>
      <w:lang w:eastAsia="en-US"/>
    </w:rPr>
  </w:style>
  <w:style w:type="paragraph" w:customStyle="1" w:styleId="TOC11">
    <w:name w:val="TOC 标题11"/>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73">
    <w:name w:val="样式7"/>
    <w:basedOn w:val="a0"/>
    <w:qFormat/>
    <w:rsid w:val="00257385"/>
    <w:pPr>
      <w:spacing w:line="500" w:lineRule="exact"/>
      <w:jc w:val="center"/>
    </w:pPr>
    <w:rPr>
      <w:rFonts w:ascii="宋体"/>
      <w:b/>
      <w:sz w:val="32"/>
      <w:szCs w:val="20"/>
    </w:rPr>
  </w:style>
  <w:style w:type="paragraph" w:customStyle="1" w:styleId="119">
    <w:name w:val="明显引用11"/>
    <w:basedOn w:val="a0"/>
    <w:next w:val="a0"/>
    <w:qFormat/>
    <w:rsid w:val="00257385"/>
    <w:pPr>
      <w:pBdr>
        <w:bottom w:val="single" w:sz="4" w:space="4" w:color="4F81BD"/>
      </w:pBdr>
      <w:spacing w:before="200" w:after="280"/>
      <w:ind w:left="936" w:right="936"/>
    </w:pPr>
    <w:rPr>
      <w:b/>
      <w:bCs/>
      <w:i/>
      <w:iCs/>
      <w:color w:val="4F81BD"/>
      <w:szCs w:val="22"/>
    </w:rPr>
  </w:style>
  <w:style w:type="paragraph" w:customStyle="1" w:styleId="p0">
    <w:name w:val="p0"/>
    <w:basedOn w:val="a0"/>
    <w:qFormat/>
    <w:rsid w:val="00257385"/>
    <w:pPr>
      <w:widowControl/>
    </w:pPr>
    <w:rPr>
      <w:kern w:val="0"/>
      <w:szCs w:val="21"/>
    </w:rPr>
  </w:style>
  <w:style w:type="paragraph" w:customStyle="1" w:styleId="afff1">
    <w:name w:val="卷名"/>
    <w:basedOn w:val="10"/>
    <w:rsid w:val="00257385"/>
    <w:pPr>
      <w:spacing w:line="240" w:lineRule="auto"/>
    </w:pPr>
    <w:rPr>
      <w:rFonts w:ascii="宋体" w:eastAsia="宋体" w:hAnsi="宋体"/>
      <w:bCs/>
      <w:sz w:val="72"/>
      <w:szCs w:val="72"/>
    </w:rPr>
  </w:style>
  <w:style w:type="paragraph" w:customStyle="1" w:styleId="ParaCharCharCharChar">
    <w:name w:val="默认段落字体 Para Char Char Char Char"/>
    <w:basedOn w:val="a0"/>
    <w:qFormat/>
    <w:rsid w:val="00257385"/>
    <w:rPr>
      <w:sz w:val="28"/>
    </w:rPr>
  </w:style>
  <w:style w:type="paragraph" w:customStyle="1" w:styleId="afff2">
    <w:name w:val="空半行"/>
    <w:basedOn w:val="a0"/>
    <w:qFormat/>
    <w:rsid w:val="00257385"/>
    <w:pPr>
      <w:adjustRightInd w:val="0"/>
      <w:spacing w:line="120" w:lineRule="exact"/>
      <w:textAlignment w:val="baseline"/>
    </w:pPr>
    <w:rPr>
      <w:rFonts w:eastAsia="仿宋_GB2312"/>
      <w:color w:val="FFFFFF"/>
      <w:kern w:val="0"/>
      <w:sz w:val="30"/>
      <w:szCs w:val="20"/>
    </w:rPr>
  </w:style>
  <w:style w:type="paragraph" w:customStyle="1" w:styleId="015">
    <w:name w:val="Ñùê½ ÕýÎÄÎÄ±¾ + ¶Îºó: 0 °õ ÐÐ¾à: 1.5 ±¶ÐÐ¾à"/>
    <w:basedOn w:val="aa"/>
    <w:uiPriority w:val="99"/>
    <w:unhideWhenUsed/>
    <w:rsid w:val="00257385"/>
    <w:pPr>
      <w:spacing w:line="360" w:lineRule="auto"/>
      <w:ind w:firstLine="420"/>
    </w:pPr>
    <w:rPr>
      <w:rFonts w:eastAsia="宋体" w:hint="eastAsia"/>
      <w:b w:val="0"/>
      <w:shadow w:val="0"/>
      <w:color w:val="auto"/>
      <w:spacing w:val="0"/>
      <w:sz w:val="21"/>
    </w:rPr>
  </w:style>
  <w:style w:type="paragraph" w:customStyle="1" w:styleId="2TimesNewRoman5020">
    <w:name w:val="样式 标题 2 + Times New Roman 四号 非加粗 段前: 5 磅 段后: 0 磅 行距: 固定值 20..."/>
    <w:basedOn w:val="2"/>
    <w:qFormat/>
    <w:rsid w:val="00257385"/>
    <w:pPr>
      <w:spacing w:before="100" w:after="0" w:line="400" w:lineRule="exact"/>
    </w:pPr>
    <w:rPr>
      <w:rFonts w:ascii="Times New Roman" w:hAnsi="Times New Roman" w:cs="宋体"/>
      <w:b w:val="0"/>
      <w:bCs w:val="0"/>
      <w:sz w:val="28"/>
      <w:szCs w:val="20"/>
    </w:rPr>
  </w:style>
  <w:style w:type="paragraph" w:customStyle="1" w:styleId="1f9">
    <w:name w:val="正文文本缩进1"/>
    <w:basedOn w:val="a0"/>
    <w:uiPriority w:val="6"/>
    <w:qFormat/>
    <w:rsid w:val="00257385"/>
    <w:pPr>
      <w:ind w:left="435"/>
    </w:pPr>
    <w:rPr>
      <w:rFonts w:eastAsia="Times New Roman"/>
    </w:rPr>
  </w:style>
  <w:style w:type="paragraph" w:customStyle="1" w:styleId="1fa">
    <w:name w:val="纯文本1"/>
    <w:basedOn w:val="a0"/>
    <w:uiPriority w:val="6"/>
    <w:qFormat/>
    <w:rsid w:val="00257385"/>
  </w:style>
  <w:style w:type="paragraph" w:customStyle="1" w:styleId="1fb">
    <w:name w:val="正文缩进1"/>
    <w:basedOn w:val="a0"/>
    <w:uiPriority w:val="7"/>
    <w:qFormat/>
    <w:rsid w:val="00257385"/>
    <w:pPr>
      <w:ind w:firstLine="420"/>
    </w:pPr>
    <w:rPr>
      <w:rFonts w:eastAsia="Times New Roman"/>
    </w:rPr>
  </w:style>
  <w:style w:type="table" w:customStyle="1" w:styleId="TableNormal">
    <w:name w:val="Table Normal"/>
    <w:uiPriority w:val="2"/>
    <w:unhideWhenUsed/>
    <w:qFormat/>
    <w:rsid w:val="0025738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Char1c">
    <w:name w:val="Char1"/>
    <w:basedOn w:val="a0"/>
    <w:qFormat/>
    <w:rsid w:val="00257385"/>
    <w:pPr>
      <w:widowControl/>
      <w:spacing w:line="400" w:lineRule="exact"/>
      <w:jc w:val="center"/>
    </w:pPr>
  </w:style>
  <w:style w:type="paragraph" w:customStyle="1" w:styleId="afff3">
    <w:name w:val="标书正文"/>
    <w:basedOn w:val="a0"/>
    <w:qFormat/>
    <w:rsid w:val="00257385"/>
    <w:pPr>
      <w:spacing w:afterLines="50" w:after="50" w:line="360" w:lineRule="auto"/>
      <w:ind w:firstLineChars="200" w:firstLine="440"/>
    </w:pPr>
    <w:rPr>
      <w:rFonts w:eastAsia="楷体" w:cs="宋体"/>
      <w:sz w:val="24"/>
      <w:szCs w:val="22"/>
      <w:lang w:val="zh-CN" w:bidi="zh-CN"/>
    </w:rPr>
  </w:style>
  <w:style w:type="character" w:customStyle="1" w:styleId="11a">
    <w:name w:val="标题 1 字符1"/>
    <w:rsid w:val="00257385"/>
    <w:rPr>
      <w:rFonts w:eastAsia="宋体"/>
      <w:b/>
      <w:kern w:val="44"/>
      <w:sz w:val="32"/>
      <w:lang w:val="en-US" w:eastAsia="zh-CN" w:bidi="ar-SA"/>
    </w:rPr>
  </w:style>
  <w:style w:type="character" w:customStyle="1" w:styleId="CharChar25">
    <w:name w:val="Char Char25"/>
    <w:qFormat/>
    <w:locked/>
    <w:rsid w:val="00257385"/>
    <w:rPr>
      <w:rFonts w:ascii="Calibri" w:eastAsia="仿宋" w:hAnsi="Calibri"/>
      <w:b/>
      <w:kern w:val="44"/>
      <w:sz w:val="32"/>
    </w:rPr>
  </w:style>
  <w:style w:type="character" w:customStyle="1" w:styleId="CharCharChar0">
    <w:name w:val="纯文本 Char Char Char"/>
    <w:rsid w:val="00257385"/>
    <w:rPr>
      <w:rFonts w:ascii="宋体" w:hAnsi="Courier New"/>
      <w:kern w:val="2"/>
      <w:sz w:val="21"/>
    </w:rPr>
  </w:style>
  <w:style w:type="character" w:customStyle="1" w:styleId="t31">
    <w:name w:val="t31"/>
    <w:qFormat/>
    <w:rsid w:val="00257385"/>
    <w:rPr>
      <w:sz w:val="21"/>
      <w:szCs w:val="21"/>
    </w:rPr>
  </w:style>
  <w:style w:type="paragraph" w:customStyle="1" w:styleId="afff4">
    <w:name w:val="样式"/>
    <w:qFormat/>
    <w:rsid w:val="00257385"/>
    <w:pPr>
      <w:widowControl w:val="0"/>
      <w:autoSpaceDE w:val="0"/>
      <w:autoSpaceDN w:val="0"/>
      <w:adjustRightInd w:val="0"/>
    </w:pPr>
    <w:rPr>
      <w:rFonts w:ascii="宋体" w:eastAsia="宋体" w:hAnsi="宋体" w:cs="宋体"/>
      <w:kern w:val="0"/>
      <w:sz w:val="24"/>
      <w:szCs w:val="24"/>
    </w:rPr>
  </w:style>
  <w:style w:type="paragraph" w:customStyle="1" w:styleId="WPSOffice1">
    <w:name w:val="WPSOffice手动目录 1"/>
    <w:rsid w:val="00257385"/>
    <w:rPr>
      <w:rFonts w:ascii="Times New Roman" w:eastAsia="宋体" w:hAnsi="Times New Roman" w:cs="Times New Roman"/>
      <w:kern w:val="0"/>
      <w:sz w:val="20"/>
      <w:szCs w:val="20"/>
    </w:rPr>
  </w:style>
  <w:style w:type="paragraph" w:customStyle="1" w:styleId="afff5">
    <w:name w:val="±êÊéÕýÎÄ"/>
    <w:basedOn w:val="a0"/>
    <w:qFormat/>
    <w:rsid w:val="00257385"/>
    <w:pPr>
      <w:spacing w:after="50"/>
      <w:ind w:firstLine="440"/>
    </w:pPr>
    <w:rPr>
      <w:rFonts w:ascii="楷体" w:eastAsia="楷体" w:hAnsi="楷体" w:cs="楷体"/>
      <w:sz w:val="24"/>
    </w:rPr>
  </w:style>
  <w:style w:type="paragraph" w:customStyle="1" w:styleId="CM2">
    <w:name w:val="CM2"/>
    <w:basedOn w:val="Default"/>
    <w:next w:val="Default"/>
    <w:rsid w:val="00257385"/>
    <w:pPr>
      <w:spacing w:line="360" w:lineRule="auto"/>
    </w:pPr>
    <w:rPr>
      <w:rFonts w:cs="Times New Roman"/>
      <w:color w:val="auto"/>
    </w:rPr>
  </w:style>
  <w:style w:type="paragraph" w:styleId="afff6">
    <w:name w:val="Intense Quote"/>
    <w:basedOn w:val="a0"/>
    <w:next w:val="a0"/>
    <w:link w:val="afff7"/>
    <w:qFormat/>
    <w:rsid w:val="00257385"/>
    <w:pPr>
      <w:pBdr>
        <w:bottom w:val="single" w:sz="4" w:space="4" w:color="4F81BD"/>
      </w:pBdr>
      <w:spacing w:before="200" w:after="280"/>
      <w:ind w:left="936" w:right="936"/>
    </w:pPr>
    <w:rPr>
      <w:rFonts w:ascii="Calibri" w:hAnsi="Calibri"/>
      <w:b/>
      <w:bCs/>
      <w:i/>
      <w:iCs/>
      <w:color w:val="4F81BD"/>
      <w:szCs w:val="22"/>
    </w:rPr>
  </w:style>
  <w:style w:type="character" w:customStyle="1" w:styleId="afff7">
    <w:name w:val="明显引用 字符"/>
    <w:basedOn w:val="a1"/>
    <w:link w:val="afff6"/>
    <w:uiPriority w:val="30"/>
    <w:rsid w:val="00257385"/>
    <w:rPr>
      <w:rFonts w:ascii="Calibri" w:eastAsia="宋体" w:hAnsi="Calibri" w:cs="Times New Roman"/>
      <w:b/>
      <w:bCs/>
      <w:i/>
      <w:iCs/>
      <w:color w:val="4F81BD"/>
    </w:rPr>
  </w:style>
  <w:style w:type="character" w:customStyle="1" w:styleId="4CharChar0">
    <w:name w:val="标题4 Char Char"/>
    <w:link w:val="40"/>
    <w:qFormat/>
    <w:rsid w:val="00257385"/>
    <w:rPr>
      <w:rFonts w:ascii="Times New Roman" w:eastAsia="宋体" w:hAnsi="Times New Roman" w:cs="Times New Roman"/>
      <w:szCs w:val="24"/>
    </w:rPr>
  </w:style>
  <w:style w:type="character" w:customStyle="1" w:styleId="Char6">
    <w:name w:val="日期 Char"/>
    <w:qFormat/>
    <w:rsid w:val="00257385"/>
    <w:rPr>
      <w:rFonts w:ascii="宋体" w:hAnsi="Times New Roman"/>
      <w:sz w:val="28"/>
    </w:rPr>
  </w:style>
  <w:style w:type="character" w:customStyle="1" w:styleId="Char7">
    <w:name w:val="文档结构图 Char"/>
    <w:qFormat/>
    <w:rsid w:val="00257385"/>
    <w:rPr>
      <w:rFonts w:ascii="Times New Roman" w:hAnsi="Times New Roman"/>
      <w:szCs w:val="24"/>
      <w:shd w:val="clear" w:color="auto" w:fill="000080"/>
    </w:rPr>
  </w:style>
  <w:style w:type="paragraph" w:styleId="afff8">
    <w:name w:val="Quote"/>
    <w:basedOn w:val="a0"/>
    <w:next w:val="a0"/>
    <w:link w:val="afff9"/>
    <w:qFormat/>
    <w:rsid w:val="00257385"/>
    <w:rPr>
      <w:rFonts w:ascii="Calibri" w:hAnsi="Calibri"/>
      <w:i/>
      <w:iCs/>
      <w:color w:val="000000"/>
      <w:szCs w:val="22"/>
    </w:rPr>
  </w:style>
  <w:style w:type="character" w:customStyle="1" w:styleId="afff9">
    <w:name w:val="引用 字符"/>
    <w:basedOn w:val="a1"/>
    <w:link w:val="afff8"/>
    <w:uiPriority w:val="29"/>
    <w:qFormat/>
    <w:rsid w:val="00257385"/>
    <w:rPr>
      <w:rFonts w:ascii="Calibri" w:eastAsia="宋体" w:hAnsi="Calibri" w:cs="Times New Roman"/>
      <w:i/>
      <w:iCs/>
      <w:color w:val="000000"/>
    </w:rPr>
  </w:style>
  <w:style w:type="character" w:customStyle="1" w:styleId="Char8">
    <w:name w:val="正文文本 Char"/>
    <w:qFormat/>
    <w:rsid w:val="00257385"/>
    <w:rPr>
      <w:rFonts w:ascii="Times New Roman" w:hAnsi="Times New Roman"/>
    </w:rPr>
  </w:style>
  <w:style w:type="character" w:customStyle="1" w:styleId="Char9">
    <w:name w:val="标题 Char"/>
    <w:qFormat/>
    <w:rsid w:val="00257385"/>
    <w:rPr>
      <w:rFonts w:ascii="Cambria" w:hAnsi="Cambria" w:cs="Times New Roman"/>
      <w:b/>
      <w:bCs/>
      <w:sz w:val="32"/>
      <w:szCs w:val="32"/>
    </w:rPr>
  </w:style>
  <w:style w:type="character" w:customStyle="1" w:styleId="Chara">
    <w:name w:val="副标题 Char"/>
    <w:qFormat/>
    <w:rsid w:val="00257385"/>
    <w:rPr>
      <w:rFonts w:ascii="Cambria" w:hAnsi="Cambria" w:cs="Times New Roman"/>
      <w:b/>
      <w:bCs/>
      <w:kern w:val="28"/>
      <w:sz w:val="32"/>
      <w:szCs w:val="32"/>
    </w:rPr>
  </w:style>
  <w:style w:type="paragraph" w:customStyle="1" w:styleId="5thtitle">
    <w:name w:val="5th title—商置工程制度"/>
    <w:qFormat/>
    <w:rsid w:val="00257385"/>
    <w:pPr>
      <w:numPr>
        <w:ilvl w:val="4"/>
        <w:numId w:val="32"/>
      </w:numPr>
      <w:spacing w:line="360" w:lineRule="auto"/>
      <w:outlineLvl w:val="4"/>
    </w:pPr>
    <w:rPr>
      <w:rFonts w:ascii="宋体" w:eastAsia="宋体" w:hAnsi="宋体" w:cs="Times New Roman"/>
      <w:sz w:val="24"/>
      <w:szCs w:val="21"/>
    </w:rPr>
  </w:style>
  <w:style w:type="paragraph" w:customStyle="1" w:styleId="1sttitle">
    <w:name w:val="1st title—商置工程制度"/>
    <w:qFormat/>
    <w:rsid w:val="00257385"/>
    <w:pPr>
      <w:keepNext/>
      <w:numPr>
        <w:numId w:val="32"/>
      </w:numPr>
      <w:spacing w:beforeLines="100" w:before="100" w:line="360" w:lineRule="auto"/>
      <w:outlineLvl w:val="0"/>
    </w:pPr>
    <w:rPr>
      <w:rFonts w:ascii="宋体" w:eastAsia="宋体" w:hAnsi="宋体" w:cs="Times New Roman"/>
      <w:b/>
      <w:sz w:val="24"/>
      <w:szCs w:val="21"/>
    </w:rPr>
  </w:style>
  <w:style w:type="paragraph" w:customStyle="1" w:styleId="2ndtitle">
    <w:name w:val="2nd title—商置工程制度"/>
    <w:qFormat/>
    <w:rsid w:val="00257385"/>
    <w:pPr>
      <w:numPr>
        <w:ilvl w:val="1"/>
        <w:numId w:val="32"/>
      </w:numPr>
      <w:spacing w:line="360" w:lineRule="auto"/>
      <w:outlineLvl w:val="1"/>
    </w:pPr>
    <w:rPr>
      <w:rFonts w:ascii="宋体" w:eastAsia="宋体" w:hAnsi="宋体" w:cs="Times New Roman"/>
      <w:sz w:val="24"/>
      <w:szCs w:val="21"/>
    </w:rPr>
  </w:style>
  <w:style w:type="paragraph" w:customStyle="1" w:styleId="3rdtitle">
    <w:name w:val="3rd title—商置工程制度"/>
    <w:qFormat/>
    <w:rsid w:val="00257385"/>
    <w:pPr>
      <w:numPr>
        <w:ilvl w:val="2"/>
        <w:numId w:val="32"/>
      </w:numPr>
      <w:spacing w:line="360" w:lineRule="auto"/>
      <w:outlineLvl w:val="2"/>
    </w:pPr>
    <w:rPr>
      <w:rFonts w:ascii="宋体" w:eastAsia="宋体" w:hAnsi="宋体" w:cs="Times New Roman"/>
      <w:sz w:val="24"/>
      <w:szCs w:val="21"/>
    </w:rPr>
  </w:style>
  <w:style w:type="paragraph" w:customStyle="1" w:styleId="4thtitle">
    <w:name w:val="4th title—商置工程制度"/>
    <w:link w:val="4thtitleChar"/>
    <w:qFormat/>
    <w:rsid w:val="00257385"/>
    <w:pPr>
      <w:widowControl w:val="0"/>
      <w:numPr>
        <w:ilvl w:val="3"/>
        <w:numId w:val="32"/>
      </w:numPr>
      <w:spacing w:line="360" w:lineRule="auto"/>
      <w:outlineLvl w:val="3"/>
    </w:pPr>
    <w:rPr>
      <w:rFonts w:ascii="宋体" w:eastAsia="宋体" w:hAnsi="宋体" w:cs="Times New Roman"/>
      <w:sz w:val="24"/>
      <w:szCs w:val="21"/>
    </w:rPr>
  </w:style>
  <w:style w:type="paragraph" w:customStyle="1" w:styleId="Txt">
    <w:name w:val="Txt 正文—商置工程"/>
    <w:qFormat/>
    <w:rsid w:val="00257385"/>
    <w:pPr>
      <w:spacing w:line="360" w:lineRule="auto"/>
      <w:ind w:firstLineChars="200" w:firstLine="200"/>
    </w:pPr>
    <w:rPr>
      <w:rFonts w:ascii="微软雅黑" w:eastAsia="宋体" w:hAnsi="微软雅黑" w:cs="Times New Roman"/>
      <w:sz w:val="24"/>
      <w:szCs w:val="21"/>
    </w:rPr>
  </w:style>
  <w:style w:type="table" w:customStyle="1" w:styleId="Table">
    <w:name w:val="Table—商置工程制度"/>
    <w:basedOn w:val="a2"/>
    <w:uiPriority w:val="99"/>
    <w:rsid w:val="00257385"/>
    <w:pPr>
      <w:jc w:val="center"/>
    </w:pPr>
    <w:rPr>
      <w:rFonts w:ascii="黑体" w:eastAsia="黑体" w:hAnsi="黑体" w:cs="Times New Roman"/>
      <w:szCs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 w:type="dxa"/>
        <w:left w:w="57" w:type="dxa"/>
        <w:bottom w:w="11" w:type="dxa"/>
        <w:right w:w="57" w:type="dxa"/>
      </w:tblCellMar>
    </w:tblPr>
    <w:trPr>
      <w:jc w:val="center"/>
    </w:trPr>
    <w:tcPr>
      <w:vAlign w:val="center"/>
    </w:tcPr>
    <w:tblStylePr w:type="firstRow">
      <w:rPr>
        <w:rFonts w:eastAsia="黑体"/>
        <w:b/>
        <w:sz w:val="21"/>
      </w:rPr>
      <w:tblPr/>
      <w:trPr>
        <w:tblHeader/>
      </w:trPr>
    </w:tblStylePr>
    <w:tblStylePr w:type="firstCol">
      <w:rPr>
        <w:rFonts w:eastAsia="黑体"/>
        <w:b/>
        <w:sz w:val="21"/>
      </w:rPr>
    </w:tblStylePr>
  </w:style>
  <w:style w:type="character" w:customStyle="1" w:styleId="4thtitleChar">
    <w:name w:val="4th title—商置工程制度 Char"/>
    <w:link w:val="4thtitle"/>
    <w:rsid w:val="00257385"/>
    <w:rPr>
      <w:rFonts w:ascii="宋体" w:eastAsia="宋体" w:hAnsi="宋体" w:cs="Times New Roman"/>
      <w:sz w:val="24"/>
      <w:szCs w:val="21"/>
    </w:rPr>
  </w:style>
  <w:style w:type="paragraph" w:customStyle="1" w:styleId="2f0">
    <w:name w:val="修订2"/>
    <w:hidden/>
    <w:uiPriority w:val="99"/>
    <w:unhideWhenUsed/>
    <w:rsid w:val="00257385"/>
    <w:rPr>
      <w:rFonts w:ascii="Calibri" w:eastAsia="宋体" w:hAnsi="Calibri" w:cs="Times New Roman"/>
    </w:rPr>
  </w:style>
  <w:style w:type="paragraph" w:customStyle="1" w:styleId="CharChar4CharChar0">
    <w:name w:val="Char Char4 Char Char"/>
    <w:basedOn w:val="a0"/>
    <w:rsid w:val="00F6158E"/>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D162-57F4-4AD4-887C-2EDAC01B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52</Pages>
  <Words>3693</Words>
  <Characters>21055</Characters>
  <Application>Microsoft Office Word</Application>
  <DocSecurity>0</DocSecurity>
  <Lines>175</Lines>
  <Paragraphs>49</Paragraphs>
  <ScaleCrop>false</ScaleCrop>
  <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236</cp:revision>
  <cp:lastPrinted>2023-09-22T08:24:00Z</cp:lastPrinted>
  <dcterms:created xsi:type="dcterms:W3CDTF">2023-03-05T08:51:00Z</dcterms:created>
  <dcterms:modified xsi:type="dcterms:W3CDTF">2025-11-10T02:52:00Z</dcterms:modified>
</cp:coreProperties>
</file>