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6D39F" w14:textId="5A33812A" w:rsidR="00597F69" w:rsidRDefault="00075F0A">
      <w:pPr>
        <w:spacing w:line="360" w:lineRule="auto"/>
        <w:jc w:val="center"/>
        <w:rPr>
          <w:rFonts w:ascii="黑体" w:eastAsia="黑体" w:hAnsi="宋体"/>
          <w:b/>
          <w:sz w:val="52"/>
          <w:szCs w:val="52"/>
        </w:rPr>
      </w:pPr>
      <w:r>
        <w:rPr>
          <w:rFonts w:ascii="黑体" w:eastAsia="黑体" w:hAnsi="宋体" w:hint="eastAsia"/>
          <w:b/>
          <w:sz w:val="52"/>
          <w:szCs w:val="52"/>
        </w:rPr>
        <w:t>·</w:t>
      </w:r>
    </w:p>
    <w:p w14:paraId="01E16B29" w14:textId="77777777" w:rsidR="00597F69" w:rsidRDefault="00597F69">
      <w:pPr>
        <w:spacing w:line="360" w:lineRule="auto"/>
        <w:jc w:val="center"/>
        <w:rPr>
          <w:rFonts w:ascii="黑体" w:eastAsia="黑体" w:hAnsi="宋体"/>
          <w:b/>
          <w:sz w:val="52"/>
          <w:szCs w:val="52"/>
        </w:rPr>
      </w:pPr>
    </w:p>
    <w:p w14:paraId="3FD8A2B1" w14:textId="77777777" w:rsidR="00597F69" w:rsidRDefault="00706F68">
      <w:pPr>
        <w:spacing w:line="360" w:lineRule="auto"/>
        <w:jc w:val="center"/>
        <w:rPr>
          <w:rFonts w:ascii="黑体" w:eastAsia="黑体" w:hAnsi="宋体"/>
          <w:b/>
          <w:sz w:val="52"/>
          <w:szCs w:val="52"/>
        </w:rPr>
      </w:pPr>
      <w:r>
        <w:rPr>
          <w:rFonts w:ascii="黑体" w:eastAsia="黑体" w:hAnsi="宋体" w:hint="eastAsia"/>
          <w:b/>
          <w:sz w:val="52"/>
          <w:szCs w:val="52"/>
        </w:rPr>
        <w:t>比</w:t>
      </w:r>
      <w:r>
        <w:rPr>
          <w:rFonts w:ascii="黑体" w:eastAsia="黑体" w:hAnsi="宋体" w:hint="eastAsia"/>
          <w:b/>
          <w:sz w:val="52"/>
          <w:szCs w:val="52"/>
        </w:rPr>
        <w:t xml:space="preserve"> </w:t>
      </w:r>
      <w:r>
        <w:rPr>
          <w:rFonts w:ascii="黑体" w:eastAsia="黑体" w:hAnsi="宋体" w:hint="eastAsia"/>
          <w:b/>
          <w:sz w:val="52"/>
          <w:szCs w:val="52"/>
        </w:rPr>
        <w:t>价</w:t>
      </w:r>
      <w:r>
        <w:rPr>
          <w:rFonts w:ascii="黑体" w:eastAsia="黑体" w:hAnsi="宋体" w:hint="eastAsia"/>
          <w:b/>
          <w:sz w:val="52"/>
          <w:szCs w:val="52"/>
        </w:rPr>
        <w:t xml:space="preserve"> </w:t>
      </w:r>
      <w:r>
        <w:rPr>
          <w:rFonts w:ascii="黑体" w:eastAsia="黑体" w:hAnsi="宋体" w:hint="eastAsia"/>
          <w:b/>
          <w:sz w:val="52"/>
          <w:szCs w:val="52"/>
        </w:rPr>
        <w:t>文</w:t>
      </w:r>
      <w:r>
        <w:rPr>
          <w:rFonts w:ascii="黑体" w:eastAsia="黑体" w:hAnsi="宋体" w:hint="eastAsia"/>
          <w:b/>
          <w:sz w:val="52"/>
          <w:szCs w:val="52"/>
        </w:rPr>
        <w:t xml:space="preserve"> </w:t>
      </w:r>
      <w:r>
        <w:rPr>
          <w:rFonts w:ascii="黑体" w:eastAsia="黑体" w:hAnsi="宋体" w:hint="eastAsia"/>
          <w:b/>
          <w:sz w:val="52"/>
          <w:szCs w:val="52"/>
        </w:rPr>
        <w:t>件</w:t>
      </w:r>
    </w:p>
    <w:p w14:paraId="74E62CE0" w14:textId="77777777" w:rsidR="00597F69" w:rsidRDefault="00597F69">
      <w:pPr>
        <w:spacing w:line="360" w:lineRule="auto"/>
        <w:ind w:firstLineChars="300" w:firstLine="960"/>
        <w:rPr>
          <w:rFonts w:ascii="黑体" w:eastAsia="黑体" w:hAnsi="宋体"/>
          <w:kern w:val="0"/>
          <w:sz w:val="32"/>
        </w:rPr>
      </w:pPr>
    </w:p>
    <w:p w14:paraId="3D5496A5" w14:textId="77777777" w:rsidR="00597F69" w:rsidRDefault="00597F69">
      <w:pPr>
        <w:spacing w:line="360" w:lineRule="auto"/>
        <w:ind w:firstLineChars="300" w:firstLine="960"/>
        <w:rPr>
          <w:rFonts w:ascii="黑体" w:eastAsia="黑体" w:hAnsi="宋体"/>
          <w:kern w:val="0"/>
          <w:sz w:val="32"/>
        </w:rPr>
      </w:pPr>
    </w:p>
    <w:p w14:paraId="712408C9" w14:textId="77777777" w:rsidR="00597F69" w:rsidRDefault="00597F69">
      <w:pPr>
        <w:spacing w:line="360" w:lineRule="auto"/>
        <w:ind w:firstLineChars="300" w:firstLine="960"/>
        <w:rPr>
          <w:rFonts w:ascii="黑体" w:eastAsia="黑体" w:hAnsi="宋体"/>
          <w:kern w:val="0"/>
          <w:sz w:val="32"/>
        </w:rPr>
      </w:pPr>
    </w:p>
    <w:p w14:paraId="0E7206DA" w14:textId="77777777" w:rsidR="00597F69" w:rsidRDefault="00597F69">
      <w:pPr>
        <w:spacing w:line="360" w:lineRule="auto"/>
        <w:ind w:firstLineChars="300" w:firstLine="960"/>
        <w:rPr>
          <w:rFonts w:ascii="黑体" w:eastAsia="黑体" w:hAnsi="宋体"/>
          <w:kern w:val="0"/>
          <w:sz w:val="32"/>
        </w:rPr>
      </w:pPr>
    </w:p>
    <w:p w14:paraId="477D882D" w14:textId="32A0989F" w:rsidR="00597F69" w:rsidRDefault="00706F68">
      <w:pPr>
        <w:tabs>
          <w:tab w:val="left" w:pos="1470"/>
          <w:tab w:val="center" w:pos="4677"/>
        </w:tabs>
        <w:spacing w:line="360" w:lineRule="auto"/>
        <w:ind w:firstLineChars="600" w:firstLine="2168"/>
        <w:rPr>
          <w:rFonts w:ascii="黑体" w:eastAsia="黑体" w:hAnsi="宋体"/>
          <w:b/>
          <w:sz w:val="36"/>
          <w:szCs w:val="36"/>
          <w:u w:val="single"/>
        </w:rPr>
      </w:pPr>
      <w:r>
        <w:rPr>
          <w:rFonts w:ascii="黑体" w:eastAsia="黑体" w:hAnsi="宋体" w:hint="eastAsia"/>
          <w:b/>
          <w:sz w:val="36"/>
          <w:szCs w:val="36"/>
        </w:rPr>
        <w:t>项目编号：</w:t>
      </w:r>
      <w:r>
        <w:rPr>
          <w:rFonts w:ascii="黑体" w:eastAsia="黑体" w:hAnsi="宋体" w:hint="eastAsia"/>
          <w:b/>
          <w:sz w:val="36"/>
          <w:szCs w:val="36"/>
          <w:u w:val="single"/>
        </w:rPr>
        <w:t xml:space="preserve">  </w:t>
      </w:r>
      <w:r w:rsidR="00C47C15">
        <w:rPr>
          <w:rFonts w:ascii="黑体" w:eastAsia="黑体" w:hAnsi="宋体" w:hint="eastAsia"/>
          <w:b/>
          <w:sz w:val="36"/>
          <w:szCs w:val="36"/>
          <w:u w:val="single"/>
        </w:rPr>
        <w:t>BJGC260306</w:t>
      </w:r>
    </w:p>
    <w:p w14:paraId="35DDFBEB" w14:textId="1B29A185" w:rsidR="00597F69" w:rsidRDefault="00706F68" w:rsidP="00C47C15">
      <w:pPr>
        <w:tabs>
          <w:tab w:val="left" w:pos="1470"/>
          <w:tab w:val="center" w:pos="4677"/>
        </w:tabs>
        <w:spacing w:line="360" w:lineRule="auto"/>
        <w:ind w:leftChars="199" w:left="418" w:firstLineChars="500" w:firstLine="1807"/>
        <w:jc w:val="left"/>
        <w:rPr>
          <w:rFonts w:ascii="黑体" w:eastAsia="黑体" w:hAnsi="宋体"/>
          <w:b/>
          <w:sz w:val="36"/>
          <w:szCs w:val="36"/>
          <w:u w:val="single"/>
        </w:rPr>
      </w:pPr>
      <w:r>
        <w:rPr>
          <w:rFonts w:ascii="黑体" w:eastAsia="黑体" w:hAnsi="宋体" w:hint="eastAsia"/>
          <w:b/>
          <w:sz w:val="36"/>
          <w:szCs w:val="36"/>
        </w:rPr>
        <w:t>项目名称：</w:t>
      </w:r>
      <w:r>
        <w:rPr>
          <w:rFonts w:ascii="黑体" w:eastAsia="黑体" w:hAnsi="宋体" w:hint="eastAsia"/>
          <w:b/>
          <w:sz w:val="36"/>
          <w:szCs w:val="36"/>
          <w:u w:val="single"/>
        </w:rPr>
        <w:t xml:space="preserve"> </w:t>
      </w:r>
      <w:bookmarkStart w:id="0" w:name="OLE_LINK3"/>
      <w:bookmarkStart w:id="1" w:name="OLE_LINK2"/>
      <w:r w:rsidR="00C47C15">
        <w:rPr>
          <w:rFonts w:ascii="黑体" w:eastAsia="黑体" w:hAnsi="宋体" w:hint="eastAsia"/>
          <w:b/>
          <w:sz w:val="36"/>
          <w:szCs w:val="36"/>
          <w:u w:val="single"/>
        </w:rPr>
        <w:t>奉贤院区信息综合布线工程</w:t>
      </w:r>
    </w:p>
    <w:bookmarkEnd w:id="0"/>
    <w:bookmarkEnd w:id="1"/>
    <w:p w14:paraId="20162A7C" w14:textId="77777777" w:rsidR="00597F69" w:rsidRDefault="00597F69">
      <w:pPr>
        <w:spacing w:line="360" w:lineRule="auto"/>
        <w:jc w:val="left"/>
        <w:rPr>
          <w:rFonts w:ascii="黑体" w:eastAsia="黑体" w:hAnsi="宋体" w:cs="宋体"/>
          <w:b/>
          <w:sz w:val="28"/>
          <w:szCs w:val="28"/>
        </w:rPr>
      </w:pPr>
    </w:p>
    <w:p w14:paraId="0D688ECC" w14:textId="77777777" w:rsidR="00597F69" w:rsidRDefault="00597F69">
      <w:pPr>
        <w:spacing w:line="360" w:lineRule="auto"/>
        <w:rPr>
          <w:rFonts w:ascii="黑体" w:eastAsia="黑体" w:hAnsi="宋体"/>
          <w:b/>
          <w:kern w:val="0"/>
          <w:sz w:val="32"/>
        </w:rPr>
      </w:pPr>
    </w:p>
    <w:p w14:paraId="7F3AE0FA" w14:textId="77777777" w:rsidR="00597F69" w:rsidRDefault="00597F69">
      <w:pPr>
        <w:spacing w:line="360" w:lineRule="auto"/>
        <w:jc w:val="center"/>
        <w:rPr>
          <w:rFonts w:ascii="黑体" w:eastAsia="黑体" w:hAnsi="宋体"/>
          <w:b/>
          <w:kern w:val="0"/>
          <w:sz w:val="32"/>
        </w:rPr>
      </w:pPr>
    </w:p>
    <w:p w14:paraId="10D5D1DB" w14:textId="77777777" w:rsidR="00597F69" w:rsidRDefault="00706F68">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14:paraId="75E07BEC" w14:textId="77777777" w:rsidR="00597F69" w:rsidRDefault="00597F69">
      <w:pPr>
        <w:spacing w:line="360" w:lineRule="auto"/>
        <w:jc w:val="center"/>
        <w:rPr>
          <w:rFonts w:ascii="黑体" w:eastAsia="黑体" w:hAnsi="宋体"/>
          <w:b/>
          <w:kern w:val="0"/>
          <w:sz w:val="32"/>
        </w:rPr>
      </w:pPr>
    </w:p>
    <w:p w14:paraId="3FFF03DF" w14:textId="77777777" w:rsidR="00597F69" w:rsidRDefault="00597F69">
      <w:pPr>
        <w:spacing w:line="360" w:lineRule="auto"/>
        <w:jc w:val="center"/>
        <w:rPr>
          <w:rFonts w:ascii="黑体" w:eastAsia="黑体" w:hAnsi="宋体"/>
          <w:b/>
          <w:kern w:val="0"/>
          <w:sz w:val="30"/>
          <w:szCs w:val="30"/>
        </w:rPr>
      </w:pPr>
    </w:p>
    <w:p w14:paraId="354454A9" w14:textId="3C367EAD" w:rsidR="00597F69" w:rsidRDefault="00C47C15">
      <w:pPr>
        <w:jc w:val="center"/>
        <w:rPr>
          <w:rFonts w:ascii="宋体" w:hAnsi="宋体"/>
          <w:b/>
          <w:sz w:val="32"/>
        </w:rPr>
      </w:pPr>
      <w:r>
        <w:rPr>
          <w:rFonts w:ascii="黑体" w:eastAsia="黑体" w:hAnsi="宋体" w:hint="eastAsia"/>
          <w:sz w:val="30"/>
        </w:rPr>
        <w:t>二〇二六年六</w:t>
      </w:r>
      <w:r w:rsidR="00706F68">
        <w:rPr>
          <w:rFonts w:ascii="黑体" w:eastAsia="黑体" w:hAnsi="宋体" w:hint="eastAsia"/>
          <w:sz w:val="30"/>
        </w:rPr>
        <w:t>月</w:t>
      </w:r>
    </w:p>
    <w:p w14:paraId="19709849" w14:textId="77777777" w:rsidR="00597F69" w:rsidRDefault="00597F69">
      <w:pPr>
        <w:spacing w:line="360" w:lineRule="auto"/>
        <w:jc w:val="center"/>
        <w:rPr>
          <w:rFonts w:ascii="宋体" w:hAnsi="宋体"/>
          <w:b/>
          <w:sz w:val="24"/>
        </w:rPr>
        <w:sectPr w:rsidR="00597F69">
          <w:headerReference w:type="default" r:id="rId9"/>
          <w:footerReference w:type="default" r:id="rId10"/>
          <w:footerReference w:type="first" r:id="rId11"/>
          <w:pgSz w:w="11906" w:h="16838"/>
          <w:pgMar w:top="1418" w:right="1134" w:bottom="1134" w:left="1134" w:header="851" w:footer="992" w:gutter="0"/>
          <w:cols w:space="720"/>
          <w:docGrid w:type="lines" w:linePitch="312"/>
        </w:sectPr>
      </w:pPr>
    </w:p>
    <w:p w14:paraId="0F8EE78A" w14:textId="77777777" w:rsidR="00597F69" w:rsidRDefault="00706F68">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14:paraId="78554364" w14:textId="22430D4F" w:rsidR="00597F69" w:rsidRDefault="00706F68">
      <w:pPr>
        <w:spacing w:line="360" w:lineRule="auto"/>
        <w:ind w:firstLineChars="200" w:firstLine="480"/>
        <w:rPr>
          <w:rFonts w:ascii="宋体" w:hAnsi="宋体"/>
          <w:sz w:val="24"/>
        </w:rPr>
      </w:pPr>
      <w:r>
        <w:rPr>
          <w:rFonts w:ascii="宋体" w:hAnsi="宋体" w:hint="eastAsia"/>
          <w:sz w:val="24"/>
        </w:rPr>
        <w:t>新华医院采购与招标管理中心现就</w:t>
      </w:r>
      <w:r w:rsidR="00C47C15">
        <w:rPr>
          <w:rFonts w:ascii="宋体" w:hAnsi="宋体" w:hint="eastAsia"/>
          <w:sz w:val="24"/>
          <w:u w:val="single"/>
        </w:rPr>
        <w:t>奉贤院区信息综合布线工程</w:t>
      </w:r>
      <w:r>
        <w:rPr>
          <w:rFonts w:ascii="宋体" w:hAnsi="宋体" w:hint="eastAsia"/>
          <w:sz w:val="24"/>
        </w:rPr>
        <w:t>（项目编号：</w:t>
      </w:r>
      <w:r w:rsidR="00C47C15">
        <w:rPr>
          <w:rFonts w:ascii="宋体" w:hAnsi="宋体" w:hint="eastAsia"/>
          <w:sz w:val="24"/>
          <w:u w:val="single"/>
        </w:rPr>
        <w:t>BJGC260306</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7A073E3F"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一、工程概况</w:t>
      </w:r>
    </w:p>
    <w:p w14:paraId="02EBFEE3" w14:textId="260F47D3" w:rsidR="00597F69" w:rsidRDefault="00706F68" w:rsidP="00246B0E">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1</w:t>
      </w:r>
      <w:r>
        <w:rPr>
          <w:rFonts w:ascii="宋体" w:hAnsi="宋体" w:hint="eastAsia"/>
          <w:bCs/>
          <w:sz w:val="24"/>
          <w:szCs w:val="24"/>
          <w:lang w:eastAsia="zh-CN"/>
        </w:rPr>
        <w:t>、工程名称：</w:t>
      </w:r>
      <w:r w:rsidR="00C47C15">
        <w:rPr>
          <w:rFonts w:ascii="宋体" w:hAnsi="宋体" w:hint="eastAsia"/>
          <w:bCs/>
          <w:sz w:val="24"/>
          <w:szCs w:val="24"/>
          <w:lang w:eastAsia="zh-CN"/>
        </w:rPr>
        <w:t>奉贤院区信息综合布线工程</w:t>
      </w:r>
    </w:p>
    <w:p w14:paraId="329DF1A7" w14:textId="77777777" w:rsidR="00597F69" w:rsidRDefault="00706F68" w:rsidP="00246B0E">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2</w:t>
      </w:r>
      <w:r>
        <w:rPr>
          <w:rFonts w:ascii="宋体" w:hAnsi="宋体" w:hint="eastAsia"/>
          <w:bCs/>
          <w:sz w:val="24"/>
          <w:szCs w:val="24"/>
          <w:lang w:eastAsia="zh-CN"/>
        </w:rPr>
        <w:t>、工程地点：上海交通大学医学院附属新华医院</w:t>
      </w:r>
    </w:p>
    <w:p w14:paraId="704C6D6F" w14:textId="51BA6E92" w:rsidR="00597F69" w:rsidRDefault="00706F68" w:rsidP="00246B0E">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3</w:t>
      </w:r>
      <w:r>
        <w:rPr>
          <w:rFonts w:ascii="宋体" w:hAnsi="宋体" w:hint="eastAsia"/>
          <w:bCs/>
          <w:sz w:val="24"/>
          <w:szCs w:val="24"/>
          <w:lang w:eastAsia="zh-CN"/>
        </w:rPr>
        <w:t>、</w:t>
      </w:r>
      <w:r w:rsidR="002166A8">
        <w:rPr>
          <w:rFonts w:ascii="宋体" w:hAnsi="宋体" w:hint="eastAsia"/>
          <w:bCs/>
          <w:sz w:val="24"/>
          <w:szCs w:val="24"/>
          <w:lang w:eastAsia="zh-CN"/>
        </w:rPr>
        <w:t>预算总金额：1</w:t>
      </w:r>
      <w:r w:rsidR="002166A8">
        <w:rPr>
          <w:rFonts w:ascii="宋体" w:hAnsi="宋体"/>
          <w:bCs/>
          <w:sz w:val="24"/>
          <w:szCs w:val="24"/>
          <w:lang w:eastAsia="zh-CN"/>
        </w:rPr>
        <w:t>20000</w:t>
      </w:r>
      <w:r w:rsidR="002166A8">
        <w:rPr>
          <w:rFonts w:ascii="宋体" w:hAnsi="宋体" w:hint="eastAsia"/>
          <w:bCs/>
          <w:sz w:val="24"/>
          <w:szCs w:val="24"/>
          <w:lang w:eastAsia="zh-CN"/>
        </w:rPr>
        <w:t>元，按实结算。</w:t>
      </w:r>
      <w:r>
        <w:rPr>
          <w:rFonts w:ascii="宋体" w:hAnsi="宋体" w:hint="eastAsia"/>
          <w:bCs/>
          <w:sz w:val="24"/>
          <w:szCs w:val="24"/>
          <w:lang w:eastAsia="zh-CN"/>
        </w:rPr>
        <w:t>最高限价：</w:t>
      </w:r>
      <w:r w:rsidR="002166A8">
        <w:rPr>
          <w:rFonts w:ascii="宋体" w:hAnsi="宋体"/>
          <w:bCs/>
          <w:sz w:val="24"/>
          <w:szCs w:val="24"/>
          <w:highlight w:val="yellow"/>
          <w:lang w:eastAsia="zh-CN"/>
        </w:rPr>
        <w:t>117037.45</w:t>
      </w:r>
      <w:r w:rsidRPr="004E2005">
        <w:rPr>
          <w:rFonts w:ascii="宋体" w:hAnsi="宋体" w:hint="eastAsia"/>
          <w:bCs/>
          <w:sz w:val="24"/>
          <w:szCs w:val="24"/>
          <w:highlight w:val="yellow"/>
          <w:lang w:eastAsia="zh-CN"/>
        </w:rPr>
        <w:t>元</w:t>
      </w:r>
    </w:p>
    <w:p w14:paraId="3F0F1D08" w14:textId="77777777" w:rsidR="00597F69" w:rsidRDefault="00706F68" w:rsidP="00246B0E">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4</w:t>
      </w:r>
      <w:r>
        <w:rPr>
          <w:rFonts w:ascii="宋体" w:hAnsi="宋体" w:hint="eastAsia"/>
          <w:bCs/>
          <w:sz w:val="24"/>
          <w:szCs w:val="24"/>
          <w:lang w:eastAsia="zh-CN"/>
        </w:rPr>
        <w:t>、资金来源：自筹</w:t>
      </w:r>
    </w:p>
    <w:p w14:paraId="41D9905A" w14:textId="77777777" w:rsidR="00597F69" w:rsidRDefault="00706F68" w:rsidP="00246B0E">
      <w:pPr>
        <w:tabs>
          <w:tab w:val="left" w:pos="0"/>
          <w:tab w:val="left" w:pos="720"/>
        </w:tabs>
        <w:spacing w:line="360" w:lineRule="auto"/>
        <w:ind w:firstLineChars="200" w:firstLine="480"/>
        <w:rPr>
          <w:rFonts w:ascii="宋体" w:hAnsi="宋体"/>
          <w:bCs/>
          <w:sz w:val="24"/>
        </w:rPr>
      </w:pPr>
      <w:r>
        <w:rPr>
          <w:rFonts w:ascii="宋体" w:hAnsi="宋体" w:hint="eastAsia"/>
          <w:bCs/>
          <w:sz w:val="24"/>
        </w:rPr>
        <w:t>5</w:t>
      </w:r>
      <w:r>
        <w:rPr>
          <w:rFonts w:ascii="宋体" w:hAnsi="宋体" w:hint="eastAsia"/>
          <w:bCs/>
          <w:sz w:val="24"/>
        </w:rPr>
        <w:t>、工作内容包括但不限于以下事项：</w:t>
      </w:r>
    </w:p>
    <w:p w14:paraId="000791B5" w14:textId="77777777" w:rsidR="00246B0E" w:rsidRDefault="00706F68" w:rsidP="00246B0E">
      <w:pPr>
        <w:pStyle w:val="aff7"/>
        <w:spacing w:after="156" w:line="360" w:lineRule="auto"/>
        <w:ind w:firstLine="480"/>
        <w:rPr>
          <w:rFonts w:ascii="宋体" w:hAnsi="宋体"/>
          <w:bCs/>
          <w:sz w:val="24"/>
          <w:szCs w:val="24"/>
          <w:lang w:eastAsia="zh-CN"/>
        </w:rPr>
      </w:pPr>
      <w:r>
        <w:rPr>
          <w:rFonts w:ascii="宋体" w:hAnsi="宋体" w:hint="eastAsia"/>
          <w:bCs/>
          <w:sz w:val="24"/>
          <w:szCs w:val="24"/>
          <w:lang w:eastAsia="zh-CN"/>
        </w:rPr>
        <w:t>5.1</w:t>
      </w:r>
      <w:r>
        <w:rPr>
          <w:rFonts w:ascii="宋体" w:hAnsi="宋体" w:hint="eastAsia"/>
          <w:bCs/>
          <w:sz w:val="24"/>
          <w:szCs w:val="24"/>
          <w:lang w:eastAsia="zh-CN"/>
        </w:rPr>
        <w:t>奉贤院区</w:t>
      </w:r>
      <w:r w:rsidR="000D49A7">
        <w:rPr>
          <w:rFonts w:ascii="宋体" w:hAnsi="宋体" w:hint="eastAsia"/>
          <w:bCs/>
          <w:sz w:val="24"/>
          <w:szCs w:val="24"/>
          <w:lang w:eastAsia="zh-CN"/>
        </w:rPr>
        <w:t>零星信息综合布线工程</w:t>
      </w:r>
      <w:r>
        <w:rPr>
          <w:rFonts w:ascii="宋体" w:hAnsi="宋体" w:hint="eastAsia"/>
          <w:bCs/>
          <w:sz w:val="24"/>
          <w:szCs w:val="24"/>
          <w:lang w:eastAsia="zh-CN"/>
        </w:rPr>
        <w:t>。</w:t>
      </w:r>
      <w:r>
        <w:rPr>
          <w:rFonts w:ascii="宋体" w:hAnsi="宋体" w:hint="eastAsia"/>
          <w:bCs/>
          <w:sz w:val="24"/>
          <w:szCs w:val="24"/>
          <w:lang w:eastAsia="zh-CN"/>
        </w:rPr>
        <w:t xml:space="preserve"> </w:t>
      </w:r>
    </w:p>
    <w:p w14:paraId="6843F992" w14:textId="7260A0D9" w:rsidR="00597F69" w:rsidRDefault="00706F68" w:rsidP="00246B0E">
      <w:pPr>
        <w:pStyle w:val="aff7"/>
        <w:spacing w:after="156" w:line="360" w:lineRule="auto"/>
        <w:ind w:firstLine="480"/>
        <w:rPr>
          <w:rFonts w:ascii="宋体" w:hAnsi="宋体"/>
          <w:bCs/>
          <w:sz w:val="24"/>
          <w:szCs w:val="24"/>
          <w:lang w:eastAsia="zh-CN"/>
        </w:rPr>
      </w:pPr>
      <w:r>
        <w:rPr>
          <w:rFonts w:ascii="宋体" w:hAnsi="宋体" w:hint="eastAsia"/>
          <w:bCs/>
          <w:sz w:val="24"/>
          <w:szCs w:val="24"/>
          <w:lang w:eastAsia="zh-CN"/>
        </w:rPr>
        <w:t xml:space="preserve">5.2 </w:t>
      </w:r>
      <w:r>
        <w:rPr>
          <w:rFonts w:ascii="宋体" w:hAnsi="宋体" w:hint="eastAsia"/>
          <w:bCs/>
          <w:sz w:val="24"/>
          <w:szCs w:val="24"/>
          <w:lang w:eastAsia="zh-CN"/>
        </w:rPr>
        <w:t>确保建设工程质量达到合同约定的标准。</w:t>
      </w:r>
    </w:p>
    <w:p w14:paraId="52839B5F" w14:textId="77777777" w:rsidR="00597F69" w:rsidRDefault="00706F68" w:rsidP="00246B0E">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 xml:space="preserve">5.3 </w:t>
      </w:r>
      <w:r>
        <w:rPr>
          <w:rFonts w:ascii="宋体" w:hAnsi="宋体" w:hint="eastAsia"/>
          <w:bCs/>
          <w:sz w:val="24"/>
          <w:szCs w:val="24"/>
          <w:lang w:eastAsia="zh-CN"/>
        </w:rPr>
        <w:t>对工程内容负保修责任。</w:t>
      </w:r>
    </w:p>
    <w:p w14:paraId="7CC22311" w14:textId="77777777" w:rsidR="00597F69" w:rsidRDefault="00597F69">
      <w:pPr>
        <w:pStyle w:val="aff7"/>
        <w:spacing w:afterLines="0" w:line="360" w:lineRule="auto"/>
        <w:ind w:firstLine="480"/>
        <w:rPr>
          <w:rFonts w:ascii="宋体" w:hAnsi="宋体"/>
          <w:bCs/>
          <w:sz w:val="24"/>
          <w:szCs w:val="24"/>
          <w:lang w:eastAsia="zh-CN"/>
        </w:rPr>
      </w:pPr>
    </w:p>
    <w:p w14:paraId="1DEC5AB7"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二、合同工期</w:t>
      </w:r>
    </w:p>
    <w:p w14:paraId="0F60D1BC" w14:textId="52105CBE" w:rsidR="00597F69" w:rsidRDefault="006B3CCC">
      <w:pPr>
        <w:pStyle w:val="aff7"/>
        <w:spacing w:afterLines="0" w:line="360" w:lineRule="auto"/>
        <w:ind w:firstLine="480"/>
        <w:rPr>
          <w:rFonts w:ascii="宋体" w:hAnsi="宋体"/>
          <w:bCs/>
          <w:sz w:val="24"/>
          <w:szCs w:val="24"/>
          <w:lang w:eastAsia="zh-CN"/>
        </w:rPr>
      </w:pPr>
      <w:r w:rsidRPr="006B3CCC">
        <w:rPr>
          <w:rFonts w:ascii="宋体" w:hAnsi="宋体" w:hint="eastAsia"/>
          <w:bCs/>
          <w:sz w:val="24"/>
          <w:szCs w:val="24"/>
          <w:lang w:eastAsia="zh-CN"/>
        </w:rPr>
        <w:t>本项目期限：</w:t>
      </w:r>
      <w:r>
        <w:rPr>
          <w:rFonts w:ascii="宋体" w:hAnsi="宋体" w:hint="eastAsia"/>
          <w:bCs/>
          <w:sz w:val="24"/>
          <w:szCs w:val="24"/>
          <w:lang w:eastAsia="zh-CN"/>
        </w:rPr>
        <w:t>自本</w:t>
      </w:r>
      <w:r w:rsidRPr="006B3CCC">
        <w:rPr>
          <w:rFonts w:ascii="宋体" w:hAnsi="宋体" w:hint="eastAsia"/>
          <w:bCs/>
          <w:sz w:val="24"/>
          <w:szCs w:val="24"/>
          <w:lang w:eastAsia="zh-CN"/>
        </w:rPr>
        <w:t>合同签订</w:t>
      </w:r>
      <w:r>
        <w:rPr>
          <w:rFonts w:ascii="宋体" w:hAnsi="宋体" w:hint="eastAsia"/>
          <w:bCs/>
          <w:sz w:val="24"/>
          <w:szCs w:val="24"/>
          <w:lang w:eastAsia="zh-CN"/>
        </w:rPr>
        <w:t>之日起</w:t>
      </w:r>
      <w:r w:rsidR="009C6BFF">
        <w:rPr>
          <w:rFonts w:ascii="宋体" w:hAnsi="宋体" w:hint="eastAsia"/>
          <w:bCs/>
          <w:sz w:val="24"/>
          <w:szCs w:val="24"/>
          <w:lang w:eastAsia="zh-CN"/>
        </w:rPr>
        <w:t>至2</w:t>
      </w:r>
      <w:r w:rsidR="009C6BFF">
        <w:rPr>
          <w:rFonts w:ascii="宋体" w:hAnsi="宋体"/>
          <w:bCs/>
          <w:sz w:val="24"/>
          <w:szCs w:val="24"/>
          <w:lang w:eastAsia="zh-CN"/>
        </w:rPr>
        <w:t>026</w:t>
      </w:r>
      <w:r w:rsidR="009C6BFF">
        <w:rPr>
          <w:rFonts w:ascii="宋体" w:hAnsi="宋体" w:hint="eastAsia"/>
          <w:bCs/>
          <w:sz w:val="24"/>
          <w:szCs w:val="24"/>
          <w:lang w:eastAsia="zh-CN"/>
        </w:rPr>
        <w:t>年1</w:t>
      </w:r>
      <w:r w:rsidR="009C6BFF">
        <w:rPr>
          <w:rFonts w:ascii="宋体" w:hAnsi="宋体"/>
          <w:bCs/>
          <w:sz w:val="24"/>
          <w:szCs w:val="24"/>
          <w:lang w:eastAsia="zh-CN"/>
        </w:rPr>
        <w:t>2</w:t>
      </w:r>
      <w:r w:rsidR="009C6BFF">
        <w:rPr>
          <w:rFonts w:ascii="宋体" w:hAnsi="宋体" w:hint="eastAsia"/>
          <w:bCs/>
          <w:sz w:val="24"/>
          <w:szCs w:val="24"/>
          <w:lang w:eastAsia="zh-CN"/>
        </w:rPr>
        <w:t>月3</w:t>
      </w:r>
      <w:r w:rsidR="009C6BFF">
        <w:rPr>
          <w:rFonts w:ascii="宋体" w:hAnsi="宋体"/>
          <w:bCs/>
          <w:sz w:val="24"/>
          <w:szCs w:val="24"/>
          <w:lang w:eastAsia="zh-CN"/>
        </w:rPr>
        <w:t>1</w:t>
      </w:r>
      <w:r w:rsidR="009C6BFF">
        <w:rPr>
          <w:rFonts w:ascii="宋体" w:hAnsi="宋体" w:hint="eastAsia"/>
          <w:bCs/>
          <w:sz w:val="24"/>
          <w:szCs w:val="24"/>
          <w:lang w:eastAsia="zh-CN"/>
        </w:rPr>
        <w:t>日</w:t>
      </w:r>
      <w:r w:rsidR="001609C5" w:rsidRPr="001609C5">
        <w:rPr>
          <w:rFonts w:ascii="宋体" w:hAnsi="宋体" w:hint="eastAsia"/>
          <w:bCs/>
          <w:sz w:val="24"/>
          <w:szCs w:val="24"/>
          <w:lang w:eastAsia="zh-CN"/>
        </w:rPr>
        <w:t>或</w:t>
      </w:r>
      <w:r w:rsidR="001609C5">
        <w:rPr>
          <w:rFonts w:ascii="宋体" w:hAnsi="宋体" w:hint="eastAsia"/>
          <w:bCs/>
          <w:sz w:val="24"/>
          <w:szCs w:val="24"/>
          <w:lang w:eastAsia="zh-CN"/>
        </w:rPr>
        <w:t>项目预算</w:t>
      </w:r>
      <w:r w:rsidR="001609C5" w:rsidRPr="001609C5">
        <w:rPr>
          <w:rFonts w:ascii="宋体" w:hAnsi="宋体" w:hint="eastAsia"/>
          <w:bCs/>
          <w:sz w:val="24"/>
          <w:szCs w:val="24"/>
          <w:lang w:eastAsia="zh-CN"/>
        </w:rPr>
        <w:t>使用完毕后本合同自动终止</w:t>
      </w:r>
      <w:r>
        <w:rPr>
          <w:rFonts w:ascii="宋体" w:hAnsi="宋体" w:hint="eastAsia"/>
          <w:bCs/>
          <w:sz w:val="24"/>
          <w:szCs w:val="24"/>
          <w:lang w:eastAsia="zh-CN"/>
        </w:rPr>
        <w:t>。具体实施内容分批次进行，具体开竣工时间以发包人要求为准，承包人根据工期要求按时竣工。</w:t>
      </w:r>
    </w:p>
    <w:p w14:paraId="105AD611" w14:textId="77777777" w:rsidR="00597F69" w:rsidRDefault="00597F69">
      <w:pPr>
        <w:pStyle w:val="aff7"/>
        <w:spacing w:afterLines="0" w:line="360" w:lineRule="auto"/>
        <w:ind w:firstLine="480"/>
        <w:rPr>
          <w:rFonts w:ascii="宋体" w:hAnsi="宋体"/>
          <w:bCs/>
          <w:sz w:val="24"/>
          <w:szCs w:val="24"/>
          <w:lang w:eastAsia="zh-CN"/>
        </w:rPr>
      </w:pPr>
    </w:p>
    <w:p w14:paraId="07D30992"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三、质量标准</w:t>
      </w:r>
    </w:p>
    <w:p w14:paraId="4622CCC7" w14:textId="77777777" w:rsidR="00597F69" w:rsidRDefault="00706F68">
      <w:pPr>
        <w:pStyle w:val="af0"/>
        <w:spacing w:line="360" w:lineRule="auto"/>
        <w:ind w:firstLineChars="200" w:firstLine="480"/>
        <w:outlineLvl w:val="1"/>
        <w:rPr>
          <w:rFonts w:hAnsi="宋体"/>
          <w:sz w:val="24"/>
          <w:szCs w:val="24"/>
        </w:rPr>
      </w:pPr>
      <w:r>
        <w:rPr>
          <w:rFonts w:hAnsi="宋体" w:hint="eastAsia"/>
          <w:bCs/>
          <w:sz w:val="24"/>
          <w:szCs w:val="24"/>
        </w:rPr>
        <w:t>工程质量符合一次性验收合格标准。</w:t>
      </w:r>
      <w:r>
        <w:rPr>
          <w:rFonts w:hAnsi="宋体" w:cs="宋体" w:hint="eastAsia"/>
          <w:sz w:val="24"/>
          <w:szCs w:val="24"/>
        </w:rPr>
        <w:t>材料需符合国家相关环保要求规定。</w:t>
      </w:r>
      <w:r>
        <w:rPr>
          <w:rFonts w:hAnsi="宋体" w:hint="eastAsia"/>
          <w:sz w:val="24"/>
          <w:szCs w:val="24"/>
        </w:rPr>
        <w:t>本工程应严格遵守国家、行业及地方相关规范、规定，包括但不限于合同中明确的标准、规范。国内没有相应标准、规范的，承包人应在采购人要求的时间内按发包人确认的技术要求提出施工方案，并经发包人组织有关专家进行论证后方可执行。</w:t>
      </w:r>
    </w:p>
    <w:p w14:paraId="22A7DFC7" w14:textId="77777777" w:rsidR="00597F69" w:rsidRDefault="00706F68">
      <w:pPr>
        <w:pStyle w:val="af0"/>
        <w:spacing w:line="360" w:lineRule="auto"/>
        <w:ind w:firstLineChars="200" w:firstLine="480"/>
        <w:outlineLvl w:val="1"/>
        <w:rPr>
          <w:rFonts w:hAnsi="宋体"/>
          <w:sz w:val="24"/>
          <w:szCs w:val="24"/>
        </w:rPr>
      </w:pPr>
      <w:r>
        <w:rPr>
          <w:rFonts w:hAnsi="宋体" w:hint="eastAsia"/>
          <w:sz w:val="24"/>
          <w:szCs w:val="24"/>
        </w:rPr>
        <w:t>工程质保期要求：自竣工验收合格之日起屋面防水工程、有防水要求的卫生间、房间和外墙面的防渗为五年，其余为二年。</w:t>
      </w:r>
    </w:p>
    <w:p w14:paraId="78AB0D81" w14:textId="77777777" w:rsidR="00597F69" w:rsidRDefault="00706F68">
      <w:pPr>
        <w:pStyle w:val="af0"/>
        <w:spacing w:line="360" w:lineRule="auto"/>
        <w:ind w:firstLineChars="200" w:firstLine="480"/>
        <w:outlineLvl w:val="1"/>
        <w:rPr>
          <w:rFonts w:hAnsi="宋体"/>
          <w:sz w:val="24"/>
          <w:szCs w:val="24"/>
        </w:rPr>
      </w:pPr>
      <w:r>
        <w:rPr>
          <w:rFonts w:hAnsi="宋体" w:hint="eastAsia"/>
          <w:sz w:val="24"/>
          <w:szCs w:val="24"/>
        </w:rPr>
        <w:t>在项目施工期间，合理安排进场人员，保证项目工期，充分考虑雨季恶劣天气给项目施工带来的困难，采取有效防范措施；夜间作业期间，加强施工人员安全意识，不影响医护夜间休息，针对项目施工期间的突发事故，提供相应的具体应急预案，应有本项目重难点分析。</w:t>
      </w:r>
    </w:p>
    <w:p w14:paraId="4016C49C" w14:textId="77777777" w:rsidR="00597F69" w:rsidRDefault="00597F69">
      <w:pPr>
        <w:pStyle w:val="aff7"/>
        <w:spacing w:afterLines="0" w:line="360" w:lineRule="auto"/>
        <w:ind w:firstLineChars="0" w:firstLine="0"/>
        <w:rPr>
          <w:rFonts w:ascii="宋体" w:hAnsi="宋体" w:cs="宋体"/>
          <w:sz w:val="24"/>
          <w:szCs w:val="24"/>
          <w:lang w:eastAsia="zh-CN"/>
        </w:rPr>
      </w:pPr>
    </w:p>
    <w:p w14:paraId="4481781A"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四、施工现场、施工条件和基础资料的提供</w:t>
      </w:r>
    </w:p>
    <w:p w14:paraId="35E958B5"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1</w:t>
      </w:r>
      <w:r>
        <w:rPr>
          <w:rFonts w:ascii="宋体" w:hAnsi="宋体" w:hint="eastAsia"/>
          <w:bCs/>
          <w:sz w:val="24"/>
          <w:szCs w:val="24"/>
          <w:lang w:eastAsia="zh-CN"/>
        </w:rPr>
        <w:t>、水电接口及位置情况：施工现场既有接口；</w:t>
      </w:r>
    </w:p>
    <w:p w14:paraId="53FCFABC"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2</w:t>
      </w:r>
      <w:r>
        <w:rPr>
          <w:rFonts w:ascii="宋体" w:hAnsi="宋体" w:hint="eastAsia"/>
          <w:bCs/>
          <w:sz w:val="24"/>
          <w:szCs w:val="24"/>
          <w:lang w:eastAsia="zh-CN"/>
        </w:rPr>
        <w:t>、场地移交情况：可实地踏勘，按现场实际情况为准。</w:t>
      </w:r>
    </w:p>
    <w:p w14:paraId="2B2BD61D" w14:textId="77777777" w:rsidR="00597F69" w:rsidRDefault="00597F69">
      <w:pPr>
        <w:spacing w:line="360" w:lineRule="auto"/>
        <w:jc w:val="center"/>
        <w:rPr>
          <w:rFonts w:ascii="宋体" w:hAnsi="宋体"/>
          <w:bCs/>
          <w:sz w:val="24"/>
        </w:rPr>
      </w:pPr>
    </w:p>
    <w:p w14:paraId="3DA6E04C"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五、技术要求</w:t>
      </w:r>
    </w:p>
    <w:p w14:paraId="2B598054"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bCs/>
          <w:sz w:val="24"/>
          <w:szCs w:val="24"/>
          <w:lang w:eastAsia="zh-CN"/>
        </w:rPr>
        <w:t>1</w:t>
      </w:r>
      <w:r w:rsidRPr="00BD236A">
        <w:rPr>
          <w:rFonts w:ascii="宋体" w:hAnsi="宋体" w:hint="eastAsia"/>
          <w:bCs/>
          <w:sz w:val="24"/>
          <w:szCs w:val="24"/>
          <w:lang w:eastAsia="zh-CN"/>
        </w:rPr>
        <w:t>、总体要求</w:t>
      </w:r>
    </w:p>
    <w:p w14:paraId="7E31E765"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布线产品的选择</w:t>
      </w:r>
    </w:p>
    <w:p w14:paraId="5B86FF35" w14:textId="3AEE87A5"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介质的选择：应该选择超</w:t>
      </w:r>
      <w:r w:rsidR="001C71AE" w:rsidRPr="00BD236A">
        <w:rPr>
          <w:rFonts w:ascii="宋体" w:hAnsi="宋体" w:hint="eastAsia"/>
          <w:bCs/>
          <w:sz w:val="24"/>
          <w:szCs w:val="24"/>
          <w:lang w:eastAsia="zh-CN"/>
        </w:rPr>
        <w:t>六类</w:t>
      </w:r>
      <w:r w:rsidRPr="00BD236A">
        <w:rPr>
          <w:rFonts w:ascii="宋体" w:hAnsi="宋体" w:hint="eastAsia"/>
          <w:bCs/>
          <w:sz w:val="24"/>
          <w:szCs w:val="24"/>
          <w:lang w:eastAsia="zh-CN"/>
        </w:rPr>
        <w:t>线缆作为水平连接的网线，语音主干部分应该使用大对数电缆，超出</w:t>
      </w:r>
      <w:r w:rsidRPr="00BD236A">
        <w:rPr>
          <w:rFonts w:ascii="宋体" w:hAnsi="宋体"/>
          <w:bCs/>
          <w:sz w:val="24"/>
          <w:szCs w:val="24"/>
          <w:lang w:eastAsia="zh-CN"/>
        </w:rPr>
        <w:t>100</w:t>
      </w:r>
      <w:r w:rsidRPr="00BD236A">
        <w:rPr>
          <w:rFonts w:ascii="宋体" w:hAnsi="宋体" w:hint="eastAsia"/>
          <w:bCs/>
          <w:sz w:val="24"/>
          <w:szCs w:val="24"/>
          <w:lang w:eastAsia="zh-CN"/>
        </w:rPr>
        <w:t>米距离的需要使用多模光纤。</w:t>
      </w:r>
    </w:p>
    <w:p w14:paraId="64F97549"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品牌的选择：选择知名品牌的布线产品</w:t>
      </w:r>
    </w:p>
    <w:p w14:paraId="511553F9" w14:textId="427D4F34"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接插件：必须使用相同品牌的接插件（配线架、管理环、跳线、面板、模块）</w:t>
      </w:r>
    </w:p>
    <w:p w14:paraId="3A436B39" w14:textId="77777777" w:rsidR="00597F69" w:rsidRPr="00BD236A" w:rsidRDefault="00706F68" w:rsidP="00BD236A">
      <w:pPr>
        <w:pStyle w:val="aff7"/>
        <w:spacing w:afterLines="0" w:line="360" w:lineRule="auto"/>
        <w:ind w:firstLine="480"/>
        <w:rPr>
          <w:rFonts w:ascii="宋体" w:hAnsi="宋体"/>
          <w:bCs/>
          <w:sz w:val="24"/>
          <w:szCs w:val="24"/>
          <w:lang w:eastAsia="zh-CN"/>
        </w:rPr>
      </w:pPr>
      <w:bookmarkStart w:id="2" w:name="_Toc169711343"/>
      <w:r w:rsidRPr="00BD236A">
        <w:rPr>
          <w:rFonts w:ascii="宋体" w:hAnsi="宋体" w:hint="eastAsia"/>
          <w:bCs/>
          <w:sz w:val="24"/>
          <w:szCs w:val="24"/>
          <w:lang w:eastAsia="zh-CN"/>
        </w:rPr>
        <w:t>综合布线的实施条件</w:t>
      </w:r>
      <w:bookmarkEnd w:id="2"/>
    </w:p>
    <w:p w14:paraId="47753589"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线槽完工后可以开始布线。</w:t>
      </w:r>
    </w:p>
    <w:p w14:paraId="76939BB6"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机房完工后可以开始安装机柜、</w:t>
      </w:r>
      <w:proofErr w:type="gramStart"/>
      <w:r w:rsidRPr="00BD236A">
        <w:rPr>
          <w:rFonts w:ascii="宋体" w:hAnsi="宋体" w:hint="eastAsia"/>
          <w:bCs/>
          <w:sz w:val="24"/>
          <w:szCs w:val="24"/>
          <w:lang w:eastAsia="zh-CN"/>
        </w:rPr>
        <w:t>配线架及理线</w:t>
      </w:r>
      <w:proofErr w:type="gramEnd"/>
      <w:r w:rsidRPr="00BD236A">
        <w:rPr>
          <w:rFonts w:ascii="宋体" w:hAnsi="宋体" w:hint="eastAsia"/>
          <w:bCs/>
          <w:sz w:val="24"/>
          <w:szCs w:val="24"/>
          <w:lang w:eastAsia="zh-CN"/>
        </w:rPr>
        <w:t>环。</w:t>
      </w:r>
    </w:p>
    <w:p w14:paraId="17C9983F"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办公家具完工后可以开始进行端接。</w:t>
      </w:r>
    </w:p>
    <w:p w14:paraId="2BE25792"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最后对综合布线系统进行测试</w:t>
      </w:r>
    </w:p>
    <w:p w14:paraId="254635BC" w14:textId="77777777" w:rsidR="00597F69" w:rsidRPr="00BD236A" w:rsidRDefault="00706F68" w:rsidP="00BD236A">
      <w:pPr>
        <w:pStyle w:val="aff7"/>
        <w:spacing w:afterLines="0" w:line="360" w:lineRule="auto"/>
        <w:ind w:firstLine="480"/>
        <w:rPr>
          <w:rFonts w:ascii="宋体" w:hAnsi="宋体"/>
          <w:bCs/>
          <w:sz w:val="24"/>
          <w:szCs w:val="24"/>
          <w:lang w:eastAsia="zh-CN"/>
        </w:rPr>
      </w:pPr>
      <w:bookmarkStart w:id="3" w:name="_Toc169711344"/>
      <w:r w:rsidRPr="00BD236A">
        <w:rPr>
          <w:rFonts w:ascii="宋体" w:hAnsi="宋体" w:hint="eastAsia"/>
          <w:bCs/>
          <w:sz w:val="24"/>
          <w:szCs w:val="24"/>
          <w:lang w:eastAsia="zh-CN"/>
        </w:rPr>
        <w:t>综合布线实施的规范</w:t>
      </w:r>
      <w:bookmarkEnd w:id="3"/>
    </w:p>
    <w:p w14:paraId="118841E5"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在材料搬运和储存中的质量保证措施：材料（特别是线缆）在搬运过程中派专业人员督导，避免受到挤压、冲击等外部压力造成的可见或不可见损伤。材料在进入工地仓库前，由施工人员负责堆放场地的清洁、干燥工作，另外将严格制定材料领用制度，由专人负责材料的进出库，避免材料在施工楼层现场过多时间的堆放而可能造成材料的不可见损坏。</w:t>
      </w:r>
    </w:p>
    <w:p w14:paraId="3354A471"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材料（特别是线缆）在搬运过程中派专业人员督导，避免受到挤压、冲击等外部压力造成的可见或不可见损伤。材料在进入工地仓库前，由施工人员负责堆放场地的清洁、干燥工作，另外将严格制定材料领用制度，由专人负责材</w:t>
      </w:r>
      <w:r w:rsidRPr="00BD236A">
        <w:rPr>
          <w:rFonts w:ascii="宋体" w:hAnsi="宋体" w:hint="eastAsia"/>
          <w:bCs/>
          <w:sz w:val="24"/>
          <w:szCs w:val="24"/>
          <w:lang w:eastAsia="zh-CN"/>
        </w:rPr>
        <w:t>料的进出库，避免材料在施工楼层现场过多时间的堆放而可能造成材料的不可见损坏。</w:t>
      </w:r>
    </w:p>
    <w:p w14:paraId="51354A02"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线缆不允许出现折曲和</w:t>
      </w:r>
      <w:proofErr w:type="gramStart"/>
      <w:r w:rsidRPr="00BD236A">
        <w:rPr>
          <w:rFonts w:ascii="宋体" w:hAnsi="宋体" w:hint="eastAsia"/>
          <w:bCs/>
          <w:sz w:val="24"/>
          <w:szCs w:val="24"/>
          <w:lang w:eastAsia="zh-CN"/>
        </w:rPr>
        <w:t>突结</w:t>
      </w:r>
      <w:proofErr w:type="gramEnd"/>
      <w:r w:rsidRPr="00BD236A">
        <w:rPr>
          <w:rFonts w:ascii="宋体" w:hAnsi="宋体" w:hint="eastAsia"/>
          <w:bCs/>
          <w:sz w:val="24"/>
          <w:szCs w:val="24"/>
          <w:lang w:eastAsia="zh-CN"/>
        </w:rPr>
        <w:t>，线缆拉</w:t>
      </w:r>
      <w:proofErr w:type="gramStart"/>
      <w:r w:rsidRPr="00BD236A">
        <w:rPr>
          <w:rFonts w:ascii="宋体" w:hAnsi="宋体" w:hint="eastAsia"/>
          <w:bCs/>
          <w:sz w:val="24"/>
          <w:szCs w:val="24"/>
          <w:lang w:eastAsia="zh-CN"/>
        </w:rPr>
        <w:t>放途径</w:t>
      </w:r>
      <w:proofErr w:type="gramEnd"/>
      <w:r w:rsidRPr="00BD236A">
        <w:rPr>
          <w:rFonts w:ascii="宋体" w:hAnsi="宋体" w:hint="eastAsia"/>
          <w:bCs/>
          <w:sz w:val="24"/>
          <w:szCs w:val="24"/>
          <w:lang w:eastAsia="zh-CN"/>
        </w:rPr>
        <w:t>中不允许经过尖锐的边角（特别是标准办公层线缆由于是裸露敷设，故在穿墙时特别小心，对于其他采用线槽及线管敷设的楼层，要注意处理管口的毛刺）。</w:t>
      </w:r>
    </w:p>
    <w:p w14:paraId="04650918"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lastRenderedPageBreak/>
        <w:t>固定线缆的扎带不宜绑扎过紧，以免影响技术指标。</w:t>
      </w:r>
    </w:p>
    <w:p w14:paraId="331A9372"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走线时注意满足最小线</w:t>
      </w:r>
      <w:proofErr w:type="gramStart"/>
      <w:r w:rsidRPr="00BD236A">
        <w:rPr>
          <w:rFonts w:ascii="宋体" w:hAnsi="宋体" w:hint="eastAsia"/>
          <w:bCs/>
          <w:sz w:val="24"/>
          <w:szCs w:val="24"/>
          <w:lang w:eastAsia="zh-CN"/>
        </w:rPr>
        <w:t>缆</w:t>
      </w:r>
      <w:proofErr w:type="gramEnd"/>
      <w:r w:rsidRPr="00BD236A">
        <w:rPr>
          <w:rFonts w:ascii="宋体" w:hAnsi="宋体" w:hint="eastAsia"/>
          <w:bCs/>
          <w:sz w:val="24"/>
          <w:szCs w:val="24"/>
          <w:lang w:eastAsia="zh-CN"/>
        </w:rPr>
        <w:t>弯曲半径的要求。</w:t>
      </w:r>
    </w:p>
    <w:p w14:paraId="1D9738F5"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走线是注意不要浸水，否则会严重影响系统使用寿命。</w:t>
      </w:r>
    </w:p>
    <w:p w14:paraId="4D70DFDA"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走线时一定要将网线与强电放置在不同的线槽内，否则会发生干扰。</w:t>
      </w:r>
    </w:p>
    <w:p w14:paraId="7E4887A8"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在具体施工时，由综合布线项目经理及端</w:t>
      </w:r>
      <w:proofErr w:type="gramStart"/>
      <w:r w:rsidRPr="00BD236A">
        <w:rPr>
          <w:rFonts w:ascii="宋体" w:hAnsi="宋体" w:hint="eastAsia"/>
          <w:bCs/>
          <w:sz w:val="24"/>
          <w:szCs w:val="24"/>
          <w:lang w:eastAsia="zh-CN"/>
        </w:rPr>
        <w:t>接施工</w:t>
      </w:r>
      <w:proofErr w:type="gramEnd"/>
      <w:r w:rsidRPr="00BD236A">
        <w:rPr>
          <w:rFonts w:ascii="宋体" w:hAnsi="宋体" w:hint="eastAsia"/>
          <w:bCs/>
          <w:sz w:val="24"/>
          <w:szCs w:val="24"/>
          <w:lang w:eastAsia="zh-CN"/>
        </w:rPr>
        <w:t>负责人共同现场督导，确保双绞线的</w:t>
      </w:r>
      <w:proofErr w:type="gramStart"/>
      <w:r w:rsidRPr="00BD236A">
        <w:rPr>
          <w:rFonts w:ascii="宋体" w:hAnsi="宋体" w:hint="eastAsia"/>
          <w:bCs/>
          <w:sz w:val="24"/>
          <w:szCs w:val="24"/>
          <w:lang w:eastAsia="zh-CN"/>
        </w:rPr>
        <w:t>对开绞度</w:t>
      </w:r>
      <w:proofErr w:type="gramEnd"/>
      <w:r w:rsidRPr="00BD236A">
        <w:rPr>
          <w:rFonts w:ascii="宋体" w:hAnsi="宋体"/>
          <w:bCs/>
          <w:sz w:val="24"/>
          <w:szCs w:val="24"/>
          <w:lang w:eastAsia="zh-CN"/>
        </w:rPr>
        <w:t>&lt;12mm</w:t>
      </w:r>
      <w:r w:rsidRPr="00BD236A">
        <w:rPr>
          <w:rFonts w:ascii="宋体" w:hAnsi="宋体" w:hint="eastAsia"/>
          <w:bCs/>
          <w:sz w:val="24"/>
          <w:szCs w:val="24"/>
          <w:lang w:eastAsia="zh-CN"/>
        </w:rPr>
        <w:t>（影响衰减和串扰性能）；采用统一的线对色标规范（</w:t>
      </w:r>
      <w:r w:rsidRPr="00BD236A">
        <w:rPr>
          <w:rFonts w:ascii="宋体" w:hAnsi="宋体"/>
          <w:bCs/>
          <w:sz w:val="24"/>
          <w:szCs w:val="24"/>
          <w:lang w:eastAsia="zh-CN"/>
        </w:rPr>
        <w:t>TIA568A</w:t>
      </w:r>
      <w:r w:rsidRPr="00BD236A">
        <w:rPr>
          <w:rFonts w:ascii="宋体" w:hAnsi="宋体" w:hint="eastAsia"/>
          <w:bCs/>
          <w:sz w:val="24"/>
          <w:szCs w:val="24"/>
          <w:lang w:eastAsia="zh-CN"/>
        </w:rPr>
        <w:t>）；避免双绞线在模块内出现死叉；保证端</w:t>
      </w:r>
      <w:proofErr w:type="gramStart"/>
      <w:r w:rsidRPr="00BD236A">
        <w:rPr>
          <w:rFonts w:ascii="宋体" w:hAnsi="宋体" w:hint="eastAsia"/>
          <w:bCs/>
          <w:sz w:val="24"/>
          <w:szCs w:val="24"/>
          <w:lang w:eastAsia="zh-CN"/>
        </w:rPr>
        <w:t>接好的</w:t>
      </w:r>
      <w:proofErr w:type="gramEnd"/>
      <w:r w:rsidRPr="00BD236A">
        <w:rPr>
          <w:rFonts w:ascii="宋体" w:hAnsi="宋体" w:hint="eastAsia"/>
          <w:bCs/>
          <w:sz w:val="24"/>
          <w:szCs w:val="24"/>
          <w:lang w:eastAsia="zh-CN"/>
        </w:rPr>
        <w:t>模块放入插座盒时，满足线缆最小转弯半径的要求。</w:t>
      </w:r>
    </w:p>
    <w:p w14:paraId="3F893397"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以楼面为单位，一旦端</w:t>
      </w:r>
      <w:proofErr w:type="gramStart"/>
      <w:r w:rsidRPr="00BD236A">
        <w:rPr>
          <w:rFonts w:ascii="宋体" w:hAnsi="宋体" w:hint="eastAsia"/>
          <w:bCs/>
          <w:sz w:val="24"/>
          <w:szCs w:val="24"/>
          <w:lang w:eastAsia="zh-CN"/>
        </w:rPr>
        <w:t>接基本</w:t>
      </w:r>
      <w:proofErr w:type="gramEnd"/>
      <w:r w:rsidRPr="00BD236A">
        <w:rPr>
          <w:rFonts w:ascii="宋体" w:hAnsi="宋体" w:hint="eastAsia"/>
          <w:bCs/>
          <w:sz w:val="24"/>
          <w:szCs w:val="24"/>
          <w:lang w:eastAsia="zh-CN"/>
        </w:rPr>
        <w:t>结束，马上开始自测试，力争在楼面内装修结束前，及时发现问题，及时解决问题，不要把问题留到系统验收时才发现而增大</w:t>
      </w:r>
      <w:proofErr w:type="gramStart"/>
      <w:r w:rsidRPr="00BD236A">
        <w:rPr>
          <w:rFonts w:ascii="宋体" w:hAnsi="宋体" w:hint="eastAsia"/>
          <w:bCs/>
          <w:sz w:val="24"/>
          <w:szCs w:val="24"/>
          <w:lang w:eastAsia="zh-CN"/>
        </w:rPr>
        <w:t>系统整该的</w:t>
      </w:r>
      <w:proofErr w:type="gramEnd"/>
      <w:r w:rsidRPr="00BD236A">
        <w:rPr>
          <w:rFonts w:ascii="宋体" w:hAnsi="宋体" w:hint="eastAsia"/>
          <w:bCs/>
          <w:sz w:val="24"/>
          <w:szCs w:val="24"/>
          <w:lang w:eastAsia="zh-CN"/>
        </w:rPr>
        <w:t>难度。</w:t>
      </w:r>
      <w:r w:rsidRPr="00BD236A">
        <w:rPr>
          <w:rFonts w:ascii="宋体" w:hAnsi="宋体"/>
          <w:bCs/>
          <w:sz w:val="24"/>
          <w:szCs w:val="24"/>
          <w:lang w:eastAsia="zh-CN"/>
        </w:rPr>
        <w:t> </w:t>
      </w:r>
    </w:p>
    <w:p w14:paraId="0D8CEF91" w14:textId="5C5468A9"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零散布线，单根结算按照平均长度</w:t>
      </w:r>
      <w:r w:rsidRPr="00BD236A">
        <w:rPr>
          <w:rFonts w:ascii="宋体" w:hAnsi="宋体" w:hint="eastAsia"/>
          <w:bCs/>
          <w:sz w:val="24"/>
          <w:szCs w:val="24"/>
          <w:lang w:eastAsia="zh-CN"/>
        </w:rPr>
        <w:t>7</w:t>
      </w:r>
      <w:r w:rsidRPr="00BD236A">
        <w:rPr>
          <w:rFonts w:ascii="宋体" w:hAnsi="宋体"/>
          <w:bCs/>
          <w:sz w:val="24"/>
          <w:szCs w:val="24"/>
          <w:lang w:eastAsia="zh-CN"/>
        </w:rPr>
        <w:t>0</w:t>
      </w:r>
      <w:r w:rsidRPr="00BD236A">
        <w:rPr>
          <w:rFonts w:ascii="宋体" w:hAnsi="宋体" w:hint="eastAsia"/>
          <w:bCs/>
          <w:sz w:val="24"/>
          <w:szCs w:val="24"/>
          <w:lang w:eastAsia="zh-CN"/>
        </w:rPr>
        <w:t>米</w:t>
      </w:r>
      <w:r w:rsidRPr="00BD236A">
        <w:rPr>
          <w:rFonts w:ascii="宋体" w:hAnsi="宋体" w:hint="eastAsia"/>
          <w:bCs/>
          <w:sz w:val="24"/>
          <w:szCs w:val="24"/>
          <w:lang w:eastAsia="zh-CN"/>
        </w:rPr>
        <w:t>/</w:t>
      </w:r>
      <w:r w:rsidRPr="00BD236A">
        <w:rPr>
          <w:rFonts w:ascii="宋体" w:hAnsi="宋体" w:hint="eastAsia"/>
          <w:bCs/>
          <w:sz w:val="24"/>
          <w:szCs w:val="24"/>
          <w:lang w:eastAsia="zh-CN"/>
        </w:rPr>
        <w:t>根核算。</w:t>
      </w:r>
    </w:p>
    <w:p w14:paraId="72CF3AA1" w14:textId="77777777" w:rsidR="00597F69" w:rsidRPr="00BD236A" w:rsidRDefault="00706F68" w:rsidP="00BD236A">
      <w:pPr>
        <w:pStyle w:val="aff7"/>
        <w:spacing w:afterLines="0" w:line="360" w:lineRule="auto"/>
        <w:ind w:firstLine="480"/>
        <w:rPr>
          <w:rFonts w:ascii="宋体" w:hAnsi="宋体"/>
          <w:bCs/>
          <w:sz w:val="24"/>
          <w:szCs w:val="24"/>
          <w:lang w:eastAsia="zh-CN"/>
        </w:rPr>
      </w:pPr>
      <w:bookmarkStart w:id="4" w:name="_Toc169711346"/>
      <w:r w:rsidRPr="00BD236A">
        <w:rPr>
          <w:rFonts w:ascii="宋体" w:hAnsi="宋体" w:hint="eastAsia"/>
          <w:bCs/>
          <w:sz w:val="24"/>
          <w:szCs w:val="24"/>
          <w:lang w:eastAsia="zh-CN"/>
        </w:rPr>
        <w:t>文档规范</w:t>
      </w:r>
      <w:bookmarkEnd w:id="4"/>
    </w:p>
    <w:p w14:paraId="13093218"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综合布线系统图：综合布线系统图反映整个布线系统的基本情况。如光缆的数量、类别、路由、每根光缆的</w:t>
      </w:r>
      <w:r w:rsidRPr="00BD236A">
        <w:rPr>
          <w:rFonts w:ascii="宋体" w:hAnsi="宋体" w:hint="eastAsia"/>
          <w:bCs/>
          <w:sz w:val="24"/>
          <w:szCs w:val="24"/>
          <w:lang w:eastAsia="zh-CN"/>
        </w:rPr>
        <w:t>芯数；垂直双绞线电缆的数量、类别、路由；每楼层水平双绞线电缆的数量、类别、信息端口数；各配线架在建筑中的楼层位置、连接硬件的数量、类别；系统的接地位置和每楼层配线间的接地位置。</w:t>
      </w:r>
    </w:p>
    <w:p w14:paraId="62D38315"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综合布线系统信息端口分布图：分布图反映每楼层信息端口在房间中的位置、类别及编号。不能使用的信息端口位置也应予以标出。</w:t>
      </w:r>
    </w:p>
    <w:p w14:paraId="67589797"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综合布线各配线架布局图：布局图反映各配线架双绞线电缆数量、类别；配线连接硬件的数量，类别；进出线位置、编号及色标；光缆布线各配线架内光端口的编号、连接硬件的数量、光纤的数量、类别。若已作跳线则应反映跳线的走向。</w:t>
      </w:r>
    </w:p>
    <w:p w14:paraId="4CBC6953"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系统</w:t>
      </w:r>
      <w:r w:rsidRPr="00BD236A">
        <w:rPr>
          <w:rFonts w:ascii="宋体" w:hAnsi="宋体" w:hint="eastAsia"/>
          <w:bCs/>
          <w:sz w:val="24"/>
          <w:szCs w:val="24"/>
          <w:lang w:eastAsia="zh-CN"/>
        </w:rPr>
        <w:t>路由图：路由图反映路由的类型、接地情况、路由在楼层间楼层内的走向及其占用情况。</w:t>
      </w:r>
    </w:p>
    <w:p w14:paraId="73217D73"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机房平面图：描述机房内机柜摆放的位置。</w:t>
      </w:r>
    </w:p>
    <w:p w14:paraId="66D69EFC"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机柜布置图：描述机柜内的设备摆放情况以及机柜的剩余空间。</w:t>
      </w:r>
    </w:p>
    <w:p w14:paraId="529E0D47"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综合布线系统传输性能自测报告：自测报告应反映每个信息端口其水平布线电缆（信息点）、垂直电缆的每一对以及光缆布线</w:t>
      </w:r>
      <w:proofErr w:type="gramStart"/>
      <w:r w:rsidRPr="00BD236A">
        <w:rPr>
          <w:rFonts w:ascii="宋体" w:hAnsi="宋体" w:hint="eastAsia"/>
          <w:bCs/>
          <w:sz w:val="24"/>
          <w:szCs w:val="24"/>
          <w:lang w:eastAsia="zh-CN"/>
        </w:rPr>
        <w:t>的每芯光纤</w:t>
      </w:r>
      <w:proofErr w:type="gramEnd"/>
      <w:r w:rsidRPr="00BD236A">
        <w:rPr>
          <w:rFonts w:ascii="宋体" w:hAnsi="宋体" w:hint="eastAsia"/>
          <w:bCs/>
          <w:sz w:val="24"/>
          <w:szCs w:val="24"/>
          <w:lang w:eastAsia="zh-CN"/>
        </w:rPr>
        <w:t>测试通过与否的情况。测试未通过的应在自测试报告中注明。</w:t>
      </w:r>
      <w:r w:rsidRPr="00BD236A">
        <w:rPr>
          <w:rFonts w:ascii="宋体" w:hAnsi="宋体"/>
          <w:bCs/>
          <w:sz w:val="24"/>
          <w:szCs w:val="24"/>
          <w:lang w:eastAsia="zh-CN"/>
        </w:rPr>
        <w:t> </w:t>
      </w:r>
    </w:p>
    <w:p w14:paraId="07DAFF4D" w14:textId="77777777" w:rsidR="00597F69" w:rsidRPr="00BD236A" w:rsidRDefault="00706F68" w:rsidP="00BD236A">
      <w:pPr>
        <w:pStyle w:val="aff7"/>
        <w:spacing w:afterLines="0" w:line="360" w:lineRule="auto"/>
        <w:ind w:firstLine="480"/>
        <w:rPr>
          <w:rFonts w:ascii="宋体" w:hAnsi="宋体"/>
          <w:bCs/>
          <w:sz w:val="24"/>
          <w:szCs w:val="24"/>
          <w:lang w:eastAsia="zh-CN"/>
        </w:rPr>
      </w:pPr>
      <w:bookmarkStart w:id="5" w:name="_Toc169711347"/>
      <w:r w:rsidRPr="00BD236A">
        <w:rPr>
          <w:rFonts w:ascii="宋体" w:hAnsi="宋体" w:hint="eastAsia"/>
          <w:bCs/>
          <w:sz w:val="24"/>
          <w:szCs w:val="24"/>
          <w:lang w:eastAsia="zh-CN"/>
        </w:rPr>
        <w:t>测试规范</w:t>
      </w:r>
      <w:bookmarkEnd w:id="5"/>
    </w:p>
    <w:p w14:paraId="7780F43A"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使用</w:t>
      </w:r>
      <w:r w:rsidRPr="00BD236A">
        <w:rPr>
          <w:rFonts w:ascii="宋体" w:hAnsi="宋体"/>
          <w:bCs/>
          <w:sz w:val="24"/>
          <w:szCs w:val="24"/>
          <w:lang w:eastAsia="zh-CN"/>
        </w:rPr>
        <w:t>Fluke</w:t>
      </w:r>
      <w:r w:rsidRPr="00BD236A">
        <w:rPr>
          <w:rFonts w:ascii="宋体" w:hAnsi="宋体" w:hint="eastAsia"/>
          <w:bCs/>
          <w:sz w:val="24"/>
          <w:szCs w:val="24"/>
          <w:lang w:eastAsia="zh-CN"/>
        </w:rPr>
        <w:t>测试仪对以下参数进行测试：</w:t>
      </w:r>
    </w:p>
    <w:p w14:paraId="29264B4F"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lastRenderedPageBreak/>
        <w:t>对接线图（</w:t>
      </w:r>
      <w:r w:rsidRPr="00BD236A">
        <w:rPr>
          <w:rFonts w:ascii="宋体" w:hAnsi="宋体"/>
          <w:bCs/>
          <w:sz w:val="24"/>
          <w:szCs w:val="24"/>
          <w:lang w:eastAsia="zh-CN"/>
        </w:rPr>
        <w:t>Wire MAP</w:t>
      </w:r>
      <w:r w:rsidRPr="00BD236A">
        <w:rPr>
          <w:rFonts w:ascii="宋体" w:hAnsi="宋体" w:hint="eastAsia"/>
          <w:bCs/>
          <w:sz w:val="24"/>
          <w:szCs w:val="24"/>
          <w:lang w:eastAsia="zh-CN"/>
        </w:rPr>
        <w:t>）</w:t>
      </w:r>
    </w:p>
    <w:p w14:paraId="3D23E174"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长度（</w:t>
      </w:r>
      <w:r w:rsidRPr="00BD236A">
        <w:rPr>
          <w:rFonts w:ascii="宋体" w:hAnsi="宋体"/>
          <w:bCs/>
          <w:sz w:val="24"/>
          <w:szCs w:val="24"/>
          <w:lang w:eastAsia="zh-CN"/>
        </w:rPr>
        <w:t>Length</w:t>
      </w:r>
      <w:r w:rsidRPr="00BD236A">
        <w:rPr>
          <w:rFonts w:ascii="宋体" w:hAnsi="宋体" w:hint="eastAsia"/>
          <w:bCs/>
          <w:sz w:val="24"/>
          <w:szCs w:val="24"/>
          <w:lang w:eastAsia="zh-CN"/>
        </w:rPr>
        <w:t>）</w:t>
      </w:r>
    </w:p>
    <w:p w14:paraId="248CEB1F"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衰减量（</w:t>
      </w:r>
      <w:r w:rsidRPr="00BD236A">
        <w:rPr>
          <w:rFonts w:ascii="宋体" w:hAnsi="宋体"/>
          <w:bCs/>
          <w:sz w:val="24"/>
          <w:szCs w:val="24"/>
          <w:lang w:eastAsia="zh-CN"/>
        </w:rPr>
        <w:t>Attenuation</w:t>
      </w:r>
      <w:r w:rsidRPr="00BD236A">
        <w:rPr>
          <w:rFonts w:ascii="宋体" w:hAnsi="宋体" w:hint="eastAsia"/>
          <w:bCs/>
          <w:sz w:val="24"/>
          <w:szCs w:val="24"/>
          <w:lang w:eastAsia="zh-CN"/>
        </w:rPr>
        <w:t>）</w:t>
      </w:r>
    </w:p>
    <w:p w14:paraId="4D24BEC8"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近端串扰（</w:t>
      </w:r>
      <w:r w:rsidRPr="00BD236A">
        <w:rPr>
          <w:rFonts w:ascii="宋体" w:hAnsi="宋体"/>
          <w:bCs/>
          <w:sz w:val="24"/>
          <w:szCs w:val="24"/>
          <w:lang w:eastAsia="zh-CN"/>
        </w:rPr>
        <w:t>NEXT</w:t>
      </w:r>
      <w:r w:rsidRPr="00BD236A">
        <w:rPr>
          <w:rFonts w:ascii="宋体" w:hAnsi="宋体" w:hint="eastAsia"/>
          <w:bCs/>
          <w:sz w:val="24"/>
          <w:szCs w:val="24"/>
          <w:lang w:eastAsia="zh-CN"/>
        </w:rPr>
        <w:t>）</w:t>
      </w:r>
    </w:p>
    <w:p w14:paraId="15B7D32E"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传播延迟（</w:t>
      </w:r>
      <w:r w:rsidRPr="00BD236A">
        <w:rPr>
          <w:rFonts w:ascii="宋体" w:hAnsi="宋体"/>
          <w:bCs/>
          <w:sz w:val="24"/>
          <w:szCs w:val="24"/>
          <w:lang w:eastAsia="zh-CN"/>
        </w:rPr>
        <w:t>Propagation Delay</w:t>
      </w:r>
      <w:r w:rsidRPr="00BD236A">
        <w:rPr>
          <w:rFonts w:ascii="宋体" w:hAnsi="宋体" w:hint="eastAsia"/>
          <w:bCs/>
          <w:sz w:val="24"/>
          <w:szCs w:val="24"/>
          <w:lang w:eastAsia="zh-CN"/>
        </w:rPr>
        <w:t>）</w:t>
      </w:r>
    </w:p>
    <w:p w14:paraId="482D3AFE" w14:textId="77777777"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以上技术参数均测试通过后打印出详细的测试报告。</w:t>
      </w:r>
    </w:p>
    <w:p w14:paraId="4C821839" w14:textId="5DFF1B0F" w:rsidR="00597F69" w:rsidRPr="00BD236A" w:rsidRDefault="00706F68" w:rsidP="00BD236A">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2</w:t>
      </w:r>
      <w:r w:rsidRPr="00BD236A">
        <w:rPr>
          <w:rFonts w:ascii="宋体" w:hAnsi="宋体" w:hint="eastAsia"/>
          <w:bCs/>
          <w:sz w:val="24"/>
          <w:szCs w:val="24"/>
          <w:lang w:eastAsia="zh-CN"/>
        </w:rPr>
        <w:t>、需求清单</w:t>
      </w:r>
      <w:r w:rsidR="006B3CCC" w:rsidRPr="00BD236A">
        <w:rPr>
          <w:rFonts w:ascii="宋体" w:hAnsi="宋体" w:hint="eastAsia"/>
          <w:bCs/>
          <w:sz w:val="24"/>
          <w:szCs w:val="24"/>
          <w:lang w:eastAsia="zh-CN"/>
        </w:rPr>
        <w:t>（具体暂定工程量详见附件-工程量清单）</w:t>
      </w:r>
    </w:p>
    <w:tbl>
      <w:tblPr>
        <w:tblW w:w="73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74"/>
        <w:gridCol w:w="2970"/>
        <w:gridCol w:w="2167"/>
        <w:gridCol w:w="852"/>
        <w:gridCol w:w="852"/>
      </w:tblGrid>
      <w:tr w:rsidR="00BD236A" w:rsidRPr="00BD236A" w14:paraId="3F6A125F"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B1D4E62" w14:textId="77777777" w:rsidR="00BD236A" w:rsidRPr="00BD236A" w:rsidRDefault="00BD236A">
            <w:pPr>
              <w:jc w:val="center"/>
              <w:rPr>
                <w:kern w:val="0"/>
                <w:sz w:val="24"/>
              </w:rPr>
            </w:pPr>
            <w:r w:rsidRPr="00BD236A">
              <w:rPr>
                <w:rFonts w:hint="eastAsia"/>
                <w:sz w:val="24"/>
              </w:rPr>
              <w:t>序号</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E54E13D" w14:textId="77777777" w:rsidR="00BD236A" w:rsidRPr="00BD236A" w:rsidRDefault="00BD236A">
            <w:pPr>
              <w:jc w:val="center"/>
              <w:rPr>
                <w:rFonts w:hint="eastAsia"/>
                <w:sz w:val="24"/>
              </w:rPr>
            </w:pPr>
            <w:r w:rsidRPr="00BD236A">
              <w:rPr>
                <w:rFonts w:hint="eastAsia"/>
                <w:sz w:val="24"/>
              </w:rPr>
              <w:t>名称</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951C09E" w14:textId="77777777" w:rsidR="00BD236A" w:rsidRPr="00BD236A" w:rsidRDefault="00BD236A">
            <w:pPr>
              <w:jc w:val="center"/>
              <w:rPr>
                <w:rFonts w:hint="eastAsia"/>
                <w:sz w:val="24"/>
              </w:rPr>
            </w:pPr>
            <w:r w:rsidRPr="00BD236A">
              <w:rPr>
                <w:rFonts w:hint="eastAsia"/>
                <w:sz w:val="24"/>
              </w:rPr>
              <w:t>型号</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05756F9" w14:textId="77777777" w:rsidR="00BD236A" w:rsidRPr="00BD236A" w:rsidRDefault="00BD236A">
            <w:pPr>
              <w:jc w:val="center"/>
              <w:rPr>
                <w:rFonts w:hint="eastAsia"/>
                <w:sz w:val="24"/>
              </w:rPr>
            </w:pPr>
            <w:r w:rsidRPr="00BD236A">
              <w:rPr>
                <w:rFonts w:hint="eastAsia"/>
                <w:sz w:val="24"/>
              </w:rPr>
              <w:t>单位</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1B065AD" w14:textId="77777777" w:rsidR="00BD236A" w:rsidRPr="00BD236A" w:rsidRDefault="00BD236A">
            <w:pPr>
              <w:jc w:val="center"/>
              <w:rPr>
                <w:rFonts w:hint="eastAsia"/>
                <w:sz w:val="24"/>
              </w:rPr>
            </w:pPr>
            <w:r w:rsidRPr="00BD236A">
              <w:rPr>
                <w:rFonts w:hint="eastAsia"/>
                <w:sz w:val="24"/>
              </w:rPr>
              <w:t>数量</w:t>
            </w:r>
          </w:p>
        </w:tc>
      </w:tr>
      <w:tr w:rsidR="00BD236A" w:rsidRPr="00BD236A" w14:paraId="56D66994" w14:textId="77777777" w:rsidTr="00BD236A">
        <w:trPr>
          <w:trHeight w:val="567"/>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34FADFC" w14:textId="77777777" w:rsidR="00BD236A" w:rsidRPr="00BD236A" w:rsidRDefault="00BD236A">
            <w:pPr>
              <w:rPr>
                <w:rFonts w:hint="eastAsia"/>
                <w:sz w:val="24"/>
              </w:rPr>
            </w:pPr>
            <w:r w:rsidRPr="00BD236A">
              <w:rPr>
                <w:rFonts w:hint="eastAsia"/>
                <w:sz w:val="24"/>
              </w:rPr>
              <w:t>1</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2D296D5" w14:textId="77777777" w:rsidR="00BD236A" w:rsidRPr="00BD236A" w:rsidRDefault="00BD236A">
            <w:pPr>
              <w:jc w:val="center"/>
              <w:textAlignment w:val="center"/>
              <w:rPr>
                <w:rFonts w:hint="eastAsia"/>
                <w:sz w:val="24"/>
              </w:rPr>
            </w:pPr>
            <w:r w:rsidRPr="00BD236A">
              <w:rPr>
                <w:rFonts w:hint="eastAsia"/>
                <w:color w:val="000000"/>
                <w:sz w:val="24"/>
              </w:rPr>
              <w:t>六类非屏蔽网线</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3F12DA3" w14:textId="77777777" w:rsidR="00BD236A" w:rsidRPr="00BD236A" w:rsidRDefault="00BD236A">
            <w:pPr>
              <w:textAlignment w:val="center"/>
              <w:rPr>
                <w:rFonts w:hint="eastAsia"/>
                <w:color w:val="000000"/>
                <w:sz w:val="24"/>
              </w:rPr>
            </w:pPr>
            <w:r w:rsidRPr="00BD236A">
              <w:rPr>
                <w:rFonts w:hint="eastAsia"/>
                <w:color w:val="000000"/>
                <w:sz w:val="24"/>
              </w:rPr>
              <w:t>ZPrC6U4HFA</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670B244" w14:textId="77777777" w:rsidR="00BD236A" w:rsidRPr="00BD236A" w:rsidRDefault="00BD236A">
            <w:pPr>
              <w:jc w:val="center"/>
              <w:rPr>
                <w:rFonts w:hint="eastAsia"/>
                <w:sz w:val="24"/>
              </w:rPr>
            </w:pPr>
            <w:r w:rsidRPr="00BD236A">
              <w:rPr>
                <w:rFonts w:hint="eastAsia"/>
                <w:sz w:val="24"/>
              </w:rPr>
              <w:t>米</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C73A256" w14:textId="77777777" w:rsidR="00BD236A" w:rsidRPr="00BD236A" w:rsidRDefault="00BD236A">
            <w:pPr>
              <w:jc w:val="center"/>
              <w:rPr>
                <w:rFonts w:hint="eastAsia"/>
                <w:sz w:val="24"/>
              </w:rPr>
            </w:pPr>
            <w:r w:rsidRPr="00BD236A">
              <w:rPr>
                <w:rFonts w:hint="eastAsia"/>
                <w:sz w:val="24"/>
              </w:rPr>
              <w:t>11000</w:t>
            </w:r>
          </w:p>
        </w:tc>
      </w:tr>
      <w:tr w:rsidR="00BD236A" w:rsidRPr="00BD236A" w14:paraId="4AF8A71E"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A9D390A" w14:textId="77777777" w:rsidR="00BD236A" w:rsidRPr="00BD236A" w:rsidRDefault="00BD236A">
            <w:pPr>
              <w:rPr>
                <w:rFonts w:hint="eastAsia"/>
                <w:sz w:val="24"/>
              </w:rPr>
            </w:pPr>
            <w:r w:rsidRPr="00BD236A">
              <w:rPr>
                <w:rFonts w:hint="eastAsia"/>
                <w:sz w:val="24"/>
              </w:rPr>
              <w:t>2</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CA23282" w14:textId="77777777" w:rsidR="00BD236A" w:rsidRPr="00BD236A" w:rsidRDefault="00BD236A">
            <w:pPr>
              <w:jc w:val="center"/>
              <w:textAlignment w:val="center"/>
              <w:rPr>
                <w:rFonts w:hint="eastAsia"/>
                <w:sz w:val="24"/>
              </w:rPr>
            </w:pPr>
            <w:r w:rsidRPr="00BD236A">
              <w:rPr>
                <w:rFonts w:hint="eastAsia"/>
                <w:color w:val="000000"/>
                <w:sz w:val="24"/>
              </w:rPr>
              <w:t>双</w:t>
            </w:r>
            <w:proofErr w:type="gramStart"/>
            <w:r w:rsidRPr="00BD236A">
              <w:rPr>
                <w:rFonts w:hint="eastAsia"/>
                <w:color w:val="000000"/>
                <w:sz w:val="24"/>
              </w:rPr>
              <w:t>口信息</w:t>
            </w:r>
            <w:proofErr w:type="gramEnd"/>
            <w:r w:rsidRPr="00BD236A">
              <w:rPr>
                <w:rFonts w:hint="eastAsia"/>
                <w:color w:val="000000"/>
                <w:sz w:val="24"/>
              </w:rPr>
              <w:t>面板</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578AB6C" w14:textId="77777777" w:rsidR="00BD236A" w:rsidRPr="00BD236A" w:rsidRDefault="00BD236A">
            <w:pPr>
              <w:textAlignment w:val="center"/>
              <w:rPr>
                <w:rFonts w:hint="eastAsia"/>
                <w:sz w:val="24"/>
              </w:rPr>
            </w:pPr>
            <w:r w:rsidRPr="00BD236A">
              <w:rPr>
                <w:rFonts w:hint="eastAsia"/>
                <w:color w:val="000000"/>
                <w:sz w:val="24"/>
              </w:rPr>
              <w:t>ZWGB2FM</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155345D" w14:textId="77777777" w:rsidR="00BD236A" w:rsidRPr="00BD236A" w:rsidRDefault="00BD236A">
            <w:pPr>
              <w:jc w:val="center"/>
              <w:rPr>
                <w:rFonts w:hint="eastAsia"/>
                <w:sz w:val="24"/>
              </w:rPr>
            </w:pPr>
            <w:proofErr w:type="gramStart"/>
            <w:r w:rsidRPr="00BD236A">
              <w:rPr>
                <w:rFonts w:hint="eastAsia"/>
                <w:sz w:val="24"/>
              </w:rPr>
              <w:t>个</w:t>
            </w:r>
            <w:proofErr w:type="gramEnd"/>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CC69D71" w14:textId="77777777" w:rsidR="00BD236A" w:rsidRPr="00BD236A" w:rsidRDefault="00BD236A">
            <w:pPr>
              <w:jc w:val="center"/>
              <w:rPr>
                <w:rFonts w:hint="eastAsia"/>
                <w:sz w:val="24"/>
              </w:rPr>
            </w:pPr>
            <w:r w:rsidRPr="00BD236A">
              <w:rPr>
                <w:rFonts w:hint="eastAsia"/>
                <w:sz w:val="24"/>
              </w:rPr>
              <w:t>55</w:t>
            </w:r>
          </w:p>
        </w:tc>
      </w:tr>
      <w:tr w:rsidR="00BD236A" w:rsidRPr="00BD236A" w14:paraId="0EA39531"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02FF3EE" w14:textId="77777777" w:rsidR="00BD236A" w:rsidRPr="00BD236A" w:rsidRDefault="00BD236A">
            <w:pPr>
              <w:rPr>
                <w:rFonts w:hint="eastAsia"/>
                <w:sz w:val="24"/>
              </w:rPr>
            </w:pPr>
            <w:r w:rsidRPr="00BD236A">
              <w:rPr>
                <w:rFonts w:hint="eastAsia"/>
                <w:sz w:val="24"/>
              </w:rPr>
              <w:t>3</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AADB6A0" w14:textId="77777777" w:rsidR="00BD236A" w:rsidRPr="00BD236A" w:rsidRDefault="00BD236A">
            <w:pPr>
              <w:jc w:val="center"/>
              <w:textAlignment w:val="center"/>
              <w:rPr>
                <w:rFonts w:hint="eastAsia"/>
                <w:sz w:val="24"/>
              </w:rPr>
            </w:pPr>
            <w:r w:rsidRPr="00BD236A">
              <w:rPr>
                <w:rFonts w:hint="eastAsia"/>
                <w:color w:val="000000"/>
                <w:sz w:val="24"/>
              </w:rPr>
              <w:t>单口信息面板</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543BE57" w14:textId="77777777" w:rsidR="00BD236A" w:rsidRPr="00BD236A" w:rsidRDefault="00BD236A">
            <w:pPr>
              <w:textAlignment w:val="center"/>
              <w:rPr>
                <w:rFonts w:hint="eastAsia"/>
                <w:sz w:val="24"/>
              </w:rPr>
            </w:pPr>
            <w:r w:rsidRPr="00BD236A">
              <w:rPr>
                <w:rFonts w:hint="eastAsia"/>
                <w:color w:val="000000"/>
                <w:sz w:val="24"/>
              </w:rPr>
              <w:t>ZWGB1FM</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2E9DB82" w14:textId="77777777" w:rsidR="00BD236A" w:rsidRPr="00BD236A" w:rsidRDefault="00BD236A">
            <w:pPr>
              <w:jc w:val="center"/>
              <w:rPr>
                <w:rFonts w:hint="eastAsia"/>
                <w:sz w:val="24"/>
              </w:rPr>
            </w:pPr>
            <w:proofErr w:type="gramStart"/>
            <w:r w:rsidRPr="00BD236A">
              <w:rPr>
                <w:rFonts w:hint="eastAsia"/>
                <w:sz w:val="24"/>
              </w:rPr>
              <w:t>个</w:t>
            </w:r>
            <w:proofErr w:type="gramEnd"/>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096E423" w14:textId="77777777" w:rsidR="00BD236A" w:rsidRPr="00BD236A" w:rsidRDefault="00BD236A">
            <w:pPr>
              <w:jc w:val="center"/>
              <w:rPr>
                <w:rFonts w:hint="eastAsia"/>
                <w:sz w:val="24"/>
              </w:rPr>
            </w:pPr>
            <w:r w:rsidRPr="00BD236A">
              <w:rPr>
                <w:rFonts w:hint="eastAsia"/>
                <w:sz w:val="24"/>
              </w:rPr>
              <w:t>35</w:t>
            </w:r>
          </w:p>
        </w:tc>
      </w:tr>
      <w:tr w:rsidR="00BD236A" w:rsidRPr="00BD236A" w14:paraId="509C4273"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49F2802" w14:textId="77777777" w:rsidR="00BD236A" w:rsidRPr="00BD236A" w:rsidRDefault="00BD236A">
            <w:pPr>
              <w:rPr>
                <w:rFonts w:hint="eastAsia"/>
                <w:sz w:val="24"/>
              </w:rPr>
            </w:pPr>
            <w:r w:rsidRPr="00BD236A">
              <w:rPr>
                <w:rFonts w:hint="eastAsia"/>
                <w:sz w:val="24"/>
              </w:rPr>
              <w:t>4</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8CE98D6" w14:textId="77777777" w:rsidR="00BD236A" w:rsidRPr="00BD236A" w:rsidRDefault="00BD236A">
            <w:pPr>
              <w:jc w:val="center"/>
              <w:textAlignment w:val="center"/>
              <w:rPr>
                <w:rFonts w:hint="eastAsia"/>
                <w:sz w:val="24"/>
              </w:rPr>
            </w:pPr>
            <w:r w:rsidRPr="00BD236A">
              <w:rPr>
                <w:rFonts w:hint="eastAsia"/>
                <w:color w:val="000000"/>
                <w:sz w:val="24"/>
              </w:rPr>
              <w:t>6</w:t>
            </w:r>
            <w:r w:rsidRPr="00BD236A">
              <w:rPr>
                <w:rFonts w:hint="eastAsia"/>
                <w:color w:val="000000"/>
                <w:sz w:val="24"/>
              </w:rPr>
              <w:t>类信息模块</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8CA27DB" w14:textId="77777777" w:rsidR="00BD236A" w:rsidRPr="00BD236A" w:rsidRDefault="00BD236A">
            <w:pPr>
              <w:textAlignment w:val="center"/>
              <w:rPr>
                <w:rFonts w:hint="eastAsia"/>
                <w:sz w:val="24"/>
              </w:rPr>
            </w:pPr>
            <w:r w:rsidRPr="00BD236A">
              <w:rPr>
                <w:rFonts w:hint="eastAsia"/>
                <w:color w:val="000000"/>
                <w:sz w:val="24"/>
              </w:rPr>
              <w:t>ZK6SU1802</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E67B56E" w14:textId="77777777" w:rsidR="00BD236A" w:rsidRPr="00BD236A" w:rsidRDefault="00BD236A">
            <w:pPr>
              <w:jc w:val="center"/>
              <w:rPr>
                <w:rFonts w:hint="eastAsia"/>
                <w:sz w:val="24"/>
              </w:rPr>
            </w:pPr>
            <w:proofErr w:type="gramStart"/>
            <w:r w:rsidRPr="00BD236A">
              <w:rPr>
                <w:rFonts w:hint="eastAsia"/>
                <w:sz w:val="24"/>
              </w:rPr>
              <w:t>个</w:t>
            </w:r>
            <w:proofErr w:type="gramEnd"/>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BA811A0" w14:textId="77777777" w:rsidR="00BD236A" w:rsidRPr="00BD236A" w:rsidRDefault="00BD236A">
            <w:pPr>
              <w:jc w:val="center"/>
              <w:rPr>
                <w:rFonts w:hint="eastAsia"/>
                <w:sz w:val="24"/>
              </w:rPr>
            </w:pPr>
            <w:r w:rsidRPr="00BD236A">
              <w:rPr>
                <w:rFonts w:hint="eastAsia"/>
                <w:sz w:val="24"/>
              </w:rPr>
              <w:t>145</w:t>
            </w:r>
          </w:p>
        </w:tc>
      </w:tr>
      <w:tr w:rsidR="00BD236A" w:rsidRPr="00BD236A" w14:paraId="32307F0D"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5AE1790" w14:textId="77777777" w:rsidR="00BD236A" w:rsidRPr="00BD236A" w:rsidRDefault="00BD236A">
            <w:pPr>
              <w:rPr>
                <w:rFonts w:hint="eastAsia"/>
                <w:sz w:val="24"/>
              </w:rPr>
            </w:pPr>
            <w:r w:rsidRPr="00BD236A">
              <w:rPr>
                <w:rFonts w:hint="eastAsia"/>
                <w:sz w:val="24"/>
              </w:rPr>
              <w:t>5</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2CAA45C" w14:textId="77777777" w:rsidR="00BD236A" w:rsidRPr="00BD236A" w:rsidRDefault="00BD236A">
            <w:pPr>
              <w:jc w:val="center"/>
              <w:textAlignment w:val="center"/>
              <w:rPr>
                <w:rFonts w:hint="eastAsia"/>
                <w:sz w:val="24"/>
              </w:rPr>
            </w:pPr>
            <w:r w:rsidRPr="00BD236A">
              <w:rPr>
                <w:rFonts w:hint="eastAsia"/>
                <w:color w:val="000000"/>
                <w:sz w:val="24"/>
              </w:rPr>
              <w:t>六类</w:t>
            </w:r>
            <w:r w:rsidRPr="00BD236A">
              <w:rPr>
                <w:rFonts w:hint="eastAsia"/>
                <w:color w:val="000000"/>
                <w:sz w:val="24"/>
              </w:rPr>
              <w:t>24</w:t>
            </w:r>
            <w:r w:rsidRPr="00BD236A">
              <w:rPr>
                <w:rFonts w:hint="eastAsia"/>
                <w:color w:val="000000"/>
                <w:sz w:val="24"/>
              </w:rPr>
              <w:t>口配线架</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3104E57" w14:textId="77777777" w:rsidR="00BD236A" w:rsidRPr="00BD236A" w:rsidRDefault="00BD236A">
            <w:pPr>
              <w:textAlignment w:val="center"/>
              <w:rPr>
                <w:rFonts w:hint="eastAsia"/>
                <w:sz w:val="24"/>
              </w:rPr>
            </w:pPr>
            <w:r w:rsidRPr="00BD236A">
              <w:rPr>
                <w:rFonts w:hint="eastAsia"/>
                <w:color w:val="000000"/>
                <w:sz w:val="24"/>
              </w:rPr>
              <w:t>ZPP6SU24N</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39A2F2D" w14:textId="77777777" w:rsidR="00BD236A" w:rsidRPr="00BD236A" w:rsidRDefault="00BD236A">
            <w:pPr>
              <w:jc w:val="center"/>
              <w:rPr>
                <w:rFonts w:hint="eastAsia"/>
                <w:sz w:val="24"/>
              </w:rPr>
            </w:pPr>
            <w:proofErr w:type="gramStart"/>
            <w:r w:rsidRPr="00BD236A">
              <w:rPr>
                <w:rFonts w:hint="eastAsia"/>
                <w:sz w:val="24"/>
              </w:rPr>
              <w:t>个</w:t>
            </w:r>
            <w:proofErr w:type="gramEnd"/>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D10CDCE" w14:textId="77777777" w:rsidR="00BD236A" w:rsidRPr="00BD236A" w:rsidRDefault="00BD236A">
            <w:pPr>
              <w:jc w:val="center"/>
              <w:rPr>
                <w:rFonts w:hint="eastAsia"/>
                <w:sz w:val="24"/>
              </w:rPr>
            </w:pPr>
            <w:r w:rsidRPr="00BD236A">
              <w:rPr>
                <w:rFonts w:hint="eastAsia"/>
                <w:sz w:val="24"/>
              </w:rPr>
              <w:t>10</w:t>
            </w:r>
          </w:p>
        </w:tc>
      </w:tr>
      <w:tr w:rsidR="00BD236A" w:rsidRPr="00BD236A" w14:paraId="35B90EDB"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986D14B" w14:textId="77777777" w:rsidR="00BD236A" w:rsidRPr="00BD236A" w:rsidRDefault="00BD236A">
            <w:pPr>
              <w:rPr>
                <w:rFonts w:hint="eastAsia"/>
                <w:sz w:val="24"/>
              </w:rPr>
            </w:pPr>
            <w:r w:rsidRPr="00BD236A">
              <w:rPr>
                <w:rFonts w:hint="eastAsia"/>
                <w:sz w:val="24"/>
              </w:rPr>
              <w:t>6</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417ED3C" w14:textId="77777777" w:rsidR="00BD236A" w:rsidRPr="00BD236A" w:rsidRDefault="00BD236A">
            <w:pPr>
              <w:jc w:val="center"/>
              <w:textAlignment w:val="center"/>
              <w:rPr>
                <w:rFonts w:hint="eastAsia"/>
                <w:sz w:val="24"/>
              </w:rPr>
            </w:pPr>
            <w:r w:rsidRPr="00BD236A">
              <w:rPr>
                <w:rFonts w:hint="eastAsia"/>
                <w:color w:val="000000"/>
                <w:sz w:val="24"/>
              </w:rPr>
              <w:t>6</w:t>
            </w:r>
            <w:r w:rsidRPr="00BD236A">
              <w:rPr>
                <w:rFonts w:hint="eastAsia"/>
                <w:color w:val="000000"/>
                <w:sz w:val="24"/>
              </w:rPr>
              <w:t>类非屏蔽网络跳线</w:t>
            </w:r>
            <w:r w:rsidRPr="00BD236A">
              <w:rPr>
                <w:rFonts w:hint="eastAsia"/>
                <w:color w:val="000000"/>
                <w:sz w:val="24"/>
              </w:rPr>
              <w:t xml:space="preserve"> 2</w:t>
            </w:r>
            <w:r w:rsidRPr="00BD236A">
              <w:rPr>
                <w:rFonts w:hint="eastAsia"/>
                <w:color w:val="000000"/>
                <w:sz w:val="24"/>
              </w:rPr>
              <w:t>米</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4F4D91B" w14:textId="77777777" w:rsidR="00BD236A" w:rsidRPr="00BD236A" w:rsidRDefault="00BD236A">
            <w:pPr>
              <w:textAlignment w:val="center"/>
              <w:rPr>
                <w:rFonts w:hint="eastAsia"/>
                <w:sz w:val="24"/>
              </w:rPr>
            </w:pPr>
            <w:r w:rsidRPr="00BD236A">
              <w:rPr>
                <w:rFonts w:hint="eastAsia"/>
                <w:color w:val="000000"/>
                <w:sz w:val="24"/>
              </w:rPr>
              <w:t>ZPU6HFA-IB-T-2M</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039D77E" w14:textId="77777777" w:rsidR="00BD236A" w:rsidRPr="00BD236A" w:rsidRDefault="00BD236A">
            <w:pPr>
              <w:jc w:val="center"/>
              <w:rPr>
                <w:rFonts w:hint="eastAsia"/>
                <w:sz w:val="24"/>
              </w:rPr>
            </w:pPr>
            <w:r w:rsidRPr="00BD236A">
              <w:rPr>
                <w:rFonts w:hint="eastAsia"/>
                <w:sz w:val="24"/>
              </w:rPr>
              <w:t>条</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60CF22F" w14:textId="77777777" w:rsidR="00BD236A" w:rsidRPr="00BD236A" w:rsidRDefault="00BD236A">
            <w:pPr>
              <w:jc w:val="center"/>
              <w:rPr>
                <w:rFonts w:hint="eastAsia"/>
                <w:sz w:val="24"/>
              </w:rPr>
            </w:pPr>
            <w:r w:rsidRPr="00BD236A">
              <w:rPr>
                <w:rFonts w:hint="eastAsia"/>
                <w:sz w:val="24"/>
              </w:rPr>
              <w:t>100</w:t>
            </w:r>
          </w:p>
        </w:tc>
      </w:tr>
      <w:tr w:rsidR="00BD236A" w:rsidRPr="00BD236A" w14:paraId="72FB22C4"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77BA90C" w14:textId="77777777" w:rsidR="00BD236A" w:rsidRPr="00BD236A" w:rsidRDefault="00BD236A">
            <w:pPr>
              <w:rPr>
                <w:rFonts w:hint="eastAsia"/>
                <w:sz w:val="24"/>
              </w:rPr>
            </w:pPr>
            <w:r w:rsidRPr="00BD236A">
              <w:rPr>
                <w:rFonts w:hint="eastAsia"/>
                <w:sz w:val="24"/>
              </w:rPr>
              <w:t>7</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E1101C1" w14:textId="77777777" w:rsidR="00BD236A" w:rsidRPr="00BD236A" w:rsidRDefault="00BD236A">
            <w:pPr>
              <w:jc w:val="center"/>
              <w:textAlignment w:val="center"/>
              <w:rPr>
                <w:rFonts w:hint="eastAsia"/>
                <w:sz w:val="24"/>
              </w:rPr>
            </w:pPr>
            <w:r w:rsidRPr="00BD236A">
              <w:rPr>
                <w:rFonts w:hint="eastAsia"/>
                <w:color w:val="000000"/>
                <w:sz w:val="24"/>
              </w:rPr>
              <w:t>6</w:t>
            </w:r>
            <w:r w:rsidRPr="00BD236A">
              <w:rPr>
                <w:rFonts w:hint="eastAsia"/>
                <w:color w:val="000000"/>
                <w:sz w:val="24"/>
              </w:rPr>
              <w:t>类非屏蔽网络跳线</w:t>
            </w:r>
            <w:r w:rsidRPr="00BD236A">
              <w:rPr>
                <w:rFonts w:hint="eastAsia"/>
                <w:color w:val="000000"/>
                <w:sz w:val="24"/>
              </w:rPr>
              <w:t xml:space="preserve"> 3</w:t>
            </w:r>
            <w:r w:rsidRPr="00BD236A">
              <w:rPr>
                <w:rFonts w:hint="eastAsia"/>
                <w:color w:val="000000"/>
                <w:sz w:val="24"/>
              </w:rPr>
              <w:t>米</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D7D457E" w14:textId="77777777" w:rsidR="00BD236A" w:rsidRPr="00BD236A" w:rsidRDefault="00BD236A">
            <w:pPr>
              <w:textAlignment w:val="center"/>
              <w:rPr>
                <w:rFonts w:hint="eastAsia"/>
                <w:sz w:val="24"/>
              </w:rPr>
            </w:pPr>
            <w:r w:rsidRPr="00BD236A">
              <w:rPr>
                <w:rFonts w:hint="eastAsia"/>
                <w:color w:val="000000"/>
                <w:sz w:val="24"/>
              </w:rPr>
              <w:t>ZPU6HFA-IB-T-3M</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9DFE0B1" w14:textId="77777777" w:rsidR="00BD236A" w:rsidRPr="00BD236A" w:rsidRDefault="00BD236A">
            <w:pPr>
              <w:jc w:val="center"/>
              <w:rPr>
                <w:rFonts w:hint="eastAsia"/>
                <w:sz w:val="24"/>
              </w:rPr>
            </w:pPr>
            <w:r w:rsidRPr="00BD236A">
              <w:rPr>
                <w:rFonts w:hint="eastAsia"/>
                <w:sz w:val="24"/>
              </w:rPr>
              <w:t>条</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CBBD220" w14:textId="77777777" w:rsidR="00BD236A" w:rsidRPr="00BD236A" w:rsidRDefault="00BD236A">
            <w:pPr>
              <w:jc w:val="center"/>
              <w:rPr>
                <w:rFonts w:hint="eastAsia"/>
                <w:sz w:val="24"/>
              </w:rPr>
            </w:pPr>
            <w:r w:rsidRPr="00BD236A">
              <w:rPr>
                <w:rFonts w:hint="eastAsia"/>
                <w:sz w:val="24"/>
              </w:rPr>
              <w:t>50</w:t>
            </w:r>
          </w:p>
        </w:tc>
      </w:tr>
      <w:tr w:rsidR="00BD236A" w:rsidRPr="00BD236A" w14:paraId="0568E15F"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771B702" w14:textId="77777777" w:rsidR="00BD236A" w:rsidRPr="00BD236A" w:rsidRDefault="00BD236A">
            <w:pPr>
              <w:rPr>
                <w:rFonts w:hint="eastAsia"/>
                <w:sz w:val="24"/>
              </w:rPr>
            </w:pPr>
            <w:r w:rsidRPr="00BD236A">
              <w:rPr>
                <w:rFonts w:hint="eastAsia"/>
                <w:sz w:val="24"/>
              </w:rPr>
              <w:t>8</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086A0AA" w14:textId="77777777" w:rsidR="00BD236A" w:rsidRPr="00BD236A" w:rsidRDefault="00BD236A">
            <w:pPr>
              <w:jc w:val="center"/>
              <w:textAlignment w:val="center"/>
              <w:rPr>
                <w:rFonts w:hint="eastAsia"/>
                <w:sz w:val="24"/>
              </w:rPr>
            </w:pPr>
            <w:r w:rsidRPr="00BD236A">
              <w:rPr>
                <w:rFonts w:hint="eastAsia"/>
                <w:color w:val="000000"/>
                <w:sz w:val="24"/>
              </w:rPr>
              <w:t>12</w:t>
            </w:r>
            <w:r w:rsidRPr="00BD236A">
              <w:rPr>
                <w:rFonts w:hint="eastAsia"/>
                <w:color w:val="000000"/>
                <w:sz w:val="24"/>
              </w:rPr>
              <w:t>芯多模</w:t>
            </w:r>
            <w:r w:rsidRPr="00BD236A">
              <w:rPr>
                <w:rFonts w:hint="eastAsia"/>
                <w:color w:val="000000"/>
                <w:sz w:val="24"/>
              </w:rPr>
              <w:t>OM3</w:t>
            </w:r>
            <w:r w:rsidRPr="00BD236A">
              <w:rPr>
                <w:rFonts w:hint="eastAsia"/>
                <w:color w:val="000000"/>
                <w:sz w:val="24"/>
              </w:rPr>
              <w:t>室内束状光缆</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7CE8AE6" w14:textId="77777777" w:rsidR="00BD236A" w:rsidRPr="00BD236A" w:rsidRDefault="00BD236A">
            <w:pPr>
              <w:textAlignment w:val="center"/>
              <w:rPr>
                <w:rFonts w:hint="eastAsia"/>
                <w:sz w:val="24"/>
              </w:rPr>
            </w:pPr>
            <w:r w:rsidRPr="00BD236A">
              <w:rPr>
                <w:rFonts w:hint="eastAsia"/>
                <w:color w:val="000000"/>
                <w:sz w:val="24"/>
              </w:rPr>
              <w:t>ZTB50HF12X3</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9B37E09" w14:textId="77777777" w:rsidR="00BD236A" w:rsidRPr="00BD236A" w:rsidRDefault="00BD236A">
            <w:pPr>
              <w:jc w:val="center"/>
              <w:rPr>
                <w:rFonts w:hint="eastAsia"/>
                <w:sz w:val="24"/>
              </w:rPr>
            </w:pPr>
            <w:r w:rsidRPr="00BD236A">
              <w:rPr>
                <w:rFonts w:hint="eastAsia"/>
                <w:sz w:val="24"/>
              </w:rPr>
              <w:t>米</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5F6E8FF" w14:textId="77777777" w:rsidR="00BD236A" w:rsidRPr="00BD236A" w:rsidRDefault="00BD236A">
            <w:pPr>
              <w:jc w:val="center"/>
              <w:rPr>
                <w:rFonts w:hint="eastAsia"/>
                <w:sz w:val="24"/>
              </w:rPr>
            </w:pPr>
            <w:r w:rsidRPr="00BD236A">
              <w:rPr>
                <w:rFonts w:hint="eastAsia"/>
                <w:sz w:val="24"/>
              </w:rPr>
              <w:t>100</w:t>
            </w:r>
          </w:p>
        </w:tc>
      </w:tr>
      <w:tr w:rsidR="00BD236A" w:rsidRPr="00BD236A" w14:paraId="46862D69"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39A9D8E" w14:textId="77777777" w:rsidR="00BD236A" w:rsidRPr="00BD236A" w:rsidRDefault="00BD236A">
            <w:pPr>
              <w:rPr>
                <w:rFonts w:hint="eastAsia"/>
                <w:sz w:val="24"/>
              </w:rPr>
            </w:pPr>
            <w:r w:rsidRPr="00BD236A">
              <w:rPr>
                <w:rFonts w:hint="eastAsia"/>
                <w:sz w:val="24"/>
              </w:rPr>
              <w:t>9</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D9B1238" w14:textId="77777777" w:rsidR="00BD236A" w:rsidRPr="00BD236A" w:rsidRDefault="00BD236A">
            <w:pPr>
              <w:jc w:val="center"/>
              <w:textAlignment w:val="center"/>
              <w:rPr>
                <w:rFonts w:hint="eastAsia"/>
                <w:sz w:val="24"/>
              </w:rPr>
            </w:pPr>
            <w:r w:rsidRPr="00BD236A">
              <w:rPr>
                <w:rFonts w:hint="eastAsia"/>
                <w:color w:val="000000"/>
                <w:sz w:val="24"/>
              </w:rPr>
              <w:t>室外</w:t>
            </w:r>
            <w:proofErr w:type="gramStart"/>
            <w:r w:rsidRPr="00BD236A">
              <w:rPr>
                <w:rFonts w:hint="eastAsia"/>
                <w:color w:val="000000"/>
                <w:sz w:val="24"/>
              </w:rPr>
              <w:t>单铠中心束</w:t>
            </w:r>
            <w:proofErr w:type="gramEnd"/>
            <w:r w:rsidRPr="00BD236A">
              <w:rPr>
                <w:rFonts w:hint="eastAsia"/>
                <w:color w:val="000000"/>
                <w:sz w:val="24"/>
              </w:rPr>
              <w:t>管式</w:t>
            </w:r>
            <w:r w:rsidRPr="00BD236A">
              <w:rPr>
                <w:rFonts w:hint="eastAsia"/>
                <w:color w:val="000000"/>
                <w:sz w:val="24"/>
              </w:rPr>
              <w:t>12</w:t>
            </w:r>
            <w:r w:rsidRPr="00BD236A">
              <w:rPr>
                <w:rFonts w:hint="eastAsia"/>
                <w:color w:val="000000"/>
                <w:sz w:val="24"/>
              </w:rPr>
              <w:t>芯单模光缆</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116F30B" w14:textId="77777777" w:rsidR="00BD236A" w:rsidRPr="00BD236A" w:rsidRDefault="00BD236A">
            <w:pPr>
              <w:textAlignment w:val="center"/>
              <w:rPr>
                <w:rFonts w:hint="eastAsia"/>
                <w:sz w:val="24"/>
              </w:rPr>
            </w:pPr>
            <w:r w:rsidRPr="00BD236A">
              <w:rPr>
                <w:rFonts w:hint="eastAsia"/>
                <w:color w:val="000000"/>
                <w:sz w:val="24"/>
              </w:rPr>
              <w:t>ZS2-GYXTW12X</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876BAD9" w14:textId="77777777" w:rsidR="00BD236A" w:rsidRPr="00BD236A" w:rsidRDefault="00BD236A">
            <w:pPr>
              <w:jc w:val="center"/>
              <w:rPr>
                <w:rFonts w:hint="eastAsia"/>
                <w:sz w:val="24"/>
              </w:rPr>
            </w:pPr>
            <w:r w:rsidRPr="00BD236A">
              <w:rPr>
                <w:rFonts w:hint="eastAsia"/>
                <w:sz w:val="24"/>
              </w:rPr>
              <w:t>米</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DEAE61B" w14:textId="77777777" w:rsidR="00BD236A" w:rsidRPr="00BD236A" w:rsidRDefault="00BD236A">
            <w:pPr>
              <w:jc w:val="center"/>
              <w:rPr>
                <w:rFonts w:hint="eastAsia"/>
                <w:sz w:val="24"/>
              </w:rPr>
            </w:pPr>
            <w:r w:rsidRPr="00BD236A">
              <w:rPr>
                <w:rFonts w:hint="eastAsia"/>
                <w:sz w:val="24"/>
              </w:rPr>
              <w:t>120</w:t>
            </w:r>
          </w:p>
        </w:tc>
      </w:tr>
      <w:tr w:rsidR="00BD236A" w:rsidRPr="00BD236A" w14:paraId="0820068E"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489023E" w14:textId="77777777" w:rsidR="00BD236A" w:rsidRPr="00BD236A" w:rsidRDefault="00BD236A">
            <w:pPr>
              <w:rPr>
                <w:rFonts w:hint="eastAsia"/>
                <w:sz w:val="24"/>
              </w:rPr>
            </w:pPr>
            <w:r w:rsidRPr="00BD236A">
              <w:rPr>
                <w:rFonts w:hint="eastAsia"/>
                <w:sz w:val="24"/>
              </w:rPr>
              <w:t>10</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727C9FC" w14:textId="77777777" w:rsidR="00BD236A" w:rsidRPr="00BD236A" w:rsidRDefault="00BD236A">
            <w:pPr>
              <w:jc w:val="center"/>
              <w:textAlignment w:val="center"/>
              <w:rPr>
                <w:rFonts w:hint="eastAsia"/>
                <w:sz w:val="24"/>
              </w:rPr>
            </w:pPr>
            <w:r w:rsidRPr="00BD236A">
              <w:rPr>
                <w:rFonts w:hint="eastAsia"/>
                <w:color w:val="000000"/>
                <w:sz w:val="24"/>
              </w:rPr>
              <w:t>光纤空配线架</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C7C8AA3" w14:textId="77777777" w:rsidR="00BD236A" w:rsidRPr="00BD236A" w:rsidRDefault="00BD236A">
            <w:pPr>
              <w:textAlignment w:val="center"/>
              <w:rPr>
                <w:rFonts w:hint="eastAsia"/>
                <w:sz w:val="24"/>
              </w:rPr>
            </w:pPr>
            <w:r w:rsidRPr="00BD236A">
              <w:rPr>
                <w:rFonts w:hint="eastAsia"/>
                <w:color w:val="000000"/>
                <w:sz w:val="24"/>
              </w:rPr>
              <w:t>ZM1HK-E</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0DF4AA3" w14:textId="77777777" w:rsidR="00BD236A" w:rsidRPr="00BD236A" w:rsidRDefault="00BD236A">
            <w:pPr>
              <w:jc w:val="center"/>
              <w:rPr>
                <w:rFonts w:hint="eastAsia"/>
                <w:sz w:val="24"/>
              </w:rPr>
            </w:pPr>
            <w:proofErr w:type="gramStart"/>
            <w:r w:rsidRPr="00BD236A">
              <w:rPr>
                <w:rFonts w:hint="eastAsia"/>
                <w:sz w:val="24"/>
              </w:rPr>
              <w:t>个</w:t>
            </w:r>
            <w:proofErr w:type="gramEnd"/>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13F0444" w14:textId="77777777" w:rsidR="00BD236A" w:rsidRPr="00BD236A" w:rsidRDefault="00BD236A">
            <w:pPr>
              <w:jc w:val="center"/>
              <w:rPr>
                <w:rFonts w:hint="eastAsia"/>
                <w:sz w:val="24"/>
              </w:rPr>
            </w:pPr>
            <w:r w:rsidRPr="00BD236A">
              <w:rPr>
                <w:rFonts w:hint="eastAsia"/>
                <w:sz w:val="24"/>
              </w:rPr>
              <w:t>2</w:t>
            </w:r>
          </w:p>
        </w:tc>
      </w:tr>
      <w:tr w:rsidR="00BD236A" w:rsidRPr="00BD236A" w14:paraId="763A363F"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FA82551" w14:textId="77777777" w:rsidR="00BD236A" w:rsidRPr="00BD236A" w:rsidRDefault="00BD236A">
            <w:pPr>
              <w:rPr>
                <w:rFonts w:hint="eastAsia"/>
                <w:sz w:val="24"/>
              </w:rPr>
            </w:pPr>
            <w:r w:rsidRPr="00BD236A">
              <w:rPr>
                <w:rFonts w:hint="eastAsia"/>
                <w:sz w:val="24"/>
              </w:rPr>
              <w:t>11</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0AC62F4" w14:textId="77777777" w:rsidR="00BD236A" w:rsidRPr="00BD236A" w:rsidRDefault="00BD236A">
            <w:pPr>
              <w:jc w:val="center"/>
              <w:textAlignment w:val="center"/>
              <w:rPr>
                <w:rFonts w:hint="eastAsia"/>
                <w:sz w:val="24"/>
              </w:rPr>
            </w:pPr>
            <w:r w:rsidRPr="00BD236A">
              <w:rPr>
                <w:rFonts w:hint="eastAsia"/>
                <w:color w:val="000000"/>
                <w:sz w:val="24"/>
              </w:rPr>
              <w:t>24</w:t>
            </w:r>
            <w:r w:rsidRPr="00BD236A">
              <w:rPr>
                <w:rFonts w:hint="eastAsia"/>
                <w:color w:val="000000"/>
                <w:sz w:val="24"/>
              </w:rPr>
              <w:t>芯耦合板</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05CEBE7" w14:textId="77777777" w:rsidR="00BD236A" w:rsidRPr="00BD236A" w:rsidRDefault="00BD236A">
            <w:pPr>
              <w:textAlignment w:val="center"/>
              <w:rPr>
                <w:rFonts w:hint="eastAsia"/>
                <w:sz w:val="24"/>
              </w:rPr>
            </w:pPr>
            <w:r w:rsidRPr="00BD236A">
              <w:rPr>
                <w:rFonts w:hint="eastAsia"/>
                <w:color w:val="000000"/>
                <w:sz w:val="24"/>
              </w:rPr>
              <w:t>耦合</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7D2DEC7" w14:textId="77777777" w:rsidR="00BD236A" w:rsidRPr="00BD236A" w:rsidRDefault="00BD236A">
            <w:pPr>
              <w:jc w:val="center"/>
              <w:rPr>
                <w:rFonts w:hint="eastAsia"/>
                <w:sz w:val="24"/>
              </w:rPr>
            </w:pPr>
            <w:proofErr w:type="gramStart"/>
            <w:r w:rsidRPr="00BD236A">
              <w:rPr>
                <w:rFonts w:hint="eastAsia"/>
                <w:sz w:val="24"/>
              </w:rPr>
              <w:t>个</w:t>
            </w:r>
            <w:proofErr w:type="gramEnd"/>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FB93FDA" w14:textId="77777777" w:rsidR="00BD236A" w:rsidRPr="00BD236A" w:rsidRDefault="00BD236A">
            <w:pPr>
              <w:jc w:val="center"/>
              <w:rPr>
                <w:rFonts w:hint="eastAsia"/>
                <w:sz w:val="24"/>
              </w:rPr>
            </w:pPr>
            <w:r w:rsidRPr="00BD236A">
              <w:rPr>
                <w:rFonts w:hint="eastAsia"/>
                <w:sz w:val="24"/>
              </w:rPr>
              <w:t>2</w:t>
            </w:r>
          </w:p>
        </w:tc>
      </w:tr>
      <w:tr w:rsidR="00BD236A" w:rsidRPr="00BD236A" w14:paraId="4D51BE6A"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23FF4DE" w14:textId="77777777" w:rsidR="00BD236A" w:rsidRPr="00BD236A" w:rsidRDefault="00BD236A">
            <w:pPr>
              <w:rPr>
                <w:rFonts w:hint="eastAsia"/>
                <w:sz w:val="24"/>
              </w:rPr>
            </w:pPr>
            <w:r w:rsidRPr="00BD236A">
              <w:rPr>
                <w:rFonts w:hint="eastAsia"/>
                <w:sz w:val="24"/>
              </w:rPr>
              <w:t>12</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AA1A45D" w14:textId="77777777" w:rsidR="00BD236A" w:rsidRPr="00BD236A" w:rsidRDefault="00BD236A">
            <w:pPr>
              <w:jc w:val="center"/>
              <w:textAlignment w:val="center"/>
              <w:rPr>
                <w:rFonts w:hint="eastAsia"/>
                <w:sz w:val="24"/>
              </w:rPr>
            </w:pPr>
            <w:r w:rsidRPr="00BD236A">
              <w:rPr>
                <w:rFonts w:hint="eastAsia"/>
                <w:color w:val="000000"/>
                <w:sz w:val="24"/>
              </w:rPr>
              <w:t>光纤</w:t>
            </w:r>
            <w:r w:rsidRPr="00BD236A">
              <w:rPr>
                <w:rFonts w:hint="eastAsia"/>
                <w:color w:val="000000"/>
                <w:sz w:val="24"/>
              </w:rPr>
              <w:t>OM3</w:t>
            </w:r>
            <w:r w:rsidRPr="00BD236A">
              <w:rPr>
                <w:rFonts w:hint="eastAsia"/>
                <w:color w:val="000000"/>
                <w:sz w:val="24"/>
              </w:rPr>
              <w:t>多模</w:t>
            </w:r>
            <w:r w:rsidRPr="00BD236A">
              <w:rPr>
                <w:rFonts w:hint="eastAsia"/>
                <w:color w:val="000000"/>
                <w:sz w:val="24"/>
              </w:rPr>
              <w:t>LC</w:t>
            </w:r>
            <w:r w:rsidRPr="00BD236A">
              <w:rPr>
                <w:rFonts w:hint="eastAsia"/>
                <w:color w:val="000000"/>
                <w:sz w:val="24"/>
              </w:rPr>
              <w:t>组件包</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62B7B13" w14:textId="77777777" w:rsidR="00BD236A" w:rsidRPr="00BD236A" w:rsidRDefault="00BD236A">
            <w:pPr>
              <w:textAlignment w:val="center"/>
              <w:rPr>
                <w:rFonts w:hint="eastAsia"/>
                <w:sz w:val="24"/>
              </w:rPr>
            </w:pPr>
            <w:r w:rsidRPr="00BD236A">
              <w:rPr>
                <w:rFonts w:hint="eastAsia"/>
                <w:color w:val="000000"/>
                <w:sz w:val="24"/>
              </w:rPr>
              <w:t>ZFK24LCOM3</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D1D41F9" w14:textId="77777777" w:rsidR="00BD236A" w:rsidRPr="00BD236A" w:rsidRDefault="00BD236A">
            <w:pPr>
              <w:jc w:val="center"/>
              <w:rPr>
                <w:rFonts w:hint="eastAsia"/>
                <w:sz w:val="24"/>
              </w:rPr>
            </w:pPr>
            <w:proofErr w:type="gramStart"/>
            <w:r w:rsidRPr="00BD236A">
              <w:rPr>
                <w:rFonts w:hint="eastAsia"/>
                <w:sz w:val="24"/>
              </w:rPr>
              <w:t>个</w:t>
            </w:r>
            <w:proofErr w:type="gramEnd"/>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678BE87" w14:textId="77777777" w:rsidR="00BD236A" w:rsidRPr="00BD236A" w:rsidRDefault="00BD236A">
            <w:pPr>
              <w:jc w:val="center"/>
              <w:rPr>
                <w:rFonts w:hint="eastAsia"/>
                <w:sz w:val="24"/>
              </w:rPr>
            </w:pPr>
            <w:r w:rsidRPr="00BD236A">
              <w:rPr>
                <w:rFonts w:hint="eastAsia"/>
                <w:sz w:val="24"/>
              </w:rPr>
              <w:t>4</w:t>
            </w:r>
          </w:p>
        </w:tc>
      </w:tr>
      <w:tr w:rsidR="00BD236A" w:rsidRPr="00BD236A" w14:paraId="089267FB"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402B83B" w14:textId="77777777" w:rsidR="00BD236A" w:rsidRPr="00BD236A" w:rsidRDefault="00BD236A">
            <w:pPr>
              <w:rPr>
                <w:rFonts w:hint="eastAsia"/>
                <w:sz w:val="24"/>
              </w:rPr>
            </w:pPr>
            <w:r w:rsidRPr="00BD236A">
              <w:rPr>
                <w:rFonts w:hint="eastAsia"/>
                <w:sz w:val="24"/>
              </w:rPr>
              <w:t>13</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7629377" w14:textId="77777777" w:rsidR="00BD236A" w:rsidRPr="00BD236A" w:rsidRDefault="00BD236A">
            <w:pPr>
              <w:jc w:val="center"/>
              <w:textAlignment w:val="center"/>
              <w:rPr>
                <w:rFonts w:hint="eastAsia"/>
                <w:sz w:val="24"/>
              </w:rPr>
            </w:pPr>
            <w:r w:rsidRPr="00BD236A">
              <w:rPr>
                <w:rFonts w:hint="eastAsia"/>
                <w:color w:val="000000"/>
                <w:sz w:val="24"/>
              </w:rPr>
              <w:t>LC</w:t>
            </w:r>
            <w:r w:rsidRPr="00BD236A">
              <w:rPr>
                <w:rFonts w:hint="eastAsia"/>
                <w:color w:val="000000"/>
                <w:sz w:val="24"/>
              </w:rPr>
              <w:t>多模</w:t>
            </w:r>
            <w:r w:rsidRPr="00BD236A">
              <w:rPr>
                <w:rFonts w:hint="eastAsia"/>
                <w:color w:val="000000"/>
                <w:sz w:val="24"/>
              </w:rPr>
              <w:t>OM3</w:t>
            </w:r>
            <w:r w:rsidRPr="00BD236A">
              <w:rPr>
                <w:rFonts w:hint="eastAsia"/>
                <w:color w:val="000000"/>
                <w:sz w:val="24"/>
              </w:rPr>
              <w:t>光纤尾</w:t>
            </w:r>
            <w:proofErr w:type="gramStart"/>
            <w:r w:rsidRPr="00BD236A">
              <w:rPr>
                <w:rFonts w:hint="eastAsia"/>
                <w:color w:val="000000"/>
                <w:sz w:val="24"/>
              </w:rPr>
              <w:t>纤</w:t>
            </w:r>
            <w:proofErr w:type="gramEnd"/>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BC00283" w14:textId="77777777" w:rsidR="00BD236A" w:rsidRPr="00BD236A" w:rsidRDefault="00BD236A">
            <w:pPr>
              <w:textAlignment w:val="center"/>
              <w:rPr>
                <w:rFonts w:hint="eastAsia"/>
                <w:sz w:val="24"/>
              </w:rPr>
            </w:pPr>
            <w:r w:rsidRPr="00BD236A">
              <w:rPr>
                <w:rFonts w:hint="eastAsia"/>
                <w:color w:val="000000"/>
                <w:sz w:val="24"/>
              </w:rPr>
              <w:t>ZMP50LC3-1M</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02D43F7" w14:textId="77777777" w:rsidR="00BD236A" w:rsidRPr="00BD236A" w:rsidRDefault="00BD236A">
            <w:pPr>
              <w:jc w:val="center"/>
              <w:rPr>
                <w:rFonts w:hint="eastAsia"/>
                <w:sz w:val="24"/>
              </w:rPr>
            </w:pPr>
            <w:r w:rsidRPr="00BD236A">
              <w:rPr>
                <w:rFonts w:hint="eastAsia"/>
                <w:sz w:val="24"/>
              </w:rPr>
              <w:t>条</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395359F" w14:textId="77777777" w:rsidR="00BD236A" w:rsidRPr="00BD236A" w:rsidRDefault="00BD236A">
            <w:pPr>
              <w:jc w:val="center"/>
              <w:rPr>
                <w:rFonts w:hint="eastAsia"/>
                <w:sz w:val="24"/>
              </w:rPr>
            </w:pPr>
            <w:r w:rsidRPr="00BD236A">
              <w:rPr>
                <w:rFonts w:hint="eastAsia"/>
                <w:sz w:val="24"/>
              </w:rPr>
              <w:t>24</w:t>
            </w:r>
          </w:p>
        </w:tc>
      </w:tr>
      <w:tr w:rsidR="00BD236A" w:rsidRPr="00BD236A" w14:paraId="539BB5FD"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3ABB54A" w14:textId="77777777" w:rsidR="00BD236A" w:rsidRPr="00BD236A" w:rsidRDefault="00BD236A">
            <w:pPr>
              <w:rPr>
                <w:rFonts w:hint="eastAsia"/>
                <w:sz w:val="24"/>
              </w:rPr>
            </w:pPr>
            <w:r w:rsidRPr="00BD236A">
              <w:rPr>
                <w:rFonts w:hint="eastAsia"/>
                <w:sz w:val="24"/>
              </w:rPr>
              <w:t>14</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D56BF10" w14:textId="77777777" w:rsidR="00BD236A" w:rsidRPr="00BD236A" w:rsidRDefault="00BD236A">
            <w:pPr>
              <w:jc w:val="center"/>
              <w:textAlignment w:val="center"/>
              <w:rPr>
                <w:rFonts w:hint="eastAsia"/>
                <w:sz w:val="24"/>
              </w:rPr>
            </w:pPr>
            <w:r w:rsidRPr="00BD236A">
              <w:rPr>
                <w:rFonts w:hint="eastAsia"/>
                <w:color w:val="000000"/>
                <w:sz w:val="24"/>
              </w:rPr>
              <w:t>LC</w:t>
            </w:r>
            <w:r w:rsidRPr="00BD236A">
              <w:rPr>
                <w:rFonts w:hint="eastAsia"/>
                <w:color w:val="000000"/>
                <w:sz w:val="24"/>
              </w:rPr>
              <w:t>单模光纤尾</w:t>
            </w:r>
            <w:proofErr w:type="gramStart"/>
            <w:r w:rsidRPr="00BD236A">
              <w:rPr>
                <w:rFonts w:hint="eastAsia"/>
                <w:color w:val="000000"/>
                <w:sz w:val="24"/>
              </w:rPr>
              <w:t>纤</w:t>
            </w:r>
            <w:proofErr w:type="gramEnd"/>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3EC80F0" w14:textId="77777777" w:rsidR="00BD236A" w:rsidRPr="00BD236A" w:rsidRDefault="00BD236A">
            <w:pPr>
              <w:textAlignment w:val="center"/>
              <w:rPr>
                <w:rFonts w:hint="eastAsia"/>
                <w:sz w:val="24"/>
              </w:rPr>
            </w:pPr>
            <w:r w:rsidRPr="00BD236A">
              <w:rPr>
                <w:rFonts w:hint="eastAsia"/>
                <w:color w:val="000000"/>
                <w:sz w:val="24"/>
              </w:rPr>
              <w:t>ZMP9LC-1M</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31B2C89" w14:textId="77777777" w:rsidR="00BD236A" w:rsidRPr="00BD236A" w:rsidRDefault="00BD236A">
            <w:pPr>
              <w:jc w:val="center"/>
              <w:rPr>
                <w:rFonts w:hint="eastAsia"/>
                <w:sz w:val="24"/>
              </w:rPr>
            </w:pPr>
            <w:r w:rsidRPr="00BD236A">
              <w:rPr>
                <w:rFonts w:hint="eastAsia"/>
                <w:sz w:val="24"/>
              </w:rPr>
              <w:t>条</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4886A33" w14:textId="77777777" w:rsidR="00BD236A" w:rsidRPr="00BD236A" w:rsidRDefault="00BD236A">
            <w:pPr>
              <w:jc w:val="center"/>
              <w:rPr>
                <w:rFonts w:hint="eastAsia"/>
                <w:sz w:val="24"/>
              </w:rPr>
            </w:pPr>
            <w:r w:rsidRPr="00BD236A">
              <w:rPr>
                <w:rFonts w:hint="eastAsia"/>
                <w:sz w:val="24"/>
              </w:rPr>
              <w:t>24</w:t>
            </w:r>
          </w:p>
        </w:tc>
      </w:tr>
      <w:tr w:rsidR="00BD236A" w:rsidRPr="00BD236A" w14:paraId="163371A6"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7A191B7" w14:textId="77777777" w:rsidR="00BD236A" w:rsidRPr="00BD236A" w:rsidRDefault="00BD236A">
            <w:pPr>
              <w:rPr>
                <w:rFonts w:hint="eastAsia"/>
                <w:sz w:val="24"/>
              </w:rPr>
            </w:pPr>
            <w:r w:rsidRPr="00BD236A">
              <w:rPr>
                <w:rFonts w:hint="eastAsia"/>
                <w:sz w:val="24"/>
              </w:rPr>
              <w:t>15</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C5FE370" w14:textId="77777777" w:rsidR="00BD236A" w:rsidRPr="00BD236A" w:rsidRDefault="00BD236A">
            <w:pPr>
              <w:jc w:val="center"/>
              <w:textAlignment w:val="center"/>
              <w:rPr>
                <w:rFonts w:hint="eastAsia"/>
                <w:sz w:val="24"/>
              </w:rPr>
            </w:pPr>
            <w:r w:rsidRPr="00BD236A">
              <w:rPr>
                <w:rFonts w:hint="eastAsia"/>
                <w:color w:val="000000"/>
                <w:sz w:val="24"/>
              </w:rPr>
              <w:t>单模光纤跳线</w:t>
            </w:r>
            <w:r w:rsidRPr="00BD236A">
              <w:rPr>
                <w:rFonts w:hint="eastAsia"/>
                <w:color w:val="000000"/>
                <w:sz w:val="24"/>
              </w:rPr>
              <w:t xml:space="preserve"> LC-LC</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5A4FDE0" w14:textId="77777777" w:rsidR="00BD236A" w:rsidRPr="00BD236A" w:rsidRDefault="00BD236A">
            <w:pPr>
              <w:textAlignment w:val="center"/>
              <w:rPr>
                <w:rFonts w:hint="eastAsia"/>
                <w:sz w:val="24"/>
              </w:rPr>
            </w:pPr>
            <w:r w:rsidRPr="00BD236A">
              <w:rPr>
                <w:rFonts w:hint="eastAsia"/>
                <w:color w:val="000000"/>
                <w:sz w:val="24"/>
              </w:rPr>
              <w:t>ZOJ9LCD-3M</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5AC716F" w14:textId="77777777" w:rsidR="00BD236A" w:rsidRPr="00BD236A" w:rsidRDefault="00BD236A">
            <w:pPr>
              <w:jc w:val="center"/>
              <w:rPr>
                <w:rFonts w:hint="eastAsia"/>
                <w:sz w:val="24"/>
              </w:rPr>
            </w:pPr>
            <w:r w:rsidRPr="00BD236A">
              <w:rPr>
                <w:rFonts w:hint="eastAsia"/>
                <w:sz w:val="24"/>
              </w:rPr>
              <w:t>对</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388A14A" w14:textId="77777777" w:rsidR="00BD236A" w:rsidRPr="00BD236A" w:rsidRDefault="00BD236A">
            <w:pPr>
              <w:jc w:val="center"/>
              <w:rPr>
                <w:rFonts w:hint="eastAsia"/>
                <w:sz w:val="24"/>
              </w:rPr>
            </w:pPr>
            <w:r w:rsidRPr="00BD236A">
              <w:rPr>
                <w:rFonts w:hint="eastAsia"/>
                <w:sz w:val="24"/>
              </w:rPr>
              <w:t>8</w:t>
            </w:r>
          </w:p>
        </w:tc>
      </w:tr>
      <w:tr w:rsidR="00BD236A" w:rsidRPr="00BD236A" w14:paraId="3045D928"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E9B9AB6" w14:textId="77777777" w:rsidR="00BD236A" w:rsidRPr="00BD236A" w:rsidRDefault="00BD236A">
            <w:pPr>
              <w:rPr>
                <w:rFonts w:hint="eastAsia"/>
                <w:sz w:val="24"/>
              </w:rPr>
            </w:pPr>
            <w:r w:rsidRPr="00BD236A">
              <w:rPr>
                <w:rFonts w:hint="eastAsia"/>
                <w:sz w:val="24"/>
              </w:rPr>
              <w:t>16</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28B14CE" w14:textId="77777777" w:rsidR="00BD236A" w:rsidRPr="00BD236A" w:rsidRDefault="00BD236A">
            <w:pPr>
              <w:jc w:val="center"/>
              <w:textAlignment w:val="center"/>
              <w:rPr>
                <w:rFonts w:hint="eastAsia"/>
                <w:sz w:val="24"/>
              </w:rPr>
            </w:pPr>
            <w:r w:rsidRPr="00BD236A">
              <w:rPr>
                <w:rFonts w:hint="eastAsia"/>
                <w:color w:val="000000"/>
                <w:sz w:val="24"/>
              </w:rPr>
              <w:t>多模</w:t>
            </w:r>
            <w:r w:rsidRPr="00BD236A">
              <w:rPr>
                <w:rFonts w:hint="eastAsia"/>
                <w:color w:val="000000"/>
                <w:sz w:val="24"/>
              </w:rPr>
              <w:t>OM3</w:t>
            </w:r>
            <w:r w:rsidRPr="00BD236A">
              <w:rPr>
                <w:rFonts w:hint="eastAsia"/>
                <w:color w:val="000000"/>
                <w:sz w:val="24"/>
              </w:rPr>
              <w:t>光纤跳线</w:t>
            </w:r>
            <w:r w:rsidRPr="00BD236A">
              <w:rPr>
                <w:rFonts w:hint="eastAsia"/>
                <w:color w:val="000000"/>
                <w:sz w:val="24"/>
              </w:rPr>
              <w:t xml:space="preserve"> LC-LC</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CA9F0C2" w14:textId="77777777" w:rsidR="00BD236A" w:rsidRPr="00BD236A" w:rsidRDefault="00BD236A">
            <w:pPr>
              <w:textAlignment w:val="center"/>
              <w:rPr>
                <w:rFonts w:hint="eastAsia"/>
                <w:sz w:val="24"/>
              </w:rPr>
            </w:pPr>
            <w:r w:rsidRPr="00BD236A">
              <w:rPr>
                <w:rFonts w:hint="eastAsia"/>
                <w:color w:val="000000"/>
                <w:sz w:val="24"/>
              </w:rPr>
              <w:t>ZOJ50LCD3-3M</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E863F15" w14:textId="77777777" w:rsidR="00BD236A" w:rsidRPr="00BD236A" w:rsidRDefault="00BD236A">
            <w:pPr>
              <w:jc w:val="center"/>
              <w:rPr>
                <w:rFonts w:hint="eastAsia"/>
                <w:sz w:val="24"/>
              </w:rPr>
            </w:pPr>
            <w:r w:rsidRPr="00BD236A">
              <w:rPr>
                <w:rFonts w:hint="eastAsia"/>
                <w:sz w:val="24"/>
              </w:rPr>
              <w:t>对</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F2EE52B" w14:textId="77777777" w:rsidR="00BD236A" w:rsidRPr="00BD236A" w:rsidRDefault="00BD236A">
            <w:pPr>
              <w:jc w:val="center"/>
              <w:rPr>
                <w:rFonts w:hint="eastAsia"/>
                <w:sz w:val="24"/>
              </w:rPr>
            </w:pPr>
            <w:r w:rsidRPr="00BD236A">
              <w:rPr>
                <w:rFonts w:hint="eastAsia"/>
                <w:sz w:val="24"/>
              </w:rPr>
              <w:t>8</w:t>
            </w:r>
          </w:p>
        </w:tc>
      </w:tr>
      <w:tr w:rsidR="00BD236A" w:rsidRPr="00BD236A" w14:paraId="3B0F18A2"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2A8AF3F" w14:textId="77777777" w:rsidR="00BD236A" w:rsidRPr="00BD236A" w:rsidRDefault="00BD236A">
            <w:pPr>
              <w:rPr>
                <w:rFonts w:hint="eastAsia"/>
                <w:sz w:val="24"/>
              </w:rPr>
            </w:pPr>
            <w:r w:rsidRPr="00BD236A">
              <w:rPr>
                <w:rFonts w:hint="eastAsia"/>
                <w:sz w:val="24"/>
              </w:rPr>
              <w:t>17</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C57C3F4" w14:textId="77777777" w:rsidR="00BD236A" w:rsidRPr="00BD236A" w:rsidRDefault="00BD236A">
            <w:pPr>
              <w:jc w:val="center"/>
              <w:textAlignment w:val="center"/>
              <w:rPr>
                <w:rFonts w:hint="eastAsia"/>
                <w:color w:val="000000"/>
                <w:sz w:val="24"/>
              </w:rPr>
            </w:pPr>
            <w:r w:rsidRPr="00BD236A">
              <w:rPr>
                <w:rFonts w:hint="eastAsia"/>
                <w:color w:val="000000"/>
                <w:sz w:val="24"/>
              </w:rPr>
              <w:t>线槽</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E0526BB" w14:textId="77777777" w:rsidR="00BD236A" w:rsidRPr="00BD236A" w:rsidRDefault="00BD236A">
            <w:pPr>
              <w:textAlignment w:val="center"/>
              <w:rPr>
                <w:rFonts w:hint="eastAsia"/>
                <w:color w:val="000000"/>
                <w:sz w:val="24"/>
              </w:rPr>
            </w:pPr>
            <w:r w:rsidRPr="00BD236A">
              <w:rPr>
                <w:rFonts w:hint="eastAsia"/>
                <w:color w:val="000000"/>
                <w:sz w:val="24"/>
              </w:rPr>
              <w:t>20*40</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6ABC287" w14:textId="77777777" w:rsidR="00BD236A" w:rsidRPr="00BD236A" w:rsidRDefault="00BD236A">
            <w:pPr>
              <w:jc w:val="center"/>
              <w:rPr>
                <w:rFonts w:hint="eastAsia"/>
                <w:sz w:val="24"/>
              </w:rPr>
            </w:pPr>
            <w:r w:rsidRPr="00BD236A">
              <w:rPr>
                <w:rFonts w:hint="eastAsia"/>
                <w:sz w:val="24"/>
              </w:rPr>
              <w:t>米</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65292C8" w14:textId="77777777" w:rsidR="00BD236A" w:rsidRPr="00BD236A" w:rsidRDefault="00BD236A">
            <w:pPr>
              <w:jc w:val="center"/>
              <w:rPr>
                <w:rFonts w:hint="eastAsia"/>
                <w:sz w:val="24"/>
              </w:rPr>
            </w:pPr>
            <w:r w:rsidRPr="00BD236A">
              <w:rPr>
                <w:rFonts w:hint="eastAsia"/>
                <w:sz w:val="24"/>
              </w:rPr>
              <w:t>200</w:t>
            </w:r>
          </w:p>
        </w:tc>
      </w:tr>
      <w:tr w:rsidR="00BD236A" w:rsidRPr="00BD236A" w14:paraId="7C3491E6"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D30E0A2" w14:textId="77777777" w:rsidR="00BD236A" w:rsidRPr="00BD236A" w:rsidRDefault="00BD236A">
            <w:pPr>
              <w:rPr>
                <w:rFonts w:hint="eastAsia"/>
                <w:sz w:val="24"/>
              </w:rPr>
            </w:pPr>
            <w:r w:rsidRPr="00BD236A">
              <w:rPr>
                <w:rFonts w:hint="eastAsia"/>
                <w:sz w:val="24"/>
              </w:rPr>
              <w:t>18</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7268243" w14:textId="77777777" w:rsidR="00BD236A" w:rsidRPr="00BD236A" w:rsidRDefault="00BD236A">
            <w:pPr>
              <w:jc w:val="center"/>
              <w:textAlignment w:val="center"/>
              <w:rPr>
                <w:rFonts w:hint="eastAsia"/>
                <w:sz w:val="24"/>
              </w:rPr>
            </w:pPr>
            <w:r w:rsidRPr="00BD236A">
              <w:rPr>
                <w:rFonts w:hint="eastAsia"/>
                <w:color w:val="000000"/>
                <w:sz w:val="24"/>
              </w:rPr>
              <w:t>86</w:t>
            </w:r>
            <w:r w:rsidRPr="00BD236A">
              <w:rPr>
                <w:rFonts w:hint="eastAsia"/>
                <w:color w:val="000000"/>
                <w:sz w:val="24"/>
              </w:rPr>
              <w:t>盒</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B603542" w14:textId="77777777" w:rsidR="00BD236A" w:rsidRPr="00BD236A" w:rsidRDefault="00BD236A">
            <w:pPr>
              <w:textAlignment w:val="center"/>
              <w:rPr>
                <w:rFonts w:hint="eastAsia"/>
                <w:color w:val="000000"/>
                <w:sz w:val="24"/>
              </w:rPr>
            </w:pPr>
            <w:r w:rsidRPr="00BD236A">
              <w:rPr>
                <w:rFonts w:hint="eastAsia"/>
                <w:color w:val="000000"/>
                <w:sz w:val="24"/>
              </w:rPr>
              <w:t>N/A</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4E7F48D" w14:textId="77777777" w:rsidR="00BD236A" w:rsidRPr="00BD236A" w:rsidRDefault="00BD236A">
            <w:pPr>
              <w:jc w:val="center"/>
              <w:rPr>
                <w:rFonts w:hint="eastAsia"/>
                <w:sz w:val="24"/>
              </w:rPr>
            </w:pPr>
            <w:r w:rsidRPr="00BD236A">
              <w:rPr>
                <w:rFonts w:hint="eastAsia"/>
                <w:sz w:val="24"/>
              </w:rPr>
              <w:t>枚</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19D9B52" w14:textId="77777777" w:rsidR="00BD236A" w:rsidRPr="00BD236A" w:rsidRDefault="00BD236A">
            <w:pPr>
              <w:jc w:val="center"/>
              <w:rPr>
                <w:rFonts w:hint="eastAsia"/>
                <w:sz w:val="24"/>
              </w:rPr>
            </w:pPr>
            <w:r w:rsidRPr="00BD236A">
              <w:rPr>
                <w:rFonts w:hint="eastAsia"/>
                <w:sz w:val="24"/>
              </w:rPr>
              <w:t>90</w:t>
            </w:r>
          </w:p>
        </w:tc>
      </w:tr>
      <w:tr w:rsidR="00BD236A" w:rsidRPr="00BD236A" w14:paraId="0E5B7F6D"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7CE2CC7" w14:textId="77777777" w:rsidR="00BD236A" w:rsidRPr="00BD236A" w:rsidRDefault="00BD236A">
            <w:pPr>
              <w:rPr>
                <w:rFonts w:hint="eastAsia"/>
                <w:sz w:val="24"/>
              </w:rPr>
            </w:pPr>
            <w:r w:rsidRPr="00BD236A">
              <w:rPr>
                <w:rFonts w:hint="eastAsia"/>
                <w:sz w:val="24"/>
              </w:rPr>
              <w:t>19</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B988A77" w14:textId="77777777" w:rsidR="00BD236A" w:rsidRPr="00BD236A" w:rsidRDefault="00BD236A">
            <w:pPr>
              <w:jc w:val="center"/>
              <w:textAlignment w:val="center"/>
              <w:rPr>
                <w:rFonts w:hint="eastAsia"/>
                <w:sz w:val="24"/>
              </w:rPr>
            </w:pPr>
            <w:r w:rsidRPr="00BD236A">
              <w:rPr>
                <w:rFonts w:hint="eastAsia"/>
                <w:color w:val="000000"/>
                <w:sz w:val="24"/>
              </w:rPr>
              <w:t>色带</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604A53C" w14:textId="77777777" w:rsidR="00BD236A" w:rsidRPr="00BD236A" w:rsidRDefault="00BD236A">
            <w:pPr>
              <w:textAlignment w:val="center"/>
              <w:rPr>
                <w:rFonts w:hint="eastAsia"/>
                <w:color w:val="000000"/>
                <w:sz w:val="24"/>
              </w:rPr>
            </w:pPr>
            <w:r w:rsidRPr="00BD236A">
              <w:rPr>
                <w:rFonts w:hint="eastAsia"/>
                <w:color w:val="000000"/>
                <w:sz w:val="24"/>
              </w:rPr>
              <w:t>N/A</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B43DCDE" w14:textId="77777777" w:rsidR="00BD236A" w:rsidRPr="00BD236A" w:rsidRDefault="00BD236A">
            <w:pPr>
              <w:jc w:val="center"/>
              <w:rPr>
                <w:rFonts w:hint="eastAsia"/>
                <w:sz w:val="24"/>
              </w:rPr>
            </w:pPr>
            <w:r w:rsidRPr="00BD236A">
              <w:rPr>
                <w:rFonts w:hint="eastAsia"/>
                <w:sz w:val="24"/>
              </w:rPr>
              <w:t>卷</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57D040B" w14:textId="77777777" w:rsidR="00BD236A" w:rsidRPr="00BD236A" w:rsidRDefault="00BD236A">
            <w:pPr>
              <w:jc w:val="center"/>
              <w:rPr>
                <w:rFonts w:hint="eastAsia"/>
                <w:sz w:val="24"/>
              </w:rPr>
            </w:pPr>
            <w:r w:rsidRPr="00BD236A">
              <w:rPr>
                <w:rFonts w:hint="eastAsia"/>
                <w:sz w:val="24"/>
              </w:rPr>
              <w:t>1</w:t>
            </w:r>
          </w:p>
        </w:tc>
      </w:tr>
      <w:tr w:rsidR="00BD236A" w:rsidRPr="00BD236A" w14:paraId="14AEFAD4"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734269A" w14:textId="77777777" w:rsidR="00BD236A" w:rsidRPr="00BD236A" w:rsidRDefault="00BD236A">
            <w:pPr>
              <w:rPr>
                <w:rFonts w:hint="eastAsia"/>
                <w:sz w:val="24"/>
              </w:rPr>
            </w:pPr>
            <w:r w:rsidRPr="00BD236A">
              <w:rPr>
                <w:rFonts w:hint="eastAsia"/>
                <w:sz w:val="24"/>
              </w:rPr>
              <w:t>20</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6B9D004" w14:textId="77777777" w:rsidR="00BD236A" w:rsidRPr="00BD236A" w:rsidRDefault="00BD236A">
            <w:pPr>
              <w:jc w:val="center"/>
              <w:textAlignment w:val="center"/>
              <w:rPr>
                <w:rFonts w:hint="eastAsia"/>
                <w:sz w:val="24"/>
              </w:rPr>
            </w:pPr>
            <w:r w:rsidRPr="00BD236A">
              <w:rPr>
                <w:rFonts w:hint="eastAsia"/>
                <w:color w:val="000000"/>
                <w:sz w:val="24"/>
              </w:rPr>
              <w:t>布线辅材</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16DFCC6" w14:textId="77777777" w:rsidR="00BD236A" w:rsidRPr="00BD236A" w:rsidRDefault="00BD236A">
            <w:pPr>
              <w:textAlignment w:val="center"/>
              <w:rPr>
                <w:rFonts w:hint="eastAsia"/>
                <w:color w:val="000000"/>
                <w:sz w:val="24"/>
              </w:rPr>
            </w:pPr>
            <w:r w:rsidRPr="00BD236A">
              <w:rPr>
                <w:rFonts w:hint="eastAsia"/>
                <w:color w:val="000000"/>
                <w:sz w:val="24"/>
              </w:rPr>
              <w:t>N/A</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387112B" w14:textId="77777777" w:rsidR="00BD236A" w:rsidRPr="00BD236A" w:rsidRDefault="00BD236A">
            <w:pPr>
              <w:jc w:val="center"/>
              <w:rPr>
                <w:rFonts w:hint="eastAsia"/>
                <w:sz w:val="24"/>
              </w:rPr>
            </w:pPr>
            <w:r w:rsidRPr="00BD236A">
              <w:rPr>
                <w:rFonts w:hint="eastAsia"/>
                <w:sz w:val="24"/>
              </w:rPr>
              <w:t>批</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FAA8546" w14:textId="77777777" w:rsidR="00BD236A" w:rsidRPr="00BD236A" w:rsidRDefault="00BD236A">
            <w:pPr>
              <w:jc w:val="center"/>
              <w:rPr>
                <w:rFonts w:hint="eastAsia"/>
                <w:sz w:val="24"/>
              </w:rPr>
            </w:pPr>
            <w:r w:rsidRPr="00BD236A">
              <w:rPr>
                <w:rFonts w:hint="eastAsia"/>
                <w:sz w:val="24"/>
              </w:rPr>
              <w:t>1</w:t>
            </w:r>
          </w:p>
        </w:tc>
      </w:tr>
      <w:tr w:rsidR="00BD236A" w:rsidRPr="00BD236A" w14:paraId="0CFC97CE"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7D95895" w14:textId="77777777" w:rsidR="00BD236A" w:rsidRPr="00BD236A" w:rsidRDefault="00BD236A">
            <w:pPr>
              <w:rPr>
                <w:rFonts w:hint="eastAsia"/>
                <w:sz w:val="24"/>
              </w:rPr>
            </w:pPr>
            <w:r w:rsidRPr="00BD236A">
              <w:rPr>
                <w:rFonts w:hint="eastAsia"/>
                <w:sz w:val="24"/>
              </w:rPr>
              <w:t>21</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827FD23" w14:textId="77777777" w:rsidR="00BD236A" w:rsidRPr="00BD236A" w:rsidRDefault="00BD236A">
            <w:pPr>
              <w:jc w:val="center"/>
              <w:textAlignment w:val="center"/>
              <w:rPr>
                <w:rFonts w:hint="eastAsia"/>
                <w:sz w:val="24"/>
              </w:rPr>
            </w:pPr>
            <w:r w:rsidRPr="00BD236A">
              <w:rPr>
                <w:rFonts w:hint="eastAsia"/>
                <w:color w:val="000000"/>
                <w:sz w:val="24"/>
              </w:rPr>
              <w:t>6</w:t>
            </w:r>
            <w:r w:rsidRPr="00BD236A">
              <w:rPr>
                <w:rFonts w:hint="eastAsia"/>
                <w:color w:val="000000"/>
                <w:sz w:val="24"/>
              </w:rPr>
              <w:t>类非屏蔽水晶头</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126D341" w14:textId="77777777" w:rsidR="00BD236A" w:rsidRPr="00BD236A" w:rsidRDefault="00BD236A">
            <w:pPr>
              <w:textAlignment w:val="center"/>
              <w:rPr>
                <w:rFonts w:hint="eastAsia"/>
                <w:sz w:val="24"/>
              </w:rPr>
            </w:pPr>
            <w:r w:rsidRPr="00BD236A">
              <w:rPr>
                <w:rFonts w:hint="eastAsia"/>
                <w:color w:val="000000"/>
                <w:sz w:val="24"/>
              </w:rPr>
              <w:t>N/A</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983062E" w14:textId="77777777" w:rsidR="00BD236A" w:rsidRPr="00BD236A" w:rsidRDefault="00BD236A">
            <w:pPr>
              <w:jc w:val="center"/>
              <w:rPr>
                <w:rFonts w:hint="eastAsia"/>
                <w:sz w:val="24"/>
              </w:rPr>
            </w:pPr>
            <w:r w:rsidRPr="00BD236A">
              <w:rPr>
                <w:rFonts w:hint="eastAsia"/>
                <w:sz w:val="24"/>
              </w:rPr>
              <w:t>枚</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290FAF0" w14:textId="77777777" w:rsidR="00BD236A" w:rsidRPr="00BD236A" w:rsidRDefault="00BD236A">
            <w:pPr>
              <w:jc w:val="center"/>
              <w:rPr>
                <w:rFonts w:hint="eastAsia"/>
                <w:sz w:val="24"/>
              </w:rPr>
            </w:pPr>
            <w:r w:rsidRPr="00BD236A">
              <w:rPr>
                <w:rFonts w:hint="eastAsia"/>
                <w:sz w:val="24"/>
              </w:rPr>
              <w:t>405</w:t>
            </w:r>
          </w:p>
        </w:tc>
      </w:tr>
      <w:tr w:rsidR="00BD236A" w:rsidRPr="00BD236A" w14:paraId="28833FDF" w14:textId="77777777" w:rsidTr="00BD236A">
        <w:trPr>
          <w:trHeight w:val="289"/>
          <w:jc w:val="center"/>
        </w:trPr>
        <w:tc>
          <w:tcPr>
            <w:tcW w:w="47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158728E" w14:textId="77777777" w:rsidR="00BD236A" w:rsidRPr="00BD236A" w:rsidRDefault="00BD236A">
            <w:pPr>
              <w:rPr>
                <w:rFonts w:hint="eastAsia"/>
                <w:sz w:val="24"/>
              </w:rPr>
            </w:pPr>
            <w:r w:rsidRPr="00BD236A">
              <w:rPr>
                <w:rFonts w:hint="eastAsia"/>
                <w:sz w:val="24"/>
              </w:rPr>
              <w:t>22</w:t>
            </w:r>
          </w:p>
        </w:tc>
        <w:tc>
          <w:tcPr>
            <w:tcW w:w="297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92F9EAE" w14:textId="77777777" w:rsidR="00BD236A" w:rsidRPr="00BD236A" w:rsidRDefault="00BD236A">
            <w:pPr>
              <w:jc w:val="center"/>
              <w:textAlignment w:val="center"/>
              <w:rPr>
                <w:rFonts w:hint="eastAsia"/>
                <w:sz w:val="24"/>
              </w:rPr>
            </w:pPr>
            <w:r w:rsidRPr="00BD236A">
              <w:rPr>
                <w:rFonts w:hint="eastAsia"/>
                <w:color w:val="000000"/>
                <w:sz w:val="24"/>
              </w:rPr>
              <w:t>PVC</w:t>
            </w:r>
            <w:r w:rsidRPr="00BD236A">
              <w:rPr>
                <w:rFonts w:hint="eastAsia"/>
                <w:color w:val="000000"/>
                <w:sz w:val="24"/>
              </w:rPr>
              <w:t>管道</w:t>
            </w:r>
          </w:p>
        </w:tc>
        <w:tc>
          <w:tcPr>
            <w:tcW w:w="2167"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2E76508" w14:textId="77777777" w:rsidR="00BD236A" w:rsidRPr="00BD236A" w:rsidRDefault="00BD236A">
            <w:pPr>
              <w:textAlignment w:val="center"/>
              <w:rPr>
                <w:rFonts w:hint="eastAsia"/>
                <w:sz w:val="24"/>
              </w:rPr>
            </w:pPr>
            <w:r w:rsidRPr="00BD236A">
              <w:rPr>
                <w:rFonts w:hint="eastAsia"/>
                <w:color w:val="000000"/>
                <w:sz w:val="24"/>
              </w:rPr>
              <w:t>N/A</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21BCC5B" w14:textId="77777777" w:rsidR="00BD236A" w:rsidRPr="00BD236A" w:rsidRDefault="00BD236A">
            <w:pPr>
              <w:jc w:val="center"/>
              <w:rPr>
                <w:rFonts w:hint="eastAsia"/>
                <w:sz w:val="24"/>
              </w:rPr>
            </w:pPr>
            <w:r w:rsidRPr="00BD236A">
              <w:rPr>
                <w:rFonts w:hint="eastAsia"/>
                <w:sz w:val="24"/>
              </w:rPr>
              <w:t>米</w:t>
            </w:r>
          </w:p>
        </w:tc>
        <w:tc>
          <w:tcPr>
            <w:tcW w:w="852"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F7BA0D7" w14:textId="77777777" w:rsidR="00BD236A" w:rsidRPr="00BD236A" w:rsidRDefault="00BD236A">
            <w:pPr>
              <w:jc w:val="center"/>
              <w:rPr>
                <w:rFonts w:hint="eastAsia"/>
                <w:sz w:val="24"/>
              </w:rPr>
            </w:pPr>
            <w:r w:rsidRPr="00BD236A">
              <w:rPr>
                <w:rFonts w:hint="eastAsia"/>
                <w:sz w:val="24"/>
              </w:rPr>
              <w:t>500</w:t>
            </w:r>
          </w:p>
        </w:tc>
      </w:tr>
    </w:tbl>
    <w:p w14:paraId="22431BD6" w14:textId="24222F3B" w:rsidR="005E4BB0" w:rsidRDefault="00706F68" w:rsidP="005E4BB0">
      <w:pPr>
        <w:pStyle w:val="aff7"/>
        <w:spacing w:afterLines="0" w:line="360" w:lineRule="auto"/>
        <w:ind w:firstLine="480"/>
        <w:rPr>
          <w:rFonts w:ascii="宋体" w:hAnsi="宋体"/>
          <w:bCs/>
          <w:sz w:val="24"/>
          <w:szCs w:val="24"/>
          <w:lang w:eastAsia="zh-CN"/>
        </w:rPr>
      </w:pPr>
      <w:r w:rsidRPr="00BD236A">
        <w:rPr>
          <w:rFonts w:ascii="宋体" w:hAnsi="宋体" w:hint="eastAsia"/>
          <w:bCs/>
          <w:sz w:val="24"/>
          <w:szCs w:val="24"/>
          <w:lang w:eastAsia="zh-CN"/>
        </w:rPr>
        <w:t>投标人须按照招标清单中的各项明细提供单价。</w:t>
      </w:r>
    </w:p>
    <w:p w14:paraId="4E7AB24A" w14:textId="77A5A2C6" w:rsidR="005E4BB0" w:rsidRDefault="005E4BB0" w:rsidP="005E4BB0">
      <w:pPr>
        <w:pStyle w:val="aff7"/>
        <w:spacing w:afterLines="0" w:line="360" w:lineRule="auto"/>
        <w:ind w:firstLine="480"/>
        <w:rPr>
          <w:rFonts w:ascii="宋体" w:hAnsi="宋体"/>
          <w:bCs/>
          <w:sz w:val="24"/>
          <w:szCs w:val="24"/>
          <w:lang w:eastAsia="zh-CN"/>
        </w:rPr>
      </w:pPr>
    </w:p>
    <w:p w14:paraId="28626E9B" w14:textId="77777777" w:rsidR="005E4BB0" w:rsidRDefault="005E4BB0" w:rsidP="005E4BB0">
      <w:pPr>
        <w:pStyle w:val="aff7"/>
        <w:spacing w:afterLines="0" w:line="360" w:lineRule="auto"/>
        <w:ind w:firstLine="480"/>
        <w:rPr>
          <w:rFonts w:ascii="宋体" w:hAnsi="宋体" w:hint="eastAsia"/>
          <w:bCs/>
          <w:sz w:val="24"/>
          <w:szCs w:val="24"/>
          <w:lang w:eastAsia="zh-CN"/>
        </w:rPr>
      </w:pPr>
    </w:p>
    <w:p w14:paraId="2706F8BC" w14:textId="06EE9912" w:rsidR="00597F69" w:rsidRDefault="00706F68" w:rsidP="005E4BB0">
      <w:pPr>
        <w:pStyle w:val="aff7"/>
        <w:spacing w:afterLines="0" w:line="360" w:lineRule="auto"/>
        <w:ind w:firstLine="480"/>
        <w:jc w:val="center"/>
        <w:rPr>
          <w:rFonts w:ascii="宋体" w:hAnsi="宋体"/>
          <w:bCs/>
          <w:sz w:val="24"/>
          <w:szCs w:val="24"/>
          <w:lang w:eastAsia="zh-CN"/>
        </w:rPr>
      </w:pPr>
      <w:r w:rsidRPr="005E4BB0">
        <w:rPr>
          <w:rFonts w:ascii="宋体" w:hAnsi="宋体" w:hint="eastAsia"/>
          <w:bCs/>
          <w:sz w:val="24"/>
          <w:szCs w:val="24"/>
          <w:lang w:eastAsia="zh-CN"/>
        </w:rPr>
        <w:lastRenderedPageBreak/>
        <w:t>主要材料推荐品牌表</w:t>
      </w:r>
    </w:p>
    <w:tbl>
      <w:tblPr>
        <w:tblW w:w="5000" w:type="pct"/>
        <w:tblLook w:val="04A0" w:firstRow="1" w:lastRow="0" w:firstColumn="1" w:lastColumn="0" w:noHBand="0" w:noVBand="1"/>
      </w:tblPr>
      <w:tblGrid>
        <w:gridCol w:w="706"/>
        <w:gridCol w:w="4613"/>
        <w:gridCol w:w="1437"/>
        <w:gridCol w:w="1436"/>
        <w:gridCol w:w="1436"/>
      </w:tblGrid>
      <w:tr w:rsidR="005E4BB0" w:rsidRPr="005E4BB0" w14:paraId="2E01C3D4" w14:textId="77777777" w:rsidTr="005E4BB0">
        <w:trPr>
          <w:trHeight w:val="300"/>
        </w:trPr>
        <w:tc>
          <w:tcPr>
            <w:tcW w:w="366" w:type="pct"/>
            <w:tcBorders>
              <w:top w:val="single" w:sz="4" w:space="0" w:color="auto"/>
              <w:left w:val="single" w:sz="4" w:space="0" w:color="auto"/>
              <w:bottom w:val="single" w:sz="4" w:space="0" w:color="auto"/>
              <w:right w:val="single" w:sz="4" w:space="0" w:color="auto"/>
            </w:tcBorders>
            <w:noWrap/>
            <w:vAlign w:val="center"/>
            <w:hideMark/>
          </w:tcPr>
          <w:p w14:paraId="542ADBDA" w14:textId="77777777" w:rsidR="005E4BB0" w:rsidRPr="005E4BB0" w:rsidRDefault="005E4BB0">
            <w:pPr>
              <w:jc w:val="center"/>
              <w:rPr>
                <w:b/>
                <w:bCs/>
                <w:kern w:val="0"/>
                <w:sz w:val="24"/>
              </w:rPr>
            </w:pPr>
            <w:r w:rsidRPr="005E4BB0">
              <w:rPr>
                <w:rFonts w:hint="eastAsia"/>
                <w:b/>
                <w:bCs/>
                <w:sz w:val="24"/>
              </w:rPr>
              <w:t>序号</w:t>
            </w:r>
          </w:p>
        </w:tc>
        <w:tc>
          <w:tcPr>
            <w:tcW w:w="2395" w:type="pct"/>
            <w:tcBorders>
              <w:top w:val="single" w:sz="4" w:space="0" w:color="auto"/>
              <w:left w:val="nil"/>
              <w:bottom w:val="single" w:sz="4" w:space="0" w:color="auto"/>
              <w:right w:val="single" w:sz="4" w:space="0" w:color="auto"/>
            </w:tcBorders>
            <w:noWrap/>
            <w:vAlign w:val="center"/>
            <w:hideMark/>
          </w:tcPr>
          <w:p w14:paraId="0B4121F9" w14:textId="77777777" w:rsidR="005E4BB0" w:rsidRPr="005E4BB0" w:rsidRDefault="005E4BB0">
            <w:pPr>
              <w:jc w:val="center"/>
              <w:rPr>
                <w:rFonts w:hint="eastAsia"/>
                <w:b/>
                <w:bCs/>
                <w:sz w:val="24"/>
              </w:rPr>
            </w:pPr>
            <w:r w:rsidRPr="005E4BB0">
              <w:rPr>
                <w:rFonts w:hint="eastAsia"/>
                <w:b/>
                <w:bCs/>
                <w:sz w:val="24"/>
              </w:rPr>
              <w:t>名称</w:t>
            </w:r>
            <w:r w:rsidRPr="005E4BB0">
              <w:rPr>
                <w:rFonts w:hint="eastAsia"/>
                <w:b/>
                <w:bCs/>
                <w:sz w:val="24"/>
              </w:rPr>
              <w:t xml:space="preserve"> </w:t>
            </w:r>
          </w:p>
        </w:tc>
        <w:tc>
          <w:tcPr>
            <w:tcW w:w="746" w:type="pct"/>
            <w:tcBorders>
              <w:top w:val="single" w:sz="4" w:space="0" w:color="auto"/>
              <w:left w:val="nil"/>
              <w:bottom w:val="single" w:sz="4" w:space="0" w:color="auto"/>
              <w:right w:val="single" w:sz="4" w:space="0" w:color="auto"/>
            </w:tcBorders>
            <w:noWrap/>
            <w:vAlign w:val="center"/>
            <w:hideMark/>
          </w:tcPr>
          <w:p w14:paraId="5CC116E3" w14:textId="77777777" w:rsidR="005E4BB0" w:rsidRPr="005E4BB0" w:rsidRDefault="005E4BB0">
            <w:pPr>
              <w:jc w:val="center"/>
              <w:rPr>
                <w:rFonts w:hint="eastAsia"/>
                <w:b/>
                <w:bCs/>
                <w:sz w:val="24"/>
              </w:rPr>
            </w:pPr>
            <w:r w:rsidRPr="005E4BB0">
              <w:rPr>
                <w:rFonts w:hint="eastAsia"/>
                <w:b/>
                <w:bCs/>
                <w:sz w:val="24"/>
              </w:rPr>
              <w:t>推荐品牌</w:t>
            </w:r>
            <w:proofErr w:type="gramStart"/>
            <w:r w:rsidRPr="005E4BB0">
              <w:rPr>
                <w:rFonts w:hint="eastAsia"/>
                <w:b/>
                <w:bCs/>
                <w:sz w:val="24"/>
              </w:rPr>
              <w:t>一</w:t>
            </w:r>
            <w:proofErr w:type="gramEnd"/>
          </w:p>
        </w:tc>
        <w:tc>
          <w:tcPr>
            <w:tcW w:w="746" w:type="pct"/>
            <w:tcBorders>
              <w:top w:val="single" w:sz="4" w:space="0" w:color="auto"/>
              <w:left w:val="nil"/>
              <w:bottom w:val="single" w:sz="4" w:space="0" w:color="auto"/>
              <w:right w:val="single" w:sz="4" w:space="0" w:color="auto"/>
            </w:tcBorders>
            <w:noWrap/>
            <w:vAlign w:val="center"/>
            <w:hideMark/>
          </w:tcPr>
          <w:p w14:paraId="7697DC9A" w14:textId="77777777" w:rsidR="005E4BB0" w:rsidRPr="005E4BB0" w:rsidRDefault="005E4BB0">
            <w:pPr>
              <w:jc w:val="center"/>
              <w:rPr>
                <w:rFonts w:hint="eastAsia"/>
                <w:b/>
                <w:bCs/>
                <w:sz w:val="24"/>
              </w:rPr>
            </w:pPr>
            <w:r w:rsidRPr="005E4BB0">
              <w:rPr>
                <w:rFonts w:hint="eastAsia"/>
                <w:b/>
                <w:bCs/>
                <w:sz w:val="24"/>
              </w:rPr>
              <w:t>推荐品牌二</w:t>
            </w:r>
          </w:p>
        </w:tc>
        <w:tc>
          <w:tcPr>
            <w:tcW w:w="746" w:type="pct"/>
            <w:tcBorders>
              <w:top w:val="single" w:sz="4" w:space="0" w:color="auto"/>
              <w:left w:val="nil"/>
              <w:bottom w:val="single" w:sz="4" w:space="0" w:color="auto"/>
              <w:right w:val="single" w:sz="4" w:space="0" w:color="auto"/>
            </w:tcBorders>
            <w:noWrap/>
            <w:vAlign w:val="center"/>
            <w:hideMark/>
          </w:tcPr>
          <w:p w14:paraId="3AF6ED7E" w14:textId="77777777" w:rsidR="005E4BB0" w:rsidRPr="005E4BB0" w:rsidRDefault="005E4BB0">
            <w:pPr>
              <w:jc w:val="center"/>
              <w:rPr>
                <w:rFonts w:hint="eastAsia"/>
                <w:b/>
                <w:bCs/>
                <w:sz w:val="24"/>
              </w:rPr>
            </w:pPr>
            <w:r w:rsidRPr="005E4BB0">
              <w:rPr>
                <w:rFonts w:hint="eastAsia"/>
                <w:b/>
                <w:bCs/>
                <w:sz w:val="24"/>
              </w:rPr>
              <w:t>推荐品牌三</w:t>
            </w:r>
          </w:p>
        </w:tc>
      </w:tr>
      <w:tr w:rsidR="005E4BB0" w:rsidRPr="005E4BB0" w14:paraId="062938FC"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14C279AE" w14:textId="77777777" w:rsidR="005E4BB0" w:rsidRPr="005E4BB0" w:rsidRDefault="005E4BB0">
            <w:pPr>
              <w:jc w:val="center"/>
              <w:rPr>
                <w:rFonts w:hint="eastAsia"/>
                <w:color w:val="000000"/>
                <w:sz w:val="24"/>
              </w:rPr>
            </w:pPr>
            <w:r w:rsidRPr="005E4BB0">
              <w:rPr>
                <w:rFonts w:hint="eastAsia"/>
                <w:color w:val="000000"/>
                <w:sz w:val="24"/>
              </w:rPr>
              <w:t>1</w:t>
            </w:r>
          </w:p>
        </w:tc>
        <w:tc>
          <w:tcPr>
            <w:tcW w:w="2395" w:type="pct"/>
            <w:tcBorders>
              <w:top w:val="nil"/>
              <w:left w:val="nil"/>
              <w:bottom w:val="single" w:sz="4" w:space="0" w:color="auto"/>
              <w:right w:val="single" w:sz="4" w:space="0" w:color="auto"/>
            </w:tcBorders>
            <w:noWrap/>
            <w:vAlign w:val="center"/>
            <w:hideMark/>
          </w:tcPr>
          <w:p w14:paraId="03C2BDA4" w14:textId="77777777" w:rsidR="005E4BB0" w:rsidRPr="005E4BB0" w:rsidRDefault="005E4BB0">
            <w:pPr>
              <w:jc w:val="center"/>
              <w:textAlignment w:val="center"/>
              <w:rPr>
                <w:rFonts w:hint="eastAsia"/>
                <w:sz w:val="24"/>
              </w:rPr>
            </w:pPr>
            <w:r w:rsidRPr="005E4BB0">
              <w:rPr>
                <w:rFonts w:hint="eastAsia"/>
                <w:color w:val="000000"/>
                <w:sz w:val="24"/>
              </w:rPr>
              <w:t>六类非屏蔽网线</w:t>
            </w:r>
          </w:p>
        </w:tc>
        <w:tc>
          <w:tcPr>
            <w:tcW w:w="746" w:type="pct"/>
            <w:tcBorders>
              <w:top w:val="nil"/>
              <w:left w:val="nil"/>
              <w:bottom w:val="single" w:sz="4" w:space="0" w:color="auto"/>
              <w:right w:val="single" w:sz="4" w:space="0" w:color="auto"/>
            </w:tcBorders>
            <w:noWrap/>
            <w:vAlign w:val="center"/>
            <w:hideMark/>
          </w:tcPr>
          <w:p w14:paraId="60F1DD3F" w14:textId="77777777" w:rsidR="005E4BB0" w:rsidRPr="005E4BB0" w:rsidRDefault="005E4BB0">
            <w:pPr>
              <w:jc w:val="center"/>
              <w:rPr>
                <w:rFonts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39C19B38"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536C8B4F" w14:textId="77777777" w:rsidR="005E4BB0" w:rsidRPr="005E4BB0" w:rsidRDefault="005E4BB0">
            <w:pPr>
              <w:jc w:val="center"/>
              <w:rPr>
                <w:rFonts w:hint="eastAsia"/>
                <w:sz w:val="24"/>
              </w:rPr>
            </w:pPr>
            <w:r w:rsidRPr="005E4BB0">
              <w:rPr>
                <w:rFonts w:hint="eastAsia"/>
                <w:sz w:val="24"/>
              </w:rPr>
              <w:t>施耐德</w:t>
            </w:r>
          </w:p>
        </w:tc>
      </w:tr>
      <w:tr w:rsidR="005E4BB0" w:rsidRPr="005E4BB0" w14:paraId="7EADB062"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767BC282" w14:textId="77777777" w:rsidR="005E4BB0" w:rsidRPr="005E4BB0" w:rsidRDefault="005E4BB0">
            <w:pPr>
              <w:jc w:val="center"/>
              <w:rPr>
                <w:rFonts w:hint="eastAsia"/>
                <w:color w:val="000000"/>
                <w:sz w:val="24"/>
              </w:rPr>
            </w:pPr>
            <w:r w:rsidRPr="005E4BB0">
              <w:rPr>
                <w:rFonts w:hint="eastAsia"/>
                <w:color w:val="000000"/>
                <w:sz w:val="24"/>
              </w:rPr>
              <w:t>2</w:t>
            </w:r>
          </w:p>
        </w:tc>
        <w:tc>
          <w:tcPr>
            <w:tcW w:w="2395" w:type="pct"/>
            <w:tcBorders>
              <w:top w:val="nil"/>
              <w:left w:val="nil"/>
              <w:bottom w:val="single" w:sz="4" w:space="0" w:color="auto"/>
              <w:right w:val="single" w:sz="4" w:space="0" w:color="auto"/>
            </w:tcBorders>
            <w:noWrap/>
            <w:vAlign w:val="center"/>
            <w:hideMark/>
          </w:tcPr>
          <w:p w14:paraId="04E1E074" w14:textId="77777777" w:rsidR="005E4BB0" w:rsidRPr="005E4BB0" w:rsidRDefault="005E4BB0">
            <w:pPr>
              <w:jc w:val="center"/>
              <w:textAlignment w:val="center"/>
              <w:rPr>
                <w:rFonts w:hint="eastAsia"/>
                <w:sz w:val="24"/>
              </w:rPr>
            </w:pPr>
            <w:r w:rsidRPr="005E4BB0">
              <w:rPr>
                <w:rFonts w:hint="eastAsia"/>
                <w:color w:val="000000"/>
                <w:sz w:val="24"/>
              </w:rPr>
              <w:t>双</w:t>
            </w:r>
            <w:proofErr w:type="gramStart"/>
            <w:r w:rsidRPr="005E4BB0">
              <w:rPr>
                <w:rFonts w:hint="eastAsia"/>
                <w:color w:val="000000"/>
                <w:sz w:val="24"/>
              </w:rPr>
              <w:t>口信息</w:t>
            </w:r>
            <w:proofErr w:type="gramEnd"/>
            <w:r w:rsidRPr="005E4BB0">
              <w:rPr>
                <w:rFonts w:hint="eastAsia"/>
                <w:color w:val="000000"/>
                <w:sz w:val="24"/>
              </w:rPr>
              <w:t>面板</w:t>
            </w:r>
          </w:p>
        </w:tc>
        <w:tc>
          <w:tcPr>
            <w:tcW w:w="746" w:type="pct"/>
            <w:tcBorders>
              <w:top w:val="nil"/>
              <w:left w:val="nil"/>
              <w:bottom w:val="single" w:sz="4" w:space="0" w:color="auto"/>
              <w:right w:val="single" w:sz="4" w:space="0" w:color="auto"/>
            </w:tcBorders>
            <w:noWrap/>
            <w:vAlign w:val="center"/>
            <w:hideMark/>
          </w:tcPr>
          <w:p w14:paraId="686C72EB" w14:textId="77777777" w:rsidR="005E4BB0" w:rsidRPr="005E4BB0" w:rsidRDefault="005E4BB0">
            <w:pPr>
              <w:jc w:val="center"/>
              <w:rPr>
                <w:rFonts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238184BA"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3ACDA7DE" w14:textId="77777777" w:rsidR="005E4BB0" w:rsidRPr="005E4BB0" w:rsidRDefault="005E4BB0">
            <w:pPr>
              <w:jc w:val="center"/>
              <w:rPr>
                <w:rFonts w:hint="eastAsia"/>
                <w:sz w:val="24"/>
              </w:rPr>
            </w:pPr>
            <w:r w:rsidRPr="005E4BB0">
              <w:rPr>
                <w:rFonts w:hint="eastAsia"/>
                <w:sz w:val="24"/>
              </w:rPr>
              <w:t>施耐德</w:t>
            </w:r>
          </w:p>
        </w:tc>
      </w:tr>
      <w:tr w:rsidR="005E4BB0" w:rsidRPr="005E4BB0" w14:paraId="7EEBA913"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68549D67" w14:textId="77777777" w:rsidR="005E4BB0" w:rsidRPr="005E4BB0" w:rsidRDefault="005E4BB0">
            <w:pPr>
              <w:jc w:val="center"/>
              <w:rPr>
                <w:rFonts w:hint="eastAsia"/>
                <w:color w:val="000000"/>
                <w:sz w:val="24"/>
              </w:rPr>
            </w:pPr>
            <w:r w:rsidRPr="005E4BB0">
              <w:rPr>
                <w:rFonts w:hint="eastAsia"/>
                <w:color w:val="000000"/>
                <w:sz w:val="24"/>
              </w:rPr>
              <w:t>3</w:t>
            </w:r>
          </w:p>
        </w:tc>
        <w:tc>
          <w:tcPr>
            <w:tcW w:w="2395" w:type="pct"/>
            <w:tcBorders>
              <w:top w:val="nil"/>
              <w:left w:val="nil"/>
              <w:bottom w:val="single" w:sz="4" w:space="0" w:color="auto"/>
              <w:right w:val="single" w:sz="4" w:space="0" w:color="auto"/>
            </w:tcBorders>
            <w:noWrap/>
            <w:vAlign w:val="center"/>
            <w:hideMark/>
          </w:tcPr>
          <w:p w14:paraId="112777B9" w14:textId="77777777" w:rsidR="005E4BB0" w:rsidRPr="005E4BB0" w:rsidRDefault="005E4BB0">
            <w:pPr>
              <w:jc w:val="center"/>
              <w:textAlignment w:val="center"/>
              <w:rPr>
                <w:rFonts w:hint="eastAsia"/>
                <w:sz w:val="24"/>
              </w:rPr>
            </w:pPr>
            <w:r w:rsidRPr="005E4BB0">
              <w:rPr>
                <w:rFonts w:hint="eastAsia"/>
                <w:color w:val="000000"/>
                <w:sz w:val="24"/>
              </w:rPr>
              <w:t>单口信息面板</w:t>
            </w:r>
          </w:p>
        </w:tc>
        <w:tc>
          <w:tcPr>
            <w:tcW w:w="746" w:type="pct"/>
            <w:tcBorders>
              <w:top w:val="nil"/>
              <w:left w:val="nil"/>
              <w:bottom w:val="single" w:sz="4" w:space="0" w:color="auto"/>
              <w:right w:val="single" w:sz="4" w:space="0" w:color="auto"/>
            </w:tcBorders>
            <w:noWrap/>
            <w:vAlign w:val="center"/>
            <w:hideMark/>
          </w:tcPr>
          <w:p w14:paraId="3228BEFD" w14:textId="77777777" w:rsidR="005E4BB0" w:rsidRPr="005E4BB0" w:rsidRDefault="005E4BB0">
            <w:pPr>
              <w:jc w:val="center"/>
              <w:rPr>
                <w:rFonts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6033AE06"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39A80C46" w14:textId="77777777" w:rsidR="005E4BB0" w:rsidRPr="005E4BB0" w:rsidRDefault="005E4BB0">
            <w:pPr>
              <w:jc w:val="center"/>
              <w:rPr>
                <w:rFonts w:hint="eastAsia"/>
                <w:sz w:val="24"/>
              </w:rPr>
            </w:pPr>
            <w:r w:rsidRPr="005E4BB0">
              <w:rPr>
                <w:rFonts w:hint="eastAsia"/>
                <w:sz w:val="24"/>
              </w:rPr>
              <w:t>施耐德</w:t>
            </w:r>
          </w:p>
        </w:tc>
      </w:tr>
      <w:tr w:rsidR="005E4BB0" w:rsidRPr="005E4BB0" w14:paraId="5B9433B7"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31C24154" w14:textId="77777777" w:rsidR="005E4BB0" w:rsidRPr="005E4BB0" w:rsidRDefault="005E4BB0">
            <w:pPr>
              <w:jc w:val="center"/>
              <w:rPr>
                <w:rFonts w:hint="eastAsia"/>
                <w:color w:val="000000"/>
                <w:sz w:val="24"/>
              </w:rPr>
            </w:pPr>
            <w:r w:rsidRPr="005E4BB0">
              <w:rPr>
                <w:rFonts w:hint="eastAsia"/>
                <w:color w:val="000000"/>
                <w:sz w:val="24"/>
              </w:rPr>
              <w:t>4</w:t>
            </w:r>
          </w:p>
        </w:tc>
        <w:tc>
          <w:tcPr>
            <w:tcW w:w="2395" w:type="pct"/>
            <w:tcBorders>
              <w:top w:val="nil"/>
              <w:left w:val="nil"/>
              <w:bottom w:val="single" w:sz="4" w:space="0" w:color="auto"/>
              <w:right w:val="single" w:sz="4" w:space="0" w:color="auto"/>
            </w:tcBorders>
            <w:noWrap/>
            <w:vAlign w:val="center"/>
            <w:hideMark/>
          </w:tcPr>
          <w:p w14:paraId="0450FE13" w14:textId="77777777" w:rsidR="005E4BB0" w:rsidRPr="005E4BB0" w:rsidRDefault="005E4BB0">
            <w:pPr>
              <w:jc w:val="center"/>
              <w:textAlignment w:val="center"/>
              <w:rPr>
                <w:rFonts w:hint="eastAsia"/>
                <w:sz w:val="24"/>
              </w:rPr>
            </w:pPr>
            <w:r w:rsidRPr="005E4BB0">
              <w:rPr>
                <w:rFonts w:hint="eastAsia"/>
                <w:color w:val="000000"/>
                <w:sz w:val="24"/>
              </w:rPr>
              <w:t>6</w:t>
            </w:r>
            <w:r w:rsidRPr="005E4BB0">
              <w:rPr>
                <w:rFonts w:hint="eastAsia"/>
                <w:color w:val="000000"/>
                <w:sz w:val="24"/>
              </w:rPr>
              <w:t>类信息模块</w:t>
            </w:r>
          </w:p>
        </w:tc>
        <w:tc>
          <w:tcPr>
            <w:tcW w:w="746" w:type="pct"/>
            <w:tcBorders>
              <w:top w:val="nil"/>
              <w:left w:val="nil"/>
              <w:bottom w:val="single" w:sz="4" w:space="0" w:color="auto"/>
              <w:right w:val="single" w:sz="4" w:space="0" w:color="auto"/>
            </w:tcBorders>
            <w:noWrap/>
            <w:vAlign w:val="center"/>
            <w:hideMark/>
          </w:tcPr>
          <w:p w14:paraId="322FC81D" w14:textId="77777777" w:rsidR="005E4BB0" w:rsidRPr="005E4BB0" w:rsidRDefault="005E4BB0">
            <w:pPr>
              <w:jc w:val="center"/>
              <w:rPr>
                <w:rFonts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6E1CD6A0"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6362AD03" w14:textId="77777777" w:rsidR="005E4BB0" w:rsidRPr="005E4BB0" w:rsidRDefault="005E4BB0">
            <w:pPr>
              <w:jc w:val="center"/>
              <w:rPr>
                <w:rFonts w:hint="eastAsia"/>
                <w:sz w:val="24"/>
              </w:rPr>
            </w:pPr>
            <w:r w:rsidRPr="005E4BB0">
              <w:rPr>
                <w:rFonts w:hint="eastAsia"/>
                <w:sz w:val="24"/>
              </w:rPr>
              <w:t>施耐德</w:t>
            </w:r>
          </w:p>
        </w:tc>
      </w:tr>
      <w:tr w:rsidR="005E4BB0" w:rsidRPr="005E4BB0" w14:paraId="4FAC38E8"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5F90D556" w14:textId="77777777" w:rsidR="005E4BB0" w:rsidRPr="005E4BB0" w:rsidRDefault="005E4BB0">
            <w:pPr>
              <w:jc w:val="center"/>
              <w:rPr>
                <w:rFonts w:hint="eastAsia"/>
                <w:color w:val="000000"/>
                <w:sz w:val="24"/>
              </w:rPr>
            </w:pPr>
            <w:r w:rsidRPr="005E4BB0">
              <w:rPr>
                <w:rFonts w:hint="eastAsia"/>
                <w:color w:val="000000"/>
                <w:sz w:val="24"/>
              </w:rPr>
              <w:t>5</w:t>
            </w:r>
          </w:p>
        </w:tc>
        <w:tc>
          <w:tcPr>
            <w:tcW w:w="2395" w:type="pct"/>
            <w:tcBorders>
              <w:top w:val="nil"/>
              <w:left w:val="nil"/>
              <w:bottom w:val="single" w:sz="4" w:space="0" w:color="auto"/>
              <w:right w:val="single" w:sz="4" w:space="0" w:color="auto"/>
            </w:tcBorders>
            <w:noWrap/>
            <w:vAlign w:val="center"/>
            <w:hideMark/>
          </w:tcPr>
          <w:p w14:paraId="5255269F" w14:textId="77777777" w:rsidR="005E4BB0" w:rsidRPr="005E4BB0" w:rsidRDefault="005E4BB0">
            <w:pPr>
              <w:jc w:val="center"/>
              <w:textAlignment w:val="center"/>
              <w:rPr>
                <w:rFonts w:hint="eastAsia"/>
                <w:color w:val="000000"/>
                <w:sz w:val="24"/>
              </w:rPr>
            </w:pPr>
            <w:r w:rsidRPr="005E4BB0">
              <w:rPr>
                <w:rFonts w:hint="eastAsia"/>
                <w:color w:val="000000"/>
                <w:sz w:val="24"/>
              </w:rPr>
              <w:t>六类</w:t>
            </w:r>
            <w:r w:rsidRPr="005E4BB0">
              <w:rPr>
                <w:rFonts w:hint="eastAsia"/>
                <w:color w:val="000000"/>
                <w:sz w:val="24"/>
              </w:rPr>
              <w:t>24</w:t>
            </w:r>
            <w:r w:rsidRPr="005E4BB0">
              <w:rPr>
                <w:rFonts w:hint="eastAsia"/>
                <w:color w:val="000000"/>
                <w:sz w:val="24"/>
              </w:rPr>
              <w:t>口配线架</w:t>
            </w:r>
          </w:p>
        </w:tc>
        <w:tc>
          <w:tcPr>
            <w:tcW w:w="746" w:type="pct"/>
            <w:tcBorders>
              <w:top w:val="nil"/>
              <w:left w:val="nil"/>
              <w:bottom w:val="single" w:sz="4" w:space="0" w:color="auto"/>
              <w:right w:val="single" w:sz="4" w:space="0" w:color="auto"/>
            </w:tcBorders>
            <w:noWrap/>
            <w:vAlign w:val="center"/>
            <w:hideMark/>
          </w:tcPr>
          <w:p w14:paraId="27B78E8F" w14:textId="77777777" w:rsidR="005E4BB0" w:rsidRPr="005E4BB0" w:rsidRDefault="005E4BB0">
            <w:pPr>
              <w:jc w:val="center"/>
              <w:rPr>
                <w:rFonts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47E4D3E6"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30A1F120" w14:textId="77777777" w:rsidR="005E4BB0" w:rsidRPr="005E4BB0" w:rsidRDefault="005E4BB0">
            <w:pPr>
              <w:jc w:val="center"/>
              <w:rPr>
                <w:rFonts w:hint="eastAsia"/>
                <w:sz w:val="24"/>
              </w:rPr>
            </w:pPr>
            <w:r w:rsidRPr="005E4BB0">
              <w:rPr>
                <w:rFonts w:hint="eastAsia"/>
                <w:sz w:val="24"/>
              </w:rPr>
              <w:t>施耐德</w:t>
            </w:r>
          </w:p>
        </w:tc>
      </w:tr>
      <w:tr w:rsidR="005E4BB0" w:rsidRPr="005E4BB0" w14:paraId="41703326"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1D1005C8"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6</w:t>
            </w:r>
          </w:p>
        </w:tc>
        <w:tc>
          <w:tcPr>
            <w:tcW w:w="2395" w:type="pct"/>
            <w:tcBorders>
              <w:top w:val="nil"/>
              <w:left w:val="nil"/>
              <w:bottom w:val="single" w:sz="4" w:space="0" w:color="auto"/>
              <w:right w:val="single" w:sz="4" w:space="0" w:color="auto"/>
            </w:tcBorders>
            <w:noWrap/>
            <w:vAlign w:val="center"/>
            <w:hideMark/>
          </w:tcPr>
          <w:p w14:paraId="0ABA99E8" w14:textId="77777777" w:rsidR="005E4BB0" w:rsidRPr="005E4BB0" w:rsidRDefault="005E4BB0">
            <w:pPr>
              <w:jc w:val="center"/>
              <w:textAlignment w:val="center"/>
              <w:rPr>
                <w:rFonts w:ascii="等线" w:eastAsia="等线" w:hAnsi="等线" w:hint="eastAsia"/>
                <w:color w:val="000000"/>
                <w:sz w:val="24"/>
              </w:rPr>
            </w:pPr>
            <w:r w:rsidRPr="005E4BB0">
              <w:rPr>
                <w:rFonts w:hint="eastAsia"/>
                <w:color w:val="000000"/>
                <w:sz w:val="24"/>
              </w:rPr>
              <w:t>6</w:t>
            </w:r>
            <w:r w:rsidRPr="005E4BB0">
              <w:rPr>
                <w:rFonts w:hint="eastAsia"/>
                <w:color w:val="000000"/>
                <w:sz w:val="24"/>
              </w:rPr>
              <w:t>类非屏蔽网络跳线</w:t>
            </w:r>
            <w:r w:rsidRPr="005E4BB0">
              <w:rPr>
                <w:rFonts w:hint="eastAsia"/>
                <w:color w:val="000000"/>
                <w:sz w:val="24"/>
              </w:rPr>
              <w:t xml:space="preserve"> 2</w:t>
            </w:r>
            <w:r w:rsidRPr="005E4BB0">
              <w:rPr>
                <w:rFonts w:hint="eastAsia"/>
                <w:color w:val="000000"/>
                <w:sz w:val="24"/>
              </w:rPr>
              <w:t>米</w:t>
            </w:r>
          </w:p>
        </w:tc>
        <w:tc>
          <w:tcPr>
            <w:tcW w:w="746" w:type="pct"/>
            <w:tcBorders>
              <w:top w:val="nil"/>
              <w:left w:val="nil"/>
              <w:bottom w:val="single" w:sz="4" w:space="0" w:color="auto"/>
              <w:right w:val="single" w:sz="4" w:space="0" w:color="auto"/>
            </w:tcBorders>
            <w:noWrap/>
            <w:vAlign w:val="center"/>
            <w:hideMark/>
          </w:tcPr>
          <w:p w14:paraId="33AF215D" w14:textId="77777777" w:rsidR="005E4BB0" w:rsidRPr="005E4BB0" w:rsidRDefault="005E4BB0">
            <w:pPr>
              <w:jc w:val="center"/>
              <w:rPr>
                <w:rFonts w:ascii="宋体" w:hAnsi="宋体"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609FBC95"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6B128B20" w14:textId="77777777" w:rsidR="005E4BB0" w:rsidRPr="005E4BB0" w:rsidRDefault="005E4BB0">
            <w:pPr>
              <w:jc w:val="center"/>
              <w:rPr>
                <w:rFonts w:hint="eastAsia"/>
                <w:sz w:val="24"/>
              </w:rPr>
            </w:pPr>
            <w:r w:rsidRPr="005E4BB0">
              <w:rPr>
                <w:rFonts w:hint="eastAsia"/>
                <w:sz w:val="24"/>
              </w:rPr>
              <w:t>施耐德</w:t>
            </w:r>
          </w:p>
        </w:tc>
      </w:tr>
      <w:tr w:rsidR="005E4BB0" w:rsidRPr="005E4BB0" w14:paraId="65CA12EF"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086721A2"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7</w:t>
            </w:r>
          </w:p>
        </w:tc>
        <w:tc>
          <w:tcPr>
            <w:tcW w:w="2395" w:type="pct"/>
            <w:tcBorders>
              <w:top w:val="nil"/>
              <w:left w:val="nil"/>
              <w:bottom w:val="single" w:sz="4" w:space="0" w:color="auto"/>
              <w:right w:val="single" w:sz="4" w:space="0" w:color="auto"/>
            </w:tcBorders>
            <w:noWrap/>
            <w:vAlign w:val="center"/>
            <w:hideMark/>
          </w:tcPr>
          <w:p w14:paraId="7781FBBF" w14:textId="77777777" w:rsidR="005E4BB0" w:rsidRPr="005E4BB0" w:rsidRDefault="005E4BB0">
            <w:pPr>
              <w:jc w:val="center"/>
              <w:textAlignment w:val="center"/>
              <w:rPr>
                <w:rFonts w:ascii="等线" w:eastAsia="等线" w:hAnsi="等线" w:hint="eastAsia"/>
                <w:color w:val="000000"/>
                <w:sz w:val="24"/>
              </w:rPr>
            </w:pPr>
            <w:r w:rsidRPr="005E4BB0">
              <w:rPr>
                <w:rFonts w:hint="eastAsia"/>
                <w:color w:val="000000"/>
                <w:sz w:val="24"/>
              </w:rPr>
              <w:t>6</w:t>
            </w:r>
            <w:r w:rsidRPr="005E4BB0">
              <w:rPr>
                <w:rFonts w:hint="eastAsia"/>
                <w:color w:val="000000"/>
                <w:sz w:val="24"/>
              </w:rPr>
              <w:t>类非屏蔽网络跳线</w:t>
            </w:r>
            <w:r w:rsidRPr="005E4BB0">
              <w:rPr>
                <w:rFonts w:hint="eastAsia"/>
                <w:color w:val="000000"/>
                <w:sz w:val="24"/>
              </w:rPr>
              <w:t xml:space="preserve"> 3</w:t>
            </w:r>
            <w:r w:rsidRPr="005E4BB0">
              <w:rPr>
                <w:rFonts w:hint="eastAsia"/>
                <w:color w:val="000000"/>
                <w:sz w:val="24"/>
              </w:rPr>
              <w:t>米</w:t>
            </w:r>
          </w:p>
        </w:tc>
        <w:tc>
          <w:tcPr>
            <w:tcW w:w="746" w:type="pct"/>
            <w:tcBorders>
              <w:top w:val="nil"/>
              <w:left w:val="nil"/>
              <w:bottom w:val="single" w:sz="4" w:space="0" w:color="auto"/>
              <w:right w:val="single" w:sz="4" w:space="0" w:color="auto"/>
            </w:tcBorders>
            <w:noWrap/>
            <w:vAlign w:val="center"/>
            <w:hideMark/>
          </w:tcPr>
          <w:p w14:paraId="50A3BB8E" w14:textId="77777777" w:rsidR="005E4BB0" w:rsidRPr="005E4BB0" w:rsidRDefault="005E4BB0">
            <w:pPr>
              <w:jc w:val="center"/>
              <w:rPr>
                <w:rFonts w:ascii="宋体" w:hAnsi="宋体"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345F2974"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41C60C13" w14:textId="77777777" w:rsidR="005E4BB0" w:rsidRPr="005E4BB0" w:rsidRDefault="005E4BB0">
            <w:pPr>
              <w:jc w:val="center"/>
              <w:rPr>
                <w:rFonts w:hint="eastAsia"/>
                <w:sz w:val="24"/>
              </w:rPr>
            </w:pPr>
            <w:r w:rsidRPr="005E4BB0">
              <w:rPr>
                <w:rFonts w:hint="eastAsia"/>
                <w:sz w:val="24"/>
              </w:rPr>
              <w:t>施耐德</w:t>
            </w:r>
          </w:p>
        </w:tc>
      </w:tr>
      <w:tr w:rsidR="005E4BB0" w:rsidRPr="005E4BB0" w14:paraId="45CBC152"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14455975"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8</w:t>
            </w:r>
          </w:p>
        </w:tc>
        <w:tc>
          <w:tcPr>
            <w:tcW w:w="2395" w:type="pct"/>
            <w:tcBorders>
              <w:top w:val="nil"/>
              <w:left w:val="nil"/>
              <w:bottom w:val="single" w:sz="4" w:space="0" w:color="auto"/>
              <w:right w:val="single" w:sz="4" w:space="0" w:color="auto"/>
            </w:tcBorders>
            <w:noWrap/>
            <w:vAlign w:val="center"/>
            <w:hideMark/>
          </w:tcPr>
          <w:p w14:paraId="43858FEE" w14:textId="77777777" w:rsidR="005E4BB0" w:rsidRPr="005E4BB0" w:rsidRDefault="005E4BB0">
            <w:pPr>
              <w:jc w:val="center"/>
              <w:textAlignment w:val="center"/>
              <w:rPr>
                <w:rFonts w:ascii="等线" w:eastAsia="等线" w:hAnsi="等线" w:hint="eastAsia"/>
                <w:color w:val="000000"/>
                <w:sz w:val="24"/>
              </w:rPr>
            </w:pPr>
            <w:r w:rsidRPr="005E4BB0">
              <w:rPr>
                <w:rFonts w:hint="eastAsia"/>
                <w:color w:val="000000"/>
                <w:sz w:val="24"/>
              </w:rPr>
              <w:t>12</w:t>
            </w:r>
            <w:r w:rsidRPr="005E4BB0">
              <w:rPr>
                <w:rFonts w:hint="eastAsia"/>
                <w:color w:val="000000"/>
                <w:sz w:val="24"/>
              </w:rPr>
              <w:t>芯多模</w:t>
            </w:r>
            <w:r w:rsidRPr="005E4BB0">
              <w:rPr>
                <w:rFonts w:hint="eastAsia"/>
                <w:color w:val="000000"/>
                <w:sz w:val="24"/>
              </w:rPr>
              <w:t>OM3</w:t>
            </w:r>
            <w:r w:rsidRPr="005E4BB0">
              <w:rPr>
                <w:rFonts w:hint="eastAsia"/>
                <w:color w:val="000000"/>
                <w:sz w:val="24"/>
              </w:rPr>
              <w:t>室内束状光缆</w:t>
            </w:r>
          </w:p>
        </w:tc>
        <w:tc>
          <w:tcPr>
            <w:tcW w:w="746" w:type="pct"/>
            <w:tcBorders>
              <w:top w:val="nil"/>
              <w:left w:val="nil"/>
              <w:bottom w:val="single" w:sz="4" w:space="0" w:color="auto"/>
              <w:right w:val="single" w:sz="4" w:space="0" w:color="auto"/>
            </w:tcBorders>
            <w:noWrap/>
            <w:vAlign w:val="center"/>
            <w:hideMark/>
          </w:tcPr>
          <w:p w14:paraId="75EF80AA" w14:textId="77777777" w:rsidR="005E4BB0" w:rsidRPr="005E4BB0" w:rsidRDefault="005E4BB0">
            <w:pPr>
              <w:jc w:val="center"/>
              <w:rPr>
                <w:rFonts w:ascii="宋体" w:hAnsi="宋体"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0027E67C"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15C1C5BE" w14:textId="77777777" w:rsidR="005E4BB0" w:rsidRPr="005E4BB0" w:rsidRDefault="005E4BB0">
            <w:pPr>
              <w:jc w:val="center"/>
              <w:rPr>
                <w:rFonts w:hint="eastAsia"/>
                <w:sz w:val="24"/>
              </w:rPr>
            </w:pPr>
            <w:r w:rsidRPr="005E4BB0">
              <w:rPr>
                <w:rFonts w:hint="eastAsia"/>
                <w:sz w:val="24"/>
              </w:rPr>
              <w:t>施耐德</w:t>
            </w:r>
          </w:p>
        </w:tc>
      </w:tr>
      <w:tr w:rsidR="005E4BB0" w:rsidRPr="005E4BB0" w14:paraId="3B93A4C7"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34C450F2"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9</w:t>
            </w:r>
          </w:p>
        </w:tc>
        <w:tc>
          <w:tcPr>
            <w:tcW w:w="2395" w:type="pct"/>
            <w:tcBorders>
              <w:top w:val="nil"/>
              <w:left w:val="nil"/>
              <w:bottom w:val="single" w:sz="4" w:space="0" w:color="auto"/>
              <w:right w:val="single" w:sz="4" w:space="0" w:color="auto"/>
            </w:tcBorders>
            <w:noWrap/>
            <w:vAlign w:val="center"/>
            <w:hideMark/>
          </w:tcPr>
          <w:p w14:paraId="6A621E04" w14:textId="77777777" w:rsidR="005E4BB0" w:rsidRPr="005E4BB0" w:rsidRDefault="005E4BB0">
            <w:pPr>
              <w:jc w:val="center"/>
              <w:textAlignment w:val="center"/>
              <w:rPr>
                <w:rFonts w:ascii="等线" w:eastAsia="等线" w:hAnsi="等线" w:hint="eastAsia"/>
                <w:color w:val="000000"/>
                <w:sz w:val="24"/>
              </w:rPr>
            </w:pPr>
            <w:r w:rsidRPr="005E4BB0">
              <w:rPr>
                <w:rFonts w:hint="eastAsia"/>
                <w:color w:val="000000"/>
                <w:sz w:val="24"/>
              </w:rPr>
              <w:t>室外</w:t>
            </w:r>
            <w:proofErr w:type="gramStart"/>
            <w:r w:rsidRPr="005E4BB0">
              <w:rPr>
                <w:rFonts w:hint="eastAsia"/>
                <w:color w:val="000000"/>
                <w:sz w:val="24"/>
              </w:rPr>
              <w:t>单铠中心束</w:t>
            </w:r>
            <w:proofErr w:type="gramEnd"/>
            <w:r w:rsidRPr="005E4BB0">
              <w:rPr>
                <w:rFonts w:hint="eastAsia"/>
                <w:color w:val="000000"/>
                <w:sz w:val="24"/>
              </w:rPr>
              <w:t>管式</w:t>
            </w:r>
            <w:r w:rsidRPr="005E4BB0">
              <w:rPr>
                <w:rFonts w:hint="eastAsia"/>
                <w:color w:val="000000"/>
                <w:sz w:val="24"/>
              </w:rPr>
              <w:t>12</w:t>
            </w:r>
            <w:r w:rsidRPr="005E4BB0">
              <w:rPr>
                <w:rFonts w:hint="eastAsia"/>
                <w:color w:val="000000"/>
                <w:sz w:val="24"/>
              </w:rPr>
              <w:t>芯多模</w:t>
            </w:r>
            <w:r w:rsidRPr="005E4BB0">
              <w:rPr>
                <w:rFonts w:hint="eastAsia"/>
                <w:color w:val="000000"/>
                <w:sz w:val="24"/>
              </w:rPr>
              <w:t>OM3</w:t>
            </w:r>
            <w:r w:rsidRPr="005E4BB0">
              <w:rPr>
                <w:rFonts w:hint="eastAsia"/>
                <w:color w:val="000000"/>
                <w:sz w:val="24"/>
              </w:rPr>
              <w:t>光缆</w:t>
            </w:r>
          </w:p>
        </w:tc>
        <w:tc>
          <w:tcPr>
            <w:tcW w:w="746" w:type="pct"/>
            <w:tcBorders>
              <w:top w:val="nil"/>
              <w:left w:val="nil"/>
              <w:bottom w:val="single" w:sz="4" w:space="0" w:color="auto"/>
              <w:right w:val="single" w:sz="4" w:space="0" w:color="auto"/>
            </w:tcBorders>
            <w:noWrap/>
            <w:vAlign w:val="center"/>
            <w:hideMark/>
          </w:tcPr>
          <w:p w14:paraId="512671F1" w14:textId="77777777" w:rsidR="005E4BB0" w:rsidRPr="005E4BB0" w:rsidRDefault="005E4BB0">
            <w:pPr>
              <w:jc w:val="center"/>
              <w:rPr>
                <w:rFonts w:ascii="宋体" w:hAnsi="宋体"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4AEE195F"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2B501DCA" w14:textId="77777777" w:rsidR="005E4BB0" w:rsidRPr="005E4BB0" w:rsidRDefault="005E4BB0">
            <w:pPr>
              <w:jc w:val="center"/>
              <w:rPr>
                <w:rFonts w:hint="eastAsia"/>
                <w:sz w:val="24"/>
              </w:rPr>
            </w:pPr>
            <w:r w:rsidRPr="005E4BB0">
              <w:rPr>
                <w:rFonts w:hint="eastAsia"/>
                <w:sz w:val="24"/>
              </w:rPr>
              <w:t>施耐德</w:t>
            </w:r>
          </w:p>
        </w:tc>
      </w:tr>
      <w:tr w:rsidR="005E4BB0" w:rsidRPr="005E4BB0" w14:paraId="065C12A4"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2A252A54"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10</w:t>
            </w:r>
          </w:p>
        </w:tc>
        <w:tc>
          <w:tcPr>
            <w:tcW w:w="2395" w:type="pct"/>
            <w:tcBorders>
              <w:top w:val="nil"/>
              <w:left w:val="nil"/>
              <w:bottom w:val="single" w:sz="4" w:space="0" w:color="auto"/>
              <w:right w:val="single" w:sz="4" w:space="0" w:color="auto"/>
            </w:tcBorders>
            <w:noWrap/>
            <w:vAlign w:val="center"/>
            <w:hideMark/>
          </w:tcPr>
          <w:p w14:paraId="6ED5AFA8" w14:textId="77777777" w:rsidR="005E4BB0" w:rsidRPr="005E4BB0" w:rsidRDefault="005E4BB0">
            <w:pPr>
              <w:jc w:val="center"/>
              <w:textAlignment w:val="center"/>
              <w:rPr>
                <w:rFonts w:ascii="等线" w:eastAsia="等线" w:hAnsi="等线" w:hint="eastAsia"/>
                <w:color w:val="000000"/>
                <w:sz w:val="24"/>
              </w:rPr>
            </w:pPr>
            <w:r w:rsidRPr="005E4BB0">
              <w:rPr>
                <w:rFonts w:hint="eastAsia"/>
                <w:color w:val="000000"/>
                <w:sz w:val="24"/>
              </w:rPr>
              <w:t>光纤空配线架</w:t>
            </w:r>
          </w:p>
        </w:tc>
        <w:tc>
          <w:tcPr>
            <w:tcW w:w="746" w:type="pct"/>
            <w:tcBorders>
              <w:top w:val="nil"/>
              <w:left w:val="nil"/>
              <w:bottom w:val="single" w:sz="4" w:space="0" w:color="auto"/>
              <w:right w:val="single" w:sz="4" w:space="0" w:color="auto"/>
            </w:tcBorders>
            <w:noWrap/>
            <w:vAlign w:val="center"/>
            <w:hideMark/>
          </w:tcPr>
          <w:p w14:paraId="16C0A364" w14:textId="77777777" w:rsidR="005E4BB0" w:rsidRPr="005E4BB0" w:rsidRDefault="005E4BB0">
            <w:pPr>
              <w:jc w:val="center"/>
              <w:rPr>
                <w:rFonts w:ascii="宋体" w:hAnsi="宋体"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7748E168"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41FC47D2" w14:textId="77777777" w:rsidR="005E4BB0" w:rsidRPr="005E4BB0" w:rsidRDefault="005E4BB0">
            <w:pPr>
              <w:jc w:val="center"/>
              <w:rPr>
                <w:rFonts w:hint="eastAsia"/>
                <w:sz w:val="24"/>
              </w:rPr>
            </w:pPr>
            <w:r w:rsidRPr="005E4BB0">
              <w:rPr>
                <w:rFonts w:hint="eastAsia"/>
                <w:sz w:val="24"/>
              </w:rPr>
              <w:t>施耐德</w:t>
            </w:r>
          </w:p>
        </w:tc>
      </w:tr>
      <w:tr w:rsidR="005E4BB0" w:rsidRPr="005E4BB0" w14:paraId="41489AD8"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1543DEC5"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11</w:t>
            </w:r>
          </w:p>
        </w:tc>
        <w:tc>
          <w:tcPr>
            <w:tcW w:w="2395" w:type="pct"/>
            <w:tcBorders>
              <w:top w:val="nil"/>
              <w:left w:val="nil"/>
              <w:bottom w:val="single" w:sz="4" w:space="0" w:color="auto"/>
              <w:right w:val="single" w:sz="4" w:space="0" w:color="auto"/>
            </w:tcBorders>
            <w:noWrap/>
            <w:vAlign w:val="center"/>
            <w:hideMark/>
          </w:tcPr>
          <w:p w14:paraId="67C5E017" w14:textId="77777777" w:rsidR="005E4BB0" w:rsidRPr="005E4BB0" w:rsidRDefault="005E4BB0">
            <w:pPr>
              <w:jc w:val="center"/>
              <w:textAlignment w:val="center"/>
              <w:rPr>
                <w:rFonts w:ascii="等线" w:eastAsia="等线" w:hAnsi="等线" w:hint="eastAsia"/>
                <w:color w:val="000000"/>
                <w:sz w:val="24"/>
              </w:rPr>
            </w:pPr>
            <w:r w:rsidRPr="005E4BB0">
              <w:rPr>
                <w:rFonts w:hint="eastAsia"/>
                <w:color w:val="000000"/>
                <w:sz w:val="24"/>
              </w:rPr>
              <w:t>24</w:t>
            </w:r>
            <w:r w:rsidRPr="005E4BB0">
              <w:rPr>
                <w:rFonts w:hint="eastAsia"/>
                <w:color w:val="000000"/>
                <w:sz w:val="24"/>
              </w:rPr>
              <w:t>芯耦合板</w:t>
            </w:r>
          </w:p>
        </w:tc>
        <w:tc>
          <w:tcPr>
            <w:tcW w:w="746" w:type="pct"/>
            <w:tcBorders>
              <w:top w:val="nil"/>
              <w:left w:val="nil"/>
              <w:bottom w:val="single" w:sz="4" w:space="0" w:color="auto"/>
              <w:right w:val="single" w:sz="4" w:space="0" w:color="auto"/>
            </w:tcBorders>
            <w:noWrap/>
            <w:vAlign w:val="center"/>
            <w:hideMark/>
          </w:tcPr>
          <w:p w14:paraId="2D32B8DC" w14:textId="77777777" w:rsidR="005E4BB0" w:rsidRPr="005E4BB0" w:rsidRDefault="005E4BB0">
            <w:pPr>
              <w:jc w:val="center"/>
              <w:rPr>
                <w:rFonts w:ascii="宋体" w:hAnsi="宋体"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0DEA95FC"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7B8891A7" w14:textId="77777777" w:rsidR="005E4BB0" w:rsidRPr="005E4BB0" w:rsidRDefault="005E4BB0">
            <w:pPr>
              <w:jc w:val="center"/>
              <w:rPr>
                <w:rFonts w:hint="eastAsia"/>
                <w:sz w:val="24"/>
              </w:rPr>
            </w:pPr>
            <w:r w:rsidRPr="005E4BB0">
              <w:rPr>
                <w:rFonts w:hint="eastAsia"/>
                <w:sz w:val="24"/>
              </w:rPr>
              <w:t>施耐德</w:t>
            </w:r>
          </w:p>
        </w:tc>
      </w:tr>
      <w:tr w:rsidR="005E4BB0" w:rsidRPr="005E4BB0" w14:paraId="6686C23B"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19692EF5"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12</w:t>
            </w:r>
          </w:p>
        </w:tc>
        <w:tc>
          <w:tcPr>
            <w:tcW w:w="2395" w:type="pct"/>
            <w:tcBorders>
              <w:top w:val="nil"/>
              <w:left w:val="nil"/>
              <w:bottom w:val="single" w:sz="4" w:space="0" w:color="auto"/>
              <w:right w:val="single" w:sz="4" w:space="0" w:color="auto"/>
            </w:tcBorders>
            <w:noWrap/>
            <w:vAlign w:val="center"/>
            <w:hideMark/>
          </w:tcPr>
          <w:p w14:paraId="733B225A" w14:textId="77777777" w:rsidR="005E4BB0" w:rsidRPr="005E4BB0" w:rsidRDefault="005E4BB0">
            <w:pPr>
              <w:jc w:val="center"/>
              <w:textAlignment w:val="center"/>
              <w:rPr>
                <w:rFonts w:ascii="等线" w:eastAsia="等线" w:hAnsi="等线" w:hint="eastAsia"/>
                <w:color w:val="000000"/>
                <w:sz w:val="24"/>
              </w:rPr>
            </w:pPr>
            <w:r w:rsidRPr="005E4BB0">
              <w:rPr>
                <w:rFonts w:hint="eastAsia"/>
                <w:color w:val="000000"/>
                <w:sz w:val="24"/>
              </w:rPr>
              <w:t>光纤</w:t>
            </w:r>
            <w:r w:rsidRPr="005E4BB0">
              <w:rPr>
                <w:rFonts w:hint="eastAsia"/>
                <w:color w:val="000000"/>
                <w:sz w:val="24"/>
              </w:rPr>
              <w:t>OM3</w:t>
            </w:r>
            <w:r w:rsidRPr="005E4BB0">
              <w:rPr>
                <w:rFonts w:hint="eastAsia"/>
                <w:color w:val="000000"/>
                <w:sz w:val="24"/>
              </w:rPr>
              <w:t>多模</w:t>
            </w:r>
            <w:r w:rsidRPr="005E4BB0">
              <w:rPr>
                <w:rFonts w:hint="eastAsia"/>
                <w:color w:val="000000"/>
                <w:sz w:val="24"/>
              </w:rPr>
              <w:t>LC</w:t>
            </w:r>
            <w:r w:rsidRPr="005E4BB0">
              <w:rPr>
                <w:rFonts w:hint="eastAsia"/>
                <w:color w:val="000000"/>
                <w:sz w:val="24"/>
              </w:rPr>
              <w:t>组件包</w:t>
            </w:r>
          </w:p>
        </w:tc>
        <w:tc>
          <w:tcPr>
            <w:tcW w:w="746" w:type="pct"/>
            <w:tcBorders>
              <w:top w:val="nil"/>
              <w:left w:val="nil"/>
              <w:bottom w:val="single" w:sz="4" w:space="0" w:color="auto"/>
              <w:right w:val="single" w:sz="4" w:space="0" w:color="auto"/>
            </w:tcBorders>
            <w:noWrap/>
            <w:vAlign w:val="center"/>
            <w:hideMark/>
          </w:tcPr>
          <w:p w14:paraId="3EA1BD1F" w14:textId="77777777" w:rsidR="005E4BB0" w:rsidRPr="005E4BB0" w:rsidRDefault="005E4BB0">
            <w:pPr>
              <w:jc w:val="center"/>
              <w:rPr>
                <w:rFonts w:ascii="宋体" w:hAnsi="宋体"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5DE133CA"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238CAAF2" w14:textId="77777777" w:rsidR="005E4BB0" w:rsidRPr="005E4BB0" w:rsidRDefault="005E4BB0">
            <w:pPr>
              <w:jc w:val="center"/>
              <w:rPr>
                <w:rFonts w:hint="eastAsia"/>
                <w:sz w:val="24"/>
              </w:rPr>
            </w:pPr>
            <w:r w:rsidRPr="005E4BB0">
              <w:rPr>
                <w:rFonts w:hint="eastAsia"/>
                <w:sz w:val="24"/>
              </w:rPr>
              <w:t>施耐德</w:t>
            </w:r>
          </w:p>
        </w:tc>
      </w:tr>
      <w:tr w:rsidR="005E4BB0" w:rsidRPr="005E4BB0" w14:paraId="6220F53C"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5AD633BD"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13</w:t>
            </w:r>
          </w:p>
        </w:tc>
        <w:tc>
          <w:tcPr>
            <w:tcW w:w="2395" w:type="pct"/>
            <w:tcBorders>
              <w:top w:val="nil"/>
              <w:left w:val="nil"/>
              <w:bottom w:val="single" w:sz="4" w:space="0" w:color="auto"/>
              <w:right w:val="single" w:sz="4" w:space="0" w:color="auto"/>
            </w:tcBorders>
            <w:noWrap/>
            <w:vAlign w:val="center"/>
            <w:hideMark/>
          </w:tcPr>
          <w:p w14:paraId="668BBF7C" w14:textId="77777777" w:rsidR="005E4BB0" w:rsidRPr="005E4BB0" w:rsidRDefault="005E4BB0">
            <w:pPr>
              <w:jc w:val="center"/>
              <w:textAlignment w:val="center"/>
              <w:rPr>
                <w:rFonts w:ascii="等线" w:eastAsia="等线" w:hAnsi="等线" w:hint="eastAsia"/>
                <w:color w:val="000000"/>
                <w:sz w:val="24"/>
              </w:rPr>
            </w:pPr>
            <w:r w:rsidRPr="005E4BB0">
              <w:rPr>
                <w:rFonts w:hint="eastAsia"/>
                <w:color w:val="000000"/>
                <w:sz w:val="24"/>
              </w:rPr>
              <w:t>LC</w:t>
            </w:r>
            <w:r w:rsidRPr="005E4BB0">
              <w:rPr>
                <w:rFonts w:hint="eastAsia"/>
                <w:color w:val="000000"/>
                <w:sz w:val="24"/>
              </w:rPr>
              <w:t>多模</w:t>
            </w:r>
            <w:r w:rsidRPr="005E4BB0">
              <w:rPr>
                <w:rFonts w:hint="eastAsia"/>
                <w:color w:val="000000"/>
                <w:sz w:val="24"/>
              </w:rPr>
              <w:t>OM3</w:t>
            </w:r>
            <w:r w:rsidRPr="005E4BB0">
              <w:rPr>
                <w:rFonts w:hint="eastAsia"/>
                <w:color w:val="000000"/>
                <w:sz w:val="24"/>
              </w:rPr>
              <w:t>光纤尾</w:t>
            </w:r>
            <w:proofErr w:type="gramStart"/>
            <w:r w:rsidRPr="005E4BB0">
              <w:rPr>
                <w:rFonts w:hint="eastAsia"/>
                <w:color w:val="000000"/>
                <w:sz w:val="24"/>
              </w:rPr>
              <w:t>纤</w:t>
            </w:r>
            <w:proofErr w:type="gramEnd"/>
          </w:p>
        </w:tc>
        <w:tc>
          <w:tcPr>
            <w:tcW w:w="746" w:type="pct"/>
            <w:tcBorders>
              <w:top w:val="nil"/>
              <w:left w:val="nil"/>
              <w:bottom w:val="single" w:sz="4" w:space="0" w:color="auto"/>
              <w:right w:val="single" w:sz="4" w:space="0" w:color="auto"/>
            </w:tcBorders>
            <w:noWrap/>
            <w:vAlign w:val="center"/>
            <w:hideMark/>
          </w:tcPr>
          <w:p w14:paraId="1A3DF27B" w14:textId="77777777" w:rsidR="005E4BB0" w:rsidRPr="005E4BB0" w:rsidRDefault="005E4BB0">
            <w:pPr>
              <w:jc w:val="center"/>
              <w:rPr>
                <w:rFonts w:ascii="宋体" w:hAnsi="宋体"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558C2AE1"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7D55DD8A" w14:textId="77777777" w:rsidR="005E4BB0" w:rsidRPr="005E4BB0" w:rsidRDefault="005E4BB0">
            <w:pPr>
              <w:jc w:val="center"/>
              <w:rPr>
                <w:rFonts w:hint="eastAsia"/>
                <w:sz w:val="24"/>
              </w:rPr>
            </w:pPr>
            <w:r w:rsidRPr="005E4BB0">
              <w:rPr>
                <w:rFonts w:hint="eastAsia"/>
                <w:sz w:val="24"/>
              </w:rPr>
              <w:t>施耐德</w:t>
            </w:r>
          </w:p>
        </w:tc>
      </w:tr>
      <w:tr w:rsidR="005E4BB0" w:rsidRPr="005E4BB0" w14:paraId="63D04E4C"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256CF39D"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14</w:t>
            </w:r>
          </w:p>
        </w:tc>
        <w:tc>
          <w:tcPr>
            <w:tcW w:w="2395" w:type="pct"/>
            <w:tcBorders>
              <w:top w:val="nil"/>
              <w:left w:val="nil"/>
              <w:bottom w:val="single" w:sz="4" w:space="0" w:color="auto"/>
              <w:right w:val="single" w:sz="4" w:space="0" w:color="auto"/>
            </w:tcBorders>
            <w:noWrap/>
            <w:vAlign w:val="center"/>
            <w:hideMark/>
          </w:tcPr>
          <w:p w14:paraId="5FCA8854" w14:textId="77777777" w:rsidR="005E4BB0" w:rsidRPr="005E4BB0" w:rsidRDefault="005E4BB0">
            <w:pPr>
              <w:jc w:val="center"/>
              <w:textAlignment w:val="center"/>
              <w:rPr>
                <w:rFonts w:ascii="宋体" w:hAnsi="宋体" w:hint="eastAsia"/>
                <w:color w:val="000000"/>
                <w:sz w:val="24"/>
              </w:rPr>
            </w:pPr>
            <w:r w:rsidRPr="005E4BB0">
              <w:rPr>
                <w:rFonts w:hint="eastAsia"/>
                <w:color w:val="000000"/>
                <w:sz w:val="24"/>
              </w:rPr>
              <w:t>LC</w:t>
            </w:r>
            <w:r w:rsidRPr="005E4BB0">
              <w:rPr>
                <w:rFonts w:hint="eastAsia"/>
                <w:color w:val="000000"/>
                <w:sz w:val="24"/>
              </w:rPr>
              <w:t>单模光纤尾</w:t>
            </w:r>
            <w:proofErr w:type="gramStart"/>
            <w:r w:rsidRPr="005E4BB0">
              <w:rPr>
                <w:rFonts w:hint="eastAsia"/>
                <w:color w:val="000000"/>
                <w:sz w:val="24"/>
              </w:rPr>
              <w:t>纤</w:t>
            </w:r>
            <w:proofErr w:type="gramEnd"/>
          </w:p>
        </w:tc>
        <w:tc>
          <w:tcPr>
            <w:tcW w:w="746" w:type="pct"/>
            <w:tcBorders>
              <w:top w:val="nil"/>
              <w:left w:val="nil"/>
              <w:bottom w:val="single" w:sz="4" w:space="0" w:color="auto"/>
              <w:right w:val="single" w:sz="4" w:space="0" w:color="auto"/>
            </w:tcBorders>
            <w:noWrap/>
            <w:vAlign w:val="center"/>
            <w:hideMark/>
          </w:tcPr>
          <w:p w14:paraId="77DCE47D" w14:textId="77777777" w:rsidR="005E4BB0" w:rsidRPr="005E4BB0" w:rsidRDefault="005E4BB0">
            <w:pPr>
              <w:jc w:val="center"/>
              <w:rPr>
                <w:rFonts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703697C7"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79699D9B" w14:textId="77777777" w:rsidR="005E4BB0" w:rsidRPr="005E4BB0" w:rsidRDefault="005E4BB0">
            <w:pPr>
              <w:jc w:val="center"/>
              <w:rPr>
                <w:rFonts w:hint="eastAsia"/>
                <w:sz w:val="24"/>
              </w:rPr>
            </w:pPr>
            <w:r w:rsidRPr="005E4BB0">
              <w:rPr>
                <w:rFonts w:hint="eastAsia"/>
                <w:sz w:val="24"/>
              </w:rPr>
              <w:t>施耐德</w:t>
            </w:r>
          </w:p>
        </w:tc>
      </w:tr>
      <w:tr w:rsidR="005E4BB0" w:rsidRPr="005E4BB0" w14:paraId="0B6BD315" w14:textId="77777777" w:rsidTr="005E4BB0">
        <w:trPr>
          <w:trHeight w:val="70"/>
        </w:trPr>
        <w:tc>
          <w:tcPr>
            <w:tcW w:w="366" w:type="pct"/>
            <w:tcBorders>
              <w:top w:val="nil"/>
              <w:left w:val="single" w:sz="4" w:space="0" w:color="auto"/>
              <w:bottom w:val="single" w:sz="4" w:space="0" w:color="auto"/>
              <w:right w:val="single" w:sz="4" w:space="0" w:color="auto"/>
            </w:tcBorders>
            <w:noWrap/>
            <w:vAlign w:val="center"/>
            <w:hideMark/>
          </w:tcPr>
          <w:p w14:paraId="4958B7B7"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15</w:t>
            </w:r>
          </w:p>
        </w:tc>
        <w:tc>
          <w:tcPr>
            <w:tcW w:w="2395" w:type="pct"/>
            <w:tcBorders>
              <w:top w:val="nil"/>
              <w:left w:val="nil"/>
              <w:bottom w:val="single" w:sz="4" w:space="0" w:color="auto"/>
              <w:right w:val="single" w:sz="4" w:space="0" w:color="auto"/>
            </w:tcBorders>
            <w:noWrap/>
            <w:vAlign w:val="center"/>
            <w:hideMark/>
          </w:tcPr>
          <w:p w14:paraId="6B8CB5DA" w14:textId="77777777" w:rsidR="005E4BB0" w:rsidRPr="005E4BB0" w:rsidRDefault="005E4BB0">
            <w:pPr>
              <w:jc w:val="center"/>
              <w:textAlignment w:val="center"/>
              <w:rPr>
                <w:rFonts w:ascii="等线" w:eastAsia="等线" w:hAnsi="等线" w:hint="eastAsia"/>
                <w:color w:val="000000"/>
                <w:sz w:val="24"/>
              </w:rPr>
            </w:pPr>
            <w:r w:rsidRPr="005E4BB0">
              <w:rPr>
                <w:rFonts w:hint="eastAsia"/>
                <w:color w:val="000000"/>
                <w:sz w:val="24"/>
              </w:rPr>
              <w:t>单模光纤跳线</w:t>
            </w:r>
            <w:r w:rsidRPr="005E4BB0">
              <w:rPr>
                <w:rFonts w:hint="eastAsia"/>
                <w:color w:val="000000"/>
                <w:sz w:val="24"/>
              </w:rPr>
              <w:t xml:space="preserve"> LC-LC</w:t>
            </w:r>
          </w:p>
        </w:tc>
        <w:tc>
          <w:tcPr>
            <w:tcW w:w="746" w:type="pct"/>
            <w:tcBorders>
              <w:top w:val="nil"/>
              <w:left w:val="nil"/>
              <w:bottom w:val="single" w:sz="4" w:space="0" w:color="auto"/>
              <w:right w:val="single" w:sz="4" w:space="0" w:color="auto"/>
            </w:tcBorders>
            <w:noWrap/>
            <w:vAlign w:val="center"/>
            <w:hideMark/>
          </w:tcPr>
          <w:p w14:paraId="10296C40" w14:textId="77777777" w:rsidR="005E4BB0" w:rsidRPr="005E4BB0" w:rsidRDefault="005E4BB0">
            <w:pPr>
              <w:jc w:val="center"/>
              <w:rPr>
                <w:rFonts w:ascii="宋体" w:hAnsi="宋体"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202A9710"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1CF2030D" w14:textId="77777777" w:rsidR="005E4BB0" w:rsidRPr="005E4BB0" w:rsidRDefault="005E4BB0">
            <w:pPr>
              <w:jc w:val="center"/>
              <w:rPr>
                <w:rFonts w:hint="eastAsia"/>
                <w:sz w:val="24"/>
              </w:rPr>
            </w:pPr>
            <w:r w:rsidRPr="005E4BB0">
              <w:rPr>
                <w:rFonts w:hint="eastAsia"/>
                <w:sz w:val="24"/>
              </w:rPr>
              <w:t>施耐德</w:t>
            </w:r>
          </w:p>
        </w:tc>
      </w:tr>
      <w:tr w:rsidR="005E4BB0" w:rsidRPr="005E4BB0" w14:paraId="263C1F54"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428D7970"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16</w:t>
            </w:r>
          </w:p>
        </w:tc>
        <w:tc>
          <w:tcPr>
            <w:tcW w:w="2395" w:type="pct"/>
            <w:tcBorders>
              <w:top w:val="nil"/>
              <w:left w:val="nil"/>
              <w:bottom w:val="single" w:sz="4" w:space="0" w:color="auto"/>
              <w:right w:val="single" w:sz="4" w:space="0" w:color="auto"/>
            </w:tcBorders>
            <w:noWrap/>
            <w:vAlign w:val="center"/>
            <w:hideMark/>
          </w:tcPr>
          <w:p w14:paraId="487888FE" w14:textId="77777777" w:rsidR="005E4BB0" w:rsidRPr="005E4BB0" w:rsidRDefault="005E4BB0">
            <w:pPr>
              <w:jc w:val="center"/>
              <w:textAlignment w:val="center"/>
              <w:rPr>
                <w:rFonts w:ascii="等线" w:eastAsia="等线" w:hAnsi="等线" w:hint="eastAsia"/>
                <w:color w:val="000000"/>
                <w:sz w:val="24"/>
              </w:rPr>
            </w:pPr>
            <w:r w:rsidRPr="005E4BB0">
              <w:rPr>
                <w:rFonts w:hint="eastAsia"/>
                <w:color w:val="000000"/>
                <w:sz w:val="24"/>
              </w:rPr>
              <w:t>多模</w:t>
            </w:r>
            <w:r w:rsidRPr="005E4BB0">
              <w:rPr>
                <w:rFonts w:hint="eastAsia"/>
                <w:color w:val="000000"/>
                <w:sz w:val="24"/>
              </w:rPr>
              <w:t>OM3</w:t>
            </w:r>
            <w:r w:rsidRPr="005E4BB0">
              <w:rPr>
                <w:rFonts w:hint="eastAsia"/>
                <w:color w:val="000000"/>
                <w:sz w:val="24"/>
              </w:rPr>
              <w:t>光纤跳线</w:t>
            </w:r>
            <w:r w:rsidRPr="005E4BB0">
              <w:rPr>
                <w:rFonts w:hint="eastAsia"/>
                <w:color w:val="000000"/>
                <w:sz w:val="24"/>
              </w:rPr>
              <w:t xml:space="preserve"> LC-LC</w:t>
            </w:r>
          </w:p>
        </w:tc>
        <w:tc>
          <w:tcPr>
            <w:tcW w:w="746" w:type="pct"/>
            <w:tcBorders>
              <w:top w:val="nil"/>
              <w:left w:val="nil"/>
              <w:bottom w:val="single" w:sz="4" w:space="0" w:color="auto"/>
              <w:right w:val="single" w:sz="4" w:space="0" w:color="auto"/>
            </w:tcBorders>
            <w:noWrap/>
            <w:vAlign w:val="center"/>
            <w:hideMark/>
          </w:tcPr>
          <w:p w14:paraId="532C40CE" w14:textId="77777777" w:rsidR="005E4BB0" w:rsidRPr="005E4BB0" w:rsidRDefault="005E4BB0">
            <w:pPr>
              <w:jc w:val="center"/>
              <w:rPr>
                <w:rFonts w:ascii="宋体" w:hAnsi="宋体" w:hint="eastAsia"/>
                <w:sz w:val="24"/>
              </w:rPr>
            </w:pPr>
            <w:r w:rsidRPr="005E4BB0">
              <w:rPr>
                <w:rFonts w:hint="eastAsia"/>
                <w:sz w:val="24"/>
              </w:rPr>
              <w:t>耐克森</w:t>
            </w:r>
          </w:p>
        </w:tc>
        <w:tc>
          <w:tcPr>
            <w:tcW w:w="746" w:type="pct"/>
            <w:tcBorders>
              <w:top w:val="nil"/>
              <w:left w:val="nil"/>
              <w:bottom w:val="single" w:sz="4" w:space="0" w:color="auto"/>
              <w:right w:val="single" w:sz="4" w:space="0" w:color="auto"/>
            </w:tcBorders>
            <w:noWrap/>
            <w:vAlign w:val="center"/>
            <w:hideMark/>
          </w:tcPr>
          <w:p w14:paraId="63BEF214" w14:textId="77777777" w:rsidR="005E4BB0" w:rsidRPr="005E4BB0" w:rsidRDefault="005E4BB0">
            <w:pPr>
              <w:jc w:val="center"/>
              <w:rPr>
                <w:rFonts w:hint="eastAsia"/>
                <w:sz w:val="24"/>
              </w:rPr>
            </w:pPr>
            <w:r w:rsidRPr="005E4BB0">
              <w:rPr>
                <w:rFonts w:hint="eastAsia"/>
                <w:sz w:val="24"/>
              </w:rPr>
              <w:t>兆龙</w:t>
            </w:r>
          </w:p>
        </w:tc>
        <w:tc>
          <w:tcPr>
            <w:tcW w:w="746" w:type="pct"/>
            <w:tcBorders>
              <w:top w:val="nil"/>
              <w:left w:val="nil"/>
              <w:bottom w:val="single" w:sz="4" w:space="0" w:color="auto"/>
              <w:right w:val="single" w:sz="4" w:space="0" w:color="auto"/>
            </w:tcBorders>
            <w:noWrap/>
            <w:vAlign w:val="center"/>
            <w:hideMark/>
          </w:tcPr>
          <w:p w14:paraId="2F59E1E7" w14:textId="77777777" w:rsidR="005E4BB0" w:rsidRPr="005E4BB0" w:rsidRDefault="005E4BB0">
            <w:pPr>
              <w:jc w:val="center"/>
              <w:rPr>
                <w:rFonts w:hint="eastAsia"/>
                <w:sz w:val="24"/>
              </w:rPr>
            </w:pPr>
            <w:r w:rsidRPr="005E4BB0">
              <w:rPr>
                <w:rFonts w:hint="eastAsia"/>
                <w:sz w:val="24"/>
              </w:rPr>
              <w:t>施耐德</w:t>
            </w:r>
          </w:p>
        </w:tc>
      </w:tr>
      <w:tr w:rsidR="005E4BB0" w:rsidRPr="005E4BB0" w14:paraId="55798A39"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6B8AAD22"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17</w:t>
            </w:r>
          </w:p>
        </w:tc>
        <w:tc>
          <w:tcPr>
            <w:tcW w:w="2395" w:type="pct"/>
            <w:tcBorders>
              <w:top w:val="nil"/>
              <w:left w:val="nil"/>
              <w:bottom w:val="single" w:sz="4" w:space="0" w:color="auto"/>
              <w:right w:val="single" w:sz="4" w:space="0" w:color="auto"/>
            </w:tcBorders>
            <w:noWrap/>
            <w:vAlign w:val="center"/>
            <w:hideMark/>
          </w:tcPr>
          <w:p w14:paraId="4220E677" w14:textId="77777777" w:rsidR="005E4BB0" w:rsidRPr="005E4BB0" w:rsidRDefault="005E4BB0">
            <w:pPr>
              <w:jc w:val="center"/>
              <w:textAlignment w:val="center"/>
              <w:rPr>
                <w:rFonts w:ascii="宋体" w:hAnsi="宋体" w:hint="eastAsia"/>
                <w:color w:val="000000"/>
                <w:sz w:val="24"/>
              </w:rPr>
            </w:pPr>
            <w:r w:rsidRPr="005E4BB0">
              <w:rPr>
                <w:rFonts w:hint="eastAsia"/>
                <w:color w:val="000000"/>
                <w:sz w:val="24"/>
              </w:rPr>
              <w:t>线槽</w:t>
            </w:r>
          </w:p>
        </w:tc>
        <w:tc>
          <w:tcPr>
            <w:tcW w:w="746" w:type="pct"/>
            <w:tcBorders>
              <w:top w:val="nil"/>
              <w:left w:val="nil"/>
              <w:bottom w:val="single" w:sz="4" w:space="0" w:color="auto"/>
              <w:right w:val="single" w:sz="4" w:space="0" w:color="auto"/>
            </w:tcBorders>
            <w:noWrap/>
            <w:vAlign w:val="center"/>
            <w:hideMark/>
          </w:tcPr>
          <w:p w14:paraId="0336397A" w14:textId="77777777" w:rsidR="005E4BB0" w:rsidRPr="005E4BB0" w:rsidRDefault="005E4BB0">
            <w:pPr>
              <w:jc w:val="center"/>
              <w:rPr>
                <w:rFonts w:hint="eastAsia"/>
                <w:sz w:val="24"/>
              </w:rPr>
            </w:pPr>
            <w:r w:rsidRPr="005E4BB0">
              <w:rPr>
                <w:rFonts w:hint="eastAsia"/>
                <w:sz w:val="24"/>
              </w:rPr>
              <w:t>国产</w:t>
            </w:r>
          </w:p>
        </w:tc>
        <w:tc>
          <w:tcPr>
            <w:tcW w:w="746" w:type="pct"/>
            <w:tcBorders>
              <w:top w:val="nil"/>
              <w:left w:val="nil"/>
              <w:bottom w:val="single" w:sz="4" w:space="0" w:color="auto"/>
              <w:right w:val="single" w:sz="4" w:space="0" w:color="auto"/>
            </w:tcBorders>
            <w:noWrap/>
            <w:vAlign w:val="center"/>
            <w:hideMark/>
          </w:tcPr>
          <w:p w14:paraId="5247B36B" w14:textId="77777777" w:rsidR="005E4BB0" w:rsidRPr="005E4BB0" w:rsidRDefault="005E4BB0">
            <w:pPr>
              <w:jc w:val="center"/>
              <w:rPr>
                <w:rFonts w:hint="eastAsia"/>
                <w:sz w:val="24"/>
              </w:rPr>
            </w:pPr>
            <w:r w:rsidRPr="005E4BB0">
              <w:rPr>
                <w:rFonts w:hint="eastAsia"/>
                <w:sz w:val="24"/>
              </w:rPr>
              <w:t>国产</w:t>
            </w:r>
          </w:p>
        </w:tc>
        <w:tc>
          <w:tcPr>
            <w:tcW w:w="746" w:type="pct"/>
            <w:tcBorders>
              <w:top w:val="nil"/>
              <w:left w:val="nil"/>
              <w:bottom w:val="single" w:sz="4" w:space="0" w:color="auto"/>
              <w:right w:val="single" w:sz="4" w:space="0" w:color="auto"/>
            </w:tcBorders>
            <w:noWrap/>
            <w:vAlign w:val="center"/>
            <w:hideMark/>
          </w:tcPr>
          <w:p w14:paraId="23BAEF42" w14:textId="77777777" w:rsidR="005E4BB0" w:rsidRPr="005E4BB0" w:rsidRDefault="005E4BB0">
            <w:pPr>
              <w:jc w:val="center"/>
              <w:rPr>
                <w:rFonts w:hint="eastAsia"/>
                <w:sz w:val="24"/>
              </w:rPr>
            </w:pPr>
            <w:r w:rsidRPr="005E4BB0">
              <w:rPr>
                <w:rFonts w:hint="eastAsia"/>
                <w:sz w:val="24"/>
              </w:rPr>
              <w:t>国产</w:t>
            </w:r>
          </w:p>
        </w:tc>
      </w:tr>
      <w:tr w:rsidR="005E4BB0" w:rsidRPr="005E4BB0" w14:paraId="43CEFA91"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32B87EFB"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18</w:t>
            </w:r>
          </w:p>
        </w:tc>
        <w:tc>
          <w:tcPr>
            <w:tcW w:w="2395" w:type="pct"/>
            <w:tcBorders>
              <w:top w:val="nil"/>
              <w:left w:val="nil"/>
              <w:bottom w:val="single" w:sz="4" w:space="0" w:color="auto"/>
              <w:right w:val="single" w:sz="4" w:space="0" w:color="auto"/>
            </w:tcBorders>
            <w:vAlign w:val="center"/>
            <w:hideMark/>
          </w:tcPr>
          <w:p w14:paraId="6AEC2797" w14:textId="77777777" w:rsidR="005E4BB0" w:rsidRPr="005E4BB0" w:rsidRDefault="005E4BB0">
            <w:pPr>
              <w:jc w:val="center"/>
              <w:textAlignment w:val="center"/>
              <w:rPr>
                <w:rFonts w:hint="eastAsia"/>
                <w:color w:val="000000"/>
                <w:sz w:val="24"/>
              </w:rPr>
            </w:pPr>
            <w:r w:rsidRPr="005E4BB0">
              <w:rPr>
                <w:rFonts w:hint="eastAsia"/>
                <w:color w:val="000000"/>
                <w:sz w:val="24"/>
              </w:rPr>
              <w:t>86</w:t>
            </w:r>
            <w:r w:rsidRPr="005E4BB0">
              <w:rPr>
                <w:rFonts w:hint="eastAsia"/>
                <w:color w:val="000000"/>
                <w:sz w:val="24"/>
              </w:rPr>
              <w:t>盒</w:t>
            </w:r>
          </w:p>
        </w:tc>
        <w:tc>
          <w:tcPr>
            <w:tcW w:w="746" w:type="pct"/>
            <w:tcBorders>
              <w:top w:val="nil"/>
              <w:left w:val="nil"/>
              <w:bottom w:val="single" w:sz="4" w:space="0" w:color="auto"/>
              <w:right w:val="single" w:sz="4" w:space="0" w:color="auto"/>
            </w:tcBorders>
            <w:noWrap/>
            <w:vAlign w:val="center"/>
            <w:hideMark/>
          </w:tcPr>
          <w:p w14:paraId="00B7C5D8" w14:textId="77777777" w:rsidR="005E4BB0" w:rsidRPr="005E4BB0" w:rsidRDefault="005E4BB0">
            <w:pPr>
              <w:jc w:val="center"/>
              <w:rPr>
                <w:rFonts w:ascii="宋体" w:hAnsi="宋体" w:hint="eastAsia"/>
                <w:sz w:val="24"/>
              </w:rPr>
            </w:pPr>
            <w:r w:rsidRPr="005E4BB0">
              <w:rPr>
                <w:rFonts w:hint="eastAsia"/>
                <w:sz w:val="24"/>
              </w:rPr>
              <w:t>国产</w:t>
            </w:r>
          </w:p>
        </w:tc>
        <w:tc>
          <w:tcPr>
            <w:tcW w:w="746" w:type="pct"/>
            <w:tcBorders>
              <w:top w:val="nil"/>
              <w:left w:val="nil"/>
              <w:bottom w:val="single" w:sz="4" w:space="0" w:color="auto"/>
              <w:right w:val="single" w:sz="4" w:space="0" w:color="auto"/>
            </w:tcBorders>
            <w:noWrap/>
            <w:vAlign w:val="center"/>
            <w:hideMark/>
          </w:tcPr>
          <w:p w14:paraId="252D97DB" w14:textId="77777777" w:rsidR="005E4BB0" w:rsidRPr="005E4BB0" w:rsidRDefault="005E4BB0">
            <w:pPr>
              <w:jc w:val="center"/>
              <w:rPr>
                <w:rFonts w:hint="eastAsia"/>
                <w:sz w:val="24"/>
              </w:rPr>
            </w:pPr>
            <w:r w:rsidRPr="005E4BB0">
              <w:rPr>
                <w:rFonts w:hint="eastAsia"/>
                <w:sz w:val="24"/>
              </w:rPr>
              <w:t>国产</w:t>
            </w:r>
          </w:p>
        </w:tc>
        <w:tc>
          <w:tcPr>
            <w:tcW w:w="746" w:type="pct"/>
            <w:tcBorders>
              <w:top w:val="nil"/>
              <w:left w:val="nil"/>
              <w:bottom w:val="single" w:sz="4" w:space="0" w:color="auto"/>
              <w:right w:val="single" w:sz="4" w:space="0" w:color="auto"/>
            </w:tcBorders>
            <w:noWrap/>
            <w:vAlign w:val="center"/>
            <w:hideMark/>
          </w:tcPr>
          <w:p w14:paraId="612782BA" w14:textId="77777777" w:rsidR="005E4BB0" w:rsidRPr="005E4BB0" w:rsidRDefault="005E4BB0">
            <w:pPr>
              <w:jc w:val="center"/>
              <w:rPr>
                <w:rFonts w:hint="eastAsia"/>
                <w:sz w:val="24"/>
              </w:rPr>
            </w:pPr>
            <w:r w:rsidRPr="005E4BB0">
              <w:rPr>
                <w:rFonts w:hint="eastAsia"/>
                <w:sz w:val="24"/>
              </w:rPr>
              <w:t>国产</w:t>
            </w:r>
          </w:p>
        </w:tc>
      </w:tr>
      <w:tr w:rsidR="005E4BB0" w:rsidRPr="005E4BB0" w14:paraId="24183DFC"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766F5880"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19</w:t>
            </w:r>
          </w:p>
        </w:tc>
        <w:tc>
          <w:tcPr>
            <w:tcW w:w="2395" w:type="pct"/>
            <w:tcBorders>
              <w:top w:val="nil"/>
              <w:left w:val="nil"/>
              <w:bottom w:val="single" w:sz="4" w:space="0" w:color="auto"/>
              <w:right w:val="single" w:sz="4" w:space="0" w:color="auto"/>
            </w:tcBorders>
            <w:vAlign w:val="center"/>
            <w:hideMark/>
          </w:tcPr>
          <w:p w14:paraId="28A31FD0" w14:textId="77777777" w:rsidR="005E4BB0" w:rsidRPr="005E4BB0" w:rsidRDefault="005E4BB0">
            <w:pPr>
              <w:jc w:val="center"/>
              <w:textAlignment w:val="center"/>
              <w:rPr>
                <w:rFonts w:ascii="宋体" w:hAnsi="宋体" w:hint="eastAsia"/>
                <w:color w:val="000000"/>
                <w:sz w:val="24"/>
              </w:rPr>
            </w:pPr>
            <w:r w:rsidRPr="005E4BB0">
              <w:rPr>
                <w:rFonts w:hint="eastAsia"/>
                <w:color w:val="000000"/>
                <w:sz w:val="24"/>
              </w:rPr>
              <w:t>色带</w:t>
            </w:r>
          </w:p>
        </w:tc>
        <w:tc>
          <w:tcPr>
            <w:tcW w:w="746" w:type="pct"/>
            <w:tcBorders>
              <w:top w:val="nil"/>
              <w:left w:val="nil"/>
              <w:bottom w:val="single" w:sz="4" w:space="0" w:color="auto"/>
              <w:right w:val="single" w:sz="4" w:space="0" w:color="auto"/>
            </w:tcBorders>
            <w:noWrap/>
            <w:vAlign w:val="center"/>
            <w:hideMark/>
          </w:tcPr>
          <w:p w14:paraId="1508250A" w14:textId="77777777" w:rsidR="005E4BB0" w:rsidRPr="005E4BB0" w:rsidRDefault="005E4BB0">
            <w:pPr>
              <w:jc w:val="center"/>
              <w:rPr>
                <w:rFonts w:hint="eastAsia"/>
                <w:sz w:val="24"/>
              </w:rPr>
            </w:pPr>
            <w:r w:rsidRPr="005E4BB0">
              <w:rPr>
                <w:rFonts w:hint="eastAsia"/>
                <w:sz w:val="24"/>
              </w:rPr>
              <w:t>国产</w:t>
            </w:r>
          </w:p>
        </w:tc>
        <w:tc>
          <w:tcPr>
            <w:tcW w:w="746" w:type="pct"/>
            <w:tcBorders>
              <w:top w:val="nil"/>
              <w:left w:val="nil"/>
              <w:bottom w:val="single" w:sz="4" w:space="0" w:color="auto"/>
              <w:right w:val="single" w:sz="4" w:space="0" w:color="auto"/>
            </w:tcBorders>
            <w:noWrap/>
            <w:vAlign w:val="center"/>
            <w:hideMark/>
          </w:tcPr>
          <w:p w14:paraId="7481A621" w14:textId="77777777" w:rsidR="005E4BB0" w:rsidRPr="005E4BB0" w:rsidRDefault="005E4BB0">
            <w:pPr>
              <w:jc w:val="center"/>
              <w:rPr>
                <w:rFonts w:hint="eastAsia"/>
                <w:sz w:val="24"/>
              </w:rPr>
            </w:pPr>
            <w:r w:rsidRPr="005E4BB0">
              <w:rPr>
                <w:rFonts w:hint="eastAsia"/>
                <w:sz w:val="24"/>
              </w:rPr>
              <w:t>国产</w:t>
            </w:r>
          </w:p>
        </w:tc>
        <w:tc>
          <w:tcPr>
            <w:tcW w:w="746" w:type="pct"/>
            <w:tcBorders>
              <w:top w:val="nil"/>
              <w:left w:val="nil"/>
              <w:bottom w:val="single" w:sz="4" w:space="0" w:color="auto"/>
              <w:right w:val="single" w:sz="4" w:space="0" w:color="auto"/>
            </w:tcBorders>
            <w:noWrap/>
            <w:vAlign w:val="center"/>
            <w:hideMark/>
          </w:tcPr>
          <w:p w14:paraId="2CCF345A" w14:textId="77777777" w:rsidR="005E4BB0" w:rsidRPr="005E4BB0" w:rsidRDefault="005E4BB0">
            <w:pPr>
              <w:jc w:val="center"/>
              <w:rPr>
                <w:rFonts w:hint="eastAsia"/>
                <w:sz w:val="24"/>
              </w:rPr>
            </w:pPr>
            <w:r w:rsidRPr="005E4BB0">
              <w:rPr>
                <w:rFonts w:hint="eastAsia"/>
                <w:sz w:val="24"/>
              </w:rPr>
              <w:t>国产</w:t>
            </w:r>
          </w:p>
        </w:tc>
      </w:tr>
      <w:tr w:rsidR="005E4BB0" w:rsidRPr="005E4BB0" w14:paraId="14A796BC"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510EA57E"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20</w:t>
            </w:r>
          </w:p>
        </w:tc>
        <w:tc>
          <w:tcPr>
            <w:tcW w:w="2395" w:type="pct"/>
            <w:tcBorders>
              <w:top w:val="nil"/>
              <w:left w:val="nil"/>
              <w:bottom w:val="single" w:sz="4" w:space="0" w:color="auto"/>
              <w:right w:val="single" w:sz="4" w:space="0" w:color="auto"/>
            </w:tcBorders>
            <w:vAlign w:val="center"/>
            <w:hideMark/>
          </w:tcPr>
          <w:p w14:paraId="39EFAE69" w14:textId="77777777" w:rsidR="005E4BB0" w:rsidRPr="005E4BB0" w:rsidRDefault="005E4BB0">
            <w:pPr>
              <w:jc w:val="center"/>
              <w:textAlignment w:val="center"/>
              <w:rPr>
                <w:rFonts w:ascii="宋体" w:hAnsi="宋体" w:hint="eastAsia"/>
                <w:color w:val="000000"/>
                <w:sz w:val="24"/>
              </w:rPr>
            </w:pPr>
            <w:r w:rsidRPr="005E4BB0">
              <w:rPr>
                <w:rFonts w:hint="eastAsia"/>
                <w:color w:val="000000"/>
                <w:sz w:val="24"/>
              </w:rPr>
              <w:t>布线辅材</w:t>
            </w:r>
          </w:p>
        </w:tc>
        <w:tc>
          <w:tcPr>
            <w:tcW w:w="746" w:type="pct"/>
            <w:tcBorders>
              <w:top w:val="nil"/>
              <w:left w:val="nil"/>
              <w:bottom w:val="single" w:sz="4" w:space="0" w:color="auto"/>
              <w:right w:val="single" w:sz="4" w:space="0" w:color="auto"/>
            </w:tcBorders>
            <w:noWrap/>
            <w:vAlign w:val="center"/>
            <w:hideMark/>
          </w:tcPr>
          <w:p w14:paraId="3B02D19B" w14:textId="77777777" w:rsidR="005E4BB0" w:rsidRPr="005E4BB0" w:rsidRDefault="005E4BB0">
            <w:pPr>
              <w:jc w:val="center"/>
              <w:rPr>
                <w:rFonts w:hint="eastAsia"/>
                <w:sz w:val="24"/>
              </w:rPr>
            </w:pPr>
            <w:r w:rsidRPr="005E4BB0">
              <w:rPr>
                <w:rFonts w:hint="eastAsia"/>
                <w:sz w:val="24"/>
              </w:rPr>
              <w:t>国产</w:t>
            </w:r>
          </w:p>
        </w:tc>
        <w:tc>
          <w:tcPr>
            <w:tcW w:w="746" w:type="pct"/>
            <w:tcBorders>
              <w:top w:val="nil"/>
              <w:left w:val="nil"/>
              <w:bottom w:val="single" w:sz="4" w:space="0" w:color="auto"/>
              <w:right w:val="single" w:sz="4" w:space="0" w:color="auto"/>
            </w:tcBorders>
            <w:noWrap/>
            <w:vAlign w:val="center"/>
            <w:hideMark/>
          </w:tcPr>
          <w:p w14:paraId="762FEA84" w14:textId="77777777" w:rsidR="005E4BB0" w:rsidRPr="005E4BB0" w:rsidRDefault="005E4BB0">
            <w:pPr>
              <w:jc w:val="center"/>
              <w:rPr>
                <w:rFonts w:hint="eastAsia"/>
                <w:sz w:val="24"/>
              </w:rPr>
            </w:pPr>
            <w:r w:rsidRPr="005E4BB0">
              <w:rPr>
                <w:rFonts w:hint="eastAsia"/>
                <w:sz w:val="24"/>
              </w:rPr>
              <w:t>国产</w:t>
            </w:r>
          </w:p>
        </w:tc>
        <w:tc>
          <w:tcPr>
            <w:tcW w:w="746" w:type="pct"/>
            <w:tcBorders>
              <w:top w:val="nil"/>
              <w:left w:val="nil"/>
              <w:bottom w:val="single" w:sz="4" w:space="0" w:color="auto"/>
              <w:right w:val="single" w:sz="4" w:space="0" w:color="auto"/>
            </w:tcBorders>
            <w:noWrap/>
            <w:vAlign w:val="center"/>
            <w:hideMark/>
          </w:tcPr>
          <w:p w14:paraId="2744C789" w14:textId="77777777" w:rsidR="005E4BB0" w:rsidRPr="005E4BB0" w:rsidRDefault="005E4BB0">
            <w:pPr>
              <w:jc w:val="center"/>
              <w:rPr>
                <w:rFonts w:hint="eastAsia"/>
                <w:sz w:val="24"/>
              </w:rPr>
            </w:pPr>
            <w:r w:rsidRPr="005E4BB0">
              <w:rPr>
                <w:rFonts w:hint="eastAsia"/>
                <w:sz w:val="24"/>
              </w:rPr>
              <w:t>国产</w:t>
            </w:r>
          </w:p>
        </w:tc>
      </w:tr>
      <w:tr w:rsidR="005E4BB0" w:rsidRPr="005E4BB0" w14:paraId="091EC696"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7C4E541A"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21</w:t>
            </w:r>
          </w:p>
        </w:tc>
        <w:tc>
          <w:tcPr>
            <w:tcW w:w="2395" w:type="pct"/>
            <w:tcBorders>
              <w:top w:val="nil"/>
              <w:left w:val="nil"/>
              <w:bottom w:val="single" w:sz="4" w:space="0" w:color="auto"/>
              <w:right w:val="single" w:sz="4" w:space="0" w:color="auto"/>
            </w:tcBorders>
            <w:vAlign w:val="center"/>
            <w:hideMark/>
          </w:tcPr>
          <w:p w14:paraId="63FD7748" w14:textId="77777777" w:rsidR="005E4BB0" w:rsidRPr="005E4BB0" w:rsidRDefault="005E4BB0">
            <w:pPr>
              <w:jc w:val="center"/>
              <w:textAlignment w:val="center"/>
              <w:rPr>
                <w:rFonts w:ascii="宋体" w:hAnsi="宋体" w:hint="eastAsia"/>
                <w:color w:val="000000"/>
                <w:sz w:val="24"/>
              </w:rPr>
            </w:pPr>
            <w:r w:rsidRPr="005E4BB0">
              <w:rPr>
                <w:rFonts w:hint="eastAsia"/>
                <w:color w:val="000000"/>
                <w:sz w:val="24"/>
              </w:rPr>
              <w:t>6</w:t>
            </w:r>
            <w:r w:rsidRPr="005E4BB0">
              <w:rPr>
                <w:rFonts w:hint="eastAsia"/>
                <w:color w:val="000000"/>
                <w:sz w:val="24"/>
              </w:rPr>
              <w:t>类非屏蔽水晶头</w:t>
            </w:r>
          </w:p>
        </w:tc>
        <w:tc>
          <w:tcPr>
            <w:tcW w:w="746" w:type="pct"/>
            <w:tcBorders>
              <w:top w:val="nil"/>
              <w:left w:val="nil"/>
              <w:bottom w:val="single" w:sz="4" w:space="0" w:color="auto"/>
              <w:right w:val="single" w:sz="4" w:space="0" w:color="auto"/>
            </w:tcBorders>
            <w:noWrap/>
            <w:vAlign w:val="center"/>
            <w:hideMark/>
          </w:tcPr>
          <w:p w14:paraId="0DD5FF84" w14:textId="77777777" w:rsidR="005E4BB0" w:rsidRPr="005E4BB0" w:rsidRDefault="005E4BB0">
            <w:pPr>
              <w:jc w:val="center"/>
              <w:rPr>
                <w:rFonts w:hint="eastAsia"/>
                <w:sz w:val="24"/>
              </w:rPr>
            </w:pPr>
            <w:r w:rsidRPr="005E4BB0">
              <w:rPr>
                <w:rFonts w:hint="eastAsia"/>
                <w:sz w:val="24"/>
              </w:rPr>
              <w:t>国产</w:t>
            </w:r>
          </w:p>
        </w:tc>
        <w:tc>
          <w:tcPr>
            <w:tcW w:w="746" w:type="pct"/>
            <w:tcBorders>
              <w:top w:val="nil"/>
              <w:left w:val="nil"/>
              <w:bottom w:val="single" w:sz="4" w:space="0" w:color="auto"/>
              <w:right w:val="single" w:sz="4" w:space="0" w:color="auto"/>
            </w:tcBorders>
            <w:noWrap/>
            <w:vAlign w:val="center"/>
            <w:hideMark/>
          </w:tcPr>
          <w:p w14:paraId="65B8362E" w14:textId="77777777" w:rsidR="005E4BB0" w:rsidRPr="005E4BB0" w:rsidRDefault="005E4BB0">
            <w:pPr>
              <w:jc w:val="center"/>
              <w:rPr>
                <w:rFonts w:hint="eastAsia"/>
                <w:sz w:val="24"/>
              </w:rPr>
            </w:pPr>
            <w:r w:rsidRPr="005E4BB0">
              <w:rPr>
                <w:rFonts w:hint="eastAsia"/>
                <w:sz w:val="24"/>
              </w:rPr>
              <w:t>国产</w:t>
            </w:r>
          </w:p>
        </w:tc>
        <w:tc>
          <w:tcPr>
            <w:tcW w:w="746" w:type="pct"/>
            <w:tcBorders>
              <w:top w:val="nil"/>
              <w:left w:val="nil"/>
              <w:bottom w:val="single" w:sz="4" w:space="0" w:color="auto"/>
              <w:right w:val="single" w:sz="4" w:space="0" w:color="auto"/>
            </w:tcBorders>
            <w:noWrap/>
            <w:vAlign w:val="center"/>
            <w:hideMark/>
          </w:tcPr>
          <w:p w14:paraId="67036AA2" w14:textId="77777777" w:rsidR="005E4BB0" w:rsidRPr="005E4BB0" w:rsidRDefault="005E4BB0">
            <w:pPr>
              <w:jc w:val="center"/>
              <w:rPr>
                <w:rFonts w:hint="eastAsia"/>
                <w:sz w:val="24"/>
              </w:rPr>
            </w:pPr>
            <w:r w:rsidRPr="005E4BB0">
              <w:rPr>
                <w:rFonts w:hint="eastAsia"/>
                <w:sz w:val="24"/>
              </w:rPr>
              <w:t>国产</w:t>
            </w:r>
          </w:p>
        </w:tc>
      </w:tr>
      <w:tr w:rsidR="005E4BB0" w:rsidRPr="005E4BB0" w14:paraId="51C95C85" w14:textId="77777777" w:rsidTr="005E4BB0">
        <w:trPr>
          <w:trHeight w:val="300"/>
        </w:trPr>
        <w:tc>
          <w:tcPr>
            <w:tcW w:w="366" w:type="pct"/>
            <w:tcBorders>
              <w:top w:val="nil"/>
              <w:left w:val="single" w:sz="4" w:space="0" w:color="auto"/>
              <w:bottom w:val="single" w:sz="4" w:space="0" w:color="auto"/>
              <w:right w:val="single" w:sz="4" w:space="0" w:color="auto"/>
            </w:tcBorders>
            <w:noWrap/>
            <w:vAlign w:val="center"/>
            <w:hideMark/>
          </w:tcPr>
          <w:p w14:paraId="7CB51406" w14:textId="77777777" w:rsidR="005E4BB0" w:rsidRPr="005E4BB0" w:rsidRDefault="005E4BB0">
            <w:pPr>
              <w:jc w:val="center"/>
              <w:rPr>
                <w:rFonts w:ascii="等线" w:eastAsia="等线" w:hAnsi="等线" w:cs="宋体" w:hint="eastAsia"/>
                <w:color w:val="000000"/>
                <w:sz w:val="24"/>
              </w:rPr>
            </w:pPr>
            <w:r w:rsidRPr="005E4BB0">
              <w:rPr>
                <w:rFonts w:ascii="等线" w:eastAsia="等线" w:hAnsi="等线" w:hint="eastAsia"/>
                <w:color w:val="000000"/>
                <w:sz w:val="24"/>
              </w:rPr>
              <w:t>22</w:t>
            </w:r>
          </w:p>
        </w:tc>
        <w:tc>
          <w:tcPr>
            <w:tcW w:w="2395" w:type="pct"/>
            <w:tcBorders>
              <w:top w:val="nil"/>
              <w:left w:val="nil"/>
              <w:bottom w:val="single" w:sz="4" w:space="0" w:color="auto"/>
              <w:right w:val="single" w:sz="4" w:space="0" w:color="auto"/>
            </w:tcBorders>
            <w:vAlign w:val="center"/>
            <w:hideMark/>
          </w:tcPr>
          <w:p w14:paraId="49CE1879" w14:textId="77777777" w:rsidR="005E4BB0" w:rsidRPr="005E4BB0" w:rsidRDefault="005E4BB0">
            <w:pPr>
              <w:jc w:val="center"/>
              <w:textAlignment w:val="center"/>
              <w:rPr>
                <w:rFonts w:hint="eastAsia"/>
                <w:color w:val="000000"/>
                <w:sz w:val="24"/>
              </w:rPr>
            </w:pPr>
            <w:r w:rsidRPr="005E4BB0">
              <w:rPr>
                <w:rFonts w:hint="eastAsia"/>
                <w:color w:val="000000"/>
                <w:sz w:val="24"/>
              </w:rPr>
              <w:t>PVC</w:t>
            </w:r>
            <w:r w:rsidRPr="005E4BB0">
              <w:rPr>
                <w:rFonts w:hint="eastAsia"/>
                <w:color w:val="000000"/>
                <w:sz w:val="24"/>
              </w:rPr>
              <w:t>管道</w:t>
            </w:r>
          </w:p>
        </w:tc>
        <w:tc>
          <w:tcPr>
            <w:tcW w:w="746" w:type="pct"/>
            <w:tcBorders>
              <w:top w:val="nil"/>
              <w:left w:val="nil"/>
              <w:bottom w:val="single" w:sz="4" w:space="0" w:color="auto"/>
              <w:right w:val="single" w:sz="4" w:space="0" w:color="auto"/>
            </w:tcBorders>
            <w:noWrap/>
            <w:vAlign w:val="center"/>
            <w:hideMark/>
          </w:tcPr>
          <w:p w14:paraId="028DC230" w14:textId="77777777" w:rsidR="005E4BB0" w:rsidRPr="005E4BB0" w:rsidRDefault="005E4BB0">
            <w:pPr>
              <w:jc w:val="center"/>
              <w:rPr>
                <w:rFonts w:ascii="宋体" w:hAnsi="宋体" w:hint="eastAsia"/>
                <w:sz w:val="24"/>
              </w:rPr>
            </w:pPr>
            <w:r w:rsidRPr="005E4BB0">
              <w:rPr>
                <w:rFonts w:hint="eastAsia"/>
                <w:sz w:val="24"/>
              </w:rPr>
              <w:t>国产</w:t>
            </w:r>
          </w:p>
        </w:tc>
        <w:tc>
          <w:tcPr>
            <w:tcW w:w="746" w:type="pct"/>
            <w:tcBorders>
              <w:top w:val="nil"/>
              <w:left w:val="nil"/>
              <w:bottom w:val="single" w:sz="4" w:space="0" w:color="auto"/>
              <w:right w:val="single" w:sz="4" w:space="0" w:color="auto"/>
            </w:tcBorders>
            <w:noWrap/>
            <w:vAlign w:val="center"/>
            <w:hideMark/>
          </w:tcPr>
          <w:p w14:paraId="135F51F4" w14:textId="77777777" w:rsidR="005E4BB0" w:rsidRPr="005E4BB0" w:rsidRDefault="005E4BB0">
            <w:pPr>
              <w:jc w:val="center"/>
              <w:rPr>
                <w:rFonts w:hint="eastAsia"/>
                <w:sz w:val="24"/>
              </w:rPr>
            </w:pPr>
            <w:r w:rsidRPr="005E4BB0">
              <w:rPr>
                <w:rFonts w:hint="eastAsia"/>
                <w:sz w:val="24"/>
              </w:rPr>
              <w:t>国产</w:t>
            </w:r>
          </w:p>
        </w:tc>
        <w:tc>
          <w:tcPr>
            <w:tcW w:w="746" w:type="pct"/>
            <w:tcBorders>
              <w:top w:val="nil"/>
              <w:left w:val="nil"/>
              <w:bottom w:val="single" w:sz="4" w:space="0" w:color="auto"/>
              <w:right w:val="single" w:sz="4" w:space="0" w:color="auto"/>
            </w:tcBorders>
            <w:noWrap/>
            <w:vAlign w:val="center"/>
            <w:hideMark/>
          </w:tcPr>
          <w:p w14:paraId="4AD7BF0E" w14:textId="77777777" w:rsidR="005E4BB0" w:rsidRPr="005E4BB0" w:rsidRDefault="005E4BB0">
            <w:pPr>
              <w:jc w:val="center"/>
              <w:rPr>
                <w:rFonts w:hint="eastAsia"/>
                <w:sz w:val="24"/>
              </w:rPr>
            </w:pPr>
            <w:r w:rsidRPr="005E4BB0">
              <w:rPr>
                <w:rFonts w:hint="eastAsia"/>
                <w:sz w:val="24"/>
              </w:rPr>
              <w:t>国产</w:t>
            </w:r>
          </w:p>
        </w:tc>
      </w:tr>
    </w:tbl>
    <w:p w14:paraId="0A730941" w14:textId="77777777" w:rsidR="005E4BB0" w:rsidRPr="005E4BB0" w:rsidRDefault="005E4BB0" w:rsidP="005E4BB0">
      <w:pPr>
        <w:pStyle w:val="aff7"/>
        <w:spacing w:afterLines="0" w:line="360" w:lineRule="auto"/>
        <w:ind w:firstLine="480"/>
        <w:jc w:val="center"/>
        <w:rPr>
          <w:rFonts w:ascii="宋体" w:hAnsi="宋体" w:hint="eastAsia"/>
          <w:bCs/>
          <w:sz w:val="24"/>
          <w:szCs w:val="24"/>
          <w:lang w:eastAsia="zh-CN"/>
        </w:rPr>
      </w:pPr>
    </w:p>
    <w:p w14:paraId="165B0A65" w14:textId="77777777" w:rsidR="00597F69" w:rsidRDefault="00706F68">
      <w:pPr>
        <w:pStyle w:val="Style317"/>
        <w:spacing w:before="100" w:beforeAutospacing="1" w:after="100" w:afterAutospacing="1" w:line="360" w:lineRule="auto"/>
        <w:ind w:firstLine="480"/>
        <w:rPr>
          <w:rFonts w:ascii="宋体" w:hAnsi="宋体" w:cs="Times New Roman"/>
          <w:bCs/>
          <w:kern w:val="2"/>
          <w:szCs w:val="24"/>
        </w:rPr>
      </w:pPr>
      <w:r>
        <w:rPr>
          <w:rFonts w:ascii="宋体" w:hAnsi="宋体" w:cs="Times New Roman" w:hint="eastAsia"/>
          <w:bCs/>
          <w:kern w:val="2"/>
          <w:szCs w:val="24"/>
        </w:rPr>
        <w:lastRenderedPageBreak/>
        <w:t>注：上述材料要求中出现的参考品牌或规格型号，其目的是为了投标人把握材料的要求标准，不具指定或唯一的意思表示，投标人可参考推荐品牌型号在投标文件中填报响应或填报同等或以上档次品牌，投标人所选</w:t>
      </w:r>
      <w:proofErr w:type="gramStart"/>
      <w:r>
        <w:rPr>
          <w:rFonts w:ascii="宋体" w:hAnsi="宋体" w:cs="Times New Roman" w:hint="eastAsia"/>
          <w:bCs/>
          <w:kern w:val="2"/>
          <w:szCs w:val="24"/>
        </w:rPr>
        <w:t>品牌须</w:t>
      </w:r>
      <w:proofErr w:type="gramEnd"/>
      <w:r>
        <w:rPr>
          <w:rFonts w:ascii="宋体" w:hAnsi="宋体" w:cs="Times New Roman" w:hint="eastAsia"/>
          <w:bCs/>
          <w:kern w:val="2"/>
          <w:szCs w:val="24"/>
        </w:rPr>
        <w:t>经招标人认可，未作品牌响应的经评标委员会评审后作否决投标处理。</w:t>
      </w:r>
    </w:p>
    <w:p w14:paraId="3DAA8A00"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六、施工、验收与售后服务要求</w:t>
      </w:r>
    </w:p>
    <w:p w14:paraId="1FF0179E" w14:textId="77777777" w:rsidR="00597F69" w:rsidRDefault="00706F68">
      <w:pPr>
        <w:pStyle w:val="Style317"/>
        <w:numPr>
          <w:ilvl w:val="0"/>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总体要求</w:t>
      </w:r>
    </w:p>
    <w:p w14:paraId="58C6BCB2" w14:textId="1E6B5995" w:rsidR="00597F69" w:rsidRDefault="00706F68">
      <w:pPr>
        <w:pStyle w:val="Style317"/>
        <w:numPr>
          <w:ilvl w:val="1"/>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供应商本着认真负责态度，组织技术队伍，认真做好项目的实施工作。在签订合同前，提出具体实施、服务、维护以及今后技术支持的措施计划和承诺。</w:t>
      </w:r>
    </w:p>
    <w:p w14:paraId="5B41F09F" w14:textId="77777777" w:rsidR="00597F69" w:rsidRDefault="00706F68">
      <w:pPr>
        <w:pStyle w:val="Style317"/>
        <w:numPr>
          <w:ilvl w:val="1"/>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系统投标人必须提供项目实施计划，经用户方同意后，严格执行。如果遇到问题，由项目</w:t>
      </w:r>
      <w:r>
        <w:rPr>
          <w:rFonts w:ascii="宋体" w:hAnsi="宋体" w:cs="Times New Roman" w:hint="eastAsia"/>
          <w:bCs/>
          <w:kern w:val="2"/>
          <w:szCs w:val="24"/>
        </w:rPr>
        <w:t>组提出项目变更说明，经招标人和系统投标人确定后，修改计划。</w:t>
      </w:r>
    </w:p>
    <w:p w14:paraId="0BB8FC8D" w14:textId="77777777" w:rsidR="00597F69" w:rsidRDefault="00706F68">
      <w:pPr>
        <w:pStyle w:val="Style317"/>
        <w:numPr>
          <w:ilvl w:val="1"/>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系统投标人应负责在项目验收时将系统的全部有关技术文件、资料、及安装、测试、验收报告等文档汇集成册交付用户方。</w:t>
      </w:r>
    </w:p>
    <w:p w14:paraId="52BD5934" w14:textId="77777777" w:rsidR="00597F69" w:rsidRDefault="00706F68">
      <w:pPr>
        <w:pStyle w:val="Style317"/>
        <w:numPr>
          <w:ilvl w:val="0"/>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人员培训</w:t>
      </w:r>
    </w:p>
    <w:p w14:paraId="451411A2" w14:textId="77777777" w:rsidR="00597F69" w:rsidRDefault="00706F68">
      <w:pPr>
        <w:pStyle w:val="Style317"/>
        <w:numPr>
          <w:ilvl w:val="1"/>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投标人应负责对使用人员的培训及考核，保证</w:t>
      </w:r>
      <w:r>
        <w:rPr>
          <w:rFonts w:ascii="宋体" w:hAnsi="宋体" w:cs="Times New Roman"/>
          <w:bCs/>
          <w:kern w:val="2"/>
          <w:szCs w:val="24"/>
        </w:rPr>
        <w:t>能够院方</w:t>
      </w:r>
      <w:r>
        <w:rPr>
          <w:rFonts w:ascii="宋体" w:hAnsi="宋体" w:cs="Times New Roman" w:hint="eastAsia"/>
          <w:bCs/>
          <w:kern w:val="2"/>
          <w:szCs w:val="24"/>
        </w:rPr>
        <w:t>技术</w:t>
      </w:r>
      <w:r>
        <w:rPr>
          <w:rFonts w:ascii="宋体" w:hAnsi="宋体" w:cs="Times New Roman"/>
          <w:bCs/>
          <w:kern w:val="2"/>
          <w:szCs w:val="24"/>
        </w:rPr>
        <w:t>人员正常使用</w:t>
      </w:r>
      <w:r>
        <w:rPr>
          <w:rFonts w:ascii="宋体" w:hAnsi="宋体" w:cs="Times New Roman" w:hint="eastAsia"/>
          <w:bCs/>
          <w:kern w:val="2"/>
          <w:szCs w:val="24"/>
        </w:rPr>
        <w:t>。</w:t>
      </w:r>
    </w:p>
    <w:p w14:paraId="2DF5435A" w14:textId="77777777" w:rsidR="00597F69" w:rsidRDefault="00706F68">
      <w:pPr>
        <w:pStyle w:val="Style317"/>
        <w:numPr>
          <w:ilvl w:val="0"/>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对实施人员的要求</w:t>
      </w:r>
    </w:p>
    <w:p w14:paraId="3525A2D2" w14:textId="175858B6" w:rsidR="00597F69" w:rsidRDefault="00706F68">
      <w:pPr>
        <w:pStyle w:val="Style317"/>
        <w:numPr>
          <w:ilvl w:val="1"/>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设备在通过验收前必须现场留驻足够的实施人员。</w:t>
      </w:r>
    </w:p>
    <w:p w14:paraId="7FE424EE" w14:textId="77777777" w:rsidR="00597F69" w:rsidRDefault="00706F68">
      <w:pPr>
        <w:pStyle w:val="Style317"/>
        <w:numPr>
          <w:ilvl w:val="1"/>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招标人有权根据实施情况要求更换项目经理和实施人员。</w:t>
      </w:r>
    </w:p>
    <w:p w14:paraId="6E69CC13" w14:textId="77777777" w:rsidR="00597F69" w:rsidRDefault="00706F68">
      <w:pPr>
        <w:pStyle w:val="Style317"/>
        <w:numPr>
          <w:ilvl w:val="1"/>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对投标人项目经理等级基本要求：要求投标人针对本项目成立项目小组，人员一旦得到招标人确认，无特殊理由不得随意变动。</w:t>
      </w:r>
    </w:p>
    <w:p w14:paraId="6BC6DA6E" w14:textId="77777777" w:rsidR="00597F69" w:rsidRDefault="00706F68">
      <w:pPr>
        <w:pStyle w:val="Style317"/>
        <w:numPr>
          <w:ilvl w:val="0"/>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验收流程</w:t>
      </w:r>
    </w:p>
    <w:p w14:paraId="46B68C98" w14:textId="1EEB2F43" w:rsidR="00597F69" w:rsidRDefault="00706F68">
      <w:pPr>
        <w:pStyle w:val="Style317"/>
        <w:numPr>
          <w:ilvl w:val="1"/>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所有设备到货安装测试后进</w:t>
      </w:r>
      <w:r>
        <w:rPr>
          <w:rFonts w:ascii="宋体" w:hAnsi="宋体" w:cs="Times New Roman" w:hint="eastAsia"/>
          <w:bCs/>
          <w:kern w:val="2"/>
          <w:szCs w:val="24"/>
        </w:rPr>
        <w:t>行系统验收。</w:t>
      </w:r>
      <w:r>
        <w:rPr>
          <w:rFonts w:ascii="宋体" w:hAnsi="宋体" w:cs="Times New Roman" w:hint="eastAsia"/>
          <w:bCs/>
          <w:kern w:val="2"/>
          <w:szCs w:val="24"/>
        </w:rPr>
        <w:t xml:space="preserve"> </w:t>
      </w:r>
    </w:p>
    <w:p w14:paraId="643C8CF1" w14:textId="77777777" w:rsidR="00597F69" w:rsidRDefault="00706F68">
      <w:pPr>
        <w:pStyle w:val="Style317"/>
        <w:numPr>
          <w:ilvl w:val="0"/>
          <w:numId w:val="12"/>
        </w:numPr>
        <w:spacing w:line="360" w:lineRule="auto"/>
        <w:ind w:firstLineChars="0"/>
        <w:contextualSpacing/>
        <w:rPr>
          <w:rFonts w:ascii="宋体" w:hAnsi="宋体" w:cs="Times New Roman"/>
          <w:bCs/>
          <w:kern w:val="2"/>
          <w:szCs w:val="24"/>
        </w:rPr>
      </w:pPr>
      <w:r>
        <w:rPr>
          <w:rFonts w:ascii="宋体" w:hAnsi="宋体" w:cs="Times New Roman" w:hint="eastAsia"/>
          <w:bCs/>
          <w:kern w:val="2"/>
          <w:szCs w:val="24"/>
        </w:rPr>
        <w:t>系统保修期维护</w:t>
      </w:r>
    </w:p>
    <w:p w14:paraId="33C28BE4" w14:textId="3934E087" w:rsidR="00597F69" w:rsidRPr="00E53014" w:rsidRDefault="009A0384" w:rsidP="004E2005">
      <w:pPr>
        <w:pStyle w:val="Style317"/>
        <w:spacing w:line="360" w:lineRule="auto"/>
        <w:ind w:firstLineChars="0"/>
        <w:contextualSpacing/>
        <w:rPr>
          <w:rFonts w:ascii="宋体" w:hAnsi="宋体" w:cs="Times New Roman"/>
          <w:bCs/>
          <w:kern w:val="2"/>
          <w:szCs w:val="24"/>
        </w:rPr>
      </w:pPr>
      <w:r>
        <w:rPr>
          <w:rFonts w:hint="eastAsia"/>
          <w:color w:val="000000"/>
        </w:rPr>
        <w:t>★</w:t>
      </w:r>
      <w:r w:rsidR="00706F68" w:rsidRPr="00E53014">
        <w:rPr>
          <w:rFonts w:ascii="宋体" w:hAnsi="宋体" w:cs="Times New Roman" w:hint="eastAsia"/>
          <w:bCs/>
          <w:kern w:val="2"/>
          <w:szCs w:val="24"/>
        </w:rPr>
        <w:t>在工程实施期间，在现场派驻工程师</w:t>
      </w:r>
      <w:r w:rsidR="00706F68" w:rsidRPr="00E53014">
        <w:rPr>
          <w:rFonts w:ascii="宋体" w:hAnsi="宋体" w:cs="Times New Roman" w:hint="eastAsia"/>
          <w:bCs/>
          <w:kern w:val="2"/>
          <w:szCs w:val="24"/>
        </w:rPr>
        <w:t>1</w:t>
      </w:r>
      <w:r w:rsidR="00706F68" w:rsidRPr="00E53014">
        <w:rPr>
          <w:rFonts w:ascii="宋体" w:hAnsi="宋体" w:cs="Times New Roman" w:hint="eastAsia"/>
          <w:bCs/>
          <w:kern w:val="2"/>
          <w:szCs w:val="24"/>
        </w:rPr>
        <w:t>名</w:t>
      </w:r>
      <w:r w:rsidR="00706F68" w:rsidRPr="00E53014">
        <w:rPr>
          <w:rFonts w:ascii="宋体" w:hAnsi="宋体" w:cs="Times New Roman" w:hint="eastAsia"/>
          <w:bCs/>
          <w:kern w:val="2"/>
          <w:szCs w:val="24"/>
          <w:highlight w:val="yellow"/>
        </w:rPr>
        <w:t>（提供</w:t>
      </w:r>
      <w:proofErr w:type="gramStart"/>
      <w:r w:rsidR="00706F68" w:rsidRPr="00E53014">
        <w:rPr>
          <w:rFonts w:ascii="宋体" w:hAnsi="宋体" w:cs="Times New Roman" w:hint="eastAsia"/>
          <w:bCs/>
          <w:kern w:val="2"/>
          <w:szCs w:val="24"/>
          <w:highlight w:val="yellow"/>
        </w:rPr>
        <w:t>社保证明</w:t>
      </w:r>
      <w:proofErr w:type="gramEnd"/>
      <w:r w:rsidR="00706F68" w:rsidRPr="00E53014">
        <w:rPr>
          <w:rFonts w:ascii="宋体" w:hAnsi="宋体" w:cs="Times New Roman" w:hint="eastAsia"/>
          <w:bCs/>
          <w:kern w:val="2"/>
          <w:szCs w:val="24"/>
          <w:highlight w:val="yellow"/>
        </w:rPr>
        <w:t>）</w:t>
      </w:r>
      <w:r w:rsidR="00706F68" w:rsidRPr="00E53014">
        <w:rPr>
          <w:rFonts w:ascii="宋体" w:hAnsi="宋体" w:cs="Times New Roman" w:hint="eastAsia"/>
          <w:bCs/>
          <w:kern w:val="2"/>
          <w:szCs w:val="24"/>
        </w:rPr>
        <w:t>，维持招标人系统的正常运行，工作时间为新华医院工作日</w:t>
      </w:r>
      <w:r w:rsidR="00706F68" w:rsidRPr="00E53014">
        <w:rPr>
          <w:rFonts w:ascii="宋体" w:hAnsi="宋体" w:cs="Times New Roman" w:hint="eastAsia"/>
          <w:bCs/>
          <w:kern w:val="2"/>
          <w:szCs w:val="24"/>
        </w:rPr>
        <w:t>8</w:t>
      </w:r>
      <w:r w:rsidR="00706F68" w:rsidRPr="00E53014">
        <w:rPr>
          <w:rFonts w:ascii="宋体" w:hAnsi="宋体" w:cs="Times New Roman" w:hint="eastAsia"/>
          <w:bCs/>
          <w:kern w:val="2"/>
          <w:szCs w:val="24"/>
        </w:rPr>
        <w:t>：</w:t>
      </w:r>
      <w:r w:rsidR="00706F68" w:rsidRPr="00E53014">
        <w:rPr>
          <w:rFonts w:ascii="宋体" w:hAnsi="宋体" w:cs="Times New Roman" w:hint="eastAsia"/>
          <w:bCs/>
          <w:kern w:val="2"/>
          <w:szCs w:val="24"/>
        </w:rPr>
        <w:t>00-17</w:t>
      </w:r>
      <w:r w:rsidR="00706F68" w:rsidRPr="00E53014">
        <w:rPr>
          <w:rFonts w:ascii="宋体" w:hAnsi="宋体" w:cs="Times New Roman" w:hint="eastAsia"/>
          <w:bCs/>
          <w:kern w:val="2"/>
          <w:szCs w:val="24"/>
        </w:rPr>
        <w:t>：</w:t>
      </w:r>
      <w:r w:rsidR="00706F68" w:rsidRPr="00E53014">
        <w:rPr>
          <w:rFonts w:ascii="宋体" w:hAnsi="宋体" w:cs="Times New Roman" w:hint="eastAsia"/>
          <w:bCs/>
          <w:kern w:val="2"/>
          <w:szCs w:val="24"/>
        </w:rPr>
        <w:t>30</w:t>
      </w:r>
      <w:r w:rsidR="00706F68" w:rsidRPr="00E53014">
        <w:rPr>
          <w:rFonts w:ascii="宋体" w:hAnsi="宋体" w:cs="Times New Roman" w:hint="eastAsia"/>
          <w:bCs/>
          <w:kern w:val="2"/>
          <w:szCs w:val="24"/>
        </w:rPr>
        <w:t>。</w:t>
      </w:r>
      <w:r w:rsidR="00E53014" w:rsidRPr="00E53014">
        <w:rPr>
          <w:rFonts w:ascii="宋体" w:hAnsi="宋体" w:cs="Times New Roman" w:hint="eastAsia"/>
          <w:bCs/>
          <w:kern w:val="2"/>
          <w:szCs w:val="24"/>
        </w:rPr>
        <w:t>本项目系统在验收合格后，投标人根据招</w:t>
      </w:r>
      <w:r w:rsidR="00E53014" w:rsidRPr="00E53014">
        <w:rPr>
          <w:rFonts w:ascii="宋体" w:hAnsi="宋体" w:cs="Times New Roman"/>
          <w:bCs/>
          <w:kern w:val="2"/>
          <w:szCs w:val="24"/>
        </w:rPr>
        <w:t>标设备清单的要求</w:t>
      </w:r>
      <w:r w:rsidR="00E53014" w:rsidRPr="00E53014">
        <w:rPr>
          <w:rFonts w:ascii="宋体" w:hAnsi="宋体" w:cs="Times New Roman" w:hint="eastAsia"/>
          <w:bCs/>
          <w:kern w:val="2"/>
          <w:szCs w:val="24"/>
        </w:rPr>
        <w:t>提供为期2年</w:t>
      </w:r>
      <w:r w:rsidR="00E53014" w:rsidRPr="00E53014">
        <w:rPr>
          <w:rFonts w:ascii="宋体" w:hAnsi="宋体" w:cs="Times New Roman"/>
          <w:bCs/>
          <w:kern w:val="2"/>
          <w:szCs w:val="24"/>
        </w:rPr>
        <w:t>的</w:t>
      </w:r>
      <w:r w:rsidR="00E53014" w:rsidRPr="00E53014">
        <w:rPr>
          <w:rFonts w:ascii="宋体" w:hAnsi="宋体" w:cs="Times New Roman" w:hint="eastAsia"/>
          <w:bCs/>
          <w:kern w:val="2"/>
          <w:szCs w:val="24"/>
        </w:rPr>
        <w:t>技术维护服务</w:t>
      </w:r>
      <w:r w:rsidR="00CE6199">
        <w:rPr>
          <w:rFonts w:ascii="宋体" w:hAnsi="宋体" w:cs="Times New Roman" w:hint="eastAsia"/>
          <w:bCs/>
          <w:kern w:val="2"/>
          <w:szCs w:val="24"/>
        </w:rPr>
        <w:t>（即质保期）</w:t>
      </w:r>
      <w:r w:rsidR="00E53014" w:rsidRPr="00E53014">
        <w:rPr>
          <w:rFonts w:ascii="宋体" w:hAnsi="宋体" w:cs="Times New Roman" w:hint="eastAsia"/>
          <w:bCs/>
          <w:kern w:val="2"/>
          <w:szCs w:val="24"/>
        </w:rPr>
        <w:t>，其中包括系统维护、跟踪检测,保证本次项目所有系统正常运行。</w:t>
      </w:r>
      <w:r w:rsidR="00CE6199" w:rsidRPr="00E53014">
        <w:rPr>
          <w:rFonts w:ascii="宋体" w:hAnsi="宋体" w:cs="Times New Roman" w:hint="eastAsia"/>
          <w:bCs/>
          <w:kern w:val="2"/>
          <w:szCs w:val="24"/>
        </w:rPr>
        <w:t>2年</w:t>
      </w:r>
      <w:r w:rsidR="00CE6199" w:rsidRPr="00E53014">
        <w:rPr>
          <w:rFonts w:ascii="宋体" w:hAnsi="宋体" w:cs="Times New Roman"/>
          <w:bCs/>
          <w:kern w:val="2"/>
          <w:szCs w:val="24"/>
        </w:rPr>
        <w:t>的</w:t>
      </w:r>
      <w:r w:rsidR="00CE6199" w:rsidRPr="00E53014">
        <w:rPr>
          <w:rFonts w:ascii="宋体" w:hAnsi="宋体" w:cs="Times New Roman" w:hint="eastAsia"/>
          <w:bCs/>
          <w:kern w:val="2"/>
          <w:szCs w:val="24"/>
        </w:rPr>
        <w:t>技术维护服务</w:t>
      </w:r>
      <w:r w:rsidR="00CE6199">
        <w:rPr>
          <w:rFonts w:ascii="宋体" w:hAnsi="宋体" w:cs="Times New Roman" w:hint="eastAsia"/>
          <w:bCs/>
          <w:kern w:val="2"/>
          <w:szCs w:val="24"/>
        </w:rPr>
        <w:t>期内响应要</w:t>
      </w:r>
      <w:r w:rsidR="00CE6199" w:rsidRPr="00CE6199">
        <w:rPr>
          <w:rFonts w:ascii="宋体" w:hAnsi="宋体" w:cs="Times New Roman" w:hint="eastAsia"/>
          <w:bCs/>
          <w:color w:val="000000" w:themeColor="text1"/>
          <w:kern w:val="2"/>
          <w:szCs w:val="24"/>
        </w:rPr>
        <w:t>求</w:t>
      </w:r>
      <w:r w:rsidR="001A744A" w:rsidRPr="00CE6199">
        <w:rPr>
          <w:rFonts w:ascii="宋体" w:hAnsi="宋体" w:cs="Times New Roman" w:hint="eastAsia"/>
          <w:bCs/>
          <w:color w:val="000000" w:themeColor="text1"/>
          <w:kern w:val="2"/>
          <w:szCs w:val="24"/>
        </w:rPr>
        <w:t>：7*24小时响应，</w:t>
      </w:r>
      <w:r w:rsidR="00CE6199" w:rsidRPr="00CE6199">
        <w:rPr>
          <w:rFonts w:ascii="宋体" w:hAnsi="宋体" w:cs="Times New Roman" w:hint="eastAsia"/>
          <w:bCs/>
          <w:color w:val="000000" w:themeColor="text1"/>
          <w:kern w:val="2"/>
          <w:szCs w:val="24"/>
        </w:rPr>
        <w:t>接到通知后1小时内赶到项目现场</w:t>
      </w:r>
      <w:r w:rsidR="001A744A" w:rsidRPr="00CE6199">
        <w:rPr>
          <w:rFonts w:ascii="宋体" w:hAnsi="宋体" w:cs="Times New Roman" w:hint="eastAsia"/>
          <w:bCs/>
          <w:color w:val="000000" w:themeColor="text1"/>
          <w:kern w:val="2"/>
          <w:szCs w:val="24"/>
        </w:rPr>
        <w:t>；紧急情况需提供7</w:t>
      </w:r>
      <w:r w:rsidR="001A744A" w:rsidRPr="00CE6199">
        <w:rPr>
          <w:rFonts w:ascii="宋体" w:hAnsi="宋体" w:cs="Times New Roman"/>
          <w:bCs/>
          <w:color w:val="000000" w:themeColor="text1"/>
          <w:kern w:val="2"/>
          <w:szCs w:val="24"/>
        </w:rPr>
        <w:t>*24</w:t>
      </w:r>
      <w:r w:rsidR="001A744A" w:rsidRPr="00CE6199">
        <w:rPr>
          <w:rFonts w:ascii="宋体" w:hAnsi="宋体" w:cs="Times New Roman" w:hint="eastAsia"/>
          <w:bCs/>
          <w:color w:val="000000" w:themeColor="text1"/>
          <w:kern w:val="2"/>
          <w:szCs w:val="24"/>
        </w:rPr>
        <w:t>小时现场支持。</w:t>
      </w:r>
      <w:r w:rsidR="001A744A" w:rsidRPr="00CE6199">
        <w:rPr>
          <w:rFonts w:ascii="宋体" w:hAnsi="宋体" w:cs="Times New Roman" w:hint="eastAsia"/>
          <w:bCs/>
          <w:color w:val="000000" w:themeColor="text1"/>
          <w:kern w:val="2"/>
          <w:szCs w:val="24"/>
          <w:highlight w:val="yellow"/>
        </w:rPr>
        <w:t>（提供承诺函）</w:t>
      </w:r>
      <w:r w:rsidR="001A744A" w:rsidRPr="00CE6199">
        <w:rPr>
          <w:rFonts w:ascii="宋体" w:hAnsi="宋体" w:cs="Times New Roman" w:hint="eastAsia"/>
          <w:bCs/>
          <w:color w:val="000000" w:themeColor="text1"/>
          <w:kern w:val="2"/>
          <w:szCs w:val="24"/>
        </w:rPr>
        <w:t>。</w:t>
      </w:r>
    </w:p>
    <w:p w14:paraId="316E14EE" w14:textId="77777777" w:rsidR="00597F69" w:rsidRDefault="00597F69">
      <w:pPr>
        <w:pStyle w:val="aff7"/>
        <w:spacing w:afterLines="0" w:line="360" w:lineRule="auto"/>
        <w:ind w:firstLine="480"/>
        <w:rPr>
          <w:rFonts w:ascii="宋体" w:hAnsi="宋体"/>
          <w:bCs/>
          <w:sz w:val="24"/>
          <w:szCs w:val="24"/>
          <w:lang w:eastAsia="zh-CN"/>
        </w:rPr>
      </w:pPr>
    </w:p>
    <w:p w14:paraId="6725C706"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lastRenderedPageBreak/>
        <w:t>六、安全文明施工与环境保护要求</w:t>
      </w:r>
    </w:p>
    <w:p w14:paraId="2F5125D8"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详见合同附件：安全生产协议。</w:t>
      </w:r>
    </w:p>
    <w:p w14:paraId="5725A230" w14:textId="77777777" w:rsidR="00597F69" w:rsidRDefault="00597F69">
      <w:pPr>
        <w:spacing w:line="360" w:lineRule="auto"/>
        <w:ind w:firstLineChars="200" w:firstLine="480"/>
        <w:jc w:val="left"/>
        <w:outlineLvl w:val="1"/>
        <w:rPr>
          <w:rFonts w:ascii="宋体" w:hAnsi="宋体"/>
          <w:sz w:val="24"/>
        </w:rPr>
      </w:pPr>
    </w:p>
    <w:p w14:paraId="59CBF9A8" w14:textId="77777777" w:rsidR="00597F69" w:rsidRDefault="00706F68">
      <w:pPr>
        <w:spacing w:line="360" w:lineRule="auto"/>
        <w:ind w:firstLineChars="200" w:firstLine="482"/>
        <w:jc w:val="left"/>
        <w:outlineLvl w:val="1"/>
        <w:rPr>
          <w:rFonts w:ascii="宋体" w:hAnsi="宋体"/>
          <w:b/>
          <w:sz w:val="24"/>
        </w:rPr>
      </w:pPr>
      <w:r>
        <w:rPr>
          <w:rFonts w:ascii="宋体" w:hAnsi="宋体" w:hint="eastAsia"/>
          <w:b/>
          <w:sz w:val="24"/>
        </w:rPr>
        <w:t>七、计量计价模式</w:t>
      </w:r>
    </w:p>
    <w:p w14:paraId="0135834B" w14:textId="7503821D" w:rsidR="00597F69" w:rsidRDefault="00706F68">
      <w:pPr>
        <w:pStyle w:val="aff7"/>
        <w:spacing w:afterLines="0" w:line="360" w:lineRule="auto"/>
        <w:ind w:firstLine="480"/>
        <w:rPr>
          <w:rFonts w:ascii="宋体" w:hAnsi="宋体"/>
          <w:bCs/>
          <w:sz w:val="24"/>
          <w:szCs w:val="24"/>
          <w:lang w:eastAsia="zh-CN"/>
        </w:rPr>
      </w:pPr>
      <w:r w:rsidRPr="006B3CCC">
        <w:rPr>
          <w:rFonts w:ascii="宋体" w:hAnsi="宋体" w:hint="eastAsia"/>
          <w:bCs/>
          <w:sz w:val="24"/>
          <w:szCs w:val="24"/>
          <w:highlight w:val="yellow"/>
          <w:lang w:eastAsia="zh-CN"/>
        </w:rPr>
        <w:t>1</w:t>
      </w:r>
      <w:r w:rsidRPr="006B3CCC">
        <w:rPr>
          <w:rFonts w:ascii="宋体" w:hAnsi="宋体" w:hint="eastAsia"/>
          <w:bCs/>
          <w:sz w:val="24"/>
          <w:szCs w:val="24"/>
          <w:highlight w:val="yellow"/>
          <w:lang w:eastAsia="zh-CN"/>
        </w:rPr>
        <w:t>、计价模式：单价固定，工程量按实结算，但不得超过本项目成交总价，如实际施工金额超出合同金额，超出部分由承包人承担。</w:t>
      </w:r>
      <w:r w:rsidR="004E2005" w:rsidRPr="004E2005">
        <w:rPr>
          <w:rFonts w:ascii="宋体" w:hAnsi="宋体" w:hint="eastAsia"/>
          <w:bCs/>
          <w:sz w:val="24"/>
          <w:szCs w:val="24"/>
          <w:highlight w:val="yellow"/>
          <w:lang w:eastAsia="zh-CN"/>
        </w:rPr>
        <w:t>综合单价包含除安全文明措施外以外的其他措施费用</w:t>
      </w:r>
      <w:r w:rsidR="004E2005">
        <w:rPr>
          <w:rFonts w:ascii="宋体" w:hAnsi="宋体" w:hint="eastAsia"/>
          <w:bCs/>
          <w:sz w:val="24"/>
          <w:szCs w:val="24"/>
          <w:highlight w:val="yellow"/>
          <w:lang w:eastAsia="zh-CN"/>
        </w:rPr>
        <w:t>，</w:t>
      </w:r>
      <w:r w:rsidR="004E2005" w:rsidRPr="006B3CCC">
        <w:rPr>
          <w:rFonts w:ascii="宋体" w:hAnsi="宋体" w:hint="eastAsia"/>
          <w:bCs/>
          <w:sz w:val="24"/>
          <w:szCs w:val="24"/>
          <w:highlight w:val="yellow"/>
          <w:lang w:eastAsia="zh-CN"/>
        </w:rPr>
        <w:t>投标人已经在</w:t>
      </w:r>
      <w:r w:rsidR="004E2005">
        <w:rPr>
          <w:rFonts w:ascii="宋体" w:hAnsi="宋体" w:hint="eastAsia"/>
          <w:bCs/>
          <w:sz w:val="24"/>
          <w:szCs w:val="24"/>
          <w:highlight w:val="yellow"/>
          <w:lang w:eastAsia="zh-CN"/>
        </w:rPr>
        <w:t>该</w:t>
      </w:r>
      <w:r w:rsidR="004E2005" w:rsidRPr="006B3CCC">
        <w:rPr>
          <w:rFonts w:ascii="宋体" w:hAnsi="宋体" w:hint="eastAsia"/>
          <w:bCs/>
          <w:sz w:val="24"/>
          <w:szCs w:val="24"/>
          <w:highlight w:val="yellow"/>
          <w:lang w:eastAsia="zh-CN"/>
        </w:rPr>
        <w:t>报价中充分</w:t>
      </w:r>
      <w:proofErr w:type="gramStart"/>
      <w:r w:rsidR="004E2005" w:rsidRPr="006B3CCC">
        <w:rPr>
          <w:rFonts w:ascii="宋体" w:hAnsi="宋体" w:hint="eastAsia"/>
          <w:bCs/>
          <w:sz w:val="24"/>
          <w:szCs w:val="24"/>
          <w:highlight w:val="yellow"/>
          <w:lang w:eastAsia="zh-CN"/>
        </w:rPr>
        <w:t>考虑分</w:t>
      </w:r>
      <w:proofErr w:type="gramEnd"/>
      <w:r w:rsidR="004E2005" w:rsidRPr="006B3CCC">
        <w:rPr>
          <w:rFonts w:ascii="宋体" w:hAnsi="宋体" w:hint="eastAsia"/>
          <w:bCs/>
          <w:sz w:val="24"/>
          <w:szCs w:val="24"/>
          <w:highlight w:val="yellow"/>
          <w:lang w:eastAsia="zh-CN"/>
        </w:rPr>
        <w:t>批次进场的相关</w:t>
      </w:r>
      <w:r w:rsidR="004E2005">
        <w:rPr>
          <w:rFonts w:ascii="宋体" w:hAnsi="宋体" w:hint="eastAsia"/>
          <w:bCs/>
          <w:sz w:val="24"/>
          <w:szCs w:val="24"/>
          <w:highlight w:val="yellow"/>
          <w:lang w:eastAsia="zh-CN"/>
        </w:rPr>
        <w:t>费用</w:t>
      </w:r>
      <w:r w:rsidR="004E2005" w:rsidRPr="004E2005">
        <w:rPr>
          <w:rFonts w:ascii="宋体" w:hAnsi="宋体" w:hint="eastAsia"/>
          <w:bCs/>
          <w:sz w:val="24"/>
          <w:szCs w:val="24"/>
          <w:highlight w:val="yellow"/>
          <w:lang w:eastAsia="zh-CN"/>
        </w:rPr>
        <w:t>。</w:t>
      </w:r>
      <w:r>
        <w:rPr>
          <w:rFonts w:ascii="宋体" w:hAnsi="宋体" w:hint="eastAsia"/>
          <w:bCs/>
          <w:sz w:val="24"/>
          <w:szCs w:val="24"/>
          <w:lang w:eastAsia="zh-CN"/>
        </w:rPr>
        <w:t>新增</w:t>
      </w:r>
      <w:proofErr w:type="gramStart"/>
      <w:r>
        <w:rPr>
          <w:rFonts w:ascii="宋体" w:hAnsi="宋体" w:hint="eastAsia"/>
          <w:bCs/>
          <w:sz w:val="24"/>
          <w:szCs w:val="24"/>
          <w:lang w:eastAsia="zh-CN"/>
        </w:rPr>
        <w:t>项目组价原则</w:t>
      </w:r>
      <w:proofErr w:type="gramEnd"/>
      <w:r>
        <w:rPr>
          <w:rFonts w:ascii="宋体" w:hAnsi="宋体" w:hint="eastAsia"/>
          <w:bCs/>
          <w:sz w:val="24"/>
          <w:szCs w:val="24"/>
          <w:lang w:eastAsia="zh-CN"/>
        </w:rPr>
        <w:t>：已标价工程量清单或预算书有相同项目的，按相同项目单价认定；无相同项目有类似项目的，参照类似项目的单价认定；无相同也无类似项目的，按上海市</w:t>
      </w:r>
      <w:r>
        <w:rPr>
          <w:rFonts w:ascii="宋体" w:hAnsi="宋体" w:hint="eastAsia"/>
          <w:bCs/>
          <w:sz w:val="24"/>
          <w:szCs w:val="24"/>
          <w:lang w:eastAsia="zh-CN"/>
        </w:rPr>
        <w:t>2016</w:t>
      </w:r>
      <w:r>
        <w:rPr>
          <w:rFonts w:ascii="宋体" w:hAnsi="宋体" w:hint="eastAsia"/>
          <w:bCs/>
          <w:sz w:val="24"/>
          <w:szCs w:val="24"/>
          <w:lang w:eastAsia="zh-CN"/>
        </w:rPr>
        <w:t>相关定额组价，企业管理费和利润按投标报价，</w:t>
      </w:r>
      <w:proofErr w:type="gramStart"/>
      <w:r>
        <w:rPr>
          <w:rFonts w:ascii="宋体" w:hAnsi="宋体" w:hint="eastAsia"/>
          <w:bCs/>
          <w:sz w:val="24"/>
          <w:szCs w:val="24"/>
          <w:lang w:eastAsia="zh-CN"/>
        </w:rPr>
        <w:t>工料机单价</w:t>
      </w:r>
      <w:proofErr w:type="gramEnd"/>
      <w:r>
        <w:rPr>
          <w:rFonts w:ascii="宋体" w:hAnsi="宋体" w:hint="eastAsia"/>
          <w:bCs/>
          <w:sz w:val="24"/>
          <w:szCs w:val="24"/>
          <w:lang w:eastAsia="zh-CN"/>
        </w:rPr>
        <w:t>参照原投标报价，原投标报价中没有的参照施工期间的上海建设工程造价与交易信息中值价格计取，</w:t>
      </w:r>
      <w:proofErr w:type="gramStart"/>
      <w:r>
        <w:rPr>
          <w:rFonts w:ascii="宋体" w:hAnsi="宋体" w:hint="eastAsia"/>
          <w:bCs/>
          <w:sz w:val="24"/>
          <w:szCs w:val="24"/>
          <w:lang w:eastAsia="zh-CN"/>
        </w:rPr>
        <w:t>信息价</w:t>
      </w:r>
      <w:proofErr w:type="gramEnd"/>
      <w:r>
        <w:rPr>
          <w:rFonts w:ascii="宋体" w:hAnsi="宋体" w:hint="eastAsia"/>
          <w:bCs/>
          <w:sz w:val="24"/>
          <w:szCs w:val="24"/>
          <w:lang w:eastAsia="zh-CN"/>
        </w:rPr>
        <w:t>中没有的价格由投资监理审核，报发包人最终确认。</w:t>
      </w:r>
    </w:p>
    <w:p w14:paraId="7CFA7EE0"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社会保险费的约定：工程竣工结算时，社会保险费由承包人向发包人按</w:t>
      </w:r>
      <w:proofErr w:type="gramStart"/>
      <w:r>
        <w:rPr>
          <w:rFonts w:ascii="宋体" w:hAnsi="宋体" w:hint="eastAsia"/>
          <w:bCs/>
          <w:sz w:val="24"/>
          <w:szCs w:val="24"/>
          <w:lang w:eastAsia="zh-CN"/>
        </w:rPr>
        <w:t>实申请</w:t>
      </w:r>
      <w:proofErr w:type="gramEnd"/>
      <w:r>
        <w:rPr>
          <w:rFonts w:ascii="宋体" w:hAnsi="宋体" w:hint="eastAsia"/>
          <w:bCs/>
          <w:sz w:val="24"/>
          <w:szCs w:val="24"/>
          <w:lang w:eastAsia="zh-CN"/>
        </w:rPr>
        <w:t>核付，社保费结算金额最高</w:t>
      </w:r>
      <w:proofErr w:type="gramStart"/>
      <w:r>
        <w:rPr>
          <w:rFonts w:ascii="宋体" w:hAnsi="宋体" w:hint="eastAsia"/>
          <w:bCs/>
          <w:sz w:val="24"/>
          <w:szCs w:val="24"/>
          <w:lang w:eastAsia="zh-CN"/>
        </w:rPr>
        <w:t>不</w:t>
      </w:r>
      <w:proofErr w:type="gramEnd"/>
      <w:r>
        <w:rPr>
          <w:rFonts w:ascii="宋体" w:hAnsi="宋体" w:hint="eastAsia"/>
          <w:bCs/>
          <w:sz w:val="24"/>
          <w:szCs w:val="24"/>
          <w:lang w:eastAsia="zh-CN"/>
        </w:rPr>
        <w:t>超市发布的相关费率计算金额。</w:t>
      </w:r>
    </w:p>
    <w:p w14:paraId="30E26524" w14:textId="3C071062" w:rsidR="00597F69" w:rsidRDefault="00706F68">
      <w:pPr>
        <w:spacing w:line="360" w:lineRule="auto"/>
        <w:ind w:firstLineChars="200" w:firstLine="480"/>
        <w:jc w:val="left"/>
        <w:outlineLvl w:val="1"/>
        <w:rPr>
          <w:rFonts w:ascii="宋体" w:hAnsi="宋体"/>
          <w:sz w:val="24"/>
        </w:rPr>
      </w:pPr>
      <w:r>
        <w:rPr>
          <w:rFonts w:ascii="宋体" w:hAnsi="宋体"/>
          <w:sz w:val="24"/>
        </w:rPr>
        <w:t>2</w:t>
      </w:r>
      <w:r>
        <w:rPr>
          <w:rFonts w:ascii="宋体" w:hAnsi="宋体" w:hint="eastAsia"/>
          <w:sz w:val="24"/>
        </w:rPr>
        <w:t>、工程量计算原则：按照《建设工程工程量清单计价规范》</w:t>
      </w:r>
      <w:r w:rsidR="00717F01">
        <w:rPr>
          <w:rFonts w:ascii="宋体" w:hAnsi="宋体" w:hint="eastAsia"/>
          <w:sz w:val="24"/>
        </w:rPr>
        <w:t>(GB50500-20</w:t>
      </w:r>
      <w:r w:rsidR="00717F01">
        <w:rPr>
          <w:rFonts w:ascii="宋体" w:hAnsi="宋体"/>
          <w:sz w:val="24"/>
        </w:rPr>
        <w:t>24</w:t>
      </w:r>
      <w:r>
        <w:rPr>
          <w:rFonts w:ascii="宋体" w:hAnsi="宋体" w:hint="eastAsia"/>
          <w:sz w:val="24"/>
        </w:rPr>
        <w:t>)</w:t>
      </w:r>
      <w:r>
        <w:rPr>
          <w:rFonts w:ascii="宋体" w:hAnsi="宋体" w:hint="eastAsia"/>
          <w:sz w:val="24"/>
        </w:rPr>
        <w:t>、《房屋建筑与装饰工程工程量计算规范》（</w:t>
      </w:r>
      <w:r>
        <w:rPr>
          <w:rFonts w:ascii="宋体" w:hAnsi="宋体" w:hint="eastAsia"/>
          <w:sz w:val="24"/>
        </w:rPr>
        <w:t>GB50854-2013</w:t>
      </w:r>
      <w:r>
        <w:rPr>
          <w:rFonts w:ascii="宋体" w:hAnsi="宋体" w:hint="eastAsia"/>
          <w:sz w:val="24"/>
        </w:rPr>
        <w:t>）、《上海市建筑和装饰工程预算定额》</w:t>
      </w:r>
      <w:r>
        <w:rPr>
          <w:rFonts w:ascii="宋体" w:hAnsi="宋体" w:hint="eastAsia"/>
          <w:sz w:val="24"/>
        </w:rPr>
        <w:t xml:space="preserve">2016 </w:t>
      </w:r>
      <w:r>
        <w:rPr>
          <w:rFonts w:ascii="宋体" w:hAnsi="宋体" w:hint="eastAsia"/>
          <w:sz w:val="24"/>
        </w:rPr>
        <w:t>版的工程量计算规则按实计算；</w:t>
      </w:r>
    </w:p>
    <w:p w14:paraId="784EEE91" w14:textId="77777777" w:rsidR="00597F69" w:rsidRDefault="00706F68">
      <w:pPr>
        <w:spacing w:line="360" w:lineRule="auto"/>
        <w:ind w:firstLineChars="200" w:firstLine="480"/>
        <w:jc w:val="left"/>
        <w:outlineLvl w:val="1"/>
        <w:rPr>
          <w:rFonts w:ascii="宋体" w:hAnsi="宋体"/>
          <w:sz w:val="24"/>
        </w:rPr>
      </w:pPr>
      <w:r>
        <w:rPr>
          <w:rFonts w:ascii="宋体" w:hAnsi="宋体"/>
          <w:sz w:val="24"/>
        </w:rPr>
        <w:t>3</w:t>
      </w:r>
      <w:r>
        <w:rPr>
          <w:rFonts w:ascii="宋体" w:hAnsi="宋体" w:hint="eastAsia"/>
          <w:sz w:val="24"/>
        </w:rPr>
        <w:t>、材料调价：本合同单价</w:t>
      </w:r>
      <w:r>
        <w:rPr>
          <w:rFonts w:ascii="宋体" w:hAnsi="宋体" w:hint="eastAsia"/>
          <w:sz w:val="24"/>
        </w:rPr>
        <w:t>不予调整。</w:t>
      </w:r>
    </w:p>
    <w:p w14:paraId="07231E60" w14:textId="77777777" w:rsidR="00597F69" w:rsidRDefault="00706F68">
      <w:pPr>
        <w:spacing w:line="360" w:lineRule="auto"/>
        <w:ind w:firstLineChars="200" w:firstLine="480"/>
        <w:jc w:val="left"/>
        <w:outlineLvl w:val="1"/>
        <w:rPr>
          <w:rFonts w:ascii="宋体" w:hAnsi="宋体"/>
          <w:color w:val="000000"/>
          <w:sz w:val="24"/>
        </w:rPr>
      </w:pPr>
      <w:r>
        <w:rPr>
          <w:rFonts w:ascii="宋体" w:hAnsi="宋体"/>
          <w:sz w:val="24"/>
        </w:rPr>
        <w:t>4</w:t>
      </w:r>
      <w:r>
        <w:rPr>
          <w:rFonts w:ascii="宋体" w:hAnsi="宋体" w:hint="eastAsia"/>
          <w:sz w:val="24"/>
        </w:rPr>
        <w:t>、施工水电费：本工程在项目现场进行施工时产生的水电费由发包人承担</w:t>
      </w:r>
    </w:p>
    <w:p w14:paraId="6950F95A" w14:textId="77777777" w:rsidR="00597F69" w:rsidRDefault="00706F68">
      <w:pPr>
        <w:spacing w:line="360" w:lineRule="auto"/>
        <w:ind w:firstLineChars="200" w:firstLine="480"/>
        <w:jc w:val="left"/>
        <w:outlineLvl w:val="1"/>
        <w:rPr>
          <w:rFonts w:ascii="宋体" w:hAnsi="宋体"/>
          <w:sz w:val="24"/>
        </w:rPr>
      </w:pPr>
      <w:r>
        <w:rPr>
          <w:rFonts w:ascii="宋体" w:hAnsi="宋体"/>
          <w:sz w:val="24"/>
        </w:rPr>
        <w:t>5</w:t>
      </w:r>
      <w:r>
        <w:rPr>
          <w:rFonts w:ascii="宋体" w:hAnsi="宋体" w:hint="eastAsia"/>
          <w:sz w:val="24"/>
        </w:rPr>
        <w:t>、成品保护费、材料搬运费、夜间施工费等均包含在综合单价中。</w:t>
      </w:r>
    </w:p>
    <w:p w14:paraId="627ADF8A" w14:textId="77777777" w:rsidR="00597F69" w:rsidRDefault="00706F68">
      <w:pPr>
        <w:spacing w:line="360" w:lineRule="auto"/>
        <w:ind w:firstLineChars="200" w:firstLine="480"/>
        <w:jc w:val="left"/>
        <w:outlineLvl w:val="1"/>
        <w:rPr>
          <w:rFonts w:ascii="宋体" w:hAnsi="宋体"/>
          <w:sz w:val="24"/>
        </w:rPr>
      </w:pPr>
      <w:r>
        <w:rPr>
          <w:rFonts w:ascii="宋体" w:hAnsi="宋体"/>
          <w:sz w:val="24"/>
        </w:rPr>
        <w:t>6</w:t>
      </w:r>
      <w:r>
        <w:rPr>
          <w:rFonts w:ascii="宋体" w:hAnsi="宋体" w:hint="eastAsia"/>
          <w:sz w:val="24"/>
        </w:rPr>
        <w:t>、变更计价原则：</w:t>
      </w:r>
    </w:p>
    <w:p w14:paraId="1EDE95EA"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除专用合同条款另有约定外，变更估价按照本款约定处理：</w:t>
      </w:r>
    </w:p>
    <w:p w14:paraId="5C29F13F"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w:t>
      </w:r>
      <w:r>
        <w:rPr>
          <w:rFonts w:ascii="宋体" w:hAnsi="宋体" w:hint="eastAsia"/>
          <w:bCs/>
          <w:sz w:val="24"/>
          <w:szCs w:val="24"/>
          <w:lang w:eastAsia="zh-CN"/>
        </w:rPr>
        <w:t>1</w:t>
      </w:r>
      <w:r>
        <w:rPr>
          <w:rFonts w:ascii="宋体" w:hAnsi="宋体" w:hint="eastAsia"/>
          <w:bCs/>
          <w:sz w:val="24"/>
          <w:szCs w:val="24"/>
          <w:lang w:eastAsia="zh-CN"/>
        </w:rPr>
        <w:t>）已标价工程量清单或预算书有相同项目的，按照相同项目单价认定；</w:t>
      </w:r>
    </w:p>
    <w:p w14:paraId="5018E36A"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w:t>
      </w:r>
      <w:r>
        <w:rPr>
          <w:rFonts w:ascii="宋体" w:hAnsi="宋体" w:hint="eastAsia"/>
          <w:bCs/>
          <w:sz w:val="24"/>
          <w:szCs w:val="24"/>
          <w:lang w:eastAsia="zh-CN"/>
        </w:rPr>
        <w:t>2</w:t>
      </w:r>
      <w:r>
        <w:rPr>
          <w:rFonts w:ascii="宋体" w:hAnsi="宋体" w:hint="eastAsia"/>
          <w:bCs/>
          <w:sz w:val="24"/>
          <w:szCs w:val="24"/>
          <w:lang w:eastAsia="zh-CN"/>
        </w:rPr>
        <w:t>）已标价工程量清单或预算书中无相同项目的，但有类似项目的，参照类似项目的单价认定；</w:t>
      </w:r>
    </w:p>
    <w:p w14:paraId="65D93811"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w:t>
      </w:r>
      <w:r>
        <w:rPr>
          <w:rFonts w:ascii="宋体" w:hAnsi="宋体" w:hint="eastAsia"/>
          <w:bCs/>
          <w:sz w:val="24"/>
          <w:szCs w:val="24"/>
          <w:lang w:eastAsia="zh-CN"/>
        </w:rPr>
        <w:t>3</w:t>
      </w:r>
      <w:r>
        <w:rPr>
          <w:rFonts w:ascii="宋体" w:hAnsi="宋体" w:hint="eastAsia"/>
          <w:bCs/>
          <w:sz w:val="24"/>
          <w:szCs w:val="24"/>
          <w:lang w:eastAsia="zh-CN"/>
        </w:rPr>
        <w:t>）变更导致实际完成的变更工程量与已标价工程量清单或预算书中列明的该项目工程量的变化幅度超过</w:t>
      </w:r>
      <w:r>
        <w:rPr>
          <w:rFonts w:ascii="宋体" w:hAnsi="宋体" w:hint="eastAsia"/>
          <w:bCs/>
          <w:sz w:val="24"/>
          <w:szCs w:val="24"/>
          <w:lang w:eastAsia="zh-CN"/>
        </w:rPr>
        <w:t>15%</w:t>
      </w:r>
      <w:r>
        <w:rPr>
          <w:rFonts w:ascii="宋体" w:hAnsi="宋体" w:hint="eastAsia"/>
          <w:bCs/>
          <w:sz w:val="24"/>
          <w:szCs w:val="24"/>
          <w:lang w:eastAsia="zh-CN"/>
        </w:rPr>
        <w:t>的，或已标价工程量清单或预算书中无相同项</w:t>
      </w:r>
      <w:r>
        <w:rPr>
          <w:rFonts w:ascii="宋体" w:hAnsi="宋体" w:hint="eastAsia"/>
          <w:bCs/>
          <w:sz w:val="24"/>
          <w:szCs w:val="24"/>
          <w:lang w:eastAsia="zh-CN"/>
        </w:rPr>
        <w:t>目及类似项目单价的，按照合理的成本与利润构成的原则，由合同当事人</w:t>
      </w:r>
      <w:r>
        <w:rPr>
          <w:rFonts w:ascii="宋体" w:hAnsi="宋体" w:hint="eastAsia"/>
          <w:bCs/>
          <w:sz w:val="24"/>
          <w:szCs w:val="24"/>
          <w:lang w:eastAsia="zh-CN"/>
        </w:rPr>
        <w:t>{</w:t>
      </w:r>
      <w:r>
        <w:rPr>
          <w:rFonts w:ascii="宋体" w:hAnsi="宋体" w:hint="eastAsia"/>
          <w:bCs/>
          <w:sz w:val="24"/>
          <w:szCs w:val="24"/>
          <w:lang w:eastAsia="zh-CN"/>
        </w:rPr>
        <w:t>商定或确定</w:t>
      </w:r>
      <w:r>
        <w:rPr>
          <w:rFonts w:ascii="宋体" w:hAnsi="宋体" w:hint="eastAsia"/>
          <w:bCs/>
          <w:sz w:val="24"/>
          <w:szCs w:val="24"/>
          <w:lang w:eastAsia="zh-CN"/>
        </w:rPr>
        <w:t>}</w:t>
      </w:r>
      <w:r>
        <w:rPr>
          <w:rFonts w:ascii="宋体" w:hAnsi="宋体" w:hint="eastAsia"/>
          <w:bCs/>
          <w:sz w:val="24"/>
          <w:szCs w:val="24"/>
          <w:lang w:eastAsia="zh-CN"/>
        </w:rPr>
        <w:t>确定变更工作的单价。</w:t>
      </w:r>
    </w:p>
    <w:p w14:paraId="5948C6DB" w14:textId="77777777" w:rsidR="00597F69" w:rsidRDefault="00597F69">
      <w:pPr>
        <w:pStyle w:val="aff7"/>
        <w:spacing w:afterLines="0" w:line="360" w:lineRule="auto"/>
        <w:ind w:firstLine="480"/>
        <w:rPr>
          <w:rFonts w:ascii="宋体" w:hAnsi="宋体"/>
          <w:bCs/>
          <w:sz w:val="24"/>
          <w:szCs w:val="24"/>
          <w:lang w:eastAsia="zh-CN"/>
        </w:rPr>
      </w:pPr>
    </w:p>
    <w:p w14:paraId="5801A1DD"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lastRenderedPageBreak/>
        <w:t>八、付款条件</w:t>
      </w:r>
    </w:p>
    <w:p w14:paraId="51AB811D" w14:textId="77777777" w:rsidR="00597F69" w:rsidRDefault="00706F68">
      <w:pPr>
        <w:spacing w:line="360" w:lineRule="auto"/>
        <w:ind w:firstLineChars="200" w:firstLine="480"/>
        <w:rPr>
          <w:rFonts w:ascii="宋体" w:hAnsi="宋体"/>
          <w:bCs/>
          <w:sz w:val="24"/>
        </w:rPr>
      </w:pPr>
      <w:r>
        <w:rPr>
          <w:rFonts w:ascii="宋体" w:hAnsi="宋体" w:hint="eastAsia"/>
          <w:bCs/>
          <w:sz w:val="24"/>
        </w:rPr>
        <w:t>施工过程中本项目无进度款，本项目竣工验收合格，发包人收到发票后</w:t>
      </w:r>
      <w:r>
        <w:rPr>
          <w:rFonts w:ascii="宋体" w:hAnsi="宋体" w:hint="eastAsia"/>
          <w:bCs/>
          <w:sz w:val="24"/>
        </w:rPr>
        <w:t>60</w:t>
      </w:r>
      <w:r>
        <w:rPr>
          <w:rFonts w:ascii="宋体" w:hAnsi="宋体" w:hint="eastAsia"/>
          <w:bCs/>
          <w:sz w:val="24"/>
        </w:rPr>
        <w:t>日内支付到合同总价的</w:t>
      </w:r>
      <w:r>
        <w:rPr>
          <w:rFonts w:ascii="宋体" w:hAnsi="宋体" w:hint="eastAsia"/>
          <w:bCs/>
          <w:sz w:val="24"/>
        </w:rPr>
        <w:t>80%</w:t>
      </w:r>
      <w:r>
        <w:rPr>
          <w:rFonts w:ascii="宋体" w:hAnsi="宋体" w:hint="eastAsia"/>
          <w:bCs/>
          <w:sz w:val="24"/>
        </w:rPr>
        <w:t>；待结算审价完成，发包人收到发票后</w:t>
      </w:r>
      <w:r>
        <w:rPr>
          <w:rFonts w:ascii="宋体" w:hAnsi="宋体"/>
          <w:bCs/>
          <w:sz w:val="24"/>
        </w:rPr>
        <w:t>60</w:t>
      </w:r>
      <w:r>
        <w:rPr>
          <w:rFonts w:ascii="宋体" w:hAnsi="宋体" w:hint="eastAsia"/>
          <w:bCs/>
          <w:sz w:val="24"/>
        </w:rPr>
        <w:t>日内支付到结算审定价的</w:t>
      </w:r>
      <w:r>
        <w:rPr>
          <w:rFonts w:ascii="宋体" w:hAnsi="宋体" w:hint="eastAsia"/>
          <w:bCs/>
          <w:sz w:val="24"/>
        </w:rPr>
        <w:t>97%</w:t>
      </w:r>
      <w:r>
        <w:rPr>
          <w:rFonts w:ascii="宋体" w:hAnsi="宋体" w:hint="eastAsia"/>
          <w:bCs/>
          <w:sz w:val="24"/>
        </w:rPr>
        <w:t>，剩余</w:t>
      </w:r>
      <w:r>
        <w:rPr>
          <w:rFonts w:ascii="宋体" w:hAnsi="宋体" w:hint="eastAsia"/>
          <w:bCs/>
          <w:sz w:val="24"/>
        </w:rPr>
        <w:t>3%</w:t>
      </w:r>
      <w:r>
        <w:rPr>
          <w:rFonts w:ascii="宋体" w:hAnsi="宋体" w:hint="eastAsia"/>
          <w:bCs/>
          <w:sz w:val="24"/>
        </w:rPr>
        <w:t>作为质保金，</w:t>
      </w:r>
      <w:proofErr w:type="gramStart"/>
      <w:r>
        <w:rPr>
          <w:rFonts w:ascii="宋体" w:hAnsi="宋体" w:hint="eastAsia"/>
          <w:bCs/>
          <w:sz w:val="24"/>
        </w:rPr>
        <w:t>待质保</w:t>
      </w:r>
      <w:proofErr w:type="gramEnd"/>
      <w:r>
        <w:rPr>
          <w:rFonts w:ascii="宋体" w:hAnsi="宋体" w:hint="eastAsia"/>
          <w:bCs/>
          <w:sz w:val="24"/>
        </w:rPr>
        <w:t>期满，发包人收到发票后</w:t>
      </w:r>
      <w:r>
        <w:rPr>
          <w:rFonts w:ascii="宋体" w:hAnsi="宋体"/>
          <w:bCs/>
          <w:sz w:val="24"/>
        </w:rPr>
        <w:t>60</w:t>
      </w:r>
      <w:r>
        <w:rPr>
          <w:rFonts w:ascii="宋体" w:hAnsi="宋体" w:hint="eastAsia"/>
          <w:bCs/>
          <w:sz w:val="24"/>
        </w:rPr>
        <w:t>日内支付剩余的质保金。</w:t>
      </w:r>
    </w:p>
    <w:p w14:paraId="3B85099B" w14:textId="77777777" w:rsidR="00597F69" w:rsidRDefault="00597F69">
      <w:pPr>
        <w:pStyle w:val="aff7"/>
        <w:spacing w:afterLines="0" w:line="360" w:lineRule="auto"/>
        <w:ind w:firstLine="480"/>
        <w:rPr>
          <w:rFonts w:ascii="宋体" w:hAnsi="宋体"/>
          <w:bCs/>
          <w:sz w:val="24"/>
          <w:szCs w:val="24"/>
          <w:lang w:eastAsia="zh-CN"/>
        </w:rPr>
      </w:pPr>
    </w:p>
    <w:p w14:paraId="79CE5180"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九、验收和工程试车</w:t>
      </w:r>
    </w:p>
    <w:p w14:paraId="7B19A5AA"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竣工验收不合格的，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承包人未按时移交工程的，违约金的计算方法为：合同总价的</w:t>
      </w:r>
      <w:r>
        <w:rPr>
          <w:rFonts w:ascii="宋体" w:hAnsi="宋体" w:hint="eastAsia"/>
          <w:bCs/>
          <w:sz w:val="24"/>
          <w:szCs w:val="24"/>
          <w:lang w:eastAsia="zh-CN"/>
        </w:rPr>
        <w:t>5%</w:t>
      </w:r>
      <w:r>
        <w:rPr>
          <w:rFonts w:ascii="宋体" w:hAnsi="宋体" w:hint="eastAsia"/>
          <w:bCs/>
          <w:sz w:val="24"/>
          <w:szCs w:val="24"/>
          <w:lang w:eastAsia="zh-CN"/>
        </w:rPr>
        <w:t>。</w:t>
      </w:r>
    </w:p>
    <w:p w14:paraId="21F568DD" w14:textId="77777777" w:rsidR="00597F69" w:rsidRDefault="00597F69">
      <w:pPr>
        <w:pStyle w:val="aff7"/>
        <w:spacing w:afterLines="0" w:line="360" w:lineRule="auto"/>
        <w:ind w:firstLine="480"/>
        <w:rPr>
          <w:rFonts w:ascii="宋体" w:hAnsi="宋体"/>
          <w:bCs/>
          <w:sz w:val="24"/>
          <w:szCs w:val="24"/>
          <w:lang w:eastAsia="zh-CN"/>
        </w:rPr>
      </w:pPr>
    </w:p>
    <w:p w14:paraId="5EC4B4BC" w14:textId="77777777" w:rsidR="00597F69" w:rsidRDefault="00706F68">
      <w:pPr>
        <w:pStyle w:val="aff7"/>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十、</w:t>
      </w:r>
      <w:r>
        <w:rPr>
          <w:rFonts w:ascii="宋体" w:hAnsi="宋体" w:hint="eastAsia"/>
          <w:b/>
          <w:bCs/>
          <w:sz w:val="24"/>
          <w:szCs w:val="24"/>
          <w:lang w:eastAsia="zh-CN"/>
        </w:rPr>
        <w:t xml:space="preserve"> </w:t>
      </w:r>
      <w:r>
        <w:rPr>
          <w:rFonts w:ascii="宋体" w:hAnsi="宋体" w:hint="eastAsia"/>
          <w:b/>
          <w:bCs/>
          <w:sz w:val="24"/>
          <w:szCs w:val="24"/>
          <w:lang w:eastAsia="zh-CN"/>
        </w:rPr>
        <w:t>缺陷责任期与保修要求</w:t>
      </w:r>
    </w:p>
    <w:p w14:paraId="3B5670F4" w14:textId="77777777" w:rsidR="00597F69" w:rsidRDefault="00706F68">
      <w:pPr>
        <w:pStyle w:val="aff7"/>
        <w:spacing w:afterLines="0" w:line="360" w:lineRule="auto"/>
        <w:ind w:firstLine="480"/>
        <w:rPr>
          <w:rFonts w:ascii="宋体" w:hAnsi="宋体"/>
          <w:bCs/>
          <w:sz w:val="24"/>
          <w:szCs w:val="24"/>
          <w:lang w:eastAsia="zh-CN"/>
        </w:rPr>
      </w:pPr>
      <w:r>
        <w:rPr>
          <w:rFonts w:ascii="宋体" w:hAnsi="宋体" w:hint="eastAsia"/>
          <w:bCs/>
          <w:sz w:val="24"/>
          <w:szCs w:val="24"/>
          <w:lang w:eastAsia="zh-CN"/>
        </w:rPr>
        <w:t>参照工程质量保修书。</w:t>
      </w:r>
    </w:p>
    <w:p w14:paraId="7E38269D" w14:textId="77777777" w:rsidR="00597F69" w:rsidRDefault="00597F69">
      <w:pPr>
        <w:spacing w:line="360" w:lineRule="auto"/>
        <w:jc w:val="left"/>
        <w:rPr>
          <w:rFonts w:ascii="宋体" w:hAnsi="宋体"/>
          <w:sz w:val="24"/>
        </w:rPr>
      </w:pPr>
    </w:p>
    <w:p w14:paraId="4B2E5D67" w14:textId="77777777" w:rsidR="00597F69" w:rsidRDefault="00706F68">
      <w:pPr>
        <w:tabs>
          <w:tab w:val="left" w:pos="0"/>
          <w:tab w:val="left" w:pos="720"/>
        </w:tabs>
        <w:spacing w:line="360" w:lineRule="auto"/>
        <w:ind w:firstLineChars="200" w:firstLine="482"/>
        <w:rPr>
          <w:rFonts w:ascii="宋体" w:hAnsi="宋体"/>
          <w:b/>
          <w:sz w:val="24"/>
        </w:rPr>
      </w:pPr>
      <w:r>
        <w:rPr>
          <w:rFonts w:ascii="宋体" w:hAnsi="宋体" w:hint="eastAsia"/>
          <w:b/>
          <w:sz w:val="24"/>
        </w:rPr>
        <w:t>十一、对供应商的要求</w:t>
      </w:r>
    </w:p>
    <w:p w14:paraId="4CC228BC" w14:textId="77777777" w:rsidR="00597F69" w:rsidRDefault="00706F68">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、资质要求：具有独立企业法人资格及相应的经营范围；施工单位必须具有机电安装工程专业承包二级及其以上资质；；</w:t>
      </w:r>
    </w:p>
    <w:p w14:paraId="0571B3E6" w14:textId="3993A6F7" w:rsidR="00597F69" w:rsidRDefault="00597F69">
      <w:pPr>
        <w:pStyle w:val="af0"/>
        <w:spacing w:line="360" w:lineRule="auto"/>
        <w:ind w:firstLine="480"/>
        <w:outlineLvl w:val="1"/>
        <w:rPr>
          <w:rFonts w:hAnsi="宋体"/>
          <w:sz w:val="24"/>
        </w:rPr>
      </w:pPr>
    </w:p>
    <w:p w14:paraId="3292AD4E" w14:textId="77777777" w:rsidR="00597F69" w:rsidRDefault="00597F69">
      <w:pPr>
        <w:pStyle w:val="af0"/>
        <w:spacing w:line="360" w:lineRule="auto"/>
        <w:outlineLvl w:val="1"/>
        <w:rPr>
          <w:rFonts w:hAnsi="宋体"/>
          <w:sz w:val="24"/>
        </w:rPr>
      </w:pPr>
    </w:p>
    <w:p w14:paraId="760F23B7" w14:textId="77777777" w:rsidR="00597F69" w:rsidRDefault="00706F68">
      <w:pPr>
        <w:pStyle w:val="af0"/>
        <w:spacing w:line="360" w:lineRule="auto"/>
        <w:ind w:firstLineChars="200" w:firstLine="482"/>
        <w:outlineLvl w:val="1"/>
        <w:rPr>
          <w:rFonts w:hAnsi="宋体"/>
          <w:b/>
          <w:sz w:val="24"/>
          <w:szCs w:val="24"/>
        </w:rPr>
      </w:pPr>
      <w:r>
        <w:rPr>
          <w:rFonts w:hAnsi="宋体" w:hint="eastAsia"/>
          <w:b/>
          <w:sz w:val="24"/>
        </w:rPr>
        <w:t>十二、</w:t>
      </w:r>
      <w:r>
        <w:rPr>
          <w:rFonts w:hAnsi="宋体" w:hint="eastAsia"/>
          <w:b/>
          <w:sz w:val="24"/>
          <w:szCs w:val="24"/>
        </w:rPr>
        <w:t>现场踏勘</w:t>
      </w:r>
    </w:p>
    <w:p w14:paraId="3DDA2748" w14:textId="77777777" w:rsidR="00597F69" w:rsidRDefault="00706F68">
      <w:pPr>
        <w:pStyle w:val="af0"/>
        <w:spacing w:line="360" w:lineRule="auto"/>
        <w:ind w:firstLineChars="200" w:firstLine="480"/>
        <w:outlineLvl w:val="1"/>
        <w:rPr>
          <w:rFonts w:hAnsi="宋体"/>
          <w:sz w:val="24"/>
          <w:szCs w:val="24"/>
        </w:rPr>
      </w:pPr>
      <w:r>
        <w:rPr>
          <w:rFonts w:hAnsi="宋体"/>
          <w:sz w:val="24"/>
          <w:szCs w:val="24"/>
        </w:rPr>
        <w:t>1</w:t>
      </w:r>
      <w:r>
        <w:rPr>
          <w:rFonts w:hAnsi="宋体" w:hint="eastAsia"/>
          <w:sz w:val="24"/>
          <w:szCs w:val="24"/>
        </w:rPr>
        <w:t>、供应商自行对现场及周围环境进行踏勘，以便查明或核实有关编制比价响应文件和签订合同所必需的一切资料，供应商应对自行查明或核实的有关资料的解释、推论和应用负责。</w:t>
      </w:r>
    </w:p>
    <w:p w14:paraId="7521BC1C" w14:textId="77777777" w:rsidR="00597F69" w:rsidRDefault="00706F68">
      <w:pPr>
        <w:pStyle w:val="af0"/>
        <w:spacing w:line="360" w:lineRule="auto"/>
        <w:ind w:firstLineChars="200" w:firstLine="480"/>
        <w:outlineLvl w:val="1"/>
        <w:rPr>
          <w:rFonts w:hAnsi="宋体"/>
          <w:sz w:val="24"/>
          <w:szCs w:val="24"/>
        </w:rPr>
      </w:pPr>
      <w:r>
        <w:rPr>
          <w:rFonts w:hAnsi="宋体"/>
          <w:sz w:val="24"/>
          <w:szCs w:val="24"/>
        </w:rPr>
        <w:t>2</w:t>
      </w:r>
      <w:r>
        <w:rPr>
          <w:rFonts w:hAnsi="宋体" w:hint="eastAsia"/>
          <w:sz w:val="24"/>
          <w:szCs w:val="24"/>
        </w:rPr>
        <w:t>、在现场考察过程中，供应商应注意安全，如果发生人身伤亡、财物或其他损失，不论何种原因所造成，采购人概不负责。</w:t>
      </w:r>
    </w:p>
    <w:p w14:paraId="2A3A7EE6" w14:textId="77777777" w:rsidR="00597F69" w:rsidRDefault="00706F68">
      <w:pPr>
        <w:pStyle w:val="af0"/>
        <w:spacing w:line="360" w:lineRule="auto"/>
        <w:ind w:firstLineChars="200" w:firstLine="480"/>
        <w:outlineLvl w:val="1"/>
        <w:rPr>
          <w:rFonts w:hAnsi="宋体"/>
          <w:sz w:val="24"/>
          <w:szCs w:val="24"/>
        </w:rPr>
      </w:pPr>
      <w:r>
        <w:rPr>
          <w:rFonts w:hAnsi="宋体"/>
          <w:sz w:val="24"/>
          <w:szCs w:val="24"/>
        </w:rPr>
        <w:t>3</w:t>
      </w:r>
      <w:r>
        <w:rPr>
          <w:rFonts w:hAnsi="宋体" w:hint="eastAsia"/>
          <w:sz w:val="24"/>
          <w:szCs w:val="24"/>
        </w:rPr>
        <w:t>、供应商在现场考察期间发生的费用由各供应商自行承担。</w:t>
      </w:r>
      <w:r>
        <w:rPr>
          <w:rFonts w:hAnsi="宋体"/>
          <w:sz w:val="24"/>
        </w:rPr>
        <w:t xml:space="preserve"> </w:t>
      </w:r>
    </w:p>
    <w:p w14:paraId="212319CB" w14:textId="77777777" w:rsidR="00597F69" w:rsidRDefault="00597F69">
      <w:pPr>
        <w:spacing w:line="360" w:lineRule="auto"/>
        <w:jc w:val="left"/>
        <w:rPr>
          <w:rFonts w:ascii="宋体" w:hAnsi="宋体"/>
          <w:sz w:val="24"/>
        </w:rPr>
      </w:pPr>
    </w:p>
    <w:p w14:paraId="5AA14B39" w14:textId="77777777" w:rsidR="00597F69" w:rsidRDefault="00706F68">
      <w:pPr>
        <w:spacing w:line="360" w:lineRule="auto"/>
        <w:ind w:firstLineChars="200" w:firstLine="482"/>
        <w:jc w:val="left"/>
        <w:rPr>
          <w:rFonts w:ascii="宋体" w:hAnsi="宋体"/>
          <w:b/>
          <w:sz w:val="24"/>
        </w:rPr>
      </w:pPr>
      <w:r>
        <w:rPr>
          <w:rFonts w:ascii="宋体" w:hAnsi="宋体" w:hint="eastAsia"/>
          <w:b/>
          <w:sz w:val="24"/>
        </w:rPr>
        <w:t>十三、报价文件要求</w:t>
      </w:r>
    </w:p>
    <w:p w14:paraId="78CFB8AC" w14:textId="77777777" w:rsidR="00597F69" w:rsidRDefault="00706F68">
      <w:pPr>
        <w:spacing w:line="360" w:lineRule="auto"/>
        <w:ind w:firstLineChars="200" w:firstLine="480"/>
        <w:jc w:val="left"/>
        <w:rPr>
          <w:rFonts w:ascii="宋体" w:hAnsi="宋体"/>
          <w:sz w:val="24"/>
        </w:rPr>
      </w:pPr>
      <w:r>
        <w:rPr>
          <w:rFonts w:ascii="宋体" w:hAnsi="宋体" w:hint="eastAsia"/>
          <w:sz w:val="24"/>
        </w:rPr>
        <w:t>（一）资信要求：</w:t>
      </w:r>
    </w:p>
    <w:p w14:paraId="53EC9F0F" w14:textId="77777777" w:rsidR="00597F69" w:rsidRDefault="00706F68">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、满足《中华人民共和国政府采购法》第二十二条规定。</w:t>
      </w:r>
    </w:p>
    <w:p w14:paraId="379EF6F7" w14:textId="77777777" w:rsidR="00597F69" w:rsidRDefault="00706F68">
      <w:pPr>
        <w:spacing w:line="360" w:lineRule="auto"/>
        <w:ind w:firstLineChars="200" w:firstLine="480"/>
        <w:rPr>
          <w:rFonts w:ascii="宋体" w:hAnsi="宋体"/>
          <w:sz w:val="24"/>
        </w:rPr>
      </w:pPr>
      <w:r>
        <w:rPr>
          <w:rFonts w:ascii="宋体" w:hAnsi="宋体" w:hint="eastAsia"/>
          <w:sz w:val="24"/>
        </w:rPr>
        <w:lastRenderedPageBreak/>
        <w:t>2</w:t>
      </w:r>
      <w:r>
        <w:rPr>
          <w:rFonts w:ascii="宋体" w:hAnsi="宋体" w:hint="eastAsia"/>
          <w:sz w:val="24"/>
        </w:rPr>
        <w:t>、未被“信用中国”（</w:t>
      </w:r>
      <w:r>
        <w:rPr>
          <w:rFonts w:ascii="宋体" w:hAnsi="宋体" w:hint="eastAsia"/>
          <w:sz w:val="24"/>
        </w:rPr>
        <w:t>www.creditchina.gov.cn</w:t>
      </w:r>
      <w:r>
        <w:rPr>
          <w:rFonts w:ascii="宋体" w:hAnsi="宋体" w:hint="eastAsia"/>
          <w:sz w:val="24"/>
        </w:rPr>
        <w:t>）、中国政府采购网（</w:t>
      </w:r>
      <w:r>
        <w:rPr>
          <w:rFonts w:ascii="宋体" w:hAnsi="宋体" w:hint="eastAsia"/>
          <w:sz w:val="24"/>
        </w:rPr>
        <w:t>w</w:t>
      </w:r>
      <w:r>
        <w:rPr>
          <w:rFonts w:ascii="宋体" w:hAnsi="宋体" w:hint="eastAsia"/>
          <w:sz w:val="24"/>
        </w:rPr>
        <w:t>ww.ccgp.gov.cn</w:t>
      </w:r>
      <w:r>
        <w:rPr>
          <w:rFonts w:ascii="宋体" w:hAnsi="宋体" w:hint="eastAsia"/>
          <w:sz w:val="24"/>
        </w:rPr>
        <w:t>）列入失信被执行人、重大税收违法案件当事人名单、政府采购严重违法失信行为记录名单。</w:t>
      </w:r>
    </w:p>
    <w:p w14:paraId="68752683" w14:textId="77777777" w:rsidR="00597F69" w:rsidRDefault="00706F68">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、资质文件：具有独立企业法人资格及相应的经营范围；施工单位必须具有机电安装工程专业承包二级及其以上资质。</w:t>
      </w:r>
    </w:p>
    <w:p w14:paraId="7153660C" w14:textId="77777777" w:rsidR="00597F69" w:rsidRDefault="00706F68">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、本项目不接受联合体投标。</w:t>
      </w:r>
    </w:p>
    <w:p w14:paraId="277EE13B" w14:textId="77777777" w:rsidR="00597F69" w:rsidRDefault="00597F69">
      <w:pPr>
        <w:spacing w:line="360" w:lineRule="auto"/>
        <w:jc w:val="left"/>
        <w:rPr>
          <w:rFonts w:ascii="宋体" w:hAnsi="宋体"/>
          <w:sz w:val="24"/>
        </w:rPr>
      </w:pPr>
    </w:p>
    <w:p w14:paraId="49936C79" w14:textId="77777777" w:rsidR="00597F69" w:rsidRDefault="00706F68">
      <w:pPr>
        <w:spacing w:line="360" w:lineRule="auto"/>
        <w:ind w:firstLineChars="200" w:firstLine="480"/>
        <w:jc w:val="left"/>
        <w:rPr>
          <w:rFonts w:ascii="宋体" w:hAnsi="宋体"/>
          <w:sz w:val="24"/>
        </w:rPr>
      </w:pPr>
      <w:r>
        <w:rPr>
          <w:rFonts w:ascii="宋体" w:hAnsi="宋体" w:hint="eastAsia"/>
          <w:sz w:val="24"/>
        </w:rPr>
        <w:t>（二）技术标要求</w:t>
      </w:r>
    </w:p>
    <w:p w14:paraId="37B54835" w14:textId="77777777" w:rsidR="00597F69" w:rsidRDefault="00706F68">
      <w:pPr>
        <w:spacing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rPr>
        <w:t>、</w:t>
      </w:r>
      <w:proofErr w:type="gramStart"/>
      <w:r>
        <w:rPr>
          <w:rFonts w:ascii="宋体" w:hAnsi="宋体" w:hint="eastAsia"/>
          <w:sz w:val="24"/>
        </w:rPr>
        <w:t>技术标应包括</w:t>
      </w:r>
      <w:proofErr w:type="gramEnd"/>
      <w:r>
        <w:rPr>
          <w:rFonts w:ascii="宋体" w:hAnsi="宋体" w:hint="eastAsia"/>
          <w:sz w:val="24"/>
        </w:rPr>
        <w:t>工程的描述、设计和施工方案等技术方案，人员配置、图纸、表格等和技术相关的资料。</w:t>
      </w:r>
    </w:p>
    <w:p w14:paraId="409FE276" w14:textId="77777777" w:rsidR="00597F69" w:rsidRDefault="00706F68">
      <w:pPr>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z w:val="24"/>
        </w:rPr>
        <w:t>、近年完成或在施的类似项目情况表。</w:t>
      </w:r>
    </w:p>
    <w:p w14:paraId="50BF8E1A" w14:textId="77777777" w:rsidR="00597F69" w:rsidRDefault="00706F68">
      <w:pPr>
        <w:spacing w:line="360" w:lineRule="auto"/>
        <w:ind w:firstLineChars="200" w:firstLine="480"/>
        <w:jc w:val="left"/>
        <w:rPr>
          <w:rFonts w:ascii="宋体" w:hAnsi="宋体"/>
          <w:sz w:val="24"/>
        </w:rPr>
      </w:pPr>
      <w:r>
        <w:rPr>
          <w:rFonts w:ascii="宋体" w:hAnsi="宋体"/>
          <w:sz w:val="24"/>
        </w:rPr>
        <w:t>3</w:t>
      </w:r>
      <w:r>
        <w:rPr>
          <w:rFonts w:ascii="宋体" w:hAnsi="宋体" w:hint="eastAsia"/>
          <w:sz w:val="24"/>
        </w:rPr>
        <w:t>、主要设备材料标准、性能、供货证明文件、技术参数、结构及性能特点、设备外形尺寸图等技术资料，生产厂家生产或代理商资质证明文件，安装、调试和维护保养方案措施，产品设备的技术服务和售后服务的内容、措施、承诺。</w:t>
      </w:r>
    </w:p>
    <w:p w14:paraId="5FBB4EFD" w14:textId="77777777" w:rsidR="00597F69" w:rsidRDefault="00706F68">
      <w:pPr>
        <w:spacing w:line="360" w:lineRule="auto"/>
        <w:ind w:firstLineChars="200" w:firstLine="480"/>
        <w:jc w:val="left"/>
        <w:rPr>
          <w:rFonts w:ascii="宋体" w:hAnsi="宋体"/>
          <w:sz w:val="24"/>
        </w:rPr>
      </w:pPr>
      <w:r>
        <w:rPr>
          <w:rFonts w:ascii="宋体" w:hAnsi="宋体"/>
          <w:sz w:val="24"/>
        </w:rPr>
        <w:t>4</w:t>
      </w:r>
      <w:r>
        <w:rPr>
          <w:rFonts w:ascii="宋体" w:hAnsi="宋体" w:hint="eastAsia"/>
          <w:sz w:val="24"/>
        </w:rPr>
        <w:t>、施工组织方案，包括进度计划、质量保证措施、安全文明、劳动力等。</w:t>
      </w:r>
    </w:p>
    <w:p w14:paraId="2FD22E0E" w14:textId="77777777" w:rsidR="00597F69" w:rsidRDefault="00706F68">
      <w:pPr>
        <w:spacing w:line="360" w:lineRule="auto"/>
        <w:ind w:firstLineChars="200" w:firstLine="480"/>
        <w:jc w:val="left"/>
        <w:rPr>
          <w:rFonts w:ascii="宋体" w:hAnsi="宋体"/>
          <w:sz w:val="24"/>
        </w:rPr>
      </w:pPr>
      <w:r>
        <w:rPr>
          <w:rFonts w:ascii="宋体" w:hAnsi="宋体"/>
          <w:sz w:val="24"/>
        </w:rPr>
        <w:t>5</w:t>
      </w:r>
      <w:r>
        <w:rPr>
          <w:rFonts w:ascii="宋体" w:hAnsi="宋体" w:hint="eastAsia"/>
          <w:sz w:val="24"/>
        </w:rPr>
        <w:t>、关于质量保证期的说明。</w:t>
      </w:r>
    </w:p>
    <w:p w14:paraId="2D3DA960" w14:textId="77777777" w:rsidR="00597F69" w:rsidRDefault="00706F68">
      <w:pPr>
        <w:spacing w:line="360" w:lineRule="auto"/>
        <w:ind w:firstLineChars="200" w:firstLine="480"/>
        <w:jc w:val="left"/>
        <w:rPr>
          <w:rFonts w:ascii="宋体" w:hAnsi="宋体"/>
          <w:sz w:val="24"/>
        </w:rPr>
      </w:pPr>
      <w:r>
        <w:rPr>
          <w:rFonts w:ascii="宋体" w:hAnsi="宋体"/>
          <w:sz w:val="24"/>
        </w:rPr>
        <w:t>6</w:t>
      </w:r>
      <w:r>
        <w:rPr>
          <w:rFonts w:ascii="宋体" w:hAnsi="宋体" w:hint="eastAsia"/>
          <w:sz w:val="24"/>
        </w:rPr>
        <w:t>、资质证明文件、项目经理、工程师简历及证明文件</w:t>
      </w:r>
    </w:p>
    <w:p w14:paraId="31979CFF" w14:textId="77777777" w:rsidR="00597F69" w:rsidRDefault="00597F69">
      <w:pPr>
        <w:spacing w:line="360" w:lineRule="auto"/>
        <w:jc w:val="left"/>
        <w:outlineLvl w:val="1"/>
        <w:rPr>
          <w:rFonts w:ascii="宋体" w:hAnsi="宋体"/>
          <w:sz w:val="24"/>
        </w:rPr>
      </w:pPr>
    </w:p>
    <w:p w14:paraId="206EA34D" w14:textId="77777777" w:rsidR="00597F69" w:rsidRDefault="00706F68">
      <w:pPr>
        <w:spacing w:line="360" w:lineRule="auto"/>
        <w:ind w:firstLineChars="200" w:firstLine="480"/>
        <w:jc w:val="left"/>
        <w:outlineLvl w:val="1"/>
        <w:rPr>
          <w:rFonts w:ascii="宋体" w:hAnsi="宋体"/>
          <w:sz w:val="24"/>
        </w:rPr>
      </w:pPr>
      <w:r>
        <w:rPr>
          <w:rFonts w:ascii="宋体" w:hAnsi="宋体" w:hint="eastAsia"/>
          <w:sz w:val="24"/>
        </w:rPr>
        <w:t>（三）经济标要求：</w:t>
      </w:r>
    </w:p>
    <w:p w14:paraId="4F7B9172" w14:textId="77777777" w:rsidR="00597F69" w:rsidRDefault="00706F68">
      <w:pPr>
        <w:spacing w:line="360" w:lineRule="auto"/>
        <w:ind w:left="420"/>
        <w:jc w:val="left"/>
        <w:outlineLvl w:val="1"/>
        <w:rPr>
          <w:rFonts w:ascii="宋体" w:hAnsi="宋体"/>
          <w:sz w:val="24"/>
        </w:rPr>
      </w:pPr>
      <w:r>
        <w:rPr>
          <w:rFonts w:ascii="宋体" w:hAnsi="宋体"/>
          <w:sz w:val="24"/>
        </w:rPr>
        <w:t>1</w:t>
      </w:r>
      <w:r>
        <w:rPr>
          <w:rFonts w:ascii="宋体" w:hAnsi="宋体" w:hint="eastAsia"/>
          <w:sz w:val="24"/>
        </w:rPr>
        <w:t>、工程量不得修改，如有供应商自行修改工程</w:t>
      </w:r>
      <w:proofErr w:type="gramStart"/>
      <w:r>
        <w:rPr>
          <w:rFonts w:ascii="宋体" w:hAnsi="宋体" w:hint="eastAsia"/>
          <w:sz w:val="24"/>
        </w:rPr>
        <w:t>量造成</w:t>
      </w:r>
      <w:proofErr w:type="gramEnd"/>
      <w:r>
        <w:rPr>
          <w:rFonts w:ascii="宋体" w:hAnsi="宋体" w:hint="eastAsia"/>
          <w:sz w:val="24"/>
        </w:rPr>
        <w:t>响应文件总价不合理，且因此导致废标，则由供应商自行负责。</w:t>
      </w:r>
    </w:p>
    <w:p w14:paraId="52879F66" w14:textId="77777777" w:rsidR="00597F69" w:rsidRDefault="00706F68">
      <w:pPr>
        <w:spacing w:line="360" w:lineRule="auto"/>
        <w:ind w:left="420"/>
        <w:jc w:val="left"/>
        <w:outlineLvl w:val="1"/>
        <w:rPr>
          <w:rFonts w:ascii="宋体" w:hAnsi="宋体"/>
          <w:sz w:val="24"/>
        </w:rPr>
      </w:pPr>
      <w:r>
        <w:rPr>
          <w:rFonts w:ascii="宋体" w:hAnsi="宋体" w:hint="eastAsia"/>
          <w:sz w:val="24"/>
        </w:rPr>
        <w:t>2</w:t>
      </w:r>
      <w:r>
        <w:rPr>
          <w:rFonts w:ascii="宋体" w:hAnsi="宋体" w:hint="eastAsia"/>
          <w:sz w:val="24"/>
        </w:rPr>
        <w:t>、工程量清单链接（如有）由供应</w:t>
      </w:r>
      <w:r>
        <w:rPr>
          <w:rFonts w:ascii="宋体" w:hAnsi="宋体" w:hint="eastAsia"/>
          <w:sz w:val="24"/>
        </w:rPr>
        <w:t>商自行复核，且全部投标报价及算式由供应商自主确定，各供应商根据企业自身的施工技术和管理水平、机械设备、制定的施工方案、施工组织设计、观感质量验收标准、文明施工管理办法、项目技术管理规定、项目计划管理规定、施工作业指导书、供应商自行测定的</w:t>
      </w:r>
      <w:proofErr w:type="gramStart"/>
      <w:r>
        <w:rPr>
          <w:rFonts w:ascii="宋体" w:hAnsi="宋体" w:hint="eastAsia"/>
          <w:sz w:val="24"/>
        </w:rPr>
        <w:t>工料机</w:t>
      </w:r>
      <w:proofErr w:type="gramEnd"/>
      <w:r>
        <w:rPr>
          <w:rFonts w:ascii="宋体" w:hAnsi="宋体" w:hint="eastAsia"/>
          <w:sz w:val="24"/>
        </w:rPr>
        <w:t>消耗标准确定报价。</w:t>
      </w:r>
    </w:p>
    <w:p w14:paraId="37FAF5DB" w14:textId="77777777" w:rsidR="00597F69" w:rsidRDefault="00706F68">
      <w:pPr>
        <w:spacing w:line="360" w:lineRule="auto"/>
        <w:ind w:left="420"/>
        <w:jc w:val="left"/>
        <w:outlineLvl w:val="1"/>
        <w:rPr>
          <w:rFonts w:ascii="宋体" w:hAnsi="宋体"/>
          <w:sz w:val="24"/>
        </w:rPr>
      </w:pPr>
      <w:r>
        <w:rPr>
          <w:rFonts w:ascii="宋体" w:hAnsi="宋体"/>
          <w:sz w:val="24"/>
        </w:rPr>
        <w:t>3</w:t>
      </w:r>
      <w:r>
        <w:rPr>
          <w:rFonts w:ascii="宋体" w:hAnsi="宋体" w:hint="eastAsia"/>
          <w:sz w:val="24"/>
        </w:rPr>
        <w:t>、采购人认为，供应商在递交报价文件时，对本工程的比价文件所有内容</w:t>
      </w:r>
      <w:r>
        <w:rPr>
          <w:rFonts w:ascii="宋体" w:hAnsi="宋体" w:hint="eastAsia"/>
          <w:sz w:val="24"/>
        </w:rPr>
        <w:t>(</w:t>
      </w:r>
      <w:r>
        <w:rPr>
          <w:rFonts w:ascii="宋体" w:hAnsi="宋体" w:hint="eastAsia"/>
          <w:sz w:val="24"/>
        </w:rPr>
        <w:t>包括施工技术与管理要求</w:t>
      </w:r>
      <w:r>
        <w:rPr>
          <w:rFonts w:ascii="宋体" w:hAnsi="宋体" w:hint="eastAsia"/>
          <w:sz w:val="24"/>
        </w:rPr>
        <w:t>)</w:t>
      </w:r>
      <w:r>
        <w:rPr>
          <w:rFonts w:ascii="宋体" w:hAnsi="宋体" w:hint="eastAsia"/>
          <w:sz w:val="24"/>
        </w:rPr>
        <w:t>、施工现场实际情况（包括周围环境、地质条件、交通道路等）等均已详细研究明了，并在投标报价中已充分考虑上述因素及施工组织设计内容，保证投标报价准确无误，如有错漏</w:t>
      </w:r>
      <w:r>
        <w:rPr>
          <w:rFonts w:ascii="宋体" w:hAnsi="宋体" w:hint="eastAsia"/>
          <w:sz w:val="24"/>
        </w:rPr>
        <w:t>概由供应商负责。</w:t>
      </w:r>
    </w:p>
    <w:p w14:paraId="31B69851" w14:textId="77777777" w:rsidR="00597F69" w:rsidRDefault="00597F69">
      <w:pPr>
        <w:pStyle w:val="aff7"/>
        <w:spacing w:afterLines="0" w:line="360" w:lineRule="auto"/>
        <w:ind w:firstLine="480"/>
        <w:rPr>
          <w:rFonts w:ascii="宋体" w:hAnsi="宋体"/>
          <w:bCs/>
          <w:sz w:val="24"/>
          <w:szCs w:val="24"/>
          <w:lang w:eastAsia="zh-CN"/>
        </w:rPr>
      </w:pPr>
    </w:p>
    <w:p w14:paraId="44FE3963" w14:textId="77777777" w:rsidR="00597F69" w:rsidRDefault="00706F68">
      <w:pPr>
        <w:spacing w:line="360" w:lineRule="auto"/>
        <w:ind w:firstLineChars="200" w:firstLine="482"/>
        <w:rPr>
          <w:rFonts w:ascii="宋体" w:hAnsi="宋体"/>
          <w:bCs/>
          <w:kern w:val="0"/>
          <w:sz w:val="24"/>
        </w:rPr>
      </w:pPr>
      <w:r>
        <w:rPr>
          <w:rFonts w:ascii="宋体" w:hAnsi="宋体" w:hint="eastAsia"/>
          <w:b/>
          <w:bCs/>
          <w:kern w:val="0"/>
          <w:sz w:val="24"/>
        </w:rPr>
        <w:lastRenderedPageBreak/>
        <w:t>十四、报价文件格式</w:t>
      </w:r>
    </w:p>
    <w:p w14:paraId="67EC5C43" w14:textId="77777777" w:rsidR="00597F69" w:rsidRDefault="00706F68">
      <w:pPr>
        <w:spacing w:line="360" w:lineRule="auto"/>
        <w:ind w:firstLineChars="200" w:firstLine="480"/>
        <w:rPr>
          <w:rFonts w:ascii="宋体" w:hAnsi="宋体"/>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参与比价单位的报价文件内容应包括以下附件内容，分别按照资信文件、技术文件、经济文件纸质文档胶装后，并需加盖公章，一式两份。法人</w:t>
      </w:r>
      <w:r>
        <w:rPr>
          <w:rFonts w:ascii="宋体" w:hAnsi="宋体" w:hint="eastAsia"/>
          <w:bCs/>
          <w:kern w:val="0"/>
          <w:sz w:val="24"/>
        </w:rPr>
        <w:t>/</w:t>
      </w:r>
      <w:r>
        <w:rPr>
          <w:rFonts w:ascii="宋体" w:hAnsi="宋体" w:hint="eastAsia"/>
          <w:bCs/>
          <w:kern w:val="0"/>
          <w:sz w:val="24"/>
        </w:rPr>
        <w:t>授权委托人的联系方式需在标书中提供手机号码。电子版</w:t>
      </w:r>
      <w:r>
        <w:rPr>
          <w:rFonts w:ascii="宋体" w:hAnsi="宋体" w:hint="eastAsia"/>
          <w:bCs/>
          <w:kern w:val="0"/>
          <w:sz w:val="24"/>
        </w:rPr>
        <w:t>U</w:t>
      </w:r>
      <w:r>
        <w:rPr>
          <w:rFonts w:ascii="宋体" w:hAnsi="宋体" w:hint="eastAsia"/>
          <w:bCs/>
          <w:kern w:val="0"/>
          <w:sz w:val="24"/>
        </w:rPr>
        <w:t>盘内存入投标文件</w:t>
      </w:r>
      <w:r>
        <w:rPr>
          <w:rFonts w:ascii="宋体" w:hAnsi="宋体" w:hint="eastAsia"/>
          <w:bCs/>
          <w:kern w:val="0"/>
          <w:sz w:val="24"/>
        </w:rPr>
        <w:t>word</w:t>
      </w:r>
      <w:r>
        <w:rPr>
          <w:rFonts w:ascii="宋体" w:hAnsi="宋体" w:hint="eastAsia"/>
          <w:bCs/>
          <w:kern w:val="0"/>
          <w:sz w:val="24"/>
        </w:rPr>
        <w:t>版、报价清单</w:t>
      </w:r>
      <w:r>
        <w:rPr>
          <w:rFonts w:ascii="宋体" w:hAnsi="宋体" w:hint="eastAsia"/>
          <w:bCs/>
          <w:kern w:val="0"/>
          <w:sz w:val="24"/>
        </w:rPr>
        <w:t>Excel</w:t>
      </w:r>
      <w:r>
        <w:rPr>
          <w:rFonts w:ascii="宋体" w:hAnsi="宋体" w:hint="eastAsia"/>
          <w:bCs/>
          <w:kern w:val="0"/>
          <w:sz w:val="24"/>
        </w:rPr>
        <w:t>版、以及对应盖章后扫描件，与投标文件一起密封。电子文档与书面投标文件须保持一致，电子文档不作评审使用。当发生不一致时，以书面投标文件为准。</w:t>
      </w:r>
    </w:p>
    <w:p w14:paraId="719C5340" w14:textId="77777777" w:rsidR="00597F69" w:rsidRDefault="00706F68">
      <w:pPr>
        <w:spacing w:line="360" w:lineRule="auto"/>
        <w:ind w:firstLineChars="200" w:firstLine="480"/>
        <w:rPr>
          <w:rFonts w:ascii="宋体" w:hAnsi="宋体" w:cs="宋体"/>
          <w:bCs/>
          <w:sz w:val="24"/>
        </w:rPr>
      </w:pPr>
      <w:r>
        <w:rPr>
          <w:rFonts w:ascii="宋体" w:hAnsi="宋体" w:hint="eastAsia"/>
          <w:bCs/>
          <w:kern w:val="0"/>
          <w:sz w:val="24"/>
        </w:rPr>
        <w:t>（一）资信文件</w:t>
      </w:r>
      <w:r>
        <w:rPr>
          <w:rFonts w:ascii="宋体" w:hAnsi="宋体" w:hint="eastAsia"/>
          <w:bCs/>
          <w:kern w:val="0"/>
          <w:sz w:val="24"/>
        </w:rPr>
        <w:t xml:space="preserve"> </w:t>
      </w:r>
    </w:p>
    <w:p w14:paraId="1532A115" w14:textId="77777777" w:rsidR="00597F69" w:rsidRDefault="00706F68">
      <w:pPr>
        <w:numPr>
          <w:ilvl w:val="0"/>
          <w:numId w:val="1"/>
        </w:numPr>
        <w:spacing w:line="360" w:lineRule="auto"/>
        <w:ind w:left="0" w:firstLineChars="236" w:firstLine="566"/>
        <w:rPr>
          <w:rFonts w:ascii="宋体" w:hAnsi="宋体"/>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“信用中国”网站</w:t>
      </w:r>
      <w:r>
        <w:rPr>
          <w:rFonts w:ascii="宋体" w:hAnsi="宋体" w:cs="宋体" w:hint="eastAsia"/>
          <w:sz w:val="24"/>
        </w:rPr>
        <w:t xml:space="preserve">(www. </w:t>
      </w:r>
      <w:proofErr w:type="spellStart"/>
      <w:r>
        <w:rPr>
          <w:rFonts w:ascii="宋体" w:hAnsi="宋体" w:cs="宋体" w:hint="eastAsia"/>
          <w:sz w:val="24"/>
        </w:rPr>
        <w:t>creditchina</w:t>
      </w:r>
      <w:proofErr w:type="spellEnd"/>
      <w:r>
        <w:rPr>
          <w:rFonts w:ascii="宋体" w:hAnsi="宋体" w:cs="宋体" w:hint="eastAsia"/>
          <w:sz w:val="24"/>
        </w:rPr>
        <w:t xml:space="preserve">. </w:t>
      </w:r>
      <w:r>
        <w:rPr>
          <w:rFonts w:ascii="宋体" w:hAnsi="宋体" w:cs="宋体" w:hint="eastAsia"/>
          <w:sz w:val="24"/>
        </w:rPr>
        <w:t>gov.cn)</w:t>
      </w:r>
      <w:r>
        <w:rPr>
          <w:rFonts w:ascii="宋体" w:hAnsi="宋体" w:cs="宋体" w:hint="eastAsia"/>
          <w:sz w:val="24"/>
        </w:rPr>
        <w:t>、</w:t>
      </w:r>
      <w:r>
        <w:rPr>
          <w:rFonts w:ascii="宋体" w:hAnsi="宋体" w:hint="eastAsia"/>
          <w:sz w:val="24"/>
        </w:rPr>
        <w:t>中国政府采购网（</w:t>
      </w:r>
      <w:r>
        <w:rPr>
          <w:rFonts w:ascii="宋体" w:hAnsi="宋体" w:hint="eastAsia"/>
          <w:sz w:val="24"/>
        </w:rPr>
        <w:t>www.ccgp.gov.cn</w:t>
      </w:r>
      <w:r>
        <w:rPr>
          <w:rFonts w:ascii="宋体" w:hAnsi="宋体" w:hint="eastAsia"/>
          <w:sz w:val="24"/>
        </w:rPr>
        <w:t>）</w:t>
      </w:r>
      <w:r>
        <w:rPr>
          <w:rFonts w:ascii="宋体" w:hAnsi="宋体" w:cs="宋体" w:hint="eastAsia"/>
          <w:sz w:val="24"/>
        </w:rPr>
        <w:t>未被列入失信被执行人、重大税收违法案件当事人名单、政府采购严重违法失信行为记录名单截图（附件一）</w:t>
      </w:r>
    </w:p>
    <w:p w14:paraId="525A6C95" w14:textId="77777777" w:rsidR="00597F69" w:rsidRDefault="00706F68">
      <w:pPr>
        <w:numPr>
          <w:ilvl w:val="0"/>
          <w:numId w:val="1"/>
        </w:numPr>
        <w:spacing w:line="360" w:lineRule="auto"/>
        <w:ind w:left="0" w:firstLineChars="236" w:firstLine="566"/>
        <w:rPr>
          <w:rFonts w:ascii="宋体" w:hAnsi="宋体" w:cs="宋体"/>
          <w:sz w:val="24"/>
        </w:rPr>
      </w:pPr>
      <w:r>
        <w:rPr>
          <w:rFonts w:ascii="宋体" w:hAnsi="宋体"/>
          <w:sz w:val="24"/>
        </w:rPr>
        <w:t>法定代表人资格证明书</w:t>
      </w:r>
      <w:r>
        <w:rPr>
          <w:rFonts w:ascii="宋体" w:hAnsi="宋体" w:hint="eastAsia"/>
          <w:sz w:val="24"/>
        </w:rPr>
        <w:t>（附件二）</w:t>
      </w:r>
    </w:p>
    <w:p w14:paraId="720474AE" w14:textId="77777777" w:rsidR="00597F69" w:rsidRDefault="00706F68">
      <w:pPr>
        <w:numPr>
          <w:ilvl w:val="0"/>
          <w:numId w:val="1"/>
        </w:numPr>
        <w:spacing w:line="360" w:lineRule="auto"/>
        <w:ind w:left="0" w:firstLineChars="236" w:firstLine="566"/>
        <w:rPr>
          <w:rFonts w:ascii="宋体" w:hAnsi="宋体"/>
          <w:sz w:val="24"/>
        </w:rPr>
      </w:pPr>
      <w:r>
        <w:rPr>
          <w:rFonts w:ascii="宋体" w:hAnsi="宋体"/>
          <w:sz w:val="24"/>
        </w:rPr>
        <w:t>法定代表人授权书（原件，如法定代表人未到开标现场需提供）</w:t>
      </w:r>
      <w:r>
        <w:rPr>
          <w:rFonts w:ascii="宋体" w:hAnsi="宋体" w:hint="eastAsia"/>
          <w:sz w:val="24"/>
        </w:rPr>
        <w:t>（附件三）</w:t>
      </w:r>
    </w:p>
    <w:p w14:paraId="2FFD2E46" w14:textId="77777777" w:rsidR="00597F69" w:rsidRDefault="00706F68">
      <w:pPr>
        <w:numPr>
          <w:ilvl w:val="0"/>
          <w:numId w:val="1"/>
        </w:numPr>
        <w:spacing w:line="360" w:lineRule="auto"/>
        <w:ind w:left="0" w:firstLineChars="236" w:firstLine="566"/>
        <w:rPr>
          <w:rFonts w:ascii="宋体" w:hAnsi="宋体"/>
          <w:sz w:val="24"/>
        </w:rPr>
      </w:pPr>
      <w:r>
        <w:rPr>
          <w:rFonts w:ascii="宋体" w:hAnsi="宋体" w:hint="eastAsia"/>
          <w:sz w:val="24"/>
        </w:rPr>
        <w:t>无利害关系声明和递交比价文件前</w:t>
      </w:r>
      <w:r>
        <w:rPr>
          <w:rFonts w:ascii="宋体" w:hAnsi="宋体" w:hint="eastAsia"/>
          <w:sz w:val="24"/>
        </w:rPr>
        <w:t>3</w:t>
      </w:r>
      <w:r>
        <w:rPr>
          <w:rFonts w:ascii="宋体" w:hAnsi="宋体" w:hint="eastAsia"/>
          <w:sz w:val="24"/>
        </w:rPr>
        <w:t>年内在经营活动中没有重大违法记录的书面声明（附件四）</w:t>
      </w:r>
    </w:p>
    <w:p w14:paraId="1EE4FF09" w14:textId="77777777" w:rsidR="00597F69" w:rsidRDefault="00706F68">
      <w:pPr>
        <w:numPr>
          <w:ilvl w:val="0"/>
          <w:numId w:val="1"/>
        </w:numPr>
        <w:spacing w:line="360" w:lineRule="auto"/>
        <w:rPr>
          <w:rFonts w:ascii="宋体" w:hAnsi="宋体"/>
          <w:sz w:val="24"/>
        </w:rPr>
      </w:pPr>
      <w:r>
        <w:rPr>
          <w:rFonts w:ascii="宋体" w:hAnsi="宋体" w:hint="eastAsia"/>
          <w:sz w:val="24"/>
        </w:rPr>
        <w:t>对比价文件的真实性、合法性承诺函（附件四）</w:t>
      </w:r>
    </w:p>
    <w:p w14:paraId="5218BA4F" w14:textId="77777777" w:rsidR="00597F69" w:rsidRDefault="00706F68">
      <w:pPr>
        <w:spacing w:line="360" w:lineRule="auto"/>
        <w:ind w:left="630"/>
        <w:rPr>
          <w:rFonts w:ascii="宋体" w:hAnsi="宋体"/>
          <w:sz w:val="24"/>
        </w:rPr>
      </w:pPr>
      <w:r>
        <w:rPr>
          <w:rFonts w:ascii="宋体" w:hAnsi="宋体" w:hint="eastAsia"/>
          <w:sz w:val="24"/>
        </w:rPr>
        <w:t>（二）技术文件（格式自拟）</w:t>
      </w:r>
    </w:p>
    <w:p w14:paraId="19B051D4" w14:textId="77777777" w:rsidR="00597F69" w:rsidRDefault="00706F68">
      <w:pPr>
        <w:spacing w:line="360" w:lineRule="auto"/>
        <w:ind w:left="630"/>
        <w:rPr>
          <w:rFonts w:ascii="宋体" w:hAnsi="宋体"/>
          <w:sz w:val="24"/>
        </w:rPr>
      </w:pPr>
      <w:r>
        <w:rPr>
          <w:rFonts w:ascii="宋体" w:hAnsi="宋体" w:hint="eastAsia"/>
          <w:sz w:val="24"/>
        </w:rPr>
        <w:t>（三）经济文件</w:t>
      </w:r>
    </w:p>
    <w:p w14:paraId="1C3FDF6D" w14:textId="77777777" w:rsidR="00597F69" w:rsidRDefault="00706F68">
      <w:pPr>
        <w:numPr>
          <w:ilvl w:val="0"/>
          <w:numId w:val="7"/>
        </w:numPr>
        <w:spacing w:line="360" w:lineRule="auto"/>
        <w:rPr>
          <w:rFonts w:ascii="宋体" w:hAnsi="宋体" w:cs="宋体"/>
          <w:sz w:val="24"/>
        </w:rPr>
      </w:pPr>
      <w:r>
        <w:rPr>
          <w:rFonts w:ascii="宋体" w:hAnsi="宋体" w:cs="宋体" w:hint="eastAsia"/>
          <w:sz w:val="24"/>
        </w:rPr>
        <w:t>报价一览表（附件五）</w:t>
      </w:r>
    </w:p>
    <w:p w14:paraId="596B0EEB" w14:textId="77777777" w:rsidR="00597F69" w:rsidRDefault="00706F68">
      <w:pPr>
        <w:numPr>
          <w:ilvl w:val="0"/>
          <w:numId w:val="7"/>
        </w:numPr>
        <w:spacing w:line="360" w:lineRule="auto"/>
        <w:rPr>
          <w:rFonts w:ascii="宋体" w:hAnsi="宋体" w:cs="宋体"/>
          <w:sz w:val="24"/>
        </w:rPr>
      </w:pPr>
      <w:r>
        <w:rPr>
          <w:rFonts w:ascii="宋体" w:hAnsi="宋体" w:cs="宋体" w:hint="eastAsia"/>
          <w:sz w:val="24"/>
        </w:rPr>
        <w:t>报价清单、主要材料品牌表（附件六）</w:t>
      </w:r>
    </w:p>
    <w:p w14:paraId="7B2841A8" w14:textId="77777777" w:rsidR="00597F69" w:rsidRDefault="00706F68">
      <w:pPr>
        <w:numPr>
          <w:ilvl w:val="0"/>
          <w:numId w:val="7"/>
        </w:numPr>
        <w:spacing w:line="360" w:lineRule="auto"/>
        <w:rPr>
          <w:rFonts w:ascii="宋体" w:hAnsi="宋体"/>
          <w:sz w:val="24"/>
        </w:rPr>
      </w:pPr>
      <w:r>
        <w:rPr>
          <w:rFonts w:ascii="宋体" w:hAnsi="宋体" w:cs="宋体" w:hint="eastAsia"/>
          <w:sz w:val="24"/>
        </w:rPr>
        <w:t>报价承诺函（附件七）</w:t>
      </w:r>
    </w:p>
    <w:p w14:paraId="526BC6A3" w14:textId="77777777" w:rsidR="00597F69" w:rsidRDefault="00706F68">
      <w:pPr>
        <w:numPr>
          <w:ilvl w:val="0"/>
          <w:numId w:val="7"/>
        </w:numPr>
        <w:spacing w:line="360" w:lineRule="auto"/>
        <w:rPr>
          <w:rFonts w:ascii="宋体" w:hAnsi="宋体"/>
          <w:sz w:val="24"/>
        </w:rPr>
      </w:pPr>
      <w:r>
        <w:rPr>
          <w:rFonts w:ascii="宋体" w:hAnsi="宋体" w:hint="eastAsia"/>
          <w:sz w:val="24"/>
        </w:rPr>
        <w:t>其他比价文件要求的资料</w:t>
      </w:r>
    </w:p>
    <w:p w14:paraId="0BB037C1" w14:textId="77777777" w:rsidR="00597F69" w:rsidRDefault="00597F69">
      <w:pPr>
        <w:spacing w:line="360" w:lineRule="auto"/>
        <w:ind w:left="630"/>
        <w:rPr>
          <w:rFonts w:ascii="宋体" w:hAnsi="宋体"/>
          <w:sz w:val="24"/>
        </w:rPr>
      </w:pPr>
    </w:p>
    <w:p w14:paraId="0257A71B" w14:textId="77777777" w:rsidR="00597F69" w:rsidRDefault="00706F68">
      <w:pPr>
        <w:spacing w:line="360" w:lineRule="auto"/>
        <w:ind w:leftChars="200" w:left="420" w:firstLineChars="200" w:firstLine="482"/>
        <w:rPr>
          <w:rFonts w:ascii="宋体" w:hAnsi="宋体" w:cs="宋体"/>
          <w:b/>
          <w:bCs/>
          <w:sz w:val="24"/>
        </w:rPr>
      </w:pPr>
      <w:r>
        <w:rPr>
          <w:rFonts w:ascii="宋体" w:hAnsi="宋体" w:cs="宋体" w:hint="eastAsia"/>
          <w:b/>
          <w:bCs/>
          <w:sz w:val="24"/>
        </w:rPr>
        <w:t>十五、评审方法</w:t>
      </w:r>
    </w:p>
    <w:p w14:paraId="77B26EED" w14:textId="14E6E03C" w:rsidR="00597F69" w:rsidRDefault="00706F68">
      <w:pPr>
        <w:spacing w:line="360" w:lineRule="auto"/>
        <w:ind w:firstLineChars="177" w:firstLine="425"/>
        <w:rPr>
          <w:rFonts w:ascii="宋体" w:hAnsi="宋体" w:cs="宋体"/>
          <w:sz w:val="24"/>
        </w:rPr>
      </w:pPr>
      <w:r>
        <w:rPr>
          <w:rFonts w:ascii="宋体" w:hAnsi="宋体" w:cs="宋体" w:hint="eastAsia"/>
          <w:sz w:val="24"/>
        </w:rPr>
        <w:t>比价小组对供应商资质、信用等进行审核，对于供应商或产品资质不符、列入黑名单、供应商之间存在关联关系等情况时，视为无效报价。对于首轮有效报价的供应</w:t>
      </w:r>
      <w:proofErr w:type="gramStart"/>
      <w:r>
        <w:rPr>
          <w:rFonts w:ascii="宋体" w:hAnsi="宋体" w:cs="宋体" w:hint="eastAsia"/>
          <w:sz w:val="24"/>
        </w:rPr>
        <w:t>商按照</w:t>
      </w:r>
      <w:proofErr w:type="gramEnd"/>
      <w:r>
        <w:rPr>
          <w:rFonts w:ascii="宋体" w:hAnsi="宋体" w:cs="宋体" w:hint="eastAsia"/>
          <w:sz w:val="24"/>
        </w:rPr>
        <w:t>报价金额排序，由低至</w:t>
      </w:r>
      <w:proofErr w:type="gramStart"/>
      <w:r>
        <w:rPr>
          <w:rFonts w:ascii="宋体" w:hAnsi="宋体" w:cs="宋体" w:hint="eastAsia"/>
          <w:sz w:val="24"/>
        </w:rPr>
        <w:t>高选择</w:t>
      </w:r>
      <w:proofErr w:type="gramEnd"/>
      <w:r>
        <w:rPr>
          <w:rFonts w:ascii="宋体" w:hAnsi="宋体" w:cs="宋体" w:hint="eastAsia"/>
          <w:sz w:val="24"/>
        </w:rPr>
        <w:t>5</w:t>
      </w:r>
      <w:r>
        <w:rPr>
          <w:rFonts w:ascii="宋体" w:hAnsi="宋体" w:cs="宋体" w:hint="eastAsia"/>
          <w:sz w:val="24"/>
        </w:rPr>
        <w:t>家供应商组织现场二</w:t>
      </w:r>
      <w:r>
        <w:rPr>
          <w:rFonts w:ascii="宋体" w:hAnsi="宋体" w:cs="宋体" w:hint="eastAsia"/>
          <w:sz w:val="24"/>
        </w:rPr>
        <w:t>次报价。</w:t>
      </w:r>
      <w:r w:rsidR="00225C07">
        <w:rPr>
          <w:rFonts w:ascii="宋体" w:hAnsi="宋体" w:hint="eastAsia"/>
          <w:color w:val="FF0000"/>
          <w:sz w:val="28"/>
          <w:szCs w:val="28"/>
        </w:rPr>
        <w:t>对于首轮</w:t>
      </w:r>
      <w:r w:rsidR="00225C07">
        <w:rPr>
          <w:rFonts w:ascii="宋体" w:hAnsi="宋体"/>
          <w:color w:val="FF0000"/>
          <w:sz w:val="28"/>
          <w:szCs w:val="28"/>
        </w:rPr>
        <w:t>有效</w:t>
      </w:r>
      <w:r w:rsidR="00225C07">
        <w:rPr>
          <w:rFonts w:ascii="宋体" w:hAnsi="宋体" w:hint="eastAsia"/>
          <w:color w:val="FF0000"/>
          <w:sz w:val="28"/>
          <w:szCs w:val="28"/>
        </w:rPr>
        <w:t>报价</w:t>
      </w:r>
      <w:r w:rsidR="00225C07">
        <w:rPr>
          <w:rFonts w:ascii="宋体" w:hAnsi="宋体"/>
          <w:color w:val="FF0000"/>
          <w:sz w:val="28"/>
          <w:szCs w:val="28"/>
        </w:rPr>
        <w:t>的供应商放弃现场二次报价的，</w:t>
      </w:r>
      <w:r w:rsidR="00225C07">
        <w:rPr>
          <w:rFonts w:ascii="宋体" w:hAnsi="宋体" w:hint="eastAsia"/>
          <w:color w:val="FF0000"/>
          <w:sz w:val="28"/>
          <w:szCs w:val="28"/>
        </w:rPr>
        <w:t>视为自愿放弃本项目</w:t>
      </w:r>
      <w:r>
        <w:rPr>
          <w:rFonts w:ascii="宋体" w:hAnsi="宋体" w:cs="宋体" w:hint="eastAsia"/>
          <w:sz w:val="24"/>
        </w:rPr>
        <w:t>。采购人根据质量和服务均能满足比价文件实质性响应要求且报价最低的原则确定中选供应商。供应商在比价响应文件中，应当严格按照不低于比价文件要求的标准响应，如有低于比价文件要求的响应的</w:t>
      </w:r>
      <w:r>
        <w:rPr>
          <w:rFonts w:ascii="宋体" w:hAnsi="宋体" w:cs="宋体" w:hint="eastAsia"/>
          <w:sz w:val="24"/>
        </w:rPr>
        <w:t>事项，在现场议标环节须明确</w:t>
      </w:r>
      <w:r>
        <w:rPr>
          <w:rFonts w:ascii="宋体" w:hAnsi="宋体" w:cs="宋体" w:hint="eastAsia"/>
          <w:sz w:val="24"/>
        </w:rPr>
        <w:lastRenderedPageBreak/>
        <w:t>按照比价文件要求响应，签约时按照不低于比价文件要求签订，成交供应商不得提出异议。</w:t>
      </w:r>
    </w:p>
    <w:p w14:paraId="13567C2E" w14:textId="77777777" w:rsidR="00597F69" w:rsidRDefault="00597F69">
      <w:pPr>
        <w:spacing w:line="360" w:lineRule="auto"/>
        <w:ind w:left="426" w:firstLineChars="177" w:firstLine="425"/>
        <w:rPr>
          <w:rFonts w:ascii="宋体" w:hAnsi="宋体" w:cs="宋体"/>
          <w:sz w:val="24"/>
        </w:rPr>
      </w:pPr>
    </w:p>
    <w:p w14:paraId="77E6A17C" w14:textId="77777777" w:rsidR="00597F69" w:rsidRDefault="00706F68">
      <w:pPr>
        <w:spacing w:line="360" w:lineRule="auto"/>
        <w:ind w:leftChars="200" w:left="420" w:firstLineChars="200" w:firstLine="482"/>
        <w:rPr>
          <w:rFonts w:ascii="宋体" w:hAnsi="宋体" w:cs="宋体"/>
          <w:b/>
          <w:bCs/>
          <w:sz w:val="24"/>
        </w:rPr>
      </w:pPr>
      <w:r>
        <w:rPr>
          <w:rFonts w:ascii="宋体" w:hAnsi="宋体" w:cs="宋体" w:hint="eastAsia"/>
          <w:b/>
          <w:bCs/>
          <w:sz w:val="24"/>
        </w:rPr>
        <w:t>十六、提交报价文件截止时间和地点</w:t>
      </w:r>
    </w:p>
    <w:p w14:paraId="65CE1BC3" w14:textId="27F4B373" w:rsidR="00597F69" w:rsidRDefault="00706F68">
      <w:pPr>
        <w:spacing w:line="360" w:lineRule="auto"/>
        <w:ind w:firstLineChars="354" w:firstLine="850"/>
        <w:rPr>
          <w:rFonts w:ascii="宋体" w:hAnsi="宋体" w:cs="宋体"/>
          <w:sz w:val="24"/>
        </w:rPr>
      </w:pPr>
      <w:r>
        <w:rPr>
          <w:rFonts w:ascii="宋体" w:hAnsi="宋体" w:cs="宋体"/>
          <w:sz w:val="24"/>
        </w:rPr>
        <w:t>1</w:t>
      </w:r>
      <w:r>
        <w:rPr>
          <w:rFonts w:ascii="宋体" w:hAnsi="宋体" w:cs="宋体" w:hint="eastAsia"/>
          <w:sz w:val="24"/>
        </w:rPr>
        <w:t>、提交报价文件截止时间：</w:t>
      </w:r>
      <w:r w:rsidRPr="00F4360D">
        <w:rPr>
          <w:rFonts w:ascii="宋体" w:hAnsi="宋体" w:cs="宋体" w:hint="eastAsia"/>
          <w:sz w:val="24"/>
          <w:highlight w:val="yellow"/>
        </w:rPr>
        <w:t>20</w:t>
      </w:r>
      <w:r w:rsidR="005710F4">
        <w:rPr>
          <w:rFonts w:ascii="宋体" w:hAnsi="宋体" w:cs="宋体"/>
          <w:sz w:val="24"/>
          <w:highlight w:val="yellow"/>
        </w:rPr>
        <w:t>26</w:t>
      </w:r>
      <w:r w:rsidRPr="00F4360D">
        <w:rPr>
          <w:rFonts w:ascii="宋体" w:hAnsi="宋体" w:cs="宋体" w:hint="eastAsia"/>
          <w:sz w:val="24"/>
          <w:highlight w:val="yellow"/>
        </w:rPr>
        <w:t>年</w:t>
      </w:r>
      <w:r w:rsidR="005710F4">
        <w:rPr>
          <w:rFonts w:ascii="宋体" w:hAnsi="宋体" w:cs="宋体"/>
          <w:sz w:val="24"/>
          <w:highlight w:val="yellow"/>
        </w:rPr>
        <w:t>6</w:t>
      </w:r>
      <w:r w:rsidRPr="00F4360D">
        <w:rPr>
          <w:rFonts w:ascii="宋体" w:hAnsi="宋体" w:cs="宋体"/>
          <w:sz w:val="24"/>
          <w:highlight w:val="yellow"/>
        </w:rPr>
        <w:t>月</w:t>
      </w:r>
      <w:r w:rsidR="005710F4">
        <w:rPr>
          <w:rFonts w:ascii="宋体" w:hAnsi="宋体" w:cs="宋体"/>
          <w:sz w:val="24"/>
          <w:highlight w:val="yellow"/>
        </w:rPr>
        <w:t>16</w:t>
      </w:r>
      <w:r w:rsidRPr="00F4360D">
        <w:rPr>
          <w:rFonts w:ascii="宋体" w:hAnsi="宋体" w:cs="宋体"/>
          <w:sz w:val="24"/>
          <w:highlight w:val="yellow"/>
        </w:rPr>
        <w:t>日</w:t>
      </w:r>
      <w:r w:rsidR="005710F4">
        <w:rPr>
          <w:rFonts w:ascii="宋体" w:hAnsi="宋体" w:cs="宋体" w:hint="eastAsia"/>
          <w:sz w:val="24"/>
          <w:highlight w:val="yellow"/>
        </w:rPr>
        <w:t>1</w:t>
      </w:r>
      <w:r w:rsidR="005710F4">
        <w:rPr>
          <w:rFonts w:ascii="宋体" w:hAnsi="宋体" w:cs="宋体"/>
          <w:sz w:val="24"/>
          <w:highlight w:val="yellow"/>
        </w:rPr>
        <w:t>7</w:t>
      </w:r>
      <w:r w:rsidRPr="00F4360D">
        <w:rPr>
          <w:rFonts w:ascii="宋体" w:hAnsi="宋体" w:cs="宋体" w:hint="eastAsia"/>
          <w:sz w:val="24"/>
          <w:highlight w:val="yellow"/>
        </w:rPr>
        <w:t>:</w:t>
      </w:r>
      <w:r w:rsidR="005710F4">
        <w:rPr>
          <w:rFonts w:ascii="宋体" w:hAnsi="宋体" w:cs="宋体"/>
          <w:sz w:val="24"/>
          <w:highlight w:val="yellow"/>
        </w:rPr>
        <w:t>0</w:t>
      </w:r>
      <w:r w:rsidRPr="00F4360D">
        <w:rPr>
          <w:rFonts w:ascii="宋体" w:hAnsi="宋体" w:cs="宋体"/>
          <w:sz w:val="24"/>
          <w:highlight w:val="yellow"/>
        </w:rPr>
        <w:t>0</w:t>
      </w:r>
      <w:r w:rsidRPr="00F4360D">
        <w:rPr>
          <w:rFonts w:ascii="宋体" w:hAnsi="宋体" w:cs="宋体" w:hint="eastAsia"/>
          <w:sz w:val="24"/>
          <w:highlight w:val="yellow"/>
        </w:rPr>
        <w:t>（北京时间）</w:t>
      </w:r>
      <w:r>
        <w:rPr>
          <w:rFonts w:ascii="宋体" w:hAnsi="宋体" w:cs="宋体" w:hint="eastAsia"/>
          <w:sz w:val="24"/>
        </w:rPr>
        <w:t xml:space="preserve">  </w:t>
      </w:r>
    </w:p>
    <w:p w14:paraId="2F0C02A6" w14:textId="77777777" w:rsidR="00597F69" w:rsidRDefault="00706F68">
      <w:pPr>
        <w:spacing w:line="360" w:lineRule="auto"/>
        <w:ind w:leftChars="135" w:left="283" w:firstLineChars="354" w:firstLine="850"/>
        <w:rPr>
          <w:rFonts w:ascii="宋体" w:hAnsi="宋体" w:cs="宋体"/>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w:t>
      </w:r>
      <w:r>
        <w:rPr>
          <w:rFonts w:ascii="宋体" w:hAnsi="宋体" w:cs="宋体" w:hint="eastAsia"/>
          <w:sz w:val="24"/>
        </w:rPr>
        <w:t>～</w:t>
      </w:r>
      <w:r>
        <w:rPr>
          <w:rFonts w:ascii="宋体" w:hAnsi="宋体" w:cs="宋体" w:hint="eastAsia"/>
          <w:sz w:val="24"/>
        </w:rPr>
        <w:t>11:30</w:t>
      </w:r>
      <w:r>
        <w:rPr>
          <w:rFonts w:ascii="宋体" w:hAnsi="宋体" w:cs="宋体" w:hint="eastAsia"/>
          <w:sz w:val="24"/>
        </w:rPr>
        <w:t>，下午</w:t>
      </w:r>
      <w:r>
        <w:rPr>
          <w:rFonts w:ascii="宋体" w:hAnsi="宋体" w:cs="宋体" w:hint="eastAsia"/>
          <w:sz w:val="24"/>
        </w:rPr>
        <w:t>13:30</w:t>
      </w:r>
      <w:r>
        <w:rPr>
          <w:rFonts w:ascii="宋体" w:hAnsi="宋体" w:cs="宋体" w:hint="eastAsia"/>
          <w:sz w:val="24"/>
        </w:rPr>
        <w:t>～</w:t>
      </w:r>
      <w:r>
        <w:rPr>
          <w:rFonts w:ascii="宋体" w:hAnsi="宋体" w:cs="宋体" w:hint="eastAsia"/>
          <w:sz w:val="24"/>
        </w:rPr>
        <w:t>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w:t>
      </w:r>
      <w:r>
        <w:rPr>
          <w:rFonts w:ascii="宋体" w:hAnsi="宋体" w:cs="宋体" w:hint="eastAsia"/>
          <w:sz w:val="24"/>
        </w:rPr>
        <w:t>（北京时间）</w:t>
      </w:r>
    </w:p>
    <w:p w14:paraId="7ACE68FA" w14:textId="77777777" w:rsidR="00597F69" w:rsidRDefault="00706F68">
      <w:pPr>
        <w:spacing w:line="360" w:lineRule="auto"/>
        <w:ind w:firstLineChars="354" w:firstLine="850"/>
        <w:rPr>
          <w:rFonts w:ascii="宋体" w:hAnsi="宋体" w:cs="宋体"/>
          <w:sz w:val="24"/>
        </w:rPr>
      </w:pPr>
      <w:r>
        <w:rPr>
          <w:rFonts w:ascii="宋体" w:hAnsi="宋体" w:cs="宋体"/>
          <w:sz w:val="24"/>
        </w:rPr>
        <w:t>2</w:t>
      </w:r>
      <w:r>
        <w:rPr>
          <w:rFonts w:ascii="宋体" w:hAnsi="宋体" w:cs="宋体" w:hint="eastAsia"/>
          <w:sz w:val="24"/>
        </w:rPr>
        <w:t>、报价文件递交地点：上海市杨浦区控江路</w:t>
      </w:r>
      <w:r>
        <w:rPr>
          <w:rFonts w:ascii="宋体" w:hAnsi="宋体" w:cs="宋体" w:hint="eastAsia"/>
          <w:sz w:val="24"/>
        </w:rPr>
        <w:t>1665</w:t>
      </w:r>
      <w:r>
        <w:rPr>
          <w:rFonts w:ascii="宋体" w:hAnsi="宋体" w:cs="宋体" w:hint="eastAsia"/>
          <w:sz w:val="24"/>
        </w:rPr>
        <w:t>号科教楼</w:t>
      </w:r>
      <w:r>
        <w:rPr>
          <w:rFonts w:ascii="宋体" w:hAnsi="宋体" w:cs="宋体" w:hint="eastAsia"/>
          <w:sz w:val="24"/>
        </w:rPr>
        <w:t>20</w:t>
      </w:r>
      <w:r>
        <w:rPr>
          <w:rFonts w:ascii="宋体" w:hAnsi="宋体" w:cs="宋体"/>
          <w:sz w:val="24"/>
        </w:rPr>
        <w:t>0</w:t>
      </w:r>
      <w:r>
        <w:rPr>
          <w:rFonts w:ascii="宋体" w:hAnsi="宋体" w:cs="宋体" w:hint="eastAsia"/>
          <w:sz w:val="24"/>
        </w:rPr>
        <w:t>、</w:t>
      </w:r>
      <w:r>
        <w:rPr>
          <w:rFonts w:ascii="宋体" w:hAnsi="宋体" w:cs="宋体" w:hint="eastAsia"/>
          <w:sz w:val="24"/>
        </w:rPr>
        <w:t>2</w:t>
      </w:r>
      <w:r>
        <w:rPr>
          <w:rFonts w:ascii="宋体" w:hAnsi="宋体" w:cs="宋体"/>
          <w:sz w:val="24"/>
        </w:rPr>
        <w:t>01</w:t>
      </w:r>
      <w:r>
        <w:rPr>
          <w:rFonts w:ascii="宋体" w:hAnsi="宋体" w:cs="宋体" w:hint="eastAsia"/>
          <w:sz w:val="24"/>
        </w:rPr>
        <w:t>室</w:t>
      </w:r>
    </w:p>
    <w:p w14:paraId="5B9E3462" w14:textId="77777777" w:rsidR="00597F69" w:rsidRDefault="00597F69">
      <w:pPr>
        <w:spacing w:line="360" w:lineRule="auto"/>
        <w:ind w:firstLineChars="300" w:firstLine="720"/>
        <w:rPr>
          <w:rFonts w:ascii="宋体" w:hAnsi="宋体" w:cs="宋体"/>
          <w:sz w:val="24"/>
        </w:rPr>
      </w:pPr>
    </w:p>
    <w:p w14:paraId="5F4C6D4A" w14:textId="77777777" w:rsidR="00597F69" w:rsidRDefault="00706F68">
      <w:pPr>
        <w:spacing w:line="360" w:lineRule="auto"/>
        <w:ind w:firstLineChars="400" w:firstLine="964"/>
        <w:rPr>
          <w:rFonts w:ascii="宋体" w:hAnsi="宋体" w:cs="宋体"/>
          <w:b/>
          <w:sz w:val="24"/>
        </w:rPr>
      </w:pPr>
      <w:r>
        <w:rPr>
          <w:rFonts w:ascii="宋体" w:hAnsi="宋体" w:cs="宋体" w:hint="eastAsia"/>
          <w:b/>
          <w:sz w:val="24"/>
        </w:rPr>
        <w:t>十七、其他</w:t>
      </w:r>
    </w:p>
    <w:p w14:paraId="120999FC" w14:textId="77777777" w:rsidR="00597F69" w:rsidRDefault="00706F68">
      <w:pPr>
        <w:spacing w:line="360" w:lineRule="auto"/>
        <w:ind w:leftChars="202" w:left="424" w:firstLineChars="177" w:firstLine="425"/>
        <w:jc w:val="left"/>
        <w:outlineLvl w:val="1"/>
        <w:rPr>
          <w:rFonts w:ascii="宋体" w:hAnsi="宋体"/>
          <w:sz w:val="24"/>
        </w:rPr>
      </w:pPr>
      <w:r>
        <w:rPr>
          <w:rFonts w:ascii="宋体" w:hAnsi="宋体"/>
          <w:sz w:val="24"/>
        </w:rPr>
        <w:t>1</w:t>
      </w:r>
      <w:r>
        <w:rPr>
          <w:rFonts w:ascii="宋体" w:hAnsi="宋体" w:hint="eastAsia"/>
          <w:sz w:val="24"/>
        </w:rPr>
        <w:t>、</w:t>
      </w:r>
      <w:r>
        <w:rPr>
          <w:rFonts w:hAnsi="宋体" w:hint="eastAsia"/>
          <w:sz w:val="24"/>
        </w:rPr>
        <w:t>供应商承担其编制与递交比价文件所涉及的一切费用，不论成交结果如何，供应商提交的比价资料均不予退回，采购人不对未成交供应商作任何解释。</w:t>
      </w:r>
    </w:p>
    <w:p w14:paraId="156513D1" w14:textId="77777777" w:rsidR="00597F69" w:rsidRDefault="00706F68">
      <w:pPr>
        <w:spacing w:line="360" w:lineRule="auto"/>
        <w:ind w:leftChars="202" w:left="424" w:firstLineChars="177" w:firstLine="425"/>
        <w:jc w:val="left"/>
        <w:outlineLvl w:val="1"/>
        <w:rPr>
          <w:rFonts w:ascii="宋体" w:hAnsi="宋体"/>
          <w:sz w:val="24"/>
        </w:rPr>
      </w:pPr>
      <w:r>
        <w:rPr>
          <w:rFonts w:ascii="宋体" w:hAnsi="宋体"/>
          <w:sz w:val="24"/>
        </w:rPr>
        <w:t>2</w:t>
      </w:r>
      <w:r>
        <w:rPr>
          <w:rFonts w:ascii="宋体" w:hAnsi="宋体" w:hint="eastAsia"/>
          <w:sz w:val="24"/>
        </w:rPr>
        <w:t>、比价文件的解释：本比价文件的解释权归采购人所有。</w:t>
      </w:r>
    </w:p>
    <w:p w14:paraId="12E807BC" w14:textId="77777777" w:rsidR="00AC2A69" w:rsidRPr="00624C28" w:rsidRDefault="00AC2A69" w:rsidP="00AC2A69">
      <w:pPr>
        <w:spacing w:line="360" w:lineRule="auto"/>
        <w:ind w:leftChars="202" w:left="424" w:firstLineChars="177" w:firstLine="425"/>
        <w:jc w:val="left"/>
        <w:outlineLvl w:val="1"/>
        <w:rPr>
          <w:rFonts w:ascii="宋体" w:hAnsi="宋体"/>
          <w:sz w:val="24"/>
        </w:rPr>
      </w:pPr>
      <w:r>
        <w:rPr>
          <w:rFonts w:ascii="宋体" w:hAnsi="宋体" w:hint="eastAsia"/>
          <w:sz w:val="24"/>
        </w:rPr>
        <w:t>3、</w:t>
      </w:r>
      <w:r w:rsidRPr="0099341A">
        <w:rPr>
          <w:rFonts w:ascii="宋体" w:hAnsi="宋体" w:hint="eastAsia"/>
          <w:sz w:val="24"/>
        </w:rPr>
        <w:t>中选单位接到通知后向咨询单位</w:t>
      </w:r>
      <w:r>
        <w:rPr>
          <w:rFonts w:ascii="宋体" w:hAnsi="宋体" w:hint="eastAsia"/>
          <w:sz w:val="24"/>
        </w:rPr>
        <w:t>：</w:t>
      </w:r>
      <w:r w:rsidRPr="003F6349">
        <w:rPr>
          <w:rFonts w:ascii="宋体" w:hAnsi="宋体" w:hint="eastAsia"/>
          <w:sz w:val="24"/>
        </w:rPr>
        <w:t>上海中世建设咨询有限公司</w:t>
      </w:r>
      <w:r w:rsidRPr="0099341A">
        <w:rPr>
          <w:rFonts w:ascii="宋体" w:hAnsi="宋体" w:hint="eastAsia"/>
          <w:sz w:val="24"/>
        </w:rPr>
        <w:t>（账号</w:t>
      </w:r>
      <w:r w:rsidRPr="003F6349">
        <w:rPr>
          <w:rFonts w:ascii="宋体" w:hAnsi="宋体"/>
          <w:sz w:val="24"/>
        </w:rPr>
        <w:t>31641800003023916</w:t>
      </w:r>
      <w:r w:rsidRPr="0099341A">
        <w:rPr>
          <w:rFonts w:ascii="宋体" w:hAnsi="宋体" w:hint="eastAsia"/>
          <w:sz w:val="24"/>
        </w:rPr>
        <w:t>，开户行：</w:t>
      </w:r>
      <w:r w:rsidRPr="003F6349">
        <w:rPr>
          <w:rFonts w:ascii="宋体" w:hAnsi="宋体" w:hint="eastAsia"/>
          <w:sz w:val="24"/>
        </w:rPr>
        <w:t>上海银行愚园路支行</w:t>
      </w:r>
      <w:r w:rsidRPr="0099341A">
        <w:rPr>
          <w:rFonts w:ascii="宋体" w:hAnsi="宋体" w:hint="eastAsia"/>
          <w:sz w:val="24"/>
        </w:rPr>
        <w:t>）支付清单及最高投标限价编制费用</w:t>
      </w:r>
      <w:r>
        <w:rPr>
          <w:rFonts w:ascii="宋体" w:hAnsi="宋体" w:hint="eastAsia"/>
          <w:sz w:val="24"/>
        </w:rPr>
        <w:t>3</w:t>
      </w:r>
      <w:r>
        <w:rPr>
          <w:rFonts w:ascii="宋体" w:hAnsi="宋体"/>
          <w:sz w:val="24"/>
        </w:rPr>
        <w:t>333</w:t>
      </w:r>
      <w:r>
        <w:rPr>
          <w:rFonts w:ascii="宋体" w:hAnsi="宋体" w:hint="eastAsia"/>
          <w:sz w:val="24"/>
        </w:rPr>
        <w:t>元，联系人为石海琴，电话为</w:t>
      </w:r>
      <w:r w:rsidRPr="00622A58">
        <w:rPr>
          <w:rFonts w:ascii="宋体" w:hAnsi="宋体"/>
          <w:sz w:val="24"/>
        </w:rPr>
        <w:t>13756141648</w:t>
      </w:r>
      <w:r>
        <w:rPr>
          <w:rFonts w:ascii="宋体" w:hAnsi="宋体" w:hint="eastAsia"/>
          <w:sz w:val="24"/>
        </w:rPr>
        <w:t>。</w:t>
      </w:r>
    </w:p>
    <w:p w14:paraId="175374F2" w14:textId="77777777" w:rsidR="00543DAA" w:rsidRPr="00624C28" w:rsidRDefault="00543DAA" w:rsidP="00543DAA">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采 购 人：上海交通大学医学院附属新华医院</w:t>
      </w:r>
    </w:p>
    <w:p w14:paraId="77BA2C65" w14:textId="77777777" w:rsidR="00543DAA" w:rsidRPr="00624C28" w:rsidRDefault="00543DAA" w:rsidP="00543DAA">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联系地址：上海市控江路1665号</w:t>
      </w:r>
    </w:p>
    <w:p w14:paraId="3C461FA5" w14:textId="77777777" w:rsidR="00543DAA" w:rsidRPr="00624C28" w:rsidRDefault="00543DAA" w:rsidP="00543DAA">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 系 人：</w:t>
      </w:r>
      <w:r>
        <w:rPr>
          <w:rFonts w:ascii="宋体" w:hAnsi="宋体" w:hint="eastAsia"/>
          <w:sz w:val="24"/>
        </w:rPr>
        <w:t>彭</w:t>
      </w:r>
      <w:r w:rsidRPr="00624C28">
        <w:rPr>
          <w:rFonts w:ascii="宋体" w:hAnsi="宋体" w:hint="eastAsia"/>
          <w:sz w:val="24"/>
        </w:rPr>
        <w:t>老师</w:t>
      </w:r>
    </w:p>
    <w:p w14:paraId="6938C7A5" w14:textId="77777777" w:rsidR="00543DAA" w:rsidRPr="00624C28" w:rsidRDefault="00543DAA" w:rsidP="00543DAA">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联系电话：021-2507657</w:t>
      </w:r>
      <w:r>
        <w:rPr>
          <w:rFonts w:ascii="宋体" w:hAnsi="宋体"/>
          <w:sz w:val="24"/>
        </w:rPr>
        <w:t>6</w:t>
      </w:r>
      <w:r w:rsidRPr="00624C28">
        <w:rPr>
          <w:rFonts w:ascii="宋体" w:hAnsi="宋体" w:hint="eastAsia"/>
          <w:sz w:val="24"/>
        </w:rPr>
        <w:t xml:space="preserve"> </w:t>
      </w:r>
    </w:p>
    <w:p w14:paraId="424FE274" w14:textId="77777777" w:rsidR="00543DAA" w:rsidRPr="00624C28" w:rsidRDefault="00543DAA" w:rsidP="00543DAA">
      <w:pPr>
        <w:tabs>
          <w:tab w:val="left" w:pos="900"/>
          <w:tab w:val="left" w:pos="8280"/>
        </w:tabs>
        <w:spacing w:line="360" w:lineRule="auto"/>
        <w:ind w:rightChars="12" w:right="25" w:firstLineChars="200" w:firstLine="480"/>
        <w:rPr>
          <w:rFonts w:ascii="宋体" w:hAnsi="宋体"/>
          <w:sz w:val="24"/>
        </w:rPr>
      </w:pPr>
      <w:proofErr w:type="gramStart"/>
      <w:r w:rsidRPr="00624C28">
        <w:rPr>
          <w:rFonts w:ascii="宋体" w:hAnsi="宋体" w:hint="eastAsia"/>
          <w:sz w:val="24"/>
        </w:rPr>
        <w:t>邮</w:t>
      </w:r>
      <w:proofErr w:type="gramEnd"/>
      <w:r w:rsidRPr="00624C28">
        <w:rPr>
          <w:rFonts w:ascii="宋体" w:hAnsi="宋体" w:hint="eastAsia"/>
          <w:sz w:val="24"/>
        </w:rPr>
        <w:t xml:space="preserve">    箱：</w:t>
      </w:r>
      <w:r>
        <w:rPr>
          <w:rFonts w:ascii="宋体" w:hAnsi="宋体"/>
          <w:sz w:val="24"/>
        </w:rPr>
        <w:t>pengliang</w:t>
      </w:r>
      <w:r w:rsidRPr="00624C28">
        <w:rPr>
          <w:rFonts w:ascii="宋体" w:hAnsi="宋体" w:hint="eastAsia"/>
          <w:sz w:val="24"/>
        </w:rPr>
        <w:t>100</w:t>
      </w:r>
      <w:r>
        <w:rPr>
          <w:rFonts w:ascii="宋体" w:hAnsi="宋体"/>
          <w:sz w:val="24"/>
        </w:rPr>
        <w:t>26</w:t>
      </w:r>
      <w:r w:rsidRPr="00624C28">
        <w:rPr>
          <w:rFonts w:ascii="宋体" w:hAnsi="宋体" w:hint="eastAsia"/>
          <w:sz w:val="24"/>
        </w:rPr>
        <w:t>@xinhuamed.com.cn</w:t>
      </w:r>
    </w:p>
    <w:p w14:paraId="414E43FA" w14:textId="77777777" w:rsidR="00597F69" w:rsidRDefault="00706F68">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 xml:space="preserve">                             </w:t>
      </w:r>
    </w:p>
    <w:p w14:paraId="72929F0A" w14:textId="3115A44B" w:rsidR="00597F69" w:rsidRDefault="00706F68">
      <w:pPr>
        <w:spacing w:line="360" w:lineRule="auto"/>
        <w:jc w:val="right"/>
        <w:rPr>
          <w:rFonts w:ascii="宋体" w:hAnsi="宋体"/>
          <w:bCs/>
          <w:sz w:val="24"/>
        </w:rPr>
      </w:pPr>
      <w:r>
        <w:rPr>
          <w:rFonts w:ascii="宋体" w:hAnsi="宋体" w:hint="eastAsia"/>
          <w:sz w:val="24"/>
        </w:rPr>
        <w:t xml:space="preserve">  </w:t>
      </w:r>
      <w:r>
        <w:rPr>
          <w:rFonts w:ascii="宋体" w:hAnsi="宋体" w:hint="eastAsia"/>
          <w:sz w:val="24"/>
        </w:rPr>
        <w:t>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sidR="00543DAA">
        <w:rPr>
          <w:rFonts w:ascii="宋体" w:hAnsi="宋体"/>
          <w:sz w:val="24"/>
        </w:rPr>
        <w:t>6</w:t>
      </w:r>
      <w:r>
        <w:rPr>
          <w:rFonts w:ascii="宋体" w:hAnsi="宋体"/>
          <w:sz w:val="24"/>
        </w:rPr>
        <w:t>年</w:t>
      </w:r>
      <w:r w:rsidR="00543DAA">
        <w:rPr>
          <w:rFonts w:ascii="宋体" w:hAnsi="宋体"/>
          <w:sz w:val="24"/>
        </w:rPr>
        <w:t>6</w:t>
      </w:r>
      <w:bookmarkStart w:id="6" w:name="_GoBack"/>
      <w:bookmarkEnd w:id="6"/>
      <w:r>
        <w:rPr>
          <w:rFonts w:ascii="宋体" w:hAnsi="宋体" w:hint="eastAsia"/>
          <w:sz w:val="24"/>
        </w:rPr>
        <w:t>月</w:t>
      </w:r>
    </w:p>
    <w:p w14:paraId="7DEC3EEF" w14:textId="77777777" w:rsidR="00597F69" w:rsidRDefault="00706F68">
      <w:pPr>
        <w:spacing w:line="360" w:lineRule="auto"/>
        <w:rPr>
          <w:rFonts w:ascii="宋体" w:hAnsi="宋体"/>
          <w:b/>
          <w:sz w:val="24"/>
        </w:rPr>
      </w:pPr>
      <w:r>
        <w:rPr>
          <w:rFonts w:ascii="宋体" w:hAnsi="宋体"/>
          <w:bCs/>
          <w:sz w:val="24"/>
        </w:rPr>
        <w:br w:type="page"/>
      </w:r>
      <w:r>
        <w:rPr>
          <w:rFonts w:ascii="宋体" w:hAnsi="宋体" w:hint="eastAsia"/>
          <w:b/>
          <w:sz w:val="24"/>
        </w:rPr>
        <w:lastRenderedPageBreak/>
        <w:t>附件一、对供应商的资格要求</w:t>
      </w:r>
    </w:p>
    <w:p w14:paraId="6B376436" w14:textId="77777777" w:rsidR="00597F69" w:rsidRDefault="00706F68">
      <w:pPr>
        <w:numPr>
          <w:ilvl w:val="0"/>
          <w:numId w:val="2"/>
        </w:numPr>
        <w:spacing w:line="360" w:lineRule="auto"/>
        <w:rPr>
          <w:rFonts w:ascii="宋体" w:hAnsi="宋体"/>
          <w:sz w:val="24"/>
        </w:rPr>
      </w:pPr>
      <w:r>
        <w:rPr>
          <w:rFonts w:ascii="宋体" w:hAnsi="宋体" w:hint="eastAsia"/>
          <w:sz w:val="24"/>
        </w:rPr>
        <w:t>具有独立法人资格及相应经营范围、资质；</w:t>
      </w:r>
    </w:p>
    <w:p w14:paraId="470C6287" w14:textId="77777777" w:rsidR="00597F69" w:rsidRDefault="00706F68">
      <w:pPr>
        <w:numPr>
          <w:ilvl w:val="0"/>
          <w:numId w:val="2"/>
        </w:numPr>
        <w:spacing w:line="360" w:lineRule="auto"/>
        <w:rPr>
          <w:rFonts w:ascii="宋体" w:hAnsi="宋体"/>
          <w:sz w:val="24"/>
        </w:rPr>
      </w:pPr>
      <w:r>
        <w:rPr>
          <w:rFonts w:ascii="宋体" w:hAnsi="宋体" w:cs="宋体" w:hint="eastAsia"/>
          <w:sz w:val="24"/>
        </w:rPr>
        <w:t xml:space="preserve"> </w:t>
      </w:r>
      <w:r>
        <w:rPr>
          <w:rFonts w:ascii="宋体" w:hAnsi="宋体" w:cs="宋体" w:hint="eastAsia"/>
          <w:sz w:val="24"/>
        </w:rPr>
        <w:t>“信用中国”（</w:t>
      </w:r>
      <w:r>
        <w:rPr>
          <w:rFonts w:ascii="宋体" w:hAnsi="宋体" w:cs="宋体" w:hint="eastAsia"/>
          <w:sz w:val="24"/>
        </w:rPr>
        <w:t>www.creditchina.gov.cn</w:t>
      </w:r>
      <w:r>
        <w:rPr>
          <w:rFonts w:ascii="宋体" w:hAnsi="宋体" w:cs="宋体" w:hint="eastAsia"/>
          <w:sz w:val="24"/>
        </w:rPr>
        <w:t>）、中国政府采购网（</w:t>
      </w:r>
      <w:r>
        <w:rPr>
          <w:rFonts w:ascii="宋体" w:hAnsi="宋体" w:cs="宋体" w:hint="eastAsia"/>
          <w:sz w:val="24"/>
        </w:rPr>
        <w:t>www.ccgp.gov.cn</w:t>
      </w:r>
      <w:r>
        <w:rPr>
          <w:rFonts w:ascii="宋体" w:hAnsi="宋体" w:cs="宋体" w:hint="eastAsia"/>
          <w:sz w:val="24"/>
        </w:rPr>
        <w:t>）未被列入失信被执行人、重大税收违法案件当事人名单、政府采购严重违法失信行为记录名单截图。</w:t>
      </w:r>
    </w:p>
    <w:p w14:paraId="412CB913" w14:textId="77777777" w:rsidR="00597F69" w:rsidRDefault="00597F69">
      <w:pPr>
        <w:spacing w:line="360" w:lineRule="auto"/>
        <w:rPr>
          <w:rFonts w:ascii="宋体" w:hAnsi="宋体"/>
          <w:b/>
          <w:sz w:val="24"/>
        </w:rPr>
      </w:pPr>
    </w:p>
    <w:p w14:paraId="6BC4D42F" w14:textId="77777777" w:rsidR="00597F69" w:rsidRDefault="00706F68">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w:t>
      </w:r>
      <w:r>
        <w:rPr>
          <w:rFonts w:ascii="宋体" w:hAnsi="宋体" w:hint="eastAsia"/>
          <w:bCs/>
          <w:sz w:val="24"/>
        </w:rPr>
        <w:t>1</w:t>
      </w:r>
      <w:r>
        <w:rPr>
          <w:rFonts w:ascii="宋体" w:hAnsi="宋体" w:hint="eastAsia"/>
          <w:bCs/>
          <w:sz w:val="24"/>
        </w:rPr>
        <w:t>份、</w:t>
      </w:r>
      <w:r>
        <w:rPr>
          <w:rFonts w:ascii="宋体" w:hAnsi="宋体" w:hint="eastAsia"/>
          <w:sz w:val="24"/>
        </w:rPr>
        <w:t>其他上述提及的资格证明文件复印件各</w:t>
      </w:r>
      <w:r>
        <w:rPr>
          <w:rFonts w:ascii="宋体" w:hAnsi="宋体" w:hint="eastAsia"/>
          <w:sz w:val="24"/>
        </w:rPr>
        <w:t>1</w:t>
      </w:r>
      <w:r>
        <w:rPr>
          <w:rFonts w:ascii="宋体" w:hAnsi="宋体" w:hint="eastAsia"/>
          <w:sz w:val="24"/>
        </w:rPr>
        <w:t>份</w:t>
      </w:r>
      <w:r>
        <w:rPr>
          <w:rFonts w:ascii="宋体" w:hAnsi="宋体" w:hint="eastAsia"/>
          <w:b/>
          <w:sz w:val="24"/>
        </w:rPr>
        <w:t>。所有复印件需加盖公章。</w:t>
      </w:r>
    </w:p>
    <w:p w14:paraId="790CF772" w14:textId="77777777" w:rsidR="00597F69" w:rsidRDefault="00597F69">
      <w:pPr>
        <w:spacing w:line="360" w:lineRule="auto"/>
        <w:rPr>
          <w:rFonts w:ascii="宋体" w:hAnsi="宋体"/>
          <w:b/>
          <w:sz w:val="24"/>
        </w:rPr>
      </w:pPr>
    </w:p>
    <w:p w14:paraId="017DD1AB" w14:textId="77777777" w:rsidR="00597F69" w:rsidRDefault="00706F68">
      <w:pPr>
        <w:spacing w:line="360" w:lineRule="auto"/>
        <w:rPr>
          <w:rFonts w:ascii="宋体" w:hAnsi="宋体" w:cs="宋体"/>
          <w:sz w:val="24"/>
        </w:rPr>
      </w:pPr>
      <w:r>
        <w:rPr>
          <w:rFonts w:ascii="宋体" w:hAnsi="宋体" w:cs="宋体" w:hint="eastAsia"/>
          <w:sz w:val="24"/>
        </w:rPr>
        <w:t>供应商名称：（公章）</w:t>
      </w:r>
    </w:p>
    <w:p w14:paraId="52E14D55" w14:textId="77777777" w:rsidR="00597F69" w:rsidRDefault="00706F68">
      <w:pPr>
        <w:spacing w:line="360" w:lineRule="auto"/>
        <w:rPr>
          <w:rFonts w:ascii="宋体" w:hAnsi="宋体" w:cs="宋体"/>
          <w:sz w:val="24"/>
        </w:rPr>
      </w:pPr>
      <w:r>
        <w:rPr>
          <w:rFonts w:ascii="宋体" w:hAnsi="宋体" w:cs="宋体" w:hint="eastAsia"/>
          <w:sz w:val="24"/>
        </w:rPr>
        <w:t>日期：</w:t>
      </w:r>
    </w:p>
    <w:p w14:paraId="2860A945" w14:textId="77777777" w:rsidR="00597F69" w:rsidRDefault="00597F69">
      <w:pPr>
        <w:spacing w:line="360" w:lineRule="auto"/>
        <w:rPr>
          <w:rFonts w:ascii="宋体" w:hAnsi="宋体"/>
          <w:b/>
          <w:sz w:val="24"/>
        </w:rPr>
      </w:pPr>
    </w:p>
    <w:p w14:paraId="1F4A96E2" w14:textId="77777777" w:rsidR="00597F69" w:rsidRDefault="00706F68">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附件二、法定代表人资格证明文件</w:t>
      </w:r>
    </w:p>
    <w:p w14:paraId="0B8B1546" w14:textId="77777777" w:rsidR="00597F69" w:rsidRDefault="00706F68">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14:paraId="71BBE89B" w14:textId="77777777" w:rsidR="00597F69" w:rsidRDefault="00597F69">
      <w:pPr>
        <w:ind w:firstLineChars="200" w:firstLine="560"/>
        <w:rPr>
          <w:rFonts w:eastAsia="楷体_GB2312"/>
          <w:sz w:val="28"/>
          <w:szCs w:val="28"/>
        </w:rPr>
      </w:pPr>
    </w:p>
    <w:p w14:paraId="50D77BC4" w14:textId="77777777" w:rsidR="00597F69" w:rsidRDefault="00706F68">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14:paraId="75B3F8F9" w14:textId="77777777" w:rsidR="00597F69" w:rsidRDefault="00597F69">
      <w:pPr>
        <w:ind w:firstLineChars="200" w:firstLine="560"/>
        <w:rPr>
          <w:sz w:val="28"/>
          <w:szCs w:val="28"/>
        </w:rPr>
      </w:pPr>
    </w:p>
    <w:p w14:paraId="14636271" w14:textId="77777777" w:rsidR="00597F69" w:rsidRDefault="00706F68">
      <w:pPr>
        <w:ind w:firstLineChars="200" w:firstLine="560"/>
        <w:rPr>
          <w:sz w:val="28"/>
          <w:szCs w:val="28"/>
        </w:rPr>
      </w:pPr>
      <w:r>
        <w:rPr>
          <w:sz w:val="28"/>
          <w:szCs w:val="28"/>
        </w:rPr>
        <w:t>特此证明</w:t>
      </w:r>
    </w:p>
    <w:p w14:paraId="43C457CD" w14:textId="77777777" w:rsidR="00597F69" w:rsidRDefault="00706F68">
      <w:pPr>
        <w:rPr>
          <w:sz w:val="28"/>
          <w:szCs w:val="28"/>
        </w:rPr>
      </w:pPr>
      <w:r>
        <w:rPr>
          <w:noProof/>
        </w:rPr>
        <mc:AlternateContent>
          <mc:Choice Requires="wps">
            <w:drawing>
              <wp:anchor distT="0" distB="0" distL="114300" distR="114300" simplePos="0" relativeHeight="251659264" behindDoc="0" locked="0" layoutInCell="1" allowOverlap="1" wp14:anchorId="1C13F303" wp14:editId="445E719D">
                <wp:simplePos x="0" y="0"/>
                <wp:positionH relativeFrom="column">
                  <wp:posOffset>349885</wp:posOffset>
                </wp:positionH>
                <wp:positionV relativeFrom="paragraph">
                  <wp:posOffset>71755</wp:posOffset>
                </wp:positionV>
                <wp:extent cx="2240915" cy="1125855"/>
                <wp:effectExtent l="12700" t="5080" r="13335" b="1206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0BA1C343" w14:textId="77777777" w:rsidR="00597F69" w:rsidRDefault="00597F69">
                            <w:pPr>
                              <w:jc w:val="center"/>
                              <w:rPr>
                                <w:rFonts w:ascii="宋体"/>
                              </w:rPr>
                            </w:pPr>
                          </w:p>
                          <w:p w14:paraId="57CC8CB9" w14:textId="77777777" w:rsidR="00597F69" w:rsidRDefault="00706F68">
                            <w:pPr>
                              <w:jc w:val="center"/>
                              <w:rPr>
                                <w:rFonts w:ascii="宋体" w:hAnsi="宋体"/>
                                <w:sz w:val="28"/>
                                <w:szCs w:val="28"/>
                              </w:rPr>
                            </w:pPr>
                            <w:r>
                              <w:rPr>
                                <w:rFonts w:ascii="宋体" w:hAnsi="宋体" w:hint="eastAsia"/>
                                <w:sz w:val="28"/>
                                <w:szCs w:val="28"/>
                              </w:rPr>
                              <w:t>法定代表人身份证复印件</w:t>
                            </w:r>
                          </w:p>
                          <w:p w14:paraId="5D3F7590" w14:textId="77777777" w:rsidR="00597F69" w:rsidRDefault="00706F68">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1C13F303"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">
                <v:stroke dashstyle="dash"/>
                <v:textbox>
                  <w:txbxContent>
                    <w:p w14:paraId="0BA1C343" w14:textId="77777777" w:rsidR="00597F69" w:rsidRDefault="00597F69">
                      <w:pPr>
                        <w:jc w:val="center"/>
                        <w:rPr>
                          <w:rFonts w:ascii="宋体"/>
                        </w:rPr>
                      </w:pPr>
                    </w:p>
                    <w:p w14:paraId="57CC8CB9" w14:textId="77777777" w:rsidR="00597F69" w:rsidRDefault="00706F68">
                      <w:pPr>
                        <w:jc w:val="center"/>
                        <w:rPr>
                          <w:rFonts w:ascii="宋体" w:hAnsi="宋体"/>
                          <w:sz w:val="28"/>
                          <w:szCs w:val="28"/>
                        </w:rPr>
                      </w:pPr>
                      <w:r>
                        <w:rPr>
                          <w:rFonts w:ascii="宋体" w:hAnsi="宋体" w:hint="eastAsia"/>
                          <w:sz w:val="28"/>
                          <w:szCs w:val="28"/>
                        </w:rPr>
                        <w:t>法定代表人身份证复印件</w:t>
                      </w:r>
                    </w:p>
                    <w:p w14:paraId="5D3F7590" w14:textId="77777777" w:rsidR="00597F69" w:rsidRDefault="00706F68">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76395E5C" wp14:editId="11E5F6D2">
                <wp:simplePos x="0" y="0"/>
                <wp:positionH relativeFrom="column">
                  <wp:posOffset>2895600</wp:posOffset>
                </wp:positionH>
                <wp:positionV relativeFrom="paragraph">
                  <wp:posOffset>63500</wp:posOffset>
                </wp:positionV>
                <wp:extent cx="2240915" cy="1125855"/>
                <wp:effectExtent l="5715" t="6350" r="10795" b="1079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18095C8" w14:textId="77777777" w:rsidR="00597F69" w:rsidRDefault="00597F69">
                            <w:pPr>
                              <w:jc w:val="center"/>
                              <w:rPr>
                                <w:rFonts w:ascii="宋体"/>
                              </w:rPr>
                            </w:pPr>
                          </w:p>
                          <w:p w14:paraId="6CFF0879" w14:textId="77777777" w:rsidR="00597F69" w:rsidRDefault="00706F68">
                            <w:pPr>
                              <w:jc w:val="center"/>
                              <w:rPr>
                                <w:rFonts w:ascii="宋体" w:hAnsi="宋体"/>
                                <w:sz w:val="28"/>
                                <w:szCs w:val="28"/>
                              </w:rPr>
                            </w:pPr>
                            <w:r>
                              <w:rPr>
                                <w:rFonts w:ascii="宋体" w:hAnsi="宋体" w:hint="eastAsia"/>
                                <w:sz w:val="28"/>
                                <w:szCs w:val="28"/>
                              </w:rPr>
                              <w:t>法定代表人身份证复印件</w:t>
                            </w:r>
                          </w:p>
                          <w:p w14:paraId="0EF4FCAD" w14:textId="77777777" w:rsidR="00597F69" w:rsidRDefault="00706F68">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76395E5C" id="文本框 3" o:spid="_x0000_s1027" type="#_x0000_t202" style="position:absolute;left:0;text-align:left;margin-left:228pt;margin-top: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">
                <v:stroke dashstyle="dash"/>
                <v:textbox>
                  <w:txbxContent>
                    <w:p w14:paraId="718095C8" w14:textId="77777777" w:rsidR="00597F69" w:rsidRDefault="00597F69">
                      <w:pPr>
                        <w:jc w:val="center"/>
                        <w:rPr>
                          <w:rFonts w:ascii="宋体"/>
                        </w:rPr>
                      </w:pPr>
                    </w:p>
                    <w:p w14:paraId="6CFF0879" w14:textId="77777777" w:rsidR="00597F69" w:rsidRDefault="00706F68">
                      <w:pPr>
                        <w:jc w:val="center"/>
                        <w:rPr>
                          <w:rFonts w:ascii="宋体" w:hAnsi="宋体"/>
                          <w:sz w:val="28"/>
                          <w:szCs w:val="28"/>
                        </w:rPr>
                      </w:pPr>
                      <w:r>
                        <w:rPr>
                          <w:rFonts w:ascii="宋体" w:hAnsi="宋体" w:hint="eastAsia"/>
                          <w:sz w:val="28"/>
                          <w:szCs w:val="28"/>
                        </w:rPr>
                        <w:t>法定代表人身份证复印件</w:t>
                      </w:r>
                    </w:p>
                    <w:p w14:paraId="0EF4FCAD" w14:textId="77777777" w:rsidR="00597F69" w:rsidRDefault="00706F68">
                      <w:pPr>
                        <w:jc w:val="center"/>
                        <w:rPr>
                          <w:sz w:val="28"/>
                          <w:szCs w:val="28"/>
                        </w:rPr>
                      </w:pPr>
                      <w:r>
                        <w:rPr>
                          <w:rFonts w:ascii="宋体" w:hAnsi="宋体" w:hint="eastAsia"/>
                          <w:sz w:val="28"/>
                          <w:szCs w:val="28"/>
                        </w:rPr>
                        <w:t>（反面）</w:t>
                      </w:r>
                    </w:p>
                  </w:txbxContent>
                </v:textbox>
              </v:shape>
            </w:pict>
          </mc:Fallback>
        </mc:AlternateContent>
      </w:r>
    </w:p>
    <w:p w14:paraId="5E6929A3" w14:textId="77777777" w:rsidR="00597F69" w:rsidRDefault="00597F69">
      <w:pPr>
        <w:rPr>
          <w:sz w:val="28"/>
          <w:szCs w:val="28"/>
        </w:rPr>
      </w:pPr>
    </w:p>
    <w:p w14:paraId="036F4E13" w14:textId="77777777" w:rsidR="00597F69" w:rsidRDefault="00597F69">
      <w:pPr>
        <w:rPr>
          <w:sz w:val="28"/>
          <w:szCs w:val="28"/>
        </w:rPr>
      </w:pPr>
    </w:p>
    <w:p w14:paraId="6012EC0B" w14:textId="77777777" w:rsidR="00597F69" w:rsidRDefault="00597F69">
      <w:pPr>
        <w:rPr>
          <w:sz w:val="28"/>
          <w:szCs w:val="28"/>
        </w:rPr>
      </w:pPr>
    </w:p>
    <w:p w14:paraId="50F6443A" w14:textId="77777777" w:rsidR="00597F69" w:rsidRDefault="00597F69">
      <w:pPr>
        <w:rPr>
          <w:sz w:val="28"/>
          <w:szCs w:val="28"/>
        </w:rPr>
      </w:pPr>
    </w:p>
    <w:p w14:paraId="12A443EF" w14:textId="77777777" w:rsidR="00597F69" w:rsidRDefault="00597F69">
      <w:pPr>
        <w:rPr>
          <w:sz w:val="28"/>
          <w:szCs w:val="28"/>
        </w:rPr>
      </w:pPr>
    </w:p>
    <w:p w14:paraId="42CED9A7" w14:textId="77777777" w:rsidR="00597F69" w:rsidRDefault="00597F69">
      <w:pPr>
        <w:rPr>
          <w:sz w:val="28"/>
          <w:szCs w:val="28"/>
        </w:rPr>
      </w:pPr>
    </w:p>
    <w:p w14:paraId="1480AD7E" w14:textId="77777777" w:rsidR="00597F69" w:rsidRDefault="00597F69">
      <w:pPr>
        <w:rPr>
          <w:sz w:val="28"/>
          <w:szCs w:val="28"/>
        </w:rPr>
      </w:pPr>
    </w:p>
    <w:p w14:paraId="278C7BBD" w14:textId="77777777" w:rsidR="00597F69" w:rsidRDefault="00597F69">
      <w:pPr>
        <w:ind w:firstLineChars="1750" w:firstLine="4900"/>
        <w:rPr>
          <w:sz w:val="28"/>
          <w:szCs w:val="28"/>
        </w:rPr>
      </w:pPr>
    </w:p>
    <w:p w14:paraId="5373C7A4" w14:textId="77777777" w:rsidR="00597F69" w:rsidRDefault="00706F68">
      <w:pPr>
        <w:jc w:val="center"/>
        <w:rPr>
          <w:sz w:val="28"/>
          <w:szCs w:val="28"/>
        </w:rPr>
      </w:pPr>
      <w:r>
        <w:rPr>
          <w:sz w:val="28"/>
          <w:szCs w:val="28"/>
        </w:rPr>
        <w:t xml:space="preserve">                   </w:t>
      </w:r>
      <w:r>
        <w:rPr>
          <w:rFonts w:hint="eastAsia"/>
          <w:sz w:val="28"/>
          <w:szCs w:val="28"/>
        </w:rPr>
        <w:t>供应商</w:t>
      </w:r>
      <w:r>
        <w:rPr>
          <w:sz w:val="28"/>
          <w:szCs w:val="28"/>
        </w:rPr>
        <w:t>全称：（盖章）</w:t>
      </w:r>
    </w:p>
    <w:p w14:paraId="1BBED172" w14:textId="77777777" w:rsidR="00597F69" w:rsidRDefault="00597F69">
      <w:pPr>
        <w:jc w:val="left"/>
        <w:rPr>
          <w:sz w:val="28"/>
          <w:szCs w:val="28"/>
        </w:rPr>
      </w:pPr>
    </w:p>
    <w:p w14:paraId="0275C75A" w14:textId="77777777" w:rsidR="00597F69" w:rsidRDefault="00706F68">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7B6D7F5D" w14:textId="77777777" w:rsidR="00597F69" w:rsidRDefault="00597F69">
      <w:pPr>
        <w:ind w:firstLineChars="1869" w:firstLine="5981"/>
        <w:jc w:val="left"/>
        <w:rPr>
          <w:sz w:val="32"/>
          <w:szCs w:val="32"/>
        </w:rPr>
      </w:pPr>
    </w:p>
    <w:p w14:paraId="32BC116B" w14:textId="77777777" w:rsidR="00597F69" w:rsidRDefault="00706F68">
      <w:pPr>
        <w:rPr>
          <w:rFonts w:ascii="宋体" w:hAnsi="宋体"/>
          <w:b/>
          <w:sz w:val="24"/>
        </w:rPr>
      </w:pPr>
      <w:r>
        <w:rPr>
          <w:rFonts w:eastAsia="黑体"/>
          <w:sz w:val="28"/>
          <w:szCs w:val="28"/>
        </w:rPr>
        <w:br w:type="page"/>
      </w:r>
      <w:r>
        <w:rPr>
          <w:rFonts w:ascii="宋体" w:hAnsi="宋体" w:hint="eastAsia"/>
          <w:b/>
          <w:sz w:val="24"/>
        </w:rPr>
        <w:lastRenderedPageBreak/>
        <w:t>附件三、法定代表人授权书</w:t>
      </w:r>
    </w:p>
    <w:p w14:paraId="73F4FF5F" w14:textId="77777777" w:rsidR="00597F69" w:rsidRDefault="00597F69">
      <w:pPr>
        <w:rPr>
          <w:rFonts w:ascii="宋体" w:hAnsi="宋体"/>
          <w:b/>
          <w:sz w:val="24"/>
        </w:rPr>
      </w:pPr>
    </w:p>
    <w:p w14:paraId="18F5E6FC" w14:textId="77777777" w:rsidR="00597F69" w:rsidRDefault="00706F68">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14:paraId="2CAB149C" w14:textId="77777777" w:rsidR="00597F69" w:rsidRDefault="00597F69">
      <w:pPr>
        <w:spacing w:line="560" w:lineRule="exact"/>
        <w:rPr>
          <w:rFonts w:ascii="华文中宋" w:eastAsia="华文中宋" w:hAnsi="华文中宋" w:cs="华文中宋"/>
          <w:b/>
          <w:sz w:val="28"/>
          <w:szCs w:val="28"/>
        </w:rPr>
      </w:pPr>
    </w:p>
    <w:p w14:paraId="3A426DF4" w14:textId="77777777" w:rsidR="00597F69" w:rsidRDefault="00706F68">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14:paraId="2180F5D8" w14:textId="77777777" w:rsidR="00597F69" w:rsidRDefault="00706F68">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6B642EE4" w14:textId="77777777" w:rsidR="00597F69" w:rsidRDefault="00597F69">
      <w:pPr>
        <w:spacing w:line="560" w:lineRule="exact"/>
        <w:ind w:firstLine="600"/>
        <w:rPr>
          <w:sz w:val="28"/>
          <w:szCs w:val="28"/>
        </w:rPr>
      </w:pPr>
    </w:p>
    <w:p w14:paraId="7D67CF58" w14:textId="77777777" w:rsidR="00597F69" w:rsidRDefault="00706F68">
      <w:pPr>
        <w:spacing w:line="560" w:lineRule="exact"/>
        <w:ind w:leftChars="-1" w:left="-2" w:firstLine="3512"/>
        <w:rPr>
          <w:sz w:val="28"/>
          <w:szCs w:val="28"/>
        </w:rPr>
      </w:pPr>
      <w:r>
        <w:rPr>
          <w:rFonts w:hint="eastAsia"/>
          <w:sz w:val="28"/>
          <w:szCs w:val="28"/>
        </w:rPr>
        <w:t>供应商</w:t>
      </w:r>
      <w:r>
        <w:rPr>
          <w:sz w:val="28"/>
          <w:szCs w:val="28"/>
        </w:rPr>
        <w:t>全称：（盖章）</w:t>
      </w:r>
    </w:p>
    <w:p w14:paraId="128A602D" w14:textId="77777777" w:rsidR="00597F69" w:rsidRDefault="00706F68">
      <w:pPr>
        <w:spacing w:line="560" w:lineRule="exact"/>
        <w:ind w:leftChars="1413" w:left="6360" w:hanging="3393"/>
        <w:rPr>
          <w:sz w:val="28"/>
          <w:szCs w:val="28"/>
        </w:rPr>
      </w:pPr>
      <w:r>
        <w:rPr>
          <w:sz w:val="28"/>
          <w:szCs w:val="28"/>
        </w:rPr>
        <w:t xml:space="preserve">                            </w:t>
      </w:r>
    </w:p>
    <w:p w14:paraId="619865E7" w14:textId="77777777" w:rsidR="00597F69" w:rsidRDefault="00706F68">
      <w:pPr>
        <w:spacing w:line="560" w:lineRule="exact"/>
        <w:ind w:leftChars="1471" w:left="6340" w:hangingChars="1161" w:hanging="3251"/>
        <w:rPr>
          <w:sz w:val="28"/>
          <w:szCs w:val="28"/>
        </w:rPr>
      </w:pPr>
      <w:r>
        <w:rPr>
          <w:sz w:val="28"/>
          <w:szCs w:val="28"/>
        </w:rPr>
        <w:t>法定代表人：（签字或盖章）</w:t>
      </w:r>
    </w:p>
    <w:p w14:paraId="2E8A3AAB" w14:textId="77777777" w:rsidR="00597F69" w:rsidRDefault="00706F68">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14:paraId="07F96D3E" w14:textId="77777777" w:rsidR="00597F69" w:rsidRDefault="00706F68">
      <w:pPr>
        <w:spacing w:line="560" w:lineRule="exact"/>
        <w:rPr>
          <w:sz w:val="28"/>
          <w:szCs w:val="28"/>
        </w:rPr>
      </w:pPr>
      <w:r>
        <w:rPr>
          <w:sz w:val="28"/>
          <w:szCs w:val="28"/>
        </w:rPr>
        <w:t>附：</w:t>
      </w:r>
    </w:p>
    <w:p w14:paraId="06E0A311" w14:textId="77777777" w:rsidR="00597F69" w:rsidRDefault="00706F68">
      <w:pPr>
        <w:spacing w:line="560" w:lineRule="exact"/>
        <w:ind w:firstLine="573"/>
        <w:rPr>
          <w:sz w:val="28"/>
          <w:szCs w:val="28"/>
        </w:rPr>
      </w:pPr>
      <w:r>
        <w:rPr>
          <w:sz w:val="28"/>
          <w:szCs w:val="28"/>
        </w:rPr>
        <w:t>授权代表姓名：</w:t>
      </w:r>
      <w:r>
        <w:rPr>
          <w:sz w:val="28"/>
          <w:szCs w:val="28"/>
        </w:rPr>
        <w:t xml:space="preserve">              </w:t>
      </w:r>
    </w:p>
    <w:p w14:paraId="72DC77D9" w14:textId="77777777" w:rsidR="00597F69" w:rsidRDefault="00706F68">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14:paraId="0EEEB446" w14:textId="77777777" w:rsidR="00597F69" w:rsidRDefault="00706F68">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14:paraId="76869F64" w14:textId="77777777" w:rsidR="00597F69" w:rsidRDefault="00706F68">
      <w:pPr>
        <w:spacing w:line="560" w:lineRule="exact"/>
        <w:ind w:firstLine="573"/>
        <w:rPr>
          <w:sz w:val="28"/>
          <w:szCs w:val="28"/>
        </w:rPr>
      </w:pPr>
      <w:r>
        <w:rPr>
          <w:sz w:val="28"/>
          <w:szCs w:val="28"/>
        </w:rPr>
        <w:t>通讯地址：</w:t>
      </w:r>
    </w:p>
    <w:p w14:paraId="259DC7D9" w14:textId="77777777" w:rsidR="00597F69" w:rsidRDefault="00706F68">
      <w:pPr>
        <w:spacing w:line="560" w:lineRule="exact"/>
        <w:ind w:firstLine="573"/>
      </w:pPr>
      <w:r>
        <w:rPr>
          <w:noProof/>
        </w:rPr>
        <mc:AlternateContent>
          <mc:Choice Requires="wps">
            <w:drawing>
              <wp:anchor distT="0" distB="0" distL="114300" distR="114300" simplePos="0" relativeHeight="251662336" behindDoc="0" locked="0" layoutInCell="1" allowOverlap="1" wp14:anchorId="3E3A9275" wp14:editId="681166DF">
                <wp:simplePos x="0" y="0"/>
                <wp:positionH relativeFrom="column">
                  <wp:posOffset>2875915</wp:posOffset>
                </wp:positionH>
                <wp:positionV relativeFrom="paragraph">
                  <wp:posOffset>119380</wp:posOffset>
                </wp:positionV>
                <wp:extent cx="2240915" cy="1125855"/>
                <wp:effectExtent l="5080" t="7620" r="1143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54D1379E" w14:textId="77777777" w:rsidR="00597F69" w:rsidRDefault="00597F69">
                            <w:pPr>
                              <w:jc w:val="center"/>
                              <w:rPr>
                                <w:rFonts w:ascii="宋体"/>
                              </w:rPr>
                            </w:pPr>
                          </w:p>
                          <w:p w14:paraId="794F7BCA" w14:textId="77777777" w:rsidR="00597F69" w:rsidRDefault="00706F68">
                            <w:pPr>
                              <w:jc w:val="center"/>
                              <w:rPr>
                                <w:rFonts w:ascii="宋体" w:hAnsi="宋体"/>
                                <w:sz w:val="28"/>
                                <w:szCs w:val="28"/>
                              </w:rPr>
                            </w:pPr>
                            <w:r>
                              <w:rPr>
                                <w:rFonts w:ascii="宋体" w:hAnsi="宋体" w:hint="eastAsia"/>
                                <w:sz w:val="28"/>
                                <w:szCs w:val="28"/>
                              </w:rPr>
                              <w:t>授权代表身份证复印件</w:t>
                            </w:r>
                          </w:p>
                          <w:p w14:paraId="794CFAF3" w14:textId="77777777" w:rsidR="00597F69" w:rsidRDefault="00706F68">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3E3A9275" id="文本框 2" o:spid="_x0000_s1028" type="#_x0000_t202" style="position:absolute;left:0;text-align:left;margin-left:226.45pt;margin-top:9.4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">
                <v:stroke dashstyle="dash"/>
                <v:textbox>
                  <w:txbxContent>
                    <w:p w14:paraId="54D1379E" w14:textId="77777777" w:rsidR="00597F69" w:rsidRDefault="00597F69">
                      <w:pPr>
                        <w:jc w:val="center"/>
                        <w:rPr>
                          <w:rFonts w:ascii="宋体"/>
                        </w:rPr>
                      </w:pPr>
                    </w:p>
                    <w:p w14:paraId="794F7BCA" w14:textId="77777777" w:rsidR="00597F69" w:rsidRDefault="00706F68">
                      <w:pPr>
                        <w:jc w:val="center"/>
                        <w:rPr>
                          <w:rFonts w:ascii="宋体" w:hAnsi="宋体"/>
                          <w:sz w:val="28"/>
                          <w:szCs w:val="28"/>
                        </w:rPr>
                      </w:pPr>
                      <w:r>
                        <w:rPr>
                          <w:rFonts w:ascii="宋体" w:hAnsi="宋体" w:hint="eastAsia"/>
                          <w:sz w:val="28"/>
                          <w:szCs w:val="28"/>
                        </w:rPr>
                        <w:t>授权代表身份证复印件</w:t>
                      </w:r>
                    </w:p>
                    <w:p w14:paraId="794CFAF3" w14:textId="77777777" w:rsidR="00597F69" w:rsidRDefault="00706F68">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EA46714" wp14:editId="041363F4">
                <wp:simplePos x="0" y="0"/>
                <wp:positionH relativeFrom="column">
                  <wp:posOffset>388620</wp:posOffset>
                </wp:positionH>
                <wp:positionV relativeFrom="paragraph">
                  <wp:posOffset>117475</wp:posOffset>
                </wp:positionV>
                <wp:extent cx="2240915" cy="1125855"/>
                <wp:effectExtent l="13335" t="5715" r="1270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6B1E7D6D" w14:textId="77777777" w:rsidR="00597F69" w:rsidRDefault="00597F69">
                            <w:pPr>
                              <w:jc w:val="center"/>
                              <w:rPr>
                                <w:rFonts w:ascii="宋体"/>
                              </w:rPr>
                            </w:pPr>
                          </w:p>
                          <w:p w14:paraId="0BBEB3A4" w14:textId="77777777" w:rsidR="00597F69" w:rsidRDefault="00706F68">
                            <w:pPr>
                              <w:jc w:val="center"/>
                              <w:rPr>
                                <w:rFonts w:ascii="宋体" w:hAnsi="宋体"/>
                                <w:sz w:val="28"/>
                                <w:szCs w:val="28"/>
                              </w:rPr>
                            </w:pPr>
                            <w:r>
                              <w:rPr>
                                <w:rFonts w:ascii="宋体" w:hAnsi="宋体" w:hint="eastAsia"/>
                                <w:sz w:val="28"/>
                                <w:szCs w:val="28"/>
                              </w:rPr>
                              <w:t>授权代表身份证复印件</w:t>
                            </w:r>
                          </w:p>
                          <w:p w14:paraId="2DFE4391" w14:textId="77777777" w:rsidR="00597F69" w:rsidRDefault="00706F68">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7EA46714" id="文本框 1" o:spid="_x0000_s1029" type="#_x0000_t202" style="position:absolute;left:0;text-align:left;margin-left:30.6pt;margin-top:9.2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">
                <v:stroke dashstyle="dash"/>
                <v:textbox>
                  <w:txbxContent>
                    <w:p w14:paraId="6B1E7D6D" w14:textId="77777777" w:rsidR="00597F69" w:rsidRDefault="00597F69">
                      <w:pPr>
                        <w:jc w:val="center"/>
                        <w:rPr>
                          <w:rFonts w:ascii="宋体"/>
                        </w:rPr>
                      </w:pPr>
                    </w:p>
                    <w:p w14:paraId="0BBEB3A4" w14:textId="77777777" w:rsidR="00597F69" w:rsidRDefault="00706F68">
                      <w:pPr>
                        <w:jc w:val="center"/>
                        <w:rPr>
                          <w:rFonts w:ascii="宋体" w:hAnsi="宋体"/>
                          <w:sz w:val="28"/>
                          <w:szCs w:val="28"/>
                        </w:rPr>
                      </w:pPr>
                      <w:r>
                        <w:rPr>
                          <w:rFonts w:ascii="宋体" w:hAnsi="宋体" w:hint="eastAsia"/>
                          <w:sz w:val="28"/>
                          <w:szCs w:val="28"/>
                        </w:rPr>
                        <w:t>授权代表身份证复印件</w:t>
                      </w:r>
                    </w:p>
                    <w:p w14:paraId="2DFE4391" w14:textId="77777777" w:rsidR="00597F69" w:rsidRDefault="00706F68">
                      <w:pPr>
                        <w:jc w:val="center"/>
                        <w:rPr>
                          <w:sz w:val="28"/>
                          <w:szCs w:val="28"/>
                        </w:rPr>
                      </w:pPr>
                      <w:r>
                        <w:rPr>
                          <w:rFonts w:ascii="宋体" w:hAnsi="宋体" w:hint="eastAsia"/>
                          <w:sz w:val="28"/>
                          <w:szCs w:val="28"/>
                        </w:rPr>
                        <w:t>（正面）</w:t>
                      </w:r>
                    </w:p>
                  </w:txbxContent>
                </v:textbox>
              </v:shape>
            </w:pict>
          </mc:Fallback>
        </mc:AlternateContent>
      </w:r>
    </w:p>
    <w:p w14:paraId="3108A7E0" w14:textId="77777777" w:rsidR="00597F69" w:rsidRDefault="00597F69">
      <w:pPr>
        <w:spacing w:line="560" w:lineRule="exact"/>
        <w:ind w:firstLine="573"/>
      </w:pPr>
    </w:p>
    <w:p w14:paraId="341D0043" w14:textId="77777777" w:rsidR="00597F69" w:rsidRDefault="00597F69">
      <w:pPr>
        <w:spacing w:line="560" w:lineRule="exact"/>
        <w:ind w:firstLine="573"/>
      </w:pPr>
    </w:p>
    <w:p w14:paraId="579FD38B" w14:textId="77777777" w:rsidR="00597F69" w:rsidRDefault="00597F69">
      <w:pPr>
        <w:spacing w:line="560" w:lineRule="exact"/>
        <w:ind w:firstLine="573"/>
      </w:pPr>
    </w:p>
    <w:p w14:paraId="29836718" w14:textId="77777777" w:rsidR="00597F69" w:rsidRDefault="00597F69">
      <w:pPr>
        <w:spacing w:line="560" w:lineRule="exact"/>
        <w:ind w:firstLine="573"/>
      </w:pPr>
    </w:p>
    <w:p w14:paraId="3116D744" w14:textId="77777777" w:rsidR="00597F69" w:rsidRDefault="00597F69">
      <w:pPr>
        <w:spacing w:line="360" w:lineRule="auto"/>
        <w:outlineLvl w:val="0"/>
        <w:rPr>
          <w:rFonts w:ascii="宋体" w:hAnsi="宋体"/>
          <w:b/>
          <w:sz w:val="24"/>
        </w:rPr>
      </w:pPr>
    </w:p>
    <w:p w14:paraId="544D137C" w14:textId="77777777" w:rsidR="00597F69" w:rsidRDefault="00706F68">
      <w:pPr>
        <w:spacing w:line="360" w:lineRule="auto"/>
        <w:rPr>
          <w:rFonts w:ascii="宋体" w:hAnsi="宋体"/>
          <w:b/>
          <w:sz w:val="24"/>
        </w:rPr>
      </w:pPr>
      <w:r>
        <w:rPr>
          <w:rFonts w:ascii="宋体" w:hAnsi="宋体" w:hint="eastAsia"/>
          <w:b/>
          <w:color w:val="C00000"/>
          <w:sz w:val="28"/>
          <w:szCs w:val="28"/>
        </w:rPr>
        <w:t>注：授权代表需提供近六个月任意一个月在该公司社保缴纳证明。</w:t>
      </w:r>
    </w:p>
    <w:p w14:paraId="2BF15656" w14:textId="77777777" w:rsidR="00597F69" w:rsidRDefault="00597F69">
      <w:pPr>
        <w:spacing w:line="360" w:lineRule="auto"/>
        <w:outlineLvl w:val="0"/>
        <w:rPr>
          <w:rFonts w:ascii="宋体" w:hAnsi="宋体" w:cs="宋体"/>
          <w:sz w:val="24"/>
        </w:rPr>
        <w:sectPr w:rsidR="00597F69">
          <w:footerReference w:type="default" r:id="rId12"/>
          <w:pgSz w:w="11906" w:h="16838"/>
          <w:pgMar w:top="1418" w:right="1134" w:bottom="1134" w:left="1134" w:header="851" w:footer="992" w:gutter="0"/>
          <w:pgNumType w:start="1"/>
          <w:cols w:space="720"/>
          <w:docGrid w:type="lines" w:linePitch="312"/>
        </w:sectPr>
      </w:pPr>
    </w:p>
    <w:p w14:paraId="6489F65C" w14:textId="77777777" w:rsidR="00597F69" w:rsidRDefault="00706F68">
      <w:pPr>
        <w:spacing w:line="360" w:lineRule="auto"/>
        <w:outlineLvl w:val="0"/>
        <w:rPr>
          <w:rFonts w:ascii="宋体" w:hAnsi="宋体"/>
          <w:b/>
          <w:sz w:val="24"/>
        </w:rPr>
      </w:pPr>
      <w:r>
        <w:rPr>
          <w:rFonts w:ascii="宋体" w:hAnsi="宋体" w:hint="eastAsia"/>
          <w:b/>
          <w:sz w:val="24"/>
        </w:rPr>
        <w:lastRenderedPageBreak/>
        <w:t>附件四：</w:t>
      </w:r>
      <w:r>
        <w:rPr>
          <w:rFonts w:ascii="宋体" w:hAnsi="宋体" w:hint="eastAsia"/>
          <w:b/>
          <w:sz w:val="24"/>
        </w:rPr>
        <w:t xml:space="preserve"> </w:t>
      </w:r>
    </w:p>
    <w:p w14:paraId="1BBD0E73" w14:textId="77777777" w:rsidR="00597F69" w:rsidRDefault="00706F68">
      <w:pPr>
        <w:spacing w:line="360" w:lineRule="auto"/>
        <w:outlineLvl w:val="0"/>
        <w:rPr>
          <w:rFonts w:ascii="宋体" w:hAnsi="宋体"/>
          <w:b/>
          <w:sz w:val="24"/>
        </w:rPr>
      </w:pPr>
      <w:r>
        <w:rPr>
          <w:rFonts w:ascii="宋体" w:hAnsi="宋体"/>
          <w:b/>
          <w:sz w:val="24"/>
        </w:rPr>
        <w:t>表</w:t>
      </w:r>
      <w:r>
        <w:rPr>
          <w:rFonts w:ascii="宋体" w:hAnsi="宋体" w:hint="eastAsia"/>
          <w:b/>
          <w:sz w:val="24"/>
        </w:rPr>
        <w:t>1</w:t>
      </w:r>
      <w:r>
        <w:rPr>
          <w:rFonts w:ascii="宋体" w:hAnsi="宋体" w:hint="eastAsia"/>
          <w:b/>
          <w:sz w:val="24"/>
        </w:rPr>
        <w:t>：</w:t>
      </w:r>
    </w:p>
    <w:p w14:paraId="3EE02240" w14:textId="77777777" w:rsidR="00597F69" w:rsidRDefault="00706F68">
      <w:pPr>
        <w:spacing w:line="360" w:lineRule="auto"/>
        <w:jc w:val="center"/>
        <w:outlineLvl w:val="0"/>
        <w:rPr>
          <w:rFonts w:ascii="宋体" w:hAnsi="宋体"/>
          <w:b/>
          <w:sz w:val="24"/>
        </w:rPr>
      </w:pPr>
      <w:r>
        <w:rPr>
          <w:rFonts w:ascii="宋体" w:hAnsi="宋体" w:hint="eastAsia"/>
          <w:b/>
          <w:sz w:val="24"/>
        </w:rPr>
        <w:t>无利害关系声明和递交比价文件前</w:t>
      </w:r>
      <w:r>
        <w:rPr>
          <w:rFonts w:ascii="宋体" w:hAnsi="宋体" w:hint="eastAsia"/>
          <w:b/>
          <w:sz w:val="24"/>
        </w:rPr>
        <w:t>3</w:t>
      </w:r>
      <w:r>
        <w:rPr>
          <w:rFonts w:ascii="宋体" w:hAnsi="宋体" w:hint="eastAsia"/>
          <w:b/>
          <w:sz w:val="24"/>
        </w:rPr>
        <w:t>年内在经营活动中没有重大违法记录的书面声明</w:t>
      </w:r>
    </w:p>
    <w:p w14:paraId="378ECE3D" w14:textId="77777777" w:rsidR="00597F69" w:rsidRDefault="00597F69">
      <w:pPr>
        <w:spacing w:line="360" w:lineRule="auto"/>
        <w:ind w:firstLineChars="200" w:firstLine="480"/>
        <w:rPr>
          <w:rFonts w:ascii="宋体" w:hAnsi="宋体"/>
          <w:sz w:val="24"/>
        </w:rPr>
      </w:pPr>
    </w:p>
    <w:p w14:paraId="7C8ABD98" w14:textId="77777777" w:rsidR="00597F69" w:rsidRDefault="00706F68">
      <w:pPr>
        <w:spacing w:line="360" w:lineRule="auto"/>
        <w:rPr>
          <w:rFonts w:ascii="宋体" w:hAnsi="宋体" w:cs="宋体"/>
          <w:sz w:val="24"/>
        </w:rPr>
      </w:pPr>
      <w:r>
        <w:rPr>
          <w:rFonts w:ascii="宋体" w:hAnsi="宋体" w:cs="宋体" w:hint="eastAsia"/>
          <w:sz w:val="24"/>
        </w:rPr>
        <w:t>我方承诺与采购人不存在隶属关系或者其他利益关系。</w:t>
      </w:r>
    </w:p>
    <w:p w14:paraId="71985C56" w14:textId="77777777" w:rsidR="00597F69" w:rsidRDefault="00597F69">
      <w:pPr>
        <w:spacing w:line="360" w:lineRule="auto"/>
        <w:rPr>
          <w:rFonts w:ascii="宋体" w:hAnsi="宋体" w:cs="宋体"/>
          <w:sz w:val="24"/>
        </w:rPr>
      </w:pPr>
    </w:p>
    <w:p w14:paraId="7D1B53A3" w14:textId="77777777" w:rsidR="00597F69" w:rsidRDefault="00706F68">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14:paraId="1C6492EC" w14:textId="77777777" w:rsidR="00597F69" w:rsidRDefault="00597F69">
      <w:pPr>
        <w:spacing w:line="360" w:lineRule="auto"/>
        <w:rPr>
          <w:rFonts w:ascii="宋体" w:hAnsi="宋体" w:cs="宋体"/>
          <w:sz w:val="24"/>
        </w:rPr>
      </w:pPr>
    </w:p>
    <w:p w14:paraId="59652134" w14:textId="77777777" w:rsidR="00597F69" w:rsidRDefault="00706F68">
      <w:pPr>
        <w:spacing w:line="360" w:lineRule="auto"/>
        <w:rPr>
          <w:rFonts w:ascii="宋体" w:hAnsi="宋体" w:cs="宋体"/>
          <w:sz w:val="24"/>
        </w:rPr>
      </w:pPr>
      <w:r>
        <w:rPr>
          <w:rFonts w:ascii="宋体" w:hAnsi="宋体" w:cs="宋体" w:hint="eastAsia"/>
          <w:sz w:val="24"/>
        </w:rPr>
        <w:t>我方承诺递交比价文件前</w:t>
      </w:r>
      <w:r>
        <w:rPr>
          <w:rFonts w:ascii="宋体" w:hAnsi="宋体" w:cs="宋体" w:hint="eastAsia"/>
          <w:sz w:val="24"/>
        </w:rPr>
        <w:t>3</w:t>
      </w:r>
      <w:r>
        <w:rPr>
          <w:rFonts w:ascii="宋体" w:hAnsi="宋体" w:cs="宋体" w:hint="eastAsia"/>
          <w:sz w:val="24"/>
        </w:rPr>
        <w:t>年内在经营活动中没有重大违法记录。</w:t>
      </w:r>
    </w:p>
    <w:p w14:paraId="17B7ADF2" w14:textId="77777777" w:rsidR="00597F69" w:rsidRDefault="00597F69">
      <w:pPr>
        <w:spacing w:line="360" w:lineRule="auto"/>
        <w:outlineLvl w:val="0"/>
        <w:rPr>
          <w:rFonts w:ascii="宋体" w:hAnsi="宋体" w:cs="宋体"/>
          <w:sz w:val="24"/>
        </w:rPr>
      </w:pPr>
    </w:p>
    <w:p w14:paraId="7C98DF86" w14:textId="77777777" w:rsidR="00597F69" w:rsidRDefault="00706F68">
      <w:pPr>
        <w:spacing w:line="360" w:lineRule="auto"/>
        <w:rPr>
          <w:rFonts w:ascii="宋体" w:hAnsi="宋体" w:cs="宋体"/>
          <w:sz w:val="24"/>
        </w:rPr>
      </w:pPr>
      <w:r>
        <w:rPr>
          <w:rFonts w:ascii="宋体" w:hAnsi="宋体" w:cs="宋体" w:hint="eastAsia"/>
          <w:sz w:val="24"/>
        </w:rPr>
        <w:t>供应商名称：（公章）</w:t>
      </w:r>
    </w:p>
    <w:p w14:paraId="0FC403E1" w14:textId="77777777" w:rsidR="00597F69" w:rsidRDefault="00706F68">
      <w:pPr>
        <w:spacing w:line="360" w:lineRule="auto"/>
        <w:rPr>
          <w:rFonts w:ascii="宋体" w:hAnsi="宋体" w:cs="宋体"/>
          <w:sz w:val="24"/>
        </w:rPr>
      </w:pPr>
      <w:r>
        <w:rPr>
          <w:rFonts w:ascii="宋体" w:hAnsi="宋体" w:cs="宋体" w:hint="eastAsia"/>
          <w:sz w:val="24"/>
        </w:rPr>
        <w:t>日期：</w:t>
      </w:r>
    </w:p>
    <w:p w14:paraId="6DD58D4D" w14:textId="77777777" w:rsidR="00597F69" w:rsidRDefault="00597F69">
      <w:pPr>
        <w:rPr>
          <w:rFonts w:ascii="宋体" w:hAnsi="宋体" w:cs="宋体"/>
          <w:sz w:val="24"/>
        </w:rPr>
      </w:pPr>
    </w:p>
    <w:p w14:paraId="349AB683" w14:textId="77777777" w:rsidR="00597F69" w:rsidRDefault="00597F69">
      <w:pPr>
        <w:rPr>
          <w:rFonts w:ascii="宋体" w:hAnsi="宋体" w:cs="宋体"/>
          <w:sz w:val="24"/>
        </w:rPr>
      </w:pPr>
    </w:p>
    <w:p w14:paraId="2E589D07" w14:textId="77777777" w:rsidR="00597F69" w:rsidRDefault="00597F69">
      <w:pPr>
        <w:rPr>
          <w:rFonts w:ascii="宋体" w:hAnsi="宋体" w:cs="宋体"/>
          <w:sz w:val="24"/>
        </w:rPr>
      </w:pPr>
    </w:p>
    <w:p w14:paraId="188CDC6E" w14:textId="77777777" w:rsidR="00597F69" w:rsidRDefault="00597F69">
      <w:pPr>
        <w:rPr>
          <w:rFonts w:ascii="宋体" w:hAnsi="宋体" w:cs="宋体"/>
          <w:sz w:val="24"/>
        </w:rPr>
      </w:pPr>
    </w:p>
    <w:p w14:paraId="6EF114FE" w14:textId="77777777" w:rsidR="00597F69" w:rsidRDefault="00597F69">
      <w:pPr>
        <w:rPr>
          <w:rFonts w:ascii="宋体" w:hAnsi="宋体" w:cs="宋体"/>
          <w:sz w:val="24"/>
        </w:rPr>
      </w:pPr>
    </w:p>
    <w:p w14:paraId="31BF347C" w14:textId="77777777" w:rsidR="00597F69" w:rsidRDefault="00597F69">
      <w:pPr>
        <w:rPr>
          <w:rFonts w:ascii="宋体" w:hAnsi="宋体" w:cs="宋体"/>
          <w:sz w:val="24"/>
        </w:rPr>
      </w:pPr>
    </w:p>
    <w:p w14:paraId="0F4D3538" w14:textId="77777777" w:rsidR="00597F69" w:rsidRDefault="00597F69">
      <w:pPr>
        <w:rPr>
          <w:rFonts w:ascii="宋体" w:hAnsi="宋体" w:cs="宋体"/>
          <w:sz w:val="24"/>
        </w:rPr>
      </w:pPr>
    </w:p>
    <w:p w14:paraId="1FFF535A" w14:textId="77777777" w:rsidR="00597F69" w:rsidRDefault="00597F69">
      <w:pPr>
        <w:rPr>
          <w:rFonts w:ascii="宋体" w:hAnsi="宋体" w:cs="宋体"/>
          <w:sz w:val="24"/>
        </w:rPr>
      </w:pPr>
    </w:p>
    <w:p w14:paraId="212D6B67" w14:textId="77777777" w:rsidR="00597F69" w:rsidRDefault="00597F69">
      <w:pPr>
        <w:rPr>
          <w:rFonts w:ascii="宋体" w:hAnsi="宋体" w:cs="宋体"/>
          <w:sz w:val="24"/>
        </w:rPr>
      </w:pPr>
    </w:p>
    <w:p w14:paraId="667E21BC" w14:textId="77777777" w:rsidR="00597F69" w:rsidRDefault="00597F69">
      <w:pPr>
        <w:rPr>
          <w:rFonts w:ascii="宋体" w:hAnsi="宋体" w:cs="宋体"/>
          <w:sz w:val="24"/>
        </w:rPr>
      </w:pPr>
    </w:p>
    <w:p w14:paraId="0FE128E7" w14:textId="77777777" w:rsidR="00597F69" w:rsidRDefault="00597F69">
      <w:pPr>
        <w:rPr>
          <w:rFonts w:ascii="宋体" w:hAnsi="宋体" w:cs="宋体"/>
          <w:sz w:val="24"/>
        </w:rPr>
      </w:pPr>
    </w:p>
    <w:p w14:paraId="4BEAE635" w14:textId="77777777" w:rsidR="00597F69" w:rsidRDefault="00597F69">
      <w:pPr>
        <w:rPr>
          <w:rFonts w:ascii="宋体" w:hAnsi="宋体" w:cs="宋体"/>
          <w:sz w:val="24"/>
        </w:rPr>
      </w:pPr>
    </w:p>
    <w:p w14:paraId="0D8E5340" w14:textId="77777777" w:rsidR="00597F69" w:rsidRDefault="00597F69">
      <w:pPr>
        <w:rPr>
          <w:rFonts w:ascii="宋体" w:hAnsi="宋体" w:cs="宋体"/>
          <w:sz w:val="24"/>
        </w:rPr>
      </w:pPr>
    </w:p>
    <w:p w14:paraId="281C897B" w14:textId="77777777" w:rsidR="00597F69" w:rsidRDefault="00597F69">
      <w:pPr>
        <w:rPr>
          <w:rFonts w:ascii="宋体" w:hAnsi="宋体" w:cs="宋体"/>
          <w:sz w:val="24"/>
        </w:rPr>
      </w:pPr>
    </w:p>
    <w:p w14:paraId="69D2F53E" w14:textId="77777777" w:rsidR="00597F69" w:rsidRDefault="00597F69">
      <w:pPr>
        <w:rPr>
          <w:rFonts w:ascii="宋体" w:hAnsi="宋体" w:cs="宋体"/>
          <w:sz w:val="24"/>
        </w:rPr>
      </w:pPr>
    </w:p>
    <w:p w14:paraId="5D174940" w14:textId="77777777" w:rsidR="00597F69" w:rsidRDefault="00597F69">
      <w:pPr>
        <w:rPr>
          <w:rFonts w:ascii="宋体" w:hAnsi="宋体" w:cs="宋体"/>
          <w:sz w:val="24"/>
        </w:rPr>
      </w:pPr>
    </w:p>
    <w:p w14:paraId="61621482" w14:textId="77777777" w:rsidR="00597F69" w:rsidRDefault="00597F69">
      <w:pPr>
        <w:rPr>
          <w:rFonts w:ascii="宋体" w:hAnsi="宋体" w:cs="宋体"/>
          <w:sz w:val="24"/>
        </w:rPr>
      </w:pPr>
    </w:p>
    <w:p w14:paraId="0AB9AD86" w14:textId="77777777" w:rsidR="00597F69" w:rsidRDefault="00597F69">
      <w:pPr>
        <w:rPr>
          <w:rFonts w:ascii="宋体" w:hAnsi="宋体" w:cs="宋体"/>
          <w:sz w:val="24"/>
        </w:rPr>
      </w:pPr>
    </w:p>
    <w:p w14:paraId="1042AF8B" w14:textId="77777777" w:rsidR="00597F69" w:rsidRDefault="00597F69">
      <w:pPr>
        <w:rPr>
          <w:rFonts w:ascii="宋体" w:hAnsi="宋体" w:cs="宋体"/>
          <w:sz w:val="24"/>
        </w:rPr>
      </w:pPr>
    </w:p>
    <w:p w14:paraId="6955345F" w14:textId="77777777" w:rsidR="00597F69" w:rsidRDefault="00597F69">
      <w:pPr>
        <w:rPr>
          <w:rFonts w:ascii="宋体" w:hAnsi="宋体" w:cs="宋体"/>
          <w:sz w:val="24"/>
        </w:rPr>
      </w:pPr>
    </w:p>
    <w:p w14:paraId="04C7084B" w14:textId="77777777" w:rsidR="00597F69" w:rsidRDefault="00597F69">
      <w:pPr>
        <w:rPr>
          <w:rFonts w:ascii="宋体" w:hAnsi="宋体" w:cs="宋体"/>
          <w:sz w:val="24"/>
        </w:rPr>
      </w:pPr>
    </w:p>
    <w:p w14:paraId="6295C850" w14:textId="77777777" w:rsidR="00597F69" w:rsidRDefault="00597F69">
      <w:pPr>
        <w:rPr>
          <w:rFonts w:ascii="宋体" w:hAnsi="宋体" w:cs="宋体"/>
          <w:sz w:val="24"/>
        </w:rPr>
      </w:pPr>
    </w:p>
    <w:p w14:paraId="27327F34" w14:textId="77777777" w:rsidR="00597F69" w:rsidRDefault="00597F69">
      <w:pPr>
        <w:rPr>
          <w:rFonts w:ascii="宋体" w:hAnsi="宋体" w:cs="宋体"/>
          <w:sz w:val="24"/>
        </w:rPr>
      </w:pPr>
    </w:p>
    <w:p w14:paraId="06E46EED" w14:textId="77777777" w:rsidR="00597F69" w:rsidRDefault="00597F69">
      <w:pPr>
        <w:rPr>
          <w:rFonts w:ascii="宋体" w:hAnsi="宋体" w:cs="宋体"/>
          <w:sz w:val="24"/>
        </w:rPr>
      </w:pPr>
    </w:p>
    <w:p w14:paraId="048037C5" w14:textId="77777777" w:rsidR="00597F69" w:rsidRDefault="00597F69">
      <w:pPr>
        <w:rPr>
          <w:rFonts w:ascii="宋体" w:hAnsi="宋体" w:cs="宋体"/>
          <w:sz w:val="24"/>
        </w:rPr>
      </w:pPr>
    </w:p>
    <w:p w14:paraId="45E8207C" w14:textId="77777777" w:rsidR="00597F69" w:rsidRDefault="00706F68">
      <w:pPr>
        <w:tabs>
          <w:tab w:val="center" w:pos="4819"/>
        </w:tabs>
        <w:rPr>
          <w:rFonts w:ascii="宋体" w:hAnsi="宋体" w:cs="宋体"/>
          <w:sz w:val="24"/>
        </w:rPr>
        <w:sectPr w:rsidR="00597F69">
          <w:pgSz w:w="11906" w:h="16838"/>
          <w:pgMar w:top="1418" w:right="1134" w:bottom="1134" w:left="1134" w:header="851" w:footer="992" w:gutter="0"/>
          <w:cols w:space="720"/>
          <w:docGrid w:type="linesAndChars" w:linePitch="312"/>
        </w:sectPr>
      </w:pPr>
      <w:r>
        <w:rPr>
          <w:rFonts w:ascii="宋体" w:hAnsi="宋体" w:cs="宋体"/>
          <w:sz w:val="24"/>
        </w:rPr>
        <w:tab/>
      </w:r>
    </w:p>
    <w:p w14:paraId="75331D6B" w14:textId="77777777" w:rsidR="00597F69" w:rsidRDefault="00706F68">
      <w:pPr>
        <w:spacing w:line="360" w:lineRule="auto"/>
        <w:jc w:val="left"/>
        <w:outlineLvl w:val="0"/>
        <w:rPr>
          <w:rFonts w:ascii="宋体" w:hAnsi="宋体"/>
          <w:b/>
          <w:sz w:val="24"/>
        </w:rPr>
      </w:pPr>
      <w:r>
        <w:rPr>
          <w:rFonts w:ascii="宋体" w:hAnsi="宋体" w:hint="eastAsia"/>
          <w:b/>
          <w:sz w:val="24"/>
        </w:rPr>
        <w:lastRenderedPageBreak/>
        <w:t>表</w:t>
      </w:r>
      <w:r>
        <w:rPr>
          <w:rFonts w:ascii="宋体" w:hAnsi="宋体" w:hint="eastAsia"/>
          <w:b/>
          <w:sz w:val="24"/>
        </w:rPr>
        <w:t>2</w:t>
      </w:r>
      <w:r>
        <w:rPr>
          <w:rFonts w:ascii="宋体" w:hAnsi="宋体" w:hint="eastAsia"/>
          <w:b/>
          <w:sz w:val="24"/>
        </w:rPr>
        <w:t>：对比价文件的真实性、合法性承诺函</w:t>
      </w:r>
    </w:p>
    <w:p w14:paraId="44FC930C" w14:textId="77777777" w:rsidR="00597F69" w:rsidRDefault="00597F69">
      <w:pPr>
        <w:spacing w:line="360" w:lineRule="auto"/>
        <w:rPr>
          <w:rFonts w:ascii="宋体" w:hAnsi="宋体" w:cs="宋体"/>
          <w:sz w:val="24"/>
        </w:rPr>
      </w:pPr>
    </w:p>
    <w:p w14:paraId="28A212E5" w14:textId="77777777" w:rsidR="00597F69" w:rsidRDefault="00706F68">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14:paraId="6CBBA55E" w14:textId="77777777" w:rsidR="00597F69" w:rsidRDefault="00597F69">
      <w:pPr>
        <w:spacing w:line="360" w:lineRule="auto"/>
        <w:rPr>
          <w:rFonts w:ascii="宋体" w:hAnsi="宋体" w:cs="宋体"/>
          <w:sz w:val="24"/>
        </w:rPr>
      </w:pPr>
    </w:p>
    <w:p w14:paraId="75C4009B" w14:textId="77777777" w:rsidR="00597F69" w:rsidRDefault="00706F68">
      <w:pPr>
        <w:spacing w:line="360" w:lineRule="auto"/>
        <w:rPr>
          <w:rFonts w:ascii="宋体" w:hAnsi="宋体" w:cs="宋体"/>
          <w:sz w:val="24"/>
        </w:rPr>
      </w:pPr>
      <w:r>
        <w:rPr>
          <w:rFonts w:ascii="宋体" w:hAnsi="宋体" w:cs="宋体" w:hint="eastAsia"/>
          <w:sz w:val="24"/>
        </w:rPr>
        <w:t>供应商名称：（公章）</w:t>
      </w:r>
    </w:p>
    <w:p w14:paraId="7B582514" w14:textId="77777777" w:rsidR="00597F69" w:rsidRDefault="00706F68">
      <w:pPr>
        <w:spacing w:line="360" w:lineRule="auto"/>
        <w:rPr>
          <w:rFonts w:ascii="宋体" w:hAnsi="宋体" w:cs="宋体"/>
          <w:sz w:val="24"/>
        </w:rPr>
      </w:pPr>
      <w:r>
        <w:rPr>
          <w:rFonts w:ascii="宋体" w:hAnsi="宋体" w:cs="宋体" w:hint="eastAsia"/>
          <w:sz w:val="24"/>
        </w:rPr>
        <w:t>日期：</w:t>
      </w:r>
    </w:p>
    <w:p w14:paraId="7F936A52" w14:textId="77777777" w:rsidR="00597F69" w:rsidRDefault="00597F69">
      <w:pPr>
        <w:spacing w:line="360" w:lineRule="auto"/>
        <w:rPr>
          <w:rFonts w:ascii="宋体" w:hAnsi="宋体"/>
          <w:sz w:val="24"/>
        </w:rPr>
      </w:pPr>
    </w:p>
    <w:p w14:paraId="5562C7F2" w14:textId="77777777" w:rsidR="00597F69" w:rsidRDefault="00597F69"/>
    <w:p w14:paraId="499D6801" w14:textId="77777777" w:rsidR="00597F69" w:rsidRDefault="00706F68">
      <w:pPr>
        <w:widowControl/>
        <w:jc w:val="left"/>
        <w:rPr>
          <w:rFonts w:ascii="宋体" w:hAnsi="宋体"/>
          <w:b/>
          <w:kern w:val="0"/>
          <w:sz w:val="24"/>
        </w:rPr>
      </w:pPr>
      <w:r>
        <w:rPr>
          <w:rFonts w:ascii="宋体" w:hAnsi="宋体"/>
          <w:b/>
          <w:sz w:val="24"/>
        </w:rPr>
        <w:br w:type="page"/>
      </w:r>
    </w:p>
    <w:p w14:paraId="36ABC714" w14:textId="77777777" w:rsidR="00597F69" w:rsidRDefault="00706F68">
      <w:pPr>
        <w:pStyle w:val="aff7"/>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附件五、报价一览表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114"/>
        <w:gridCol w:w="1948"/>
        <w:gridCol w:w="2139"/>
        <w:gridCol w:w="1630"/>
      </w:tblGrid>
      <w:tr w:rsidR="00597F69" w14:paraId="07517C56" w14:textId="77777777">
        <w:trPr>
          <w:cantSplit/>
          <w:trHeight w:val="508"/>
        </w:trPr>
        <w:tc>
          <w:tcPr>
            <w:tcW w:w="815" w:type="pct"/>
            <w:vAlign w:val="center"/>
          </w:tcPr>
          <w:p w14:paraId="77012680" w14:textId="77777777" w:rsidR="00597F69" w:rsidRDefault="00706F68">
            <w:pPr>
              <w:widowControl/>
              <w:spacing w:line="360" w:lineRule="auto"/>
              <w:jc w:val="center"/>
              <w:rPr>
                <w:rFonts w:ascii="宋体" w:hAnsi="宋体"/>
                <w:b/>
                <w:sz w:val="24"/>
                <w:u w:val="single"/>
              </w:rPr>
            </w:pPr>
            <w:r>
              <w:rPr>
                <w:rFonts w:ascii="宋体" w:hAnsi="宋体" w:hint="eastAsia"/>
                <w:b/>
                <w:sz w:val="24"/>
                <w:u w:val="single"/>
              </w:rPr>
              <w:t>序号</w:t>
            </w:r>
          </w:p>
        </w:tc>
        <w:tc>
          <w:tcPr>
            <w:tcW w:w="1425" w:type="pct"/>
            <w:vAlign w:val="center"/>
          </w:tcPr>
          <w:p w14:paraId="022EED59" w14:textId="77777777" w:rsidR="00597F69" w:rsidRDefault="00706F68">
            <w:pPr>
              <w:widowControl/>
              <w:spacing w:line="360" w:lineRule="auto"/>
              <w:jc w:val="center"/>
              <w:rPr>
                <w:rFonts w:ascii="宋体" w:hAnsi="宋体"/>
                <w:b/>
                <w:sz w:val="24"/>
                <w:u w:val="single"/>
              </w:rPr>
            </w:pPr>
            <w:r>
              <w:rPr>
                <w:rFonts w:ascii="宋体" w:hAnsi="宋体" w:hint="eastAsia"/>
                <w:b/>
                <w:sz w:val="24"/>
                <w:u w:val="single"/>
              </w:rPr>
              <w:t>总报价（</w:t>
            </w:r>
            <w:r>
              <w:rPr>
                <w:rFonts w:ascii="宋体" w:hAnsi="宋体" w:hint="eastAsia"/>
                <w:b/>
                <w:sz w:val="24"/>
                <w:u w:val="single"/>
              </w:rPr>
              <w:t>RMB</w:t>
            </w:r>
            <w:r>
              <w:rPr>
                <w:rFonts w:ascii="宋体" w:hAnsi="宋体" w:hint="eastAsia"/>
                <w:b/>
                <w:sz w:val="24"/>
                <w:u w:val="single"/>
              </w:rPr>
              <w:t>）</w:t>
            </w:r>
          </w:p>
        </w:tc>
        <w:tc>
          <w:tcPr>
            <w:tcW w:w="1565" w:type="pct"/>
            <w:vAlign w:val="center"/>
          </w:tcPr>
          <w:p w14:paraId="5D5411B9" w14:textId="77777777" w:rsidR="00597F69" w:rsidRDefault="00706F68">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1193" w:type="pct"/>
            <w:vAlign w:val="center"/>
          </w:tcPr>
          <w:p w14:paraId="7D38CE5B" w14:textId="77777777" w:rsidR="00597F69" w:rsidRDefault="00706F68">
            <w:pPr>
              <w:widowControl/>
              <w:spacing w:line="360" w:lineRule="auto"/>
              <w:jc w:val="center"/>
              <w:rPr>
                <w:rFonts w:ascii="宋体" w:hAnsi="宋体"/>
                <w:b/>
                <w:sz w:val="24"/>
                <w:u w:val="single"/>
              </w:rPr>
            </w:pPr>
            <w:r>
              <w:rPr>
                <w:rFonts w:ascii="宋体" w:hAnsi="宋体" w:hint="eastAsia"/>
                <w:b/>
                <w:sz w:val="24"/>
                <w:u w:val="single"/>
              </w:rPr>
              <w:t>备注</w:t>
            </w:r>
          </w:p>
        </w:tc>
      </w:tr>
      <w:tr w:rsidR="00597F69" w14:paraId="56FA6018" w14:textId="77777777">
        <w:trPr>
          <w:cantSplit/>
          <w:trHeight w:val="850"/>
        </w:trPr>
        <w:tc>
          <w:tcPr>
            <w:tcW w:w="815" w:type="pct"/>
            <w:vAlign w:val="center"/>
          </w:tcPr>
          <w:p w14:paraId="5C1BABB5" w14:textId="77777777" w:rsidR="00597F69" w:rsidRDefault="00706F68">
            <w:pPr>
              <w:pStyle w:val="ab"/>
              <w:spacing w:line="360" w:lineRule="auto"/>
              <w:ind w:left="72" w:right="72"/>
              <w:jc w:val="center"/>
              <w:rPr>
                <w:rFonts w:ascii="宋体" w:eastAsia="宋体" w:hAnsi="宋体"/>
                <w:color w:val="auto"/>
                <w:sz w:val="24"/>
                <w:u w:val="single"/>
              </w:rPr>
            </w:pPr>
            <w:r>
              <w:rPr>
                <w:rFonts w:ascii="宋体" w:eastAsia="宋体" w:hAnsi="宋体" w:hint="eastAsia"/>
                <w:color w:val="auto"/>
                <w:sz w:val="24"/>
                <w:u w:val="single"/>
              </w:rPr>
              <w:t>1</w:t>
            </w:r>
          </w:p>
        </w:tc>
        <w:tc>
          <w:tcPr>
            <w:tcW w:w="1425" w:type="pct"/>
            <w:vAlign w:val="center"/>
          </w:tcPr>
          <w:p w14:paraId="2C972EFF" w14:textId="77777777" w:rsidR="00597F69" w:rsidRDefault="00706F68">
            <w:pPr>
              <w:spacing w:line="360" w:lineRule="auto"/>
              <w:jc w:val="left"/>
              <w:rPr>
                <w:rFonts w:ascii="宋体" w:hAnsi="宋体"/>
                <w:sz w:val="24"/>
                <w:u w:val="single"/>
              </w:rPr>
            </w:pPr>
            <w:r>
              <w:rPr>
                <w:rFonts w:ascii="宋体" w:hAnsi="宋体" w:hint="eastAsia"/>
                <w:sz w:val="24"/>
                <w:u w:val="single"/>
              </w:rPr>
              <w:t>大写：</w:t>
            </w:r>
          </w:p>
          <w:p w14:paraId="3EF2CA39" w14:textId="77777777" w:rsidR="00597F69" w:rsidRDefault="00706F68">
            <w:pPr>
              <w:spacing w:line="360" w:lineRule="auto"/>
              <w:jc w:val="left"/>
              <w:rPr>
                <w:rFonts w:ascii="宋体" w:hAnsi="宋体"/>
                <w:sz w:val="24"/>
                <w:u w:val="single"/>
              </w:rPr>
            </w:pPr>
            <w:r>
              <w:rPr>
                <w:rFonts w:ascii="宋体" w:hAnsi="宋体" w:hint="eastAsia"/>
                <w:sz w:val="24"/>
                <w:u w:val="single"/>
              </w:rPr>
              <w:t>小写：</w:t>
            </w:r>
          </w:p>
        </w:tc>
        <w:tc>
          <w:tcPr>
            <w:tcW w:w="1565" w:type="pct"/>
            <w:vAlign w:val="center"/>
          </w:tcPr>
          <w:p w14:paraId="0344C188" w14:textId="77777777" w:rsidR="00597F69" w:rsidRDefault="00597F69">
            <w:pPr>
              <w:spacing w:line="360" w:lineRule="auto"/>
              <w:jc w:val="left"/>
              <w:rPr>
                <w:rFonts w:ascii="宋体" w:hAnsi="宋体"/>
                <w:sz w:val="24"/>
                <w:u w:val="single"/>
              </w:rPr>
            </w:pPr>
          </w:p>
          <w:p w14:paraId="7FC12331" w14:textId="77777777" w:rsidR="00597F69" w:rsidRDefault="00597F69">
            <w:pPr>
              <w:spacing w:line="360" w:lineRule="auto"/>
              <w:jc w:val="left"/>
              <w:rPr>
                <w:rFonts w:ascii="宋体" w:hAnsi="宋体"/>
                <w:sz w:val="24"/>
                <w:u w:val="single"/>
              </w:rPr>
            </w:pPr>
          </w:p>
          <w:p w14:paraId="2F701620" w14:textId="77777777" w:rsidR="00597F69" w:rsidRDefault="00597F69">
            <w:pPr>
              <w:spacing w:line="360" w:lineRule="auto"/>
              <w:jc w:val="left"/>
              <w:rPr>
                <w:rFonts w:ascii="宋体" w:hAnsi="宋体"/>
                <w:sz w:val="24"/>
                <w:u w:val="single"/>
              </w:rPr>
            </w:pPr>
          </w:p>
          <w:p w14:paraId="7A0D95D3" w14:textId="77777777" w:rsidR="00597F69" w:rsidRDefault="00597F69">
            <w:pPr>
              <w:spacing w:line="360" w:lineRule="auto"/>
              <w:jc w:val="left"/>
              <w:rPr>
                <w:rFonts w:ascii="宋体" w:hAnsi="宋体"/>
                <w:sz w:val="24"/>
                <w:u w:val="single"/>
              </w:rPr>
            </w:pPr>
          </w:p>
          <w:p w14:paraId="7639B570" w14:textId="77777777" w:rsidR="00597F69" w:rsidRDefault="00597F69">
            <w:pPr>
              <w:spacing w:line="360" w:lineRule="auto"/>
              <w:jc w:val="left"/>
              <w:rPr>
                <w:rFonts w:ascii="宋体" w:hAnsi="宋体"/>
                <w:sz w:val="24"/>
                <w:u w:val="single"/>
              </w:rPr>
            </w:pPr>
          </w:p>
        </w:tc>
        <w:tc>
          <w:tcPr>
            <w:tcW w:w="1193" w:type="pct"/>
            <w:vAlign w:val="center"/>
          </w:tcPr>
          <w:p w14:paraId="1EF27836" w14:textId="77777777" w:rsidR="00597F69" w:rsidRDefault="00597F69">
            <w:pPr>
              <w:pStyle w:val="Style47"/>
              <w:spacing w:after="156" w:line="360" w:lineRule="auto"/>
              <w:ind w:firstLineChars="0" w:firstLine="0"/>
              <w:rPr>
                <w:rFonts w:ascii="宋体" w:hAnsi="宋体"/>
                <w:sz w:val="24"/>
                <w:szCs w:val="24"/>
                <w:u w:val="single"/>
              </w:rPr>
            </w:pPr>
          </w:p>
        </w:tc>
      </w:tr>
    </w:tbl>
    <w:p w14:paraId="5E456690" w14:textId="77777777" w:rsidR="00597F69" w:rsidRDefault="00597F69">
      <w:pPr>
        <w:spacing w:line="380" w:lineRule="exact"/>
        <w:rPr>
          <w:rFonts w:ascii="仿宋" w:hAnsi="仿宋"/>
          <w:sz w:val="28"/>
          <w:szCs w:val="28"/>
        </w:rPr>
      </w:pPr>
    </w:p>
    <w:p w14:paraId="277C8718" w14:textId="77777777" w:rsidR="00597F69" w:rsidRDefault="00597F69">
      <w:pPr>
        <w:spacing w:line="380" w:lineRule="exact"/>
        <w:rPr>
          <w:rFonts w:ascii="仿宋" w:hAnsi="仿宋"/>
          <w:sz w:val="28"/>
          <w:szCs w:val="28"/>
        </w:rPr>
      </w:pPr>
    </w:p>
    <w:p w14:paraId="6F5762F5" w14:textId="77777777" w:rsidR="00597F69" w:rsidRDefault="00706F68">
      <w:pPr>
        <w:pStyle w:val="a4"/>
        <w:spacing w:line="36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）若本表与报价格式其他部分在内容上有出入，以本表为准。</w:t>
      </w:r>
    </w:p>
    <w:p w14:paraId="067C3689" w14:textId="77777777" w:rsidR="00597F69" w:rsidRDefault="00706F68">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6644DE0A" w14:textId="77777777" w:rsidR="00597F69" w:rsidRDefault="00597F69">
      <w:pPr>
        <w:spacing w:line="360" w:lineRule="auto"/>
        <w:rPr>
          <w:rFonts w:ascii="宋体" w:hAnsi="宋体" w:cs="宋体"/>
          <w:sz w:val="24"/>
        </w:rPr>
      </w:pPr>
    </w:p>
    <w:p w14:paraId="7B070F47" w14:textId="77777777" w:rsidR="00597F69" w:rsidRDefault="00706F68">
      <w:pPr>
        <w:spacing w:line="360" w:lineRule="auto"/>
        <w:rPr>
          <w:rFonts w:ascii="宋体" w:hAnsi="宋体" w:cs="宋体"/>
          <w:sz w:val="24"/>
        </w:rPr>
      </w:pPr>
      <w:r>
        <w:rPr>
          <w:rFonts w:ascii="宋体" w:hAnsi="宋体" w:cs="宋体" w:hint="eastAsia"/>
          <w:sz w:val="24"/>
        </w:rPr>
        <w:t>供应商名称：（公章）</w:t>
      </w:r>
    </w:p>
    <w:p w14:paraId="58E21B57" w14:textId="77777777" w:rsidR="00597F69" w:rsidRDefault="00706F68">
      <w:pPr>
        <w:spacing w:line="360" w:lineRule="auto"/>
        <w:rPr>
          <w:rFonts w:ascii="宋体" w:hAnsi="宋体" w:cs="宋体"/>
          <w:sz w:val="24"/>
        </w:rPr>
      </w:pPr>
      <w:r>
        <w:rPr>
          <w:rFonts w:ascii="宋体" w:hAnsi="宋体" w:cs="宋体" w:hint="eastAsia"/>
          <w:sz w:val="24"/>
        </w:rPr>
        <w:t>日期：</w:t>
      </w:r>
    </w:p>
    <w:p w14:paraId="753FBEE1" w14:textId="77777777" w:rsidR="00597F69" w:rsidRDefault="00597F69">
      <w:pPr>
        <w:spacing w:line="360" w:lineRule="auto"/>
        <w:rPr>
          <w:rFonts w:ascii="宋体" w:hAnsi="宋体" w:cs="宋体"/>
          <w:sz w:val="24"/>
        </w:rPr>
      </w:pPr>
    </w:p>
    <w:p w14:paraId="298ABB9F" w14:textId="77777777" w:rsidR="00597F69" w:rsidRDefault="00597F69">
      <w:pPr>
        <w:spacing w:line="360" w:lineRule="auto"/>
        <w:rPr>
          <w:rFonts w:ascii="宋体" w:hAnsi="宋体" w:cs="宋体"/>
          <w:sz w:val="24"/>
        </w:rPr>
      </w:pPr>
    </w:p>
    <w:p w14:paraId="4A4C7C3B" w14:textId="77777777" w:rsidR="00597F69" w:rsidRDefault="00597F69">
      <w:pPr>
        <w:spacing w:line="360" w:lineRule="auto"/>
        <w:rPr>
          <w:rFonts w:ascii="宋体" w:hAnsi="宋体" w:cs="宋体"/>
          <w:sz w:val="24"/>
        </w:rPr>
      </w:pPr>
    </w:p>
    <w:p w14:paraId="7346C97C" w14:textId="77777777" w:rsidR="00597F69" w:rsidRDefault="00597F69">
      <w:pPr>
        <w:spacing w:line="360" w:lineRule="auto"/>
        <w:rPr>
          <w:rFonts w:ascii="宋体" w:hAnsi="宋体" w:cs="宋体"/>
          <w:sz w:val="24"/>
        </w:rPr>
      </w:pPr>
    </w:p>
    <w:p w14:paraId="7DAC8305" w14:textId="77777777" w:rsidR="00597F69" w:rsidRDefault="00706F68">
      <w:pPr>
        <w:spacing w:line="360" w:lineRule="auto"/>
        <w:rPr>
          <w:rFonts w:ascii="宋体" w:hAnsi="宋体"/>
          <w:b/>
          <w:sz w:val="24"/>
        </w:rPr>
      </w:pPr>
      <w:r>
        <w:rPr>
          <w:rFonts w:ascii="宋体" w:hAnsi="宋体"/>
          <w:b/>
          <w:sz w:val="24"/>
        </w:rPr>
        <w:br w:type="page"/>
      </w:r>
      <w:r>
        <w:rPr>
          <w:rFonts w:ascii="宋体" w:hAnsi="宋体" w:hint="eastAsia"/>
          <w:b/>
          <w:sz w:val="24"/>
        </w:rPr>
        <w:lastRenderedPageBreak/>
        <w:t>附件六、报价清单、主要材料品牌表（另附）</w:t>
      </w:r>
    </w:p>
    <w:p w14:paraId="5E2B4316" w14:textId="77777777" w:rsidR="00597F69" w:rsidRDefault="00597F69">
      <w:pPr>
        <w:spacing w:line="360" w:lineRule="auto"/>
        <w:rPr>
          <w:rFonts w:ascii="宋体" w:hAnsi="宋体"/>
          <w:sz w:val="24"/>
        </w:rPr>
      </w:pPr>
    </w:p>
    <w:p w14:paraId="3CB98EF7" w14:textId="77777777" w:rsidR="00597F69" w:rsidRDefault="00597F69">
      <w:pPr>
        <w:spacing w:line="360" w:lineRule="auto"/>
        <w:rPr>
          <w:rFonts w:ascii="宋体" w:hAnsi="宋体"/>
          <w:sz w:val="24"/>
        </w:rPr>
      </w:pPr>
    </w:p>
    <w:p w14:paraId="35AE69C1" w14:textId="77777777" w:rsidR="00597F69" w:rsidRDefault="00706F68">
      <w:pPr>
        <w:spacing w:line="360" w:lineRule="auto"/>
        <w:rPr>
          <w:rFonts w:ascii="宋体" w:hAnsi="宋体" w:cs="宋体"/>
          <w:sz w:val="24"/>
        </w:rPr>
      </w:pPr>
      <w:r>
        <w:rPr>
          <w:rFonts w:ascii="宋体" w:hAnsi="宋体" w:cs="宋体" w:hint="eastAsia"/>
          <w:sz w:val="24"/>
        </w:rPr>
        <w:t>供应商名称：（公章）</w:t>
      </w:r>
    </w:p>
    <w:p w14:paraId="7F1BEAA6" w14:textId="77777777" w:rsidR="00597F69" w:rsidRDefault="00706F68">
      <w:pPr>
        <w:spacing w:line="360" w:lineRule="auto"/>
        <w:rPr>
          <w:rFonts w:ascii="宋体" w:hAnsi="宋体" w:cs="宋体"/>
          <w:sz w:val="24"/>
        </w:rPr>
      </w:pPr>
      <w:r>
        <w:rPr>
          <w:rFonts w:ascii="宋体" w:hAnsi="宋体" w:cs="宋体" w:hint="eastAsia"/>
          <w:sz w:val="24"/>
        </w:rPr>
        <w:t>日期：</w:t>
      </w:r>
    </w:p>
    <w:p w14:paraId="6D05E4D4" w14:textId="77777777" w:rsidR="00597F69" w:rsidRDefault="00706F68">
      <w:pPr>
        <w:spacing w:line="360" w:lineRule="auto"/>
        <w:outlineLvl w:val="0"/>
        <w:rPr>
          <w:rFonts w:ascii="宋体" w:hAnsi="宋体"/>
          <w:sz w:val="24"/>
        </w:rPr>
      </w:pPr>
      <w:r>
        <w:rPr>
          <w:rFonts w:ascii="宋体" w:hAnsi="宋体"/>
          <w:sz w:val="24"/>
        </w:rPr>
        <w:br w:type="page"/>
      </w:r>
      <w:r>
        <w:rPr>
          <w:rFonts w:ascii="宋体" w:hAnsi="宋体" w:hint="eastAsia"/>
          <w:b/>
          <w:sz w:val="24"/>
        </w:rPr>
        <w:lastRenderedPageBreak/>
        <w:t>附件七、报价承诺函</w:t>
      </w:r>
    </w:p>
    <w:p w14:paraId="1628830B" w14:textId="77777777" w:rsidR="00597F69" w:rsidRDefault="00706F68">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2B37F15F" w14:textId="77777777" w:rsidR="00597F69" w:rsidRDefault="00706F68">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14:paraId="1C33A214" w14:textId="77777777" w:rsidR="00597F69" w:rsidRDefault="00706F68">
      <w:pPr>
        <w:spacing w:line="360" w:lineRule="auto"/>
        <w:rPr>
          <w:rFonts w:ascii="宋体" w:hAnsi="宋体" w:cs="宋体"/>
          <w:sz w:val="24"/>
        </w:rPr>
      </w:pPr>
      <w:r>
        <w:rPr>
          <w:rFonts w:ascii="宋体" w:hAnsi="宋体" w:cs="宋体" w:hint="eastAsia"/>
          <w:sz w:val="24"/>
        </w:rPr>
        <w:t>供应商名称：（公章）</w:t>
      </w:r>
    </w:p>
    <w:p w14:paraId="03DDA792" w14:textId="77777777" w:rsidR="00597F69" w:rsidRDefault="00706F68">
      <w:pPr>
        <w:spacing w:line="360" w:lineRule="auto"/>
        <w:rPr>
          <w:rFonts w:ascii="宋体" w:hAnsi="宋体" w:cs="宋体"/>
          <w:sz w:val="24"/>
        </w:rPr>
      </w:pPr>
      <w:r>
        <w:rPr>
          <w:rFonts w:ascii="宋体" w:hAnsi="宋体" w:cs="宋体" w:hint="eastAsia"/>
          <w:sz w:val="24"/>
        </w:rPr>
        <w:t>日期：</w:t>
      </w:r>
    </w:p>
    <w:p w14:paraId="69723865" w14:textId="77777777" w:rsidR="00597F69" w:rsidRDefault="00597F69">
      <w:pPr>
        <w:jc w:val="center"/>
        <w:rPr>
          <w:rFonts w:ascii="黑体" w:eastAsia="黑体" w:hAnsi="宋体"/>
          <w:b/>
          <w:color w:val="000000"/>
          <w:sz w:val="52"/>
          <w:szCs w:val="52"/>
          <w:shd w:val="clear" w:color="auto" w:fill="FFFFFF"/>
        </w:rPr>
      </w:pPr>
    </w:p>
    <w:p w14:paraId="5DEA68E9" w14:textId="77777777" w:rsidR="00597F69" w:rsidRDefault="00597F69">
      <w:pPr>
        <w:jc w:val="center"/>
        <w:rPr>
          <w:rFonts w:ascii="黑体" w:eastAsia="黑体" w:hAnsi="宋体"/>
          <w:b/>
          <w:color w:val="000000"/>
          <w:sz w:val="52"/>
          <w:szCs w:val="52"/>
          <w:shd w:val="clear" w:color="auto" w:fill="FFFFFF"/>
        </w:rPr>
      </w:pPr>
    </w:p>
    <w:p w14:paraId="04C793E8" w14:textId="77777777" w:rsidR="00597F69" w:rsidRDefault="00597F69">
      <w:pPr>
        <w:jc w:val="center"/>
        <w:rPr>
          <w:rFonts w:ascii="黑体" w:eastAsia="黑体" w:hAnsi="宋体"/>
          <w:b/>
          <w:color w:val="000000"/>
          <w:sz w:val="52"/>
          <w:szCs w:val="52"/>
          <w:shd w:val="clear" w:color="auto" w:fill="FFFFFF"/>
        </w:rPr>
      </w:pPr>
    </w:p>
    <w:p w14:paraId="7781D5EA" w14:textId="77777777" w:rsidR="00597F69" w:rsidRDefault="00597F69">
      <w:pPr>
        <w:jc w:val="center"/>
        <w:rPr>
          <w:rFonts w:ascii="黑体" w:eastAsia="黑体" w:hAnsi="宋体"/>
          <w:b/>
          <w:color w:val="000000"/>
          <w:sz w:val="52"/>
          <w:szCs w:val="52"/>
          <w:shd w:val="clear" w:color="auto" w:fill="FFFFFF"/>
        </w:rPr>
      </w:pPr>
    </w:p>
    <w:p w14:paraId="4AF85969" w14:textId="77777777" w:rsidR="00597F69" w:rsidRDefault="00597F69">
      <w:pPr>
        <w:jc w:val="center"/>
        <w:rPr>
          <w:rFonts w:ascii="黑体" w:eastAsia="黑体" w:hAnsi="宋体"/>
          <w:b/>
          <w:color w:val="000000"/>
          <w:sz w:val="52"/>
          <w:szCs w:val="52"/>
          <w:shd w:val="clear" w:color="auto" w:fill="FFFFFF"/>
        </w:rPr>
      </w:pPr>
    </w:p>
    <w:p w14:paraId="348ADE19" w14:textId="77777777" w:rsidR="00597F69" w:rsidRDefault="00597F69">
      <w:pPr>
        <w:jc w:val="center"/>
        <w:rPr>
          <w:rFonts w:ascii="黑体" w:eastAsia="黑体" w:hAnsi="宋体"/>
          <w:b/>
          <w:color w:val="000000"/>
          <w:sz w:val="52"/>
          <w:szCs w:val="52"/>
          <w:shd w:val="clear" w:color="auto" w:fill="FFFFFF"/>
        </w:rPr>
      </w:pPr>
    </w:p>
    <w:p w14:paraId="4E772D76" w14:textId="77777777" w:rsidR="00597F69" w:rsidRDefault="00597F69">
      <w:pPr>
        <w:jc w:val="center"/>
        <w:rPr>
          <w:rFonts w:ascii="黑体" w:eastAsia="黑体" w:hAnsi="宋体"/>
          <w:b/>
          <w:color w:val="000000"/>
          <w:sz w:val="52"/>
          <w:szCs w:val="52"/>
          <w:shd w:val="clear" w:color="auto" w:fill="FFFFFF"/>
        </w:rPr>
      </w:pPr>
    </w:p>
    <w:p w14:paraId="4D17F38A" w14:textId="77777777" w:rsidR="00597F69" w:rsidRDefault="00597F69">
      <w:pPr>
        <w:jc w:val="center"/>
        <w:rPr>
          <w:rFonts w:ascii="黑体" w:eastAsia="黑体" w:hAnsi="宋体"/>
          <w:b/>
          <w:color w:val="000000"/>
          <w:sz w:val="52"/>
          <w:szCs w:val="52"/>
          <w:shd w:val="clear" w:color="auto" w:fill="FFFFFF"/>
        </w:rPr>
      </w:pPr>
    </w:p>
    <w:p w14:paraId="2AE6CFA6" w14:textId="77777777" w:rsidR="00597F69" w:rsidRDefault="00597F69">
      <w:pPr>
        <w:jc w:val="center"/>
        <w:rPr>
          <w:rFonts w:ascii="黑体" w:eastAsia="黑体" w:hAnsi="宋体"/>
          <w:b/>
          <w:color w:val="000000"/>
          <w:sz w:val="52"/>
          <w:szCs w:val="52"/>
          <w:shd w:val="clear" w:color="auto" w:fill="FFFFFF"/>
        </w:rPr>
      </w:pPr>
    </w:p>
    <w:p w14:paraId="73B8D6F6" w14:textId="77777777" w:rsidR="00597F69" w:rsidRDefault="00597F69">
      <w:pPr>
        <w:jc w:val="center"/>
        <w:rPr>
          <w:rFonts w:ascii="黑体" w:eastAsia="黑体" w:hAnsi="宋体"/>
          <w:b/>
          <w:color w:val="000000"/>
          <w:sz w:val="52"/>
          <w:szCs w:val="52"/>
          <w:shd w:val="clear" w:color="auto" w:fill="FFFFFF"/>
        </w:rPr>
      </w:pPr>
    </w:p>
    <w:p w14:paraId="151B9C66" w14:textId="77777777" w:rsidR="00597F69" w:rsidRDefault="00597F69">
      <w:pPr>
        <w:jc w:val="center"/>
        <w:rPr>
          <w:rFonts w:ascii="黑体" w:eastAsia="黑体" w:hAnsi="宋体"/>
          <w:b/>
          <w:color w:val="000000"/>
          <w:sz w:val="36"/>
          <w:szCs w:val="36"/>
          <w:shd w:val="clear" w:color="auto" w:fill="FFFFFF"/>
        </w:rPr>
      </w:pPr>
    </w:p>
    <w:p w14:paraId="5F4BA070" w14:textId="77777777" w:rsidR="00597F69" w:rsidRDefault="00597F69">
      <w:pPr>
        <w:jc w:val="center"/>
        <w:rPr>
          <w:rFonts w:ascii="黑体" w:eastAsia="黑体" w:hAnsi="宋体"/>
          <w:b/>
          <w:color w:val="000000"/>
          <w:sz w:val="36"/>
          <w:szCs w:val="36"/>
          <w:shd w:val="clear" w:color="auto" w:fill="FFFFFF"/>
        </w:rPr>
      </w:pPr>
    </w:p>
    <w:p w14:paraId="7356C90B" w14:textId="77777777" w:rsidR="00597F69" w:rsidRDefault="00597F69">
      <w:pPr>
        <w:jc w:val="center"/>
        <w:rPr>
          <w:rFonts w:ascii="宋体" w:hAnsi="宋体"/>
          <w:b/>
          <w:color w:val="000000"/>
          <w:sz w:val="36"/>
          <w:szCs w:val="36"/>
          <w:shd w:val="clear" w:color="auto" w:fill="FFFFFF"/>
        </w:rPr>
      </w:pPr>
    </w:p>
    <w:p w14:paraId="636B9B76" w14:textId="77777777" w:rsidR="00597F69" w:rsidRDefault="00706F68">
      <w:pPr>
        <w:jc w:val="center"/>
        <w:rPr>
          <w:rFonts w:ascii="宋体" w:hAnsi="宋体"/>
          <w:b/>
          <w:color w:val="000000"/>
          <w:sz w:val="52"/>
          <w:szCs w:val="52"/>
          <w:shd w:val="clear" w:color="auto" w:fill="FFFFFF"/>
        </w:rPr>
      </w:pPr>
      <w:r>
        <w:rPr>
          <w:rFonts w:ascii="宋体" w:hAnsi="宋体"/>
          <w:b/>
          <w:noProof/>
          <w:color w:val="000000"/>
          <w:sz w:val="52"/>
          <w:szCs w:val="52"/>
        </w:rPr>
        <mc:AlternateContent>
          <mc:Choice Requires="wps">
            <w:drawing>
              <wp:anchor distT="0" distB="0" distL="114300" distR="114300" simplePos="0" relativeHeight="251663360" behindDoc="0" locked="0" layoutInCell="1" allowOverlap="1" wp14:anchorId="76EE3A84" wp14:editId="2C47C09B">
                <wp:simplePos x="0" y="0"/>
                <wp:positionH relativeFrom="column">
                  <wp:posOffset>2945130</wp:posOffset>
                </wp:positionH>
                <wp:positionV relativeFrom="paragraph">
                  <wp:posOffset>184785</wp:posOffset>
                </wp:positionV>
                <wp:extent cx="2693670" cy="723900"/>
                <wp:effectExtent l="9525" t="9525" r="1143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723900"/>
                        </a:xfrm>
                        <a:prstGeom prst="rect">
                          <a:avLst/>
                        </a:prstGeom>
                        <a:solidFill>
                          <a:srgbClr val="FFFFFF"/>
                        </a:solidFill>
                        <a:ln w="9525">
                          <a:solidFill>
                            <a:srgbClr val="548DD4"/>
                          </a:solidFill>
                          <a:miter lim="800000"/>
                        </a:ln>
                      </wps:spPr>
                      <wps:txbx>
                        <w:txbxContent>
                          <w:p w14:paraId="6610432C" w14:textId="77777777" w:rsidR="00597F69" w:rsidRDefault="00706F68">
                            <w:pPr>
                              <w:spacing w:beforeLines="50" w:before="156"/>
                              <w:rPr>
                                <w:color w:val="8496B0" w:themeColor="text2" w:themeTint="99"/>
                                <w:sz w:val="24"/>
                                <w:u w:val="single"/>
                              </w:rPr>
                            </w:pPr>
                            <w:r>
                              <w:rPr>
                                <w:rFonts w:hint="eastAsia"/>
                                <w:color w:val="8496B0" w:themeColor="text2" w:themeTint="99"/>
                                <w:sz w:val="24"/>
                              </w:rPr>
                              <w:t>预算编号：</w:t>
                            </w:r>
                          </w:p>
                          <w:p w14:paraId="18EDD57D" w14:textId="77777777" w:rsidR="00597F69" w:rsidRDefault="00706F68">
                            <w:pPr>
                              <w:spacing w:beforeLines="50" w:before="156"/>
                              <w:rPr>
                                <w:color w:val="8496B0" w:themeColor="text2" w:themeTint="99"/>
                                <w:sz w:val="28"/>
                                <w:szCs w:val="28"/>
                                <w:u w:val="single"/>
                              </w:rPr>
                            </w:pPr>
                            <w:r>
                              <w:rPr>
                                <w:rFonts w:hint="eastAsia"/>
                                <w:color w:val="8496B0" w:themeColor="text2" w:themeTint="99"/>
                                <w:sz w:val="24"/>
                              </w:rPr>
                              <w:t>合同编号：</w:t>
                            </w:r>
                          </w:p>
                        </w:txbxContent>
                      </wps:txbx>
                      <wps:bodyPr rot="0" vert="horz" wrap="square" lIns="91440" tIns="45720" rIns="91440" bIns="45720" anchor="t" anchorCtr="0" upright="1">
                        <a:noAutofit/>
                      </wps:bodyPr>
                    </wps:wsp>
                  </a:graphicData>
                </a:graphic>
              </wp:anchor>
            </w:drawing>
          </mc:Choice>
          <mc:Fallback>
            <w:pict>
              <v:shape w14:anchorId="76EE3A84" id="Text Box 6" o:spid="_x0000_s1030" type="#_x0000_t202" style="position:absolute;left:0;text-align:left;margin-left:231.9pt;margin-top:14.55pt;width:212.1pt;height:5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" strokecolor="#548dd4">
                <v:textbox>
                  <w:txbxContent>
                    <w:p w14:paraId="6610432C" w14:textId="77777777" w:rsidR="00597F69" w:rsidRDefault="00706F68">
                      <w:pPr>
                        <w:spacing w:beforeLines="50" w:before="156"/>
                        <w:rPr>
                          <w:color w:val="8496B0" w:themeColor="text2" w:themeTint="99"/>
                          <w:sz w:val="24"/>
                          <w:u w:val="single"/>
                        </w:rPr>
                      </w:pPr>
                      <w:r>
                        <w:rPr>
                          <w:rFonts w:hint="eastAsia"/>
                          <w:color w:val="8496B0" w:themeColor="text2" w:themeTint="99"/>
                          <w:sz w:val="24"/>
                        </w:rPr>
                        <w:t>预算编号：</w:t>
                      </w:r>
                    </w:p>
                    <w:p w14:paraId="18EDD57D" w14:textId="77777777" w:rsidR="00597F69" w:rsidRDefault="00706F68">
                      <w:pPr>
                        <w:spacing w:beforeLines="50" w:before="156"/>
                        <w:rPr>
                          <w:color w:val="8496B0" w:themeColor="text2" w:themeTint="99"/>
                          <w:sz w:val="28"/>
                          <w:szCs w:val="28"/>
                          <w:u w:val="single"/>
                        </w:rPr>
                      </w:pPr>
                      <w:r>
                        <w:rPr>
                          <w:rFonts w:hint="eastAsia"/>
                          <w:color w:val="8496B0" w:themeColor="text2" w:themeTint="99"/>
                          <w:sz w:val="24"/>
                        </w:rPr>
                        <w:t>合同编号：</w:t>
                      </w:r>
                    </w:p>
                  </w:txbxContent>
                </v:textbox>
              </v:shape>
            </w:pict>
          </mc:Fallback>
        </mc:AlternateContent>
      </w:r>
    </w:p>
    <w:p w14:paraId="3237F06F" w14:textId="77777777" w:rsidR="00597F69" w:rsidRDefault="00597F69">
      <w:pPr>
        <w:jc w:val="center"/>
        <w:rPr>
          <w:rFonts w:ascii="宋体" w:hAnsi="宋体"/>
          <w:b/>
          <w:color w:val="000000"/>
          <w:sz w:val="36"/>
          <w:szCs w:val="36"/>
          <w:shd w:val="clear" w:color="auto" w:fill="FFFFFF"/>
        </w:rPr>
      </w:pPr>
    </w:p>
    <w:p w14:paraId="270FA1C0" w14:textId="77777777" w:rsidR="00597F69" w:rsidRDefault="00597F69">
      <w:pPr>
        <w:jc w:val="center"/>
        <w:rPr>
          <w:rFonts w:ascii="宋体" w:hAnsi="宋体"/>
          <w:b/>
          <w:color w:val="000000"/>
          <w:sz w:val="36"/>
          <w:szCs w:val="36"/>
          <w:shd w:val="clear" w:color="auto" w:fill="FFFFFF"/>
        </w:rPr>
      </w:pPr>
    </w:p>
    <w:p w14:paraId="1DBD0AE9" w14:textId="77777777" w:rsidR="00597F69" w:rsidRDefault="00706F68">
      <w:pPr>
        <w:jc w:val="center"/>
        <w:rPr>
          <w:rFonts w:ascii="宋体" w:hAnsi="宋体"/>
          <w:b/>
          <w:color w:val="000000"/>
          <w:sz w:val="36"/>
          <w:szCs w:val="36"/>
          <w:shd w:val="clear" w:color="auto" w:fill="FFFFFF"/>
        </w:rPr>
      </w:pPr>
      <w:r>
        <w:rPr>
          <w:rFonts w:ascii="宋体" w:hAnsi="宋体" w:hint="eastAsia"/>
          <w:b/>
          <w:color w:val="000000"/>
          <w:sz w:val="36"/>
          <w:szCs w:val="36"/>
          <w:shd w:val="clear" w:color="auto" w:fill="FFFFFF"/>
        </w:rPr>
        <w:t>上海交通大学医学院附属新华医院</w:t>
      </w:r>
    </w:p>
    <w:p w14:paraId="78583D0C" w14:textId="77777777" w:rsidR="00597F69" w:rsidRDefault="00706F68">
      <w:pPr>
        <w:tabs>
          <w:tab w:val="left" w:pos="1065"/>
          <w:tab w:val="center" w:pos="4153"/>
        </w:tabs>
        <w:spacing w:beforeLines="50" w:before="156"/>
        <w:jc w:val="center"/>
        <w:rPr>
          <w:rFonts w:ascii="宋体" w:hAnsi="宋体"/>
          <w:b/>
          <w:bCs/>
          <w:sz w:val="36"/>
          <w:szCs w:val="36"/>
        </w:rPr>
      </w:pPr>
      <w:bookmarkStart w:id="7" w:name="啊"/>
      <w:bookmarkEnd w:id="7"/>
      <w:r>
        <w:rPr>
          <w:rFonts w:ascii="宋体" w:hAnsi="宋体" w:cs="华文中宋" w:hint="eastAsia"/>
          <w:b/>
          <w:sz w:val="36"/>
          <w:szCs w:val="36"/>
        </w:rPr>
        <w:t>建设工程施工合同</w:t>
      </w:r>
    </w:p>
    <w:p w14:paraId="6C2ADC3C" w14:textId="77777777" w:rsidR="00597F69" w:rsidRDefault="00597F69">
      <w:pPr>
        <w:spacing w:line="360" w:lineRule="auto"/>
        <w:rPr>
          <w:rFonts w:ascii="宋体" w:hAnsi="宋体" w:cs="宋体"/>
          <w:spacing w:val="4"/>
          <w:kern w:val="0"/>
          <w:szCs w:val="21"/>
          <w:u w:val="dotted"/>
        </w:rPr>
      </w:pPr>
    </w:p>
    <w:p w14:paraId="434FD2C6" w14:textId="77777777" w:rsidR="00597F69" w:rsidRDefault="00597F69">
      <w:pPr>
        <w:spacing w:line="360" w:lineRule="auto"/>
        <w:rPr>
          <w:rFonts w:ascii="宋体" w:hAnsi="宋体" w:cs="宋体"/>
          <w:spacing w:val="4"/>
          <w:szCs w:val="21"/>
        </w:rPr>
      </w:pPr>
    </w:p>
    <w:p w14:paraId="6855BBD6" w14:textId="77777777" w:rsidR="00597F69" w:rsidRDefault="00597F69">
      <w:pPr>
        <w:spacing w:line="360" w:lineRule="auto"/>
        <w:rPr>
          <w:rFonts w:ascii="宋体" w:hAnsi="宋体" w:cs="宋体"/>
          <w:spacing w:val="4"/>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597F69" w14:paraId="636A18A2" w14:textId="77777777">
        <w:tc>
          <w:tcPr>
            <w:tcW w:w="9039" w:type="dxa"/>
            <w:gridSpan w:val="4"/>
          </w:tcPr>
          <w:p w14:paraId="3C13ECA4" w14:textId="77777777" w:rsidR="00597F69" w:rsidRDefault="00706F68">
            <w:pPr>
              <w:autoSpaceDE w:val="0"/>
              <w:autoSpaceDN w:val="0"/>
              <w:adjustRightInd w:val="0"/>
              <w:rPr>
                <w:rFonts w:ascii="宋体" w:hAnsi="宋体" w:cs="Times"/>
                <w:b/>
                <w:szCs w:val="21"/>
              </w:rPr>
            </w:pPr>
            <w:r>
              <w:rPr>
                <w:rFonts w:ascii="宋体" w:hAnsi="宋体" w:cs="Times" w:hint="eastAsia"/>
                <w:b/>
                <w:szCs w:val="21"/>
              </w:rPr>
              <w:t>发包人：上海交通大学医学院附属新华医院</w:t>
            </w:r>
          </w:p>
        </w:tc>
      </w:tr>
      <w:tr w:rsidR="00597F69" w14:paraId="4394BFE9" w14:textId="77777777">
        <w:tc>
          <w:tcPr>
            <w:tcW w:w="1242" w:type="dxa"/>
          </w:tcPr>
          <w:p w14:paraId="783FDC82" w14:textId="77777777" w:rsidR="00597F69" w:rsidRDefault="00706F68">
            <w:pPr>
              <w:autoSpaceDE w:val="0"/>
              <w:autoSpaceDN w:val="0"/>
              <w:adjustRightInd w:val="0"/>
              <w:rPr>
                <w:rFonts w:ascii="宋体" w:hAnsi="宋体" w:cs="Times"/>
                <w:szCs w:val="21"/>
              </w:rPr>
            </w:pPr>
            <w:r>
              <w:rPr>
                <w:rFonts w:ascii="宋体" w:hAnsi="宋体" w:cs="Times"/>
                <w:szCs w:val="21"/>
              </w:rPr>
              <w:t>法定住址</w:t>
            </w:r>
          </w:p>
        </w:tc>
        <w:tc>
          <w:tcPr>
            <w:tcW w:w="3828" w:type="dxa"/>
          </w:tcPr>
          <w:p w14:paraId="44FB6961" w14:textId="77777777" w:rsidR="00597F69" w:rsidRDefault="00706F68">
            <w:pPr>
              <w:autoSpaceDE w:val="0"/>
              <w:autoSpaceDN w:val="0"/>
              <w:adjustRightInd w:val="0"/>
              <w:rPr>
                <w:rFonts w:ascii="宋体" w:hAnsi="宋体"/>
                <w:szCs w:val="21"/>
              </w:rPr>
            </w:pPr>
            <w:r>
              <w:rPr>
                <w:rFonts w:ascii="宋体" w:hAnsi="宋体"/>
                <w:szCs w:val="21"/>
              </w:rPr>
              <w:t>上海市杨浦区控江路</w:t>
            </w:r>
            <w:r>
              <w:rPr>
                <w:rFonts w:ascii="宋体" w:hAnsi="宋体"/>
                <w:szCs w:val="21"/>
              </w:rPr>
              <w:t>1665</w:t>
            </w:r>
            <w:r>
              <w:rPr>
                <w:rFonts w:ascii="宋体" w:hAnsi="宋体"/>
                <w:szCs w:val="21"/>
              </w:rPr>
              <w:t>号</w:t>
            </w:r>
          </w:p>
        </w:tc>
        <w:tc>
          <w:tcPr>
            <w:tcW w:w="1275" w:type="dxa"/>
          </w:tcPr>
          <w:p w14:paraId="7C067558" w14:textId="77777777" w:rsidR="00597F69" w:rsidRDefault="00706F68">
            <w:pPr>
              <w:autoSpaceDE w:val="0"/>
              <w:autoSpaceDN w:val="0"/>
              <w:adjustRightInd w:val="0"/>
              <w:rPr>
                <w:rFonts w:ascii="宋体" w:hAnsi="宋体"/>
                <w:szCs w:val="21"/>
              </w:rPr>
            </w:pPr>
            <w:r>
              <w:rPr>
                <w:rFonts w:ascii="宋体" w:hAnsi="宋体"/>
                <w:szCs w:val="21"/>
              </w:rPr>
              <w:t>法定代表人</w:t>
            </w:r>
          </w:p>
        </w:tc>
        <w:tc>
          <w:tcPr>
            <w:tcW w:w="2694" w:type="dxa"/>
          </w:tcPr>
          <w:p w14:paraId="1ED09945" w14:textId="77777777" w:rsidR="00597F69" w:rsidRDefault="00706F68">
            <w:pPr>
              <w:autoSpaceDE w:val="0"/>
              <w:autoSpaceDN w:val="0"/>
              <w:adjustRightInd w:val="0"/>
              <w:rPr>
                <w:rFonts w:ascii="宋体" w:hAnsi="宋体"/>
                <w:szCs w:val="21"/>
              </w:rPr>
            </w:pPr>
            <w:r>
              <w:rPr>
                <w:rFonts w:ascii="宋体" w:hAnsi="宋体"/>
                <w:szCs w:val="21"/>
              </w:rPr>
              <w:t>孙锟</w:t>
            </w:r>
          </w:p>
        </w:tc>
      </w:tr>
      <w:tr w:rsidR="00597F69" w14:paraId="7B28A444" w14:textId="77777777">
        <w:tc>
          <w:tcPr>
            <w:tcW w:w="1242" w:type="dxa"/>
          </w:tcPr>
          <w:p w14:paraId="3C93314D" w14:textId="77777777" w:rsidR="00597F69" w:rsidRDefault="00706F68">
            <w:pPr>
              <w:autoSpaceDE w:val="0"/>
              <w:autoSpaceDN w:val="0"/>
              <w:adjustRightInd w:val="0"/>
              <w:rPr>
                <w:rFonts w:ascii="宋体" w:hAnsi="宋体" w:cs="Times"/>
                <w:szCs w:val="21"/>
              </w:rPr>
            </w:pPr>
            <w:r>
              <w:rPr>
                <w:rFonts w:ascii="宋体" w:hAnsi="宋体" w:cs="Times" w:hint="eastAsia"/>
                <w:szCs w:val="21"/>
              </w:rPr>
              <w:t>开户银行</w:t>
            </w:r>
          </w:p>
        </w:tc>
        <w:tc>
          <w:tcPr>
            <w:tcW w:w="3828" w:type="dxa"/>
          </w:tcPr>
          <w:p w14:paraId="75D720C6" w14:textId="77777777" w:rsidR="00597F69" w:rsidRDefault="00706F68">
            <w:pPr>
              <w:autoSpaceDE w:val="0"/>
              <w:autoSpaceDN w:val="0"/>
              <w:adjustRightInd w:val="0"/>
              <w:rPr>
                <w:rFonts w:ascii="宋体" w:hAnsi="宋体"/>
                <w:szCs w:val="21"/>
              </w:rPr>
            </w:pPr>
            <w:r>
              <w:rPr>
                <w:rFonts w:ascii="宋体" w:hAnsi="宋体"/>
                <w:szCs w:val="21"/>
              </w:rPr>
              <w:t>上海浦东发展银行杨浦支行</w:t>
            </w:r>
          </w:p>
        </w:tc>
        <w:tc>
          <w:tcPr>
            <w:tcW w:w="1275" w:type="dxa"/>
          </w:tcPr>
          <w:p w14:paraId="591148E9" w14:textId="77777777" w:rsidR="00597F69" w:rsidRDefault="00706F68">
            <w:pPr>
              <w:autoSpaceDE w:val="0"/>
              <w:autoSpaceDN w:val="0"/>
              <w:adjustRightInd w:val="0"/>
              <w:rPr>
                <w:rFonts w:ascii="宋体" w:hAnsi="宋体"/>
                <w:szCs w:val="21"/>
              </w:rPr>
            </w:pPr>
            <w:r>
              <w:rPr>
                <w:rFonts w:ascii="宋体" w:hAnsi="宋体"/>
                <w:szCs w:val="21"/>
              </w:rPr>
              <w:t>委托代理人</w:t>
            </w:r>
          </w:p>
        </w:tc>
        <w:tc>
          <w:tcPr>
            <w:tcW w:w="2694" w:type="dxa"/>
          </w:tcPr>
          <w:p w14:paraId="0726EB97" w14:textId="77777777" w:rsidR="00597F69" w:rsidRDefault="00706F68">
            <w:pPr>
              <w:autoSpaceDE w:val="0"/>
              <w:autoSpaceDN w:val="0"/>
              <w:adjustRightInd w:val="0"/>
              <w:rPr>
                <w:rFonts w:ascii="宋体" w:hAnsi="宋体"/>
                <w:szCs w:val="21"/>
              </w:rPr>
            </w:pPr>
            <w:r>
              <w:rPr>
                <w:rFonts w:ascii="宋体" w:hAnsi="宋体" w:hint="eastAsia"/>
                <w:szCs w:val="21"/>
              </w:rPr>
              <w:t>程明</w:t>
            </w:r>
          </w:p>
        </w:tc>
      </w:tr>
      <w:tr w:rsidR="00597F69" w14:paraId="69842EB4" w14:textId="77777777">
        <w:tc>
          <w:tcPr>
            <w:tcW w:w="1242" w:type="dxa"/>
          </w:tcPr>
          <w:p w14:paraId="6132CF8B" w14:textId="77777777" w:rsidR="00597F69" w:rsidRDefault="00706F68">
            <w:pPr>
              <w:autoSpaceDE w:val="0"/>
              <w:autoSpaceDN w:val="0"/>
              <w:adjustRightInd w:val="0"/>
              <w:rPr>
                <w:rFonts w:ascii="宋体" w:hAnsi="宋体" w:cs="Times"/>
                <w:szCs w:val="21"/>
              </w:rPr>
            </w:pPr>
            <w:r>
              <w:rPr>
                <w:rFonts w:ascii="宋体" w:hAnsi="宋体" w:cs="Times" w:hint="eastAsia"/>
                <w:szCs w:val="21"/>
              </w:rPr>
              <w:t>账号</w:t>
            </w:r>
          </w:p>
        </w:tc>
        <w:tc>
          <w:tcPr>
            <w:tcW w:w="3828" w:type="dxa"/>
          </w:tcPr>
          <w:p w14:paraId="7550F7A9" w14:textId="77777777" w:rsidR="00597F69" w:rsidRDefault="00706F68">
            <w:pPr>
              <w:autoSpaceDE w:val="0"/>
              <w:autoSpaceDN w:val="0"/>
              <w:adjustRightInd w:val="0"/>
              <w:rPr>
                <w:rFonts w:ascii="宋体" w:hAnsi="宋体"/>
                <w:szCs w:val="21"/>
              </w:rPr>
            </w:pPr>
            <w:r>
              <w:rPr>
                <w:rFonts w:ascii="宋体" w:hAnsi="宋体"/>
                <w:szCs w:val="21"/>
              </w:rPr>
              <w:t>9812 0155 2600 0047 5</w:t>
            </w:r>
          </w:p>
        </w:tc>
        <w:tc>
          <w:tcPr>
            <w:tcW w:w="1275" w:type="dxa"/>
          </w:tcPr>
          <w:p w14:paraId="3E3A0B60" w14:textId="77777777" w:rsidR="00597F69" w:rsidRDefault="00706F68">
            <w:pPr>
              <w:autoSpaceDE w:val="0"/>
              <w:autoSpaceDN w:val="0"/>
              <w:adjustRightInd w:val="0"/>
              <w:rPr>
                <w:rFonts w:ascii="宋体" w:hAnsi="宋体"/>
                <w:szCs w:val="21"/>
              </w:rPr>
            </w:pPr>
            <w:r>
              <w:rPr>
                <w:rFonts w:ascii="宋体" w:hAnsi="宋体"/>
                <w:szCs w:val="21"/>
              </w:rPr>
              <w:t>电话</w:t>
            </w:r>
          </w:p>
        </w:tc>
        <w:tc>
          <w:tcPr>
            <w:tcW w:w="2694" w:type="dxa"/>
          </w:tcPr>
          <w:p w14:paraId="53D33AD0" w14:textId="77777777" w:rsidR="00597F69" w:rsidRDefault="00706F68">
            <w:pPr>
              <w:autoSpaceDE w:val="0"/>
              <w:autoSpaceDN w:val="0"/>
              <w:adjustRightInd w:val="0"/>
              <w:rPr>
                <w:rFonts w:ascii="宋体" w:hAnsi="宋体"/>
                <w:szCs w:val="21"/>
              </w:rPr>
            </w:pPr>
            <w:r>
              <w:rPr>
                <w:rFonts w:ascii="宋体" w:hAnsi="宋体"/>
                <w:szCs w:val="21"/>
              </w:rPr>
              <w:t>021-25078999</w:t>
            </w:r>
          </w:p>
        </w:tc>
      </w:tr>
      <w:tr w:rsidR="00597F69" w14:paraId="11128B44" w14:textId="77777777">
        <w:tc>
          <w:tcPr>
            <w:tcW w:w="1242" w:type="dxa"/>
          </w:tcPr>
          <w:p w14:paraId="0F0093DF" w14:textId="77777777" w:rsidR="00597F69" w:rsidRDefault="00706F68">
            <w:pPr>
              <w:autoSpaceDE w:val="0"/>
              <w:autoSpaceDN w:val="0"/>
              <w:adjustRightInd w:val="0"/>
              <w:rPr>
                <w:rFonts w:ascii="宋体" w:hAnsi="宋体" w:cs="Times"/>
                <w:szCs w:val="21"/>
              </w:rPr>
            </w:pPr>
            <w:r>
              <w:rPr>
                <w:rFonts w:ascii="宋体" w:hAnsi="宋体" w:cs="Times" w:hint="eastAsia"/>
                <w:szCs w:val="21"/>
              </w:rPr>
              <w:t>税号</w:t>
            </w:r>
          </w:p>
        </w:tc>
        <w:tc>
          <w:tcPr>
            <w:tcW w:w="3828" w:type="dxa"/>
          </w:tcPr>
          <w:p w14:paraId="24359BBE" w14:textId="77777777" w:rsidR="00597F69" w:rsidRDefault="00706F68">
            <w:pPr>
              <w:autoSpaceDE w:val="0"/>
              <w:autoSpaceDN w:val="0"/>
              <w:adjustRightInd w:val="0"/>
              <w:rPr>
                <w:rFonts w:ascii="宋体" w:hAnsi="宋体"/>
                <w:szCs w:val="21"/>
              </w:rPr>
            </w:pPr>
            <w:r>
              <w:rPr>
                <w:rFonts w:ascii="宋体" w:hAnsi="宋体"/>
                <w:szCs w:val="21"/>
              </w:rPr>
              <w:t>12310000425026599X</w:t>
            </w:r>
          </w:p>
        </w:tc>
        <w:tc>
          <w:tcPr>
            <w:tcW w:w="1275" w:type="dxa"/>
          </w:tcPr>
          <w:p w14:paraId="37A497AC" w14:textId="77777777" w:rsidR="00597F69" w:rsidRDefault="00706F68">
            <w:pPr>
              <w:autoSpaceDE w:val="0"/>
              <w:autoSpaceDN w:val="0"/>
              <w:adjustRightInd w:val="0"/>
              <w:rPr>
                <w:rFonts w:ascii="宋体" w:hAnsi="宋体"/>
                <w:szCs w:val="21"/>
              </w:rPr>
            </w:pPr>
            <w:r>
              <w:rPr>
                <w:rFonts w:ascii="宋体" w:hAnsi="宋体"/>
                <w:szCs w:val="21"/>
              </w:rPr>
              <w:t>传真</w:t>
            </w:r>
          </w:p>
        </w:tc>
        <w:tc>
          <w:tcPr>
            <w:tcW w:w="2694" w:type="dxa"/>
          </w:tcPr>
          <w:p w14:paraId="405B7E8C" w14:textId="77777777" w:rsidR="00597F69" w:rsidRDefault="00706F68">
            <w:pPr>
              <w:autoSpaceDE w:val="0"/>
              <w:autoSpaceDN w:val="0"/>
              <w:adjustRightInd w:val="0"/>
              <w:rPr>
                <w:rFonts w:ascii="宋体" w:hAnsi="宋体"/>
                <w:szCs w:val="21"/>
              </w:rPr>
            </w:pPr>
            <w:r>
              <w:rPr>
                <w:rFonts w:ascii="宋体" w:hAnsi="宋体"/>
                <w:szCs w:val="21"/>
              </w:rPr>
              <w:t>021-65795173</w:t>
            </w:r>
          </w:p>
        </w:tc>
      </w:tr>
    </w:tbl>
    <w:p w14:paraId="0F757158" w14:textId="77777777" w:rsidR="00597F69" w:rsidRDefault="00597F69">
      <w:pPr>
        <w:autoSpaceDE w:val="0"/>
        <w:autoSpaceDN w:val="0"/>
        <w:adjustRightInd w:val="0"/>
        <w:rPr>
          <w:rFonts w:ascii="宋体" w:hAnsi="宋体" w:cs="Times"/>
          <w:color w:val="333333"/>
          <w:szCs w:val="21"/>
        </w:rPr>
      </w:pPr>
    </w:p>
    <w:p w14:paraId="2789F4F1" w14:textId="77777777" w:rsidR="00597F69" w:rsidRDefault="00597F69">
      <w:pPr>
        <w:autoSpaceDE w:val="0"/>
        <w:autoSpaceDN w:val="0"/>
        <w:adjustRightInd w:val="0"/>
        <w:rPr>
          <w:rFonts w:ascii="宋体" w:hAnsi="宋体" w:cs="Times"/>
          <w:color w:val="333333"/>
          <w:szCs w:val="21"/>
        </w:rPr>
      </w:pPr>
    </w:p>
    <w:p w14:paraId="72868F53" w14:textId="77777777" w:rsidR="00597F69" w:rsidRDefault="00597F69">
      <w:pPr>
        <w:autoSpaceDE w:val="0"/>
        <w:autoSpaceDN w:val="0"/>
        <w:adjustRightInd w:val="0"/>
        <w:rPr>
          <w:rFonts w:ascii="宋体" w:hAnsi="宋体" w:cs="Times"/>
          <w:color w:val="333333"/>
          <w:szCs w:val="21"/>
        </w:rPr>
      </w:pPr>
    </w:p>
    <w:p w14:paraId="2F3551D3" w14:textId="77777777" w:rsidR="00597F69" w:rsidRDefault="00597F69">
      <w:pPr>
        <w:autoSpaceDE w:val="0"/>
        <w:autoSpaceDN w:val="0"/>
        <w:adjustRightInd w:val="0"/>
        <w:rPr>
          <w:rFonts w:ascii="宋体" w:hAnsi="宋体" w:cs="Times"/>
          <w:color w:val="333333"/>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597F69" w14:paraId="6CA4D3C7" w14:textId="77777777">
        <w:tc>
          <w:tcPr>
            <w:tcW w:w="9039" w:type="dxa"/>
            <w:gridSpan w:val="4"/>
          </w:tcPr>
          <w:p w14:paraId="2B90CA12" w14:textId="77777777" w:rsidR="00597F69" w:rsidRDefault="00706F68">
            <w:pPr>
              <w:autoSpaceDE w:val="0"/>
              <w:autoSpaceDN w:val="0"/>
              <w:adjustRightInd w:val="0"/>
              <w:rPr>
                <w:rFonts w:ascii="宋体" w:hAnsi="宋体" w:cs="Times"/>
                <w:b/>
                <w:szCs w:val="21"/>
              </w:rPr>
            </w:pPr>
            <w:r>
              <w:rPr>
                <w:rFonts w:ascii="宋体" w:hAnsi="宋体" w:cs="Times" w:hint="eastAsia"/>
                <w:b/>
                <w:szCs w:val="21"/>
              </w:rPr>
              <w:t>承包人：</w:t>
            </w:r>
          </w:p>
        </w:tc>
      </w:tr>
      <w:tr w:rsidR="00597F69" w14:paraId="55876939" w14:textId="77777777">
        <w:tc>
          <w:tcPr>
            <w:tcW w:w="1242" w:type="dxa"/>
          </w:tcPr>
          <w:p w14:paraId="0A5D5ED3" w14:textId="77777777" w:rsidR="00597F69" w:rsidRDefault="00706F68">
            <w:pPr>
              <w:autoSpaceDE w:val="0"/>
              <w:autoSpaceDN w:val="0"/>
              <w:adjustRightInd w:val="0"/>
              <w:rPr>
                <w:rFonts w:ascii="宋体" w:hAnsi="宋体" w:cs="Times"/>
                <w:color w:val="333333"/>
                <w:szCs w:val="21"/>
              </w:rPr>
            </w:pPr>
            <w:r>
              <w:rPr>
                <w:rFonts w:ascii="宋体" w:hAnsi="宋体" w:cs="Times"/>
                <w:color w:val="333333"/>
                <w:szCs w:val="21"/>
              </w:rPr>
              <w:t>法定住址</w:t>
            </w:r>
          </w:p>
        </w:tc>
        <w:tc>
          <w:tcPr>
            <w:tcW w:w="3828" w:type="dxa"/>
          </w:tcPr>
          <w:p w14:paraId="3B0B7CED" w14:textId="77777777" w:rsidR="00597F69" w:rsidRDefault="00597F69">
            <w:pPr>
              <w:autoSpaceDE w:val="0"/>
              <w:autoSpaceDN w:val="0"/>
              <w:adjustRightInd w:val="0"/>
              <w:rPr>
                <w:rFonts w:ascii="宋体" w:hAnsi="宋体"/>
                <w:color w:val="333333"/>
                <w:szCs w:val="21"/>
              </w:rPr>
            </w:pPr>
          </w:p>
        </w:tc>
        <w:tc>
          <w:tcPr>
            <w:tcW w:w="1275" w:type="dxa"/>
          </w:tcPr>
          <w:p w14:paraId="42C45362" w14:textId="77777777" w:rsidR="00597F69" w:rsidRDefault="00706F68">
            <w:pPr>
              <w:autoSpaceDE w:val="0"/>
              <w:autoSpaceDN w:val="0"/>
              <w:adjustRightInd w:val="0"/>
              <w:rPr>
                <w:rFonts w:ascii="宋体" w:hAnsi="宋体"/>
                <w:color w:val="333333"/>
                <w:szCs w:val="21"/>
              </w:rPr>
            </w:pPr>
            <w:r>
              <w:rPr>
                <w:rFonts w:ascii="宋体" w:hAnsi="宋体"/>
                <w:color w:val="333333"/>
                <w:szCs w:val="21"/>
              </w:rPr>
              <w:t>法定代表人</w:t>
            </w:r>
          </w:p>
        </w:tc>
        <w:tc>
          <w:tcPr>
            <w:tcW w:w="2694" w:type="dxa"/>
          </w:tcPr>
          <w:p w14:paraId="00BFB4CA" w14:textId="77777777" w:rsidR="00597F69" w:rsidRDefault="00597F69">
            <w:pPr>
              <w:autoSpaceDE w:val="0"/>
              <w:autoSpaceDN w:val="0"/>
              <w:adjustRightInd w:val="0"/>
              <w:rPr>
                <w:rFonts w:ascii="宋体" w:hAnsi="宋体"/>
                <w:color w:val="333333"/>
                <w:szCs w:val="21"/>
              </w:rPr>
            </w:pPr>
          </w:p>
        </w:tc>
      </w:tr>
      <w:tr w:rsidR="00597F69" w14:paraId="0FEB8B44" w14:textId="77777777">
        <w:tc>
          <w:tcPr>
            <w:tcW w:w="1242" w:type="dxa"/>
          </w:tcPr>
          <w:p w14:paraId="46DC8042" w14:textId="77777777" w:rsidR="00597F69" w:rsidRDefault="00706F68">
            <w:pPr>
              <w:autoSpaceDE w:val="0"/>
              <w:autoSpaceDN w:val="0"/>
              <w:adjustRightInd w:val="0"/>
              <w:rPr>
                <w:rFonts w:ascii="宋体" w:hAnsi="宋体" w:cs="Times"/>
                <w:color w:val="333333"/>
                <w:szCs w:val="21"/>
              </w:rPr>
            </w:pPr>
            <w:r>
              <w:rPr>
                <w:rFonts w:ascii="宋体" w:hAnsi="宋体" w:cs="Times" w:hint="eastAsia"/>
                <w:color w:val="333333"/>
                <w:szCs w:val="21"/>
              </w:rPr>
              <w:t>开户银行</w:t>
            </w:r>
          </w:p>
        </w:tc>
        <w:tc>
          <w:tcPr>
            <w:tcW w:w="3828" w:type="dxa"/>
          </w:tcPr>
          <w:p w14:paraId="14312D09" w14:textId="77777777" w:rsidR="00597F69" w:rsidRDefault="00597F69">
            <w:pPr>
              <w:autoSpaceDE w:val="0"/>
              <w:autoSpaceDN w:val="0"/>
              <w:adjustRightInd w:val="0"/>
              <w:rPr>
                <w:rFonts w:ascii="宋体" w:hAnsi="宋体"/>
                <w:color w:val="333333"/>
                <w:szCs w:val="21"/>
              </w:rPr>
            </w:pPr>
          </w:p>
        </w:tc>
        <w:tc>
          <w:tcPr>
            <w:tcW w:w="1275" w:type="dxa"/>
          </w:tcPr>
          <w:p w14:paraId="3D996991" w14:textId="77777777" w:rsidR="00597F69" w:rsidRDefault="00706F68">
            <w:pPr>
              <w:autoSpaceDE w:val="0"/>
              <w:autoSpaceDN w:val="0"/>
              <w:adjustRightInd w:val="0"/>
              <w:rPr>
                <w:rFonts w:ascii="宋体" w:hAnsi="宋体"/>
                <w:color w:val="333333"/>
                <w:szCs w:val="21"/>
              </w:rPr>
            </w:pPr>
            <w:r>
              <w:rPr>
                <w:rFonts w:ascii="宋体" w:hAnsi="宋体"/>
                <w:szCs w:val="21"/>
              </w:rPr>
              <w:t>委托代理人</w:t>
            </w:r>
          </w:p>
        </w:tc>
        <w:tc>
          <w:tcPr>
            <w:tcW w:w="2694" w:type="dxa"/>
          </w:tcPr>
          <w:p w14:paraId="4173BB77" w14:textId="77777777" w:rsidR="00597F69" w:rsidRDefault="00597F69">
            <w:pPr>
              <w:autoSpaceDE w:val="0"/>
              <w:autoSpaceDN w:val="0"/>
              <w:adjustRightInd w:val="0"/>
              <w:rPr>
                <w:rFonts w:ascii="宋体" w:hAnsi="宋体"/>
                <w:color w:val="333333"/>
                <w:szCs w:val="21"/>
              </w:rPr>
            </w:pPr>
          </w:p>
        </w:tc>
      </w:tr>
      <w:tr w:rsidR="00597F69" w14:paraId="288DCA06" w14:textId="77777777">
        <w:tc>
          <w:tcPr>
            <w:tcW w:w="1242" w:type="dxa"/>
          </w:tcPr>
          <w:p w14:paraId="5A4A6AAC" w14:textId="77777777" w:rsidR="00597F69" w:rsidRDefault="00706F68">
            <w:pPr>
              <w:autoSpaceDE w:val="0"/>
              <w:autoSpaceDN w:val="0"/>
              <w:adjustRightInd w:val="0"/>
              <w:rPr>
                <w:rFonts w:ascii="宋体" w:hAnsi="宋体" w:cs="Times"/>
                <w:szCs w:val="21"/>
              </w:rPr>
            </w:pPr>
            <w:r>
              <w:rPr>
                <w:rFonts w:ascii="宋体" w:hAnsi="宋体" w:cs="Times" w:hint="eastAsia"/>
                <w:szCs w:val="21"/>
              </w:rPr>
              <w:t>账号</w:t>
            </w:r>
          </w:p>
        </w:tc>
        <w:tc>
          <w:tcPr>
            <w:tcW w:w="3828" w:type="dxa"/>
          </w:tcPr>
          <w:p w14:paraId="73EB2073" w14:textId="77777777" w:rsidR="00597F69" w:rsidRDefault="00597F69">
            <w:pPr>
              <w:autoSpaceDE w:val="0"/>
              <w:autoSpaceDN w:val="0"/>
              <w:adjustRightInd w:val="0"/>
              <w:rPr>
                <w:rFonts w:ascii="宋体" w:hAnsi="宋体"/>
                <w:color w:val="333333"/>
                <w:szCs w:val="21"/>
              </w:rPr>
            </w:pPr>
          </w:p>
        </w:tc>
        <w:tc>
          <w:tcPr>
            <w:tcW w:w="1275" w:type="dxa"/>
          </w:tcPr>
          <w:p w14:paraId="1E48BF0F" w14:textId="77777777" w:rsidR="00597F69" w:rsidRDefault="00706F68">
            <w:pPr>
              <w:autoSpaceDE w:val="0"/>
              <w:autoSpaceDN w:val="0"/>
              <w:adjustRightInd w:val="0"/>
              <w:rPr>
                <w:rFonts w:ascii="宋体" w:hAnsi="宋体"/>
                <w:szCs w:val="21"/>
              </w:rPr>
            </w:pPr>
            <w:r>
              <w:rPr>
                <w:rFonts w:ascii="宋体" w:hAnsi="宋体"/>
                <w:szCs w:val="21"/>
              </w:rPr>
              <w:t>电话</w:t>
            </w:r>
          </w:p>
        </w:tc>
        <w:tc>
          <w:tcPr>
            <w:tcW w:w="2694" w:type="dxa"/>
          </w:tcPr>
          <w:p w14:paraId="67D66FD9" w14:textId="77777777" w:rsidR="00597F69" w:rsidRDefault="00597F69">
            <w:pPr>
              <w:autoSpaceDE w:val="0"/>
              <w:autoSpaceDN w:val="0"/>
              <w:adjustRightInd w:val="0"/>
              <w:rPr>
                <w:rFonts w:ascii="宋体" w:hAnsi="宋体"/>
                <w:color w:val="333333"/>
                <w:szCs w:val="21"/>
              </w:rPr>
            </w:pPr>
          </w:p>
        </w:tc>
      </w:tr>
      <w:tr w:rsidR="00597F69" w14:paraId="4FBEB1D5" w14:textId="77777777">
        <w:tc>
          <w:tcPr>
            <w:tcW w:w="1242" w:type="dxa"/>
          </w:tcPr>
          <w:p w14:paraId="628C1B20" w14:textId="77777777" w:rsidR="00597F69" w:rsidRDefault="00706F68">
            <w:pPr>
              <w:autoSpaceDE w:val="0"/>
              <w:autoSpaceDN w:val="0"/>
              <w:adjustRightInd w:val="0"/>
              <w:rPr>
                <w:rFonts w:ascii="宋体" w:hAnsi="宋体" w:cs="Times"/>
                <w:szCs w:val="21"/>
              </w:rPr>
            </w:pPr>
            <w:r>
              <w:rPr>
                <w:rFonts w:ascii="宋体" w:hAnsi="宋体" w:cs="Times" w:hint="eastAsia"/>
                <w:szCs w:val="21"/>
              </w:rPr>
              <w:t>税号</w:t>
            </w:r>
          </w:p>
        </w:tc>
        <w:tc>
          <w:tcPr>
            <w:tcW w:w="3828" w:type="dxa"/>
          </w:tcPr>
          <w:p w14:paraId="33F97763" w14:textId="77777777" w:rsidR="00597F69" w:rsidRDefault="00597F69">
            <w:pPr>
              <w:autoSpaceDE w:val="0"/>
              <w:autoSpaceDN w:val="0"/>
              <w:adjustRightInd w:val="0"/>
              <w:rPr>
                <w:rFonts w:ascii="宋体" w:hAnsi="宋体"/>
                <w:color w:val="333333"/>
                <w:szCs w:val="21"/>
              </w:rPr>
            </w:pPr>
          </w:p>
        </w:tc>
        <w:tc>
          <w:tcPr>
            <w:tcW w:w="1275" w:type="dxa"/>
          </w:tcPr>
          <w:p w14:paraId="0465E5DD" w14:textId="77777777" w:rsidR="00597F69" w:rsidRDefault="00706F68">
            <w:pPr>
              <w:autoSpaceDE w:val="0"/>
              <w:autoSpaceDN w:val="0"/>
              <w:adjustRightInd w:val="0"/>
              <w:rPr>
                <w:rFonts w:ascii="宋体" w:hAnsi="宋体"/>
                <w:szCs w:val="21"/>
              </w:rPr>
            </w:pPr>
            <w:r>
              <w:rPr>
                <w:rFonts w:ascii="宋体" w:hAnsi="宋体"/>
                <w:szCs w:val="21"/>
              </w:rPr>
              <w:t>传真</w:t>
            </w:r>
          </w:p>
        </w:tc>
        <w:tc>
          <w:tcPr>
            <w:tcW w:w="2694" w:type="dxa"/>
          </w:tcPr>
          <w:p w14:paraId="542FFB0B" w14:textId="77777777" w:rsidR="00597F69" w:rsidRDefault="00597F69">
            <w:pPr>
              <w:autoSpaceDE w:val="0"/>
              <w:autoSpaceDN w:val="0"/>
              <w:adjustRightInd w:val="0"/>
              <w:rPr>
                <w:rFonts w:ascii="宋体" w:hAnsi="宋体"/>
                <w:color w:val="333333"/>
                <w:szCs w:val="21"/>
              </w:rPr>
            </w:pPr>
          </w:p>
        </w:tc>
      </w:tr>
    </w:tbl>
    <w:p w14:paraId="61B9143D" w14:textId="77777777" w:rsidR="00597F69" w:rsidRDefault="00597F69">
      <w:pPr>
        <w:jc w:val="left"/>
        <w:rPr>
          <w:rFonts w:ascii="宋体" w:hAnsi="宋体" w:cs="宋体"/>
          <w:spacing w:val="4"/>
          <w:kern w:val="0"/>
          <w:szCs w:val="21"/>
          <w:u w:val="dotted"/>
        </w:rPr>
      </w:pPr>
    </w:p>
    <w:p w14:paraId="144A5C87" w14:textId="77777777" w:rsidR="00597F69" w:rsidRDefault="00597F69">
      <w:pPr>
        <w:spacing w:line="360" w:lineRule="auto"/>
        <w:rPr>
          <w:rFonts w:ascii="宋体" w:hAnsi="宋体" w:cs="宋体"/>
          <w:spacing w:val="4"/>
          <w:kern w:val="0"/>
          <w:szCs w:val="21"/>
          <w:u w:val="dotted"/>
        </w:rPr>
      </w:pPr>
    </w:p>
    <w:p w14:paraId="03CC5DE5" w14:textId="77777777" w:rsidR="00597F69" w:rsidRDefault="00597F69">
      <w:pPr>
        <w:spacing w:line="360" w:lineRule="auto"/>
        <w:rPr>
          <w:rFonts w:ascii="宋体" w:hAnsi="宋体" w:cs="宋体"/>
          <w:spacing w:val="4"/>
          <w:kern w:val="0"/>
          <w:szCs w:val="21"/>
          <w:u w:val="dotted"/>
        </w:rPr>
      </w:pPr>
    </w:p>
    <w:p w14:paraId="523ACC2B" w14:textId="77777777" w:rsidR="00597F69" w:rsidRDefault="00597F69">
      <w:pPr>
        <w:spacing w:line="360" w:lineRule="auto"/>
        <w:rPr>
          <w:rFonts w:ascii="宋体" w:hAnsi="宋体" w:cs="宋体"/>
          <w:spacing w:val="4"/>
          <w:kern w:val="0"/>
          <w:szCs w:val="21"/>
          <w:u w:val="dotted"/>
        </w:rPr>
      </w:pPr>
    </w:p>
    <w:p w14:paraId="34B76D61" w14:textId="77777777" w:rsidR="00597F69" w:rsidRDefault="00597F69">
      <w:pPr>
        <w:spacing w:line="360" w:lineRule="auto"/>
        <w:rPr>
          <w:rFonts w:ascii="宋体" w:hAnsi="宋体" w:cs="宋体"/>
          <w:spacing w:val="4"/>
          <w:kern w:val="0"/>
          <w:szCs w:val="21"/>
          <w:u w:val="dotted"/>
        </w:rPr>
      </w:pPr>
    </w:p>
    <w:p w14:paraId="7BEC0152" w14:textId="77777777" w:rsidR="00597F69" w:rsidRDefault="00597F69">
      <w:pPr>
        <w:spacing w:line="360" w:lineRule="auto"/>
        <w:rPr>
          <w:rFonts w:ascii="宋体" w:hAnsi="宋体" w:cs="宋体"/>
          <w:spacing w:val="4"/>
          <w:kern w:val="0"/>
          <w:szCs w:val="21"/>
          <w:u w:val="dotted"/>
        </w:rPr>
      </w:pPr>
    </w:p>
    <w:p w14:paraId="27FB93E3" w14:textId="77777777" w:rsidR="00597F69" w:rsidRDefault="00597F69">
      <w:pPr>
        <w:spacing w:line="360" w:lineRule="auto"/>
        <w:rPr>
          <w:rFonts w:ascii="宋体" w:hAnsi="宋体" w:cs="宋体"/>
          <w:spacing w:val="4"/>
          <w:kern w:val="0"/>
          <w:szCs w:val="21"/>
          <w:u w:val="dotted"/>
        </w:rPr>
      </w:pPr>
    </w:p>
    <w:p w14:paraId="796530EC" w14:textId="77777777" w:rsidR="00597F69" w:rsidRDefault="00597F69">
      <w:pPr>
        <w:spacing w:line="360" w:lineRule="auto"/>
        <w:rPr>
          <w:rFonts w:ascii="宋体" w:hAnsi="宋体" w:cs="宋体"/>
          <w:spacing w:val="4"/>
          <w:kern w:val="0"/>
          <w:szCs w:val="21"/>
          <w:u w:val="dotted"/>
        </w:rPr>
      </w:pPr>
    </w:p>
    <w:p w14:paraId="3A12B62F" w14:textId="77777777" w:rsidR="00597F69" w:rsidRDefault="00597F69">
      <w:pPr>
        <w:spacing w:line="360" w:lineRule="auto"/>
        <w:rPr>
          <w:rFonts w:ascii="宋体" w:hAnsi="宋体" w:cs="宋体"/>
          <w:spacing w:val="4"/>
          <w:kern w:val="0"/>
          <w:szCs w:val="21"/>
          <w:u w:val="dotted"/>
        </w:rPr>
      </w:pPr>
    </w:p>
    <w:p w14:paraId="7AE40B01" w14:textId="77777777" w:rsidR="00597F69" w:rsidRDefault="00706F68">
      <w:pPr>
        <w:spacing w:line="360" w:lineRule="auto"/>
        <w:jc w:val="center"/>
        <w:rPr>
          <w:rFonts w:ascii="宋体" w:hAnsi="宋体"/>
          <w:bCs/>
          <w:szCs w:val="21"/>
        </w:rPr>
      </w:pPr>
      <w:r>
        <w:rPr>
          <w:rFonts w:ascii="宋体" w:hAnsi="宋体"/>
          <w:b/>
          <w:bCs/>
          <w:szCs w:val="21"/>
        </w:rPr>
        <w:t>第一部分</w:t>
      </w:r>
      <w:r>
        <w:rPr>
          <w:rFonts w:ascii="宋体" w:hAnsi="宋体"/>
          <w:b/>
          <w:bCs/>
          <w:szCs w:val="21"/>
        </w:rPr>
        <w:t xml:space="preserve"> </w:t>
      </w:r>
      <w:r>
        <w:rPr>
          <w:rFonts w:ascii="宋体" w:hAnsi="宋体" w:hint="eastAsia"/>
          <w:b/>
          <w:bCs/>
          <w:szCs w:val="21"/>
        </w:rPr>
        <w:t>合同</w:t>
      </w:r>
      <w:r>
        <w:rPr>
          <w:rFonts w:ascii="宋体" w:hAnsi="宋体"/>
          <w:b/>
          <w:bCs/>
          <w:szCs w:val="21"/>
        </w:rPr>
        <w:t>协议书</w:t>
      </w:r>
    </w:p>
    <w:p w14:paraId="19870EB7" w14:textId="77777777" w:rsidR="00597F69" w:rsidRDefault="00706F68">
      <w:pPr>
        <w:spacing w:line="360" w:lineRule="auto"/>
        <w:ind w:firstLineChars="200" w:firstLine="420"/>
        <w:rPr>
          <w:rFonts w:ascii="宋体" w:hAnsi="宋体"/>
          <w:szCs w:val="21"/>
        </w:rPr>
      </w:pPr>
      <w:r>
        <w:rPr>
          <w:rFonts w:ascii="宋体" w:hAnsi="宋体"/>
          <w:szCs w:val="21"/>
        </w:rPr>
        <w:t>根据《中华人民共和国</w:t>
      </w:r>
      <w:r>
        <w:rPr>
          <w:rFonts w:ascii="宋体" w:hAnsi="宋体" w:hint="eastAsia"/>
          <w:szCs w:val="21"/>
        </w:rPr>
        <w:t>民法典</w:t>
      </w:r>
      <w:r>
        <w:rPr>
          <w:rFonts w:ascii="宋体" w:hAnsi="宋体"/>
          <w:szCs w:val="21"/>
        </w:rPr>
        <w:t>》、《中华人民共和国建筑法》及有关法律规定，遵循平等、自愿、公平和诚实信用的原则，双方就</w:t>
      </w:r>
      <w:proofErr w:type="gramStart"/>
      <w:r>
        <w:rPr>
          <w:rFonts w:ascii="宋体" w:hAnsi="宋体" w:hint="eastAsia"/>
          <w:szCs w:val="21"/>
        </w:rPr>
        <w:t>本建设</w:t>
      </w:r>
      <w:proofErr w:type="gramEnd"/>
      <w:r>
        <w:rPr>
          <w:rFonts w:ascii="宋体" w:hAnsi="宋体"/>
          <w:szCs w:val="21"/>
        </w:rPr>
        <w:t>工程施工及有关事项协商一致</w:t>
      </w:r>
      <w:r>
        <w:rPr>
          <w:rFonts w:ascii="宋体" w:hAnsi="宋体" w:hint="eastAsia"/>
          <w:szCs w:val="21"/>
        </w:rPr>
        <w:t>，</w:t>
      </w:r>
      <w:r>
        <w:rPr>
          <w:rFonts w:ascii="宋体" w:hAnsi="宋体"/>
          <w:szCs w:val="21"/>
        </w:rPr>
        <w:t>共同达成如下协议：</w:t>
      </w:r>
    </w:p>
    <w:p w14:paraId="6D4C44F0" w14:textId="77777777" w:rsidR="00597F69" w:rsidRDefault="00706F68">
      <w:pPr>
        <w:spacing w:line="360" w:lineRule="auto"/>
        <w:ind w:firstLineChars="200" w:firstLine="422"/>
        <w:rPr>
          <w:rFonts w:ascii="宋体" w:hAnsi="宋体"/>
          <w:b/>
          <w:szCs w:val="21"/>
        </w:rPr>
      </w:pPr>
      <w:bookmarkStart w:id="8" w:name="_Toc351203481"/>
      <w:r>
        <w:rPr>
          <w:rFonts w:ascii="宋体" w:hAnsi="宋体"/>
          <w:b/>
          <w:bCs/>
          <w:szCs w:val="21"/>
        </w:rPr>
        <w:t>一、工程概况</w:t>
      </w:r>
      <w:bookmarkEnd w:id="8"/>
    </w:p>
    <w:p w14:paraId="21FDAFD0" w14:textId="77777777" w:rsidR="00597F69" w:rsidRDefault="00706F68">
      <w:pPr>
        <w:spacing w:line="360" w:lineRule="auto"/>
        <w:ind w:firstLineChars="200" w:firstLine="420"/>
        <w:rPr>
          <w:rFonts w:ascii="宋体" w:hAnsi="宋体"/>
          <w:szCs w:val="21"/>
          <w:u w:val="single"/>
        </w:rPr>
      </w:pPr>
      <w:r>
        <w:rPr>
          <w:rFonts w:ascii="宋体" w:hAnsi="宋体" w:hint="eastAsia"/>
          <w:bCs/>
          <w:szCs w:val="21"/>
        </w:rPr>
        <w:t>1.</w:t>
      </w:r>
      <w:r>
        <w:rPr>
          <w:rFonts w:ascii="宋体" w:hAnsi="宋体"/>
          <w:bCs/>
          <w:szCs w:val="21"/>
        </w:rPr>
        <w:t>工程名称</w:t>
      </w:r>
      <w:r>
        <w:rPr>
          <w:rFonts w:ascii="宋体" w:hAnsi="宋体"/>
          <w:szCs w:val="21"/>
        </w:rPr>
        <w:t>：</w:t>
      </w:r>
      <w:r>
        <w:rPr>
          <w:rFonts w:ascii="宋体" w:hAnsi="宋体" w:hint="eastAsia"/>
          <w:szCs w:val="21"/>
          <w:highlight w:val="yellow"/>
          <w:u w:val="single"/>
        </w:rPr>
        <w:t>XXX</w:t>
      </w:r>
    </w:p>
    <w:p w14:paraId="1C4E8586" w14:textId="77777777" w:rsidR="00597F69" w:rsidRDefault="00706F68">
      <w:pPr>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工程地点：</w:t>
      </w:r>
      <w:r>
        <w:rPr>
          <w:rFonts w:ascii="宋体" w:hAnsi="宋体" w:hint="eastAsia"/>
          <w:szCs w:val="21"/>
          <w:u w:val="single"/>
        </w:rPr>
        <w:t>上海交通大学医学院附属新华医院（控江路</w:t>
      </w:r>
      <w:r>
        <w:rPr>
          <w:rFonts w:ascii="宋体" w:hAnsi="宋体" w:hint="eastAsia"/>
          <w:szCs w:val="21"/>
          <w:u w:val="single"/>
        </w:rPr>
        <w:t>1665</w:t>
      </w:r>
      <w:r>
        <w:rPr>
          <w:rFonts w:ascii="宋体" w:hAnsi="宋体" w:hint="eastAsia"/>
          <w:szCs w:val="21"/>
          <w:u w:val="single"/>
        </w:rPr>
        <w:t>号）</w:t>
      </w:r>
    </w:p>
    <w:p w14:paraId="0B6519AF" w14:textId="77777777" w:rsidR="00597F69" w:rsidRDefault="00706F68">
      <w:pPr>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工程立项批准文号：</w:t>
      </w:r>
      <w:r>
        <w:rPr>
          <w:rFonts w:ascii="宋体" w:hAnsi="宋体" w:hint="eastAsia"/>
          <w:szCs w:val="21"/>
          <w:u w:val="single"/>
        </w:rPr>
        <w:t>无</w:t>
      </w:r>
    </w:p>
    <w:p w14:paraId="4097044C" w14:textId="77777777" w:rsidR="00597F69" w:rsidRDefault="00706F68">
      <w:pPr>
        <w:spacing w:line="360" w:lineRule="auto"/>
        <w:ind w:firstLineChars="200" w:firstLine="420"/>
        <w:rPr>
          <w:rFonts w:ascii="宋体" w:hAnsi="宋体" w:cs="MingLiU_HKSCS"/>
          <w:szCs w:val="21"/>
          <w:u w:val="single"/>
        </w:rPr>
      </w:pPr>
      <w:r>
        <w:rPr>
          <w:rFonts w:ascii="宋体" w:hAnsi="宋体" w:hint="eastAsia"/>
          <w:bCs/>
          <w:szCs w:val="21"/>
        </w:rPr>
        <w:t>4.</w:t>
      </w:r>
      <w:r>
        <w:rPr>
          <w:rFonts w:ascii="宋体" w:hAnsi="宋体"/>
          <w:bCs/>
          <w:szCs w:val="21"/>
        </w:rPr>
        <w:t>资金来源：</w:t>
      </w:r>
      <w:r>
        <w:rPr>
          <w:rFonts w:ascii="宋体" w:hAnsi="宋体" w:hint="eastAsia"/>
          <w:szCs w:val="21"/>
          <w:u w:val="single"/>
        </w:rPr>
        <w:t>自筹</w:t>
      </w:r>
    </w:p>
    <w:p w14:paraId="7C8CBA83" w14:textId="77777777" w:rsidR="00597F69" w:rsidRDefault="00706F68">
      <w:pPr>
        <w:spacing w:line="360" w:lineRule="auto"/>
        <w:ind w:firstLineChars="200" w:firstLine="420"/>
        <w:rPr>
          <w:rFonts w:ascii="宋体" w:hAnsi="宋体"/>
          <w:bCs/>
          <w:szCs w:val="21"/>
        </w:rPr>
      </w:pPr>
      <w:r>
        <w:rPr>
          <w:rFonts w:ascii="宋体" w:hAnsi="宋体" w:hint="eastAsia"/>
          <w:bCs/>
          <w:szCs w:val="21"/>
        </w:rPr>
        <w:t>5.</w:t>
      </w:r>
      <w:r>
        <w:rPr>
          <w:rFonts w:ascii="宋体" w:hAnsi="宋体" w:hint="eastAsia"/>
          <w:bCs/>
          <w:szCs w:val="21"/>
        </w:rPr>
        <w:t>工程内容：</w:t>
      </w:r>
      <w:r>
        <w:rPr>
          <w:rFonts w:ascii="宋体" w:hAnsi="宋体" w:hint="eastAsia"/>
          <w:szCs w:val="21"/>
          <w:highlight w:val="yellow"/>
          <w:u w:val="single"/>
        </w:rPr>
        <w:t>XXX</w:t>
      </w:r>
    </w:p>
    <w:p w14:paraId="3DDC2ACD" w14:textId="77777777" w:rsidR="00597F69" w:rsidRDefault="00706F68">
      <w:pPr>
        <w:spacing w:line="360" w:lineRule="auto"/>
        <w:ind w:firstLineChars="200" w:firstLine="420"/>
        <w:rPr>
          <w:rFonts w:ascii="宋体" w:hAnsi="宋体"/>
          <w:szCs w:val="21"/>
        </w:rPr>
      </w:pPr>
      <w:r>
        <w:rPr>
          <w:rFonts w:ascii="宋体" w:hAnsi="宋体" w:hint="eastAsia"/>
          <w:szCs w:val="21"/>
        </w:rPr>
        <w:t>6.</w:t>
      </w:r>
      <w:r>
        <w:rPr>
          <w:rFonts w:ascii="宋体" w:hAnsi="宋体"/>
          <w:szCs w:val="21"/>
        </w:rPr>
        <w:t>承包范围</w:t>
      </w:r>
      <w:r>
        <w:rPr>
          <w:rFonts w:ascii="宋体" w:hAnsi="宋体"/>
          <w:bCs/>
          <w:szCs w:val="21"/>
        </w:rPr>
        <w:t>：</w:t>
      </w:r>
      <w:r>
        <w:rPr>
          <w:rFonts w:ascii="宋体" w:hAnsi="宋体" w:hint="eastAsia"/>
          <w:szCs w:val="21"/>
          <w:highlight w:val="yellow"/>
          <w:u w:val="single"/>
        </w:rPr>
        <w:t>XXX</w:t>
      </w:r>
    </w:p>
    <w:p w14:paraId="4262D403" w14:textId="77777777" w:rsidR="00597F69" w:rsidRDefault="00706F68">
      <w:pPr>
        <w:spacing w:line="360" w:lineRule="auto"/>
        <w:ind w:firstLineChars="200" w:firstLine="422"/>
        <w:rPr>
          <w:rFonts w:ascii="宋体" w:hAnsi="宋体"/>
          <w:b/>
          <w:szCs w:val="21"/>
        </w:rPr>
      </w:pPr>
      <w:bookmarkStart w:id="9" w:name="_Toc351203482"/>
      <w:r>
        <w:rPr>
          <w:rFonts w:ascii="宋体" w:hAnsi="宋体" w:hint="eastAsia"/>
          <w:b/>
          <w:szCs w:val="21"/>
        </w:rPr>
        <w:t>二</w:t>
      </w:r>
      <w:r>
        <w:rPr>
          <w:rFonts w:ascii="宋体" w:hAnsi="宋体"/>
          <w:b/>
          <w:szCs w:val="21"/>
        </w:rPr>
        <w:t>、合同工期</w:t>
      </w:r>
      <w:bookmarkEnd w:id="9"/>
    </w:p>
    <w:p w14:paraId="646C5340" w14:textId="77777777" w:rsidR="00597F69" w:rsidRDefault="00706F68">
      <w:pPr>
        <w:spacing w:line="360" w:lineRule="auto"/>
        <w:ind w:firstLineChars="200" w:firstLine="420"/>
        <w:rPr>
          <w:rFonts w:ascii="宋体" w:hAnsi="宋体"/>
          <w:szCs w:val="21"/>
        </w:rPr>
      </w:pPr>
      <w:r>
        <w:rPr>
          <w:rFonts w:ascii="宋体" w:hAnsi="宋体"/>
          <w:szCs w:val="21"/>
        </w:rPr>
        <w:t>工期总日历天数：</w:t>
      </w:r>
      <w:r>
        <w:rPr>
          <w:rFonts w:ascii="宋体" w:hAnsi="宋体" w:hint="eastAsia"/>
          <w:szCs w:val="21"/>
          <w:highlight w:val="yellow"/>
          <w:u w:val="single"/>
        </w:rPr>
        <w:t>XX</w:t>
      </w:r>
      <w:r>
        <w:rPr>
          <w:rFonts w:ascii="宋体" w:hAnsi="宋体"/>
          <w:szCs w:val="21"/>
        </w:rPr>
        <w:t>天</w:t>
      </w:r>
      <w:r>
        <w:rPr>
          <w:rFonts w:ascii="宋体" w:hAnsi="宋体" w:hint="eastAsia"/>
          <w:szCs w:val="21"/>
        </w:rPr>
        <w:t>。</w:t>
      </w:r>
    </w:p>
    <w:p w14:paraId="2AC2A820" w14:textId="77777777" w:rsidR="00597F69" w:rsidRDefault="00706F68">
      <w:pPr>
        <w:spacing w:line="360" w:lineRule="auto"/>
        <w:ind w:firstLineChars="200" w:firstLine="420"/>
        <w:rPr>
          <w:rFonts w:ascii="宋体" w:hAnsi="宋体"/>
          <w:bCs/>
          <w:szCs w:val="21"/>
        </w:rPr>
      </w:pPr>
      <w:r>
        <w:rPr>
          <w:rFonts w:ascii="宋体" w:hAnsi="宋体" w:hint="eastAsia"/>
          <w:bCs/>
          <w:szCs w:val="21"/>
        </w:rPr>
        <w:t>合同签订后一周内，发包人与承包人书面确定开工日期，承包人根据工期要求按时竣工。</w:t>
      </w:r>
    </w:p>
    <w:p w14:paraId="08B8A05B" w14:textId="77777777" w:rsidR="00597F69" w:rsidRDefault="00706F68">
      <w:pPr>
        <w:spacing w:line="360" w:lineRule="auto"/>
        <w:ind w:firstLineChars="200" w:firstLine="422"/>
        <w:rPr>
          <w:rFonts w:ascii="宋体" w:hAnsi="宋体"/>
          <w:b/>
          <w:szCs w:val="21"/>
        </w:rPr>
      </w:pPr>
      <w:bookmarkStart w:id="10" w:name="_Toc351203483"/>
      <w:r>
        <w:rPr>
          <w:rFonts w:ascii="宋体" w:hAnsi="宋体" w:hint="eastAsia"/>
          <w:b/>
          <w:bCs/>
          <w:szCs w:val="21"/>
        </w:rPr>
        <w:t>三</w:t>
      </w:r>
      <w:r>
        <w:rPr>
          <w:rFonts w:ascii="宋体" w:hAnsi="宋体"/>
          <w:b/>
          <w:bCs/>
          <w:szCs w:val="21"/>
        </w:rPr>
        <w:t>、质量标准</w:t>
      </w:r>
      <w:bookmarkEnd w:id="10"/>
    </w:p>
    <w:p w14:paraId="2DEC7689" w14:textId="77777777" w:rsidR="00597F69" w:rsidRDefault="00706F68">
      <w:pPr>
        <w:spacing w:line="360" w:lineRule="auto"/>
        <w:ind w:firstLineChars="200" w:firstLine="420"/>
        <w:rPr>
          <w:rFonts w:ascii="宋体" w:hAnsi="宋体"/>
          <w:szCs w:val="21"/>
        </w:rPr>
      </w:pPr>
      <w:r>
        <w:rPr>
          <w:rFonts w:ascii="宋体" w:hAnsi="宋体"/>
          <w:szCs w:val="21"/>
        </w:rPr>
        <w:t>工程质量</w:t>
      </w:r>
      <w:r>
        <w:rPr>
          <w:rFonts w:ascii="宋体" w:hAnsi="宋体" w:hint="eastAsia"/>
          <w:szCs w:val="21"/>
        </w:rPr>
        <w:t>符合</w:t>
      </w:r>
      <w:r>
        <w:rPr>
          <w:rFonts w:ascii="宋体" w:hAnsi="宋体" w:cs="MingLiU_HKSCS" w:hint="eastAsia"/>
          <w:szCs w:val="21"/>
        </w:rPr>
        <w:t>一次性验收合格标准。</w:t>
      </w:r>
    </w:p>
    <w:p w14:paraId="638C3771" w14:textId="77777777" w:rsidR="00597F69" w:rsidRDefault="00706F68">
      <w:pPr>
        <w:spacing w:line="360" w:lineRule="auto"/>
        <w:ind w:firstLineChars="200" w:firstLine="422"/>
        <w:rPr>
          <w:rFonts w:ascii="宋体" w:hAnsi="宋体"/>
          <w:szCs w:val="21"/>
        </w:rPr>
      </w:pPr>
      <w:bookmarkStart w:id="11" w:name="_Toc351203484"/>
      <w:r>
        <w:rPr>
          <w:rFonts w:ascii="宋体" w:hAnsi="宋体" w:hint="eastAsia"/>
          <w:b/>
          <w:bCs/>
          <w:szCs w:val="21"/>
        </w:rPr>
        <w:t>四</w:t>
      </w:r>
      <w:r>
        <w:rPr>
          <w:rFonts w:ascii="宋体" w:hAnsi="宋体"/>
          <w:b/>
          <w:bCs/>
          <w:szCs w:val="21"/>
        </w:rPr>
        <w:t>、</w:t>
      </w:r>
      <w:bookmarkEnd w:id="11"/>
      <w:r>
        <w:rPr>
          <w:rFonts w:ascii="宋体" w:hAnsi="宋体"/>
          <w:b/>
          <w:bCs/>
          <w:szCs w:val="21"/>
        </w:rPr>
        <w:t>签约合同价与合同价格形式</w:t>
      </w:r>
    </w:p>
    <w:p w14:paraId="1537C371" w14:textId="77777777" w:rsidR="00597F69" w:rsidRDefault="00706F6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签约合同价（暂定）为：</w:t>
      </w:r>
    </w:p>
    <w:p w14:paraId="17519447" w14:textId="77777777" w:rsidR="00597F69" w:rsidRDefault="00706F68">
      <w:pPr>
        <w:spacing w:line="360" w:lineRule="auto"/>
        <w:ind w:firstLineChars="200" w:firstLine="420"/>
        <w:rPr>
          <w:rFonts w:ascii="宋体" w:hAnsi="宋体"/>
          <w:szCs w:val="21"/>
          <w:highlight w:val="yellow"/>
        </w:rPr>
      </w:pPr>
      <w:r>
        <w:rPr>
          <w:rFonts w:ascii="宋体" w:hAnsi="宋体" w:hint="eastAsia"/>
          <w:szCs w:val="21"/>
        </w:rPr>
        <w:t>人民币（</w:t>
      </w:r>
      <w:r>
        <w:rPr>
          <w:rFonts w:ascii="宋体" w:hAnsi="宋体"/>
          <w:szCs w:val="21"/>
        </w:rPr>
        <w:t>大写）</w:t>
      </w:r>
      <w:r>
        <w:rPr>
          <w:rFonts w:ascii="宋体" w:hAnsi="宋体" w:hint="eastAsia"/>
          <w:szCs w:val="21"/>
          <w:highlight w:val="yellow"/>
          <w:u w:val="single"/>
        </w:rPr>
        <w:t>XXX</w:t>
      </w:r>
      <w:r>
        <w:rPr>
          <w:rFonts w:ascii="宋体" w:hAnsi="宋体" w:hint="eastAsia"/>
          <w:szCs w:val="21"/>
        </w:rPr>
        <w:t>元（</w:t>
      </w:r>
      <w:r>
        <w:rPr>
          <w:rFonts w:ascii="宋体" w:hAnsi="宋体"/>
          <w:szCs w:val="21"/>
        </w:rPr>
        <w:t>¥</w:t>
      </w:r>
      <w:r>
        <w:rPr>
          <w:rFonts w:ascii="宋体" w:hAnsi="宋体" w:hint="eastAsia"/>
          <w:szCs w:val="21"/>
          <w:highlight w:val="yellow"/>
          <w:u w:val="single"/>
        </w:rPr>
        <w:t>XXX</w:t>
      </w:r>
      <w:r>
        <w:rPr>
          <w:rFonts w:ascii="宋体" w:hAnsi="宋体" w:cs="MingLiU_HKSCS" w:hint="eastAsia"/>
          <w:szCs w:val="21"/>
        </w:rPr>
        <w:t>元</w:t>
      </w:r>
      <w:r>
        <w:rPr>
          <w:rFonts w:ascii="宋体" w:hAnsi="宋体" w:hint="eastAsia"/>
          <w:szCs w:val="21"/>
        </w:rPr>
        <w:t>）（可根据</w:t>
      </w:r>
      <w:r>
        <w:rPr>
          <w:rFonts w:ascii="宋体" w:hAnsi="宋体" w:hint="eastAsia"/>
        </w:rPr>
        <w:t>工程</w:t>
      </w:r>
      <w:proofErr w:type="gramStart"/>
      <w:r>
        <w:rPr>
          <w:rFonts w:ascii="宋体" w:hAnsi="宋体" w:hint="eastAsia"/>
        </w:rPr>
        <w:t>量调整</w:t>
      </w:r>
      <w:proofErr w:type="gramEnd"/>
      <w:r>
        <w:rPr>
          <w:rFonts w:ascii="宋体" w:hAnsi="宋体" w:hint="eastAsia"/>
        </w:rPr>
        <w:t>清单适时调整合同总价</w:t>
      </w:r>
      <w:r>
        <w:rPr>
          <w:rFonts w:ascii="宋体" w:hAnsi="宋体" w:hint="eastAsia"/>
          <w:szCs w:val="21"/>
        </w:rPr>
        <w:t>）</w:t>
      </w:r>
    </w:p>
    <w:p w14:paraId="2FB2338C" w14:textId="77777777" w:rsidR="00597F69" w:rsidRDefault="00706F68">
      <w:pPr>
        <w:spacing w:line="360" w:lineRule="auto"/>
        <w:ind w:firstLineChars="200" w:firstLine="420"/>
        <w:rPr>
          <w:rFonts w:ascii="宋体" w:hAnsi="宋体"/>
          <w:szCs w:val="21"/>
        </w:rPr>
      </w:pPr>
      <w:r>
        <w:rPr>
          <w:rFonts w:ascii="宋体" w:hAnsi="宋体"/>
          <w:szCs w:val="21"/>
        </w:rPr>
        <w:t>其中：</w:t>
      </w:r>
      <w:r>
        <w:rPr>
          <w:rFonts w:ascii="宋体" w:hAnsi="宋体" w:hint="eastAsia"/>
          <w:szCs w:val="21"/>
          <w:u w:val="single"/>
        </w:rPr>
        <w:t>安全文明施工费</w:t>
      </w:r>
      <w:r>
        <w:rPr>
          <w:rFonts w:ascii="宋体" w:hAnsi="宋体"/>
          <w:szCs w:val="21"/>
        </w:rPr>
        <w:t>：</w:t>
      </w:r>
    </w:p>
    <w:p w14:paraId="62704DD6" w14:textId="77777777" w:rsidR="00597F69" w:rsidRDefault="00706F68">
      <w:pPr>
        <w:spacing w:line="360" w:lineRule="auto"/>
        <w:ind w:firstLineChars="200" w:firstLine="420"/>
        <w:rPr>
          <w:rFonts w:ascii="宋体" w:hAnsi="宋体"/>
          <w:szCs w:val="21"/>
        </w:rPr>
      </w:pPr>
      <w:r>
        <w:rPr>
          <w:rFonts w:ascii="宋体" w:hAnsi="宋体" w:hint="eastAsia"/>
          <w:szCs w:val="21"/>
        </w:rPr>
        <w:t>人民币（</w:t>
      </w:r>
      <w:r>
        <w:rPr>
          <w:rFonts w:ascii="宋体" w:hAnsi="宋体"/>
          <w:szCs w:val="21"/>
        </w:rPr>
        <w:t>大写）</w:t>
      </w:r>
      <w:r>
        <w:rPr>
          <w:rFonts w:ascii="宋体" w:hAnsi="宋体" w:hint="eastAsia"/>
          <w:szCs w:val="21"/>
          <w:highlight w:val="yellow"/>
          <w:u w:val="single"/>
        </w:rPr>
        <w:t>XXX</w:t>
      </w:r>
      <w:r>
        <w:rPr>
          <w:rFonts w:ascii="宋体" w:hAnsi="宋体" w:hint="eastAsia"/>
          <w:szCs w:val="21"/>
        </w:rPr>
        <w:t>元（</w:t>
      </w:r>
      <w:r>
        <w:rPr>
          <w:rFonts w:ascii="宋体" w:hAnsi="宋体"/>
          <w:szCs w:val="21"/>
        </w:rPr>
        <w:t>¥</w:t>
      </w:r>
      <w:r>
        <w:rPr>
          <w:rFonts w:ascii="宋体" w:hAnsi="宋体" w:hint="eastAsia"/>
          <w:szCs w:val="21"/>
          <w:highlight w:val="yellow"/>
          <w:u w:val="single"/>
        </w:rPr>
        <w:t>XXX</w:t>
      </w:r>
      <w:r>
        <w:rPr>
          <w:rFonts w:ascii="宋体" w:hAnsi="宋体" w:cs="MingLiU_HKSCS" w:hint="eastAsia"/>
          <w:szCs w:val="21"/>
        </w:rPr>
        <w:t>元</w:t>
      </w:r>
      <w:r>
        <w:rPr>
          <w:rFonts w:ascii="宋体" w:hAnsi="宋体" w:hint="eastAsia"/>
          <w:szCs w:val="21"/>
        </w:rPr>
        <w:t>）</w:t>
      </w:r>
      <w:r>
        <w:rPr>
          <w:rFonts w:ascii="宋体" w:hAnsi="宋体" w:hint="eastAsia"/>
          <w:szCs w:val="21"/>
        </w:rPr>
        <w:t>,</w:t>
      </w:r>
      <w:r>
        <w:rPr>
          <w:rFonts w:ascii="宋体" w:hAnsi="宋体" w:hint="eastAsia"/>
          <w:szCs w:val="21"/>
        </w:rPr>
        <w:t>闭口包干。</w:t>
      </w:r>
    </w:p>
    <w:p w14:paraId="0966EBA1" w14:textId="77777777" w:rsidR="00597F69" w:rsidRDefault="00706F68">
      <w:pPr>
        <w:spacing w:line="360" w:lineRule="auto"/>
        <w:ind w:firstLineChars="200" w:firstLine="420"/>
        <w:rPr>
          <w:rFonts w:ascii="宋体" w:hAnsi="宋体"/>
          <w:szCs w:val="21"/>
        </w:rPr>
      </w:pPr>
      <w:r>
        <w:rPr>
          <w:rFonts w:ascii="宋体" w:hAnsi="宋体"/>
          <w:szCs w:val="21"/>
        </w:rPr>
        <w:t>2.</w:t>
      </w:r>
      <w:r>
        <w:rPr>
          <w:rFonts w:ascii="宋体" w:hAnsi="宋体"/>
          <w:szCs w:val="21"/>
        </w:rPr>
        <w:t>合同价格形式：</w:t>
      </w:r>
      <w:r>
        <w:rPr>
          <w:rFonts w:ascii="宋体" w:hAnsi="宋体" w:hint="eastAsia"/>
          <w:szCs w:val="21"/>
          <w:u w:val="single"/>
        </w:rPr>
        <w:t>固定单价合同</w:t>
      </w:r>
      <w:r>
        <w:rPr>
          <w:rFonts w:ascii="宋体" w:hAnsi="宋体"/>
          <w:szCs w:val="21"/>
        </w:rPr>
        <w:t>。</w:t>
      </w:r>
    </w:p>
    <w:p w14:paraId="4C6A2DA5" w14:textId="77777777" w:rsidR="00597F69" w:rsidRDefault="00706F68">
      <w:pPr>
        <w:spacing w:line="360" w:lineRule="auto"/>
        <w:ind w:firstLineChars="200" w:firstLine="422"/>
        <w:rPr>
          <w:rFonts w:ascii="宋体" w:hAnsi="宋体"/>
          <w:b/>
          <w:bCs/>
          <w:szCs w:val="21"/>
        </w:rPr>
      </w:pPr>
      <w:r>
        <w:rPr>
          <w:rFonts w:ascii="宋体" w:hAnsi="宋体"/>
          <w:b/>
          <w:bCs/>
          <w:szCs w:val="21"/>
        </w:rPr>
        <w:t>五、项目经理</w:t>
      </w:r>
    </w:p>
    <w:p w14:paraId="2065E896" w14:textId="77777777" w:rsidR="00597F69" w:rsidRDefault="00706F68">
      <w:pPr>
        <w:spacing w:line="360" w:lineRule="auto"/>
        <w:ind w:firstLineChars="200" w:firstLine="420"/>
        <w:rPr>
          <w:rFonts w:ascii="宋体" w:hAnsi="宋体"/>
          <w:szCs w:val="21"/>
        </w:rPr>
      </w:pPr>
      <w:r>
        <w:rPr>
          <w:rFonts w:ascii="宋体" w:hAnsi="宋体"/>
          <w:szCs w:val="21"/>
        </w:rPr>
        <w:t>承包人项目经理</w:t>
      </w:r>
      <w:r>
        <w:rPr>
          <w:rFonts w:ascii="宋体" w:hAnsi="宋体"/>
          <w:bCs/>
          <w:szCs w:val="21"/>
        </w:rPr>
        <w:t>：</w:t>
      </w:r>
      <w:r>
        <w:rPr>
          <w:rFonts w:ascii="宋体" w:hAnsi="宋体" w:hint="eastAsia"/>
          <w:szCs w:val="21"/>
          <w:highlight w:val="yellow"/>
          <w:u w:val="single"/>
        </w:rPr>
        <w:t>XXX</w:t>
      </w:r>
    </w:p>
    <w:p w14:paraId="00988D93" w14:textId="77777777" w:rsidR="00597F69" w:rsidRDefault="00706F68">
      <w:pPr>
        <w:spacing w:line="360" w:lineRule="auto"/>
        <w:ind w:firstLineChars="200" w:firstLine="422"/>
        <w:rPr>
          <w:rFonts w:ascii="宋体" w:hAnsi="宋体"/>
          <w:b/>
          <w:bCs/>
          <w:szCs w:val="21"/>
        </w:rPr>
      </w:pPr>
      <w:bookmarkStart w:id="12" w:name="_Toc351203485"/>
      <w:r>
        <w:rPr>
          <w:rFonts w:ascii="宋体" w:hAnsi="宋体" w:hint="eastAsia"/>
          <w:b/>
          <w:bCs/>
          <w:szCs w:val="21"/>
        </w:rPr>
        <w:t>六</w:t>
      </w:r>
      <w:r>
        <w:rPr>
          <w:rFonts w:ascii="宋体" w:hAnsi="宋体"/>
          <w:b/>
          <w:bCs/>
          <w:szCs w:val="21"/>
        </w:rPr>
        <w:t>、</w:t>
      </w:r>
      <w:bookmarkEnd w:id="12"/>
      <w:r>
        <w:rPr>
          <w:rFonts w:ascii="宋体" w:hAnsi="宋体"/>
          <w:b/>
          <w:bCs/>
          <w:szCs w:val="21"/>
        </w:rPr>
        <w:t>合同文件构成</w:t>
      </w:r>
    </w:p>
    <w:p w14:paraId="777BF406" w14:textId="77777777" w:rsidR="00597F69" w:rsidRDefault="00706F68">
      <w:pPr>
        <w:spacing w:line="360" w:lineRule="auto"/>
        <w:ind w:firstLineChars="200" w:firstLine="420"/>
        <w:rPr>
          <w:rFonts w:ascii="宋体" w:hAnsi="宋体"/>
          <w:szCs w:val="21"/>
        </w:rPr>
      </w:pPr>
      <w:r>
        <w:rPr>
          <w:rFonts w:ascii="宋体" w:hAnsi="宋体"/>
          <w:bCs/>
          <w:szCs w:val="21"/>
        </w:rPr>
        <w:t>本协议书与下列文件一起构成合同文件：</w:t>
      </w:r>
    </w:p>
    <w:p w14:paraId="694D9027" w14:textId="77777777" w:rsidR="00597F69" w:rsidRDefault="00706F68">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中标通知书（如果有）；</w:t>
      </w:r>
    </w:p>
    <w:p w14:paraId="5FA004DA" w14:textId="77777777" w:rsidR="00597F69" w:rsidRDefault="00706F68">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投标函及其附录（如果有）</w:t>
      </w:r>
      <w:r>
        <w:rPr>
          <w:rFonts w:ascii="宋体" w:hAnsi="宋体" w:hint="eastAsia"/>
          <w:szCs w:val="21"/>
        </w:rPr>
        <w:t>；</w:t>
      </w:r>
    </w:p>
    <w:p w14:paraId="18E7137D" w14:textId="77777777" w:rsidR="00597F69" w:rsidRDefault="00706F68">
      <w:pPr>
        <w:spacing w:line="360" w:lineRule="auto"/>
        <w:ind w:firstLineChars="200" w:firstLine="420"/>
        <w:rPr>
          <w:rFonts w:ascii="宋体" w:hAnsi="宋体"/>
          <w:szCs w:val="21"/>
        </w:rPr>
      </w:pPr>
      <w:r>
        <w:rPr>
          <w:rFonts w:ascii="宋体" w:hAnsi="宋体" w:hint="eastAsia"/>
          <w:szCs w:val="21"/>
        </w:rPr>
        <w:lastRenderedPageBreak/>
        <w:t>3.</w:t>
      </w:r>
      <w:r>
        <w:rPr>
          <w:rFonts w:ascii="宋体" w:hAnsi="宋体"/>
          <w:szCs w:val="21"/>
        </w:rPr>
        <w:t>专用合同条款及其附件</w:t>
      </w:r>
      <w:r>
        <w:rPr>
          <w:rFonts w:ascii="宋体" w:hAnsi="宋体" w:hint="eastAsia"/>
          <w:szCs w:val="21"/>
        </w:rPr>
        <w:t>；</w:t>
      </w:r>
    </w:p>
    <w:p w14:paraId="73E35249" w14:textId="77777777" w:rsidR="00597F69" w:rsidRDefault="00706F68">
      <w:pPr>
        <w:spacing w:line="360" w:lineRule="auto"/>
        <w:ind w:firstLineChars="200" w:firstLine="420"/>
        <w:rPr>
          <w:rFonts w:ascii="宋体" w:hAnsi="宋体"/>
          <w:szCs w:val="21"/>
        </w:rPr>
      </w:pPr>
      <w:r>
        <w:rPr>
          <w:rFonts w:ascii="宋体" w:hAnsi="宋体" w:hint="eastAsia"/>
          <w:szCs w:val="21"/>
        </w:rPr>
        <w:t>4.</w:t>
      </w:r>
      <w:r>
        <w:rPr>
          <w:rFonts w:ascii="宋体" w:hAnsi="宋体"/>
          <w:szCs w:val="21"/>
        </w:rPr>
        <w:t>通用合同条款</w:t>
      </w:r>
      <w:r>
        <w:rPr>
          <w:rFonts w:ascii="宋体" w:hAnsi="宋体" w:hint="eastAsia"/>
          <w:szCs w:val="21"/>
        </w:rPr>
        <w:t>；</w:t>
      </w:r>
    </w:p>
    <w:p w14:paraId="72D8BD57" w14:textId="77777777" w:rsidR="00597F69" w:rsidRDefault="00706F68">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技术标准和要求</w:t>
      </w:r>
      <w:r>
        <w:rPr>
          <w:rFonts w:ascii="宋体" w:hAnsi="宋体" w:hint="eastAsia"/>
          <w:szCs w:val="21"/>
        </w:rPr>
        <w:t>；</w:t>
      </w:r>
    </w:p>
    <w:p w14:paraId="7FE4B880" w14:textId="77777777" w:rsidR="00597F69" w:rsidRDefault="00706F68">
      <w:pPr>
        <w:spacing w:line="360" w:lineRule="auto"/>
        <w:ind w:firstLineChars="200" w:firstLine="420"/>
        <w:rPr>
          <w:rFonts w:ascii="宋体" w:hAnsi="宋体"/>
          <w:szCs w:val="21"/>
        </w:rPr>
      </w:pPr>
      <w:r>
        <w:rPr>
          <w:rFonts w:ascii="宋体" w:hAnsi="宋体" w:hint="eastAsia"/>
          <w:szCs w:val="21"/>
        </w:rPr>
        <w:t>6.</w:t>
      </w:r>
      <w:r>
        <w:rPr>
          <w:rFonts w:ascii="宋体" w:hAnsi="宋体" w:hint="eastAsia"/>
          <w:szCs w:val="21"/>
        </w:rPr>
        <w:t>图纸；</w:t>
      </w:r>
    </w:p>
    <w:p w14:paraId="0486F71F" w14:textId="77777777" w:rsidR="00597F69" w:rsidRDefault="00706F68">
      <w:pPr>
        <w:spacing w:line="360" w:lineRule="auto"/>
        <w:ind w:firstLineChars="200" w:firstLine="420"/>
        <w:rPr>
          <w:rFonts w:ascii="宋体" w:hAnsi="宋体"/>
          <w:szCs w:val="21"/>
        </w:rPr>
      </w:pPr>
      <w:r>
        <w:rPr>
          <w:rFonts w:ascii="宋体" w:hAnsi="宋体" w:hint="eastAsia"/>
          <w:szCs w:val="21"/>
        </w:rPr>
        <w:t>7.</w:t>
      </w:r>
      <w:r>
        <w:rPr>
          <w:rFonts w:ascii="宋体" w:hAnsi="宋体"/>
          <w:szCs w:val="21"/>
        </w:rPr>
        <w:t>已标价工程量清单或预算书</w:t>
      </w:r>
      <w:r>
        <w:rPr>
          <w:rFonts w:ascii="宋体" w:hAnsi="宋体" w:hint="eastAsia"/>
          <w:szCs w:val="21"/>
        </w:rPr>
        <w:t>；</w:t>
      </w:r>
    </w:p>
    <w:p w14:paraId="48C31409" w14:textId="77777777" w:rsidR="00597F69" w:rsidRDefault="00706F68">
      <w:pPr>
        <w:spacing w:line="360" w:lineRule="auto"/>
        <w:ind w:firstLineChars="200" w:firstLine="420"/>
        <w:rPr>
          <w:rFonts w:ascii="宋体" w:hAnsi="宋体"/>
          <w:szCs w:val="21"/>
        </w:rPr>
      </w:pPr>
      <w:r>
        <w:rPr>
          <w:rFonts w:ascii="宋体" w:hAnsi="宋体" w:hint="eastAsia"/>
          <w:szCs w:val="21"/>
        </w:rPr>
        <w:t>8.</w:t>
      </w:r>
      <w:r>
        <w:rPr>
          <w:rFonts w:ascii="宋体" w:hAnsi="宋体"/>
          <w:szCs w:val="21"/>
        </w:rPr>
        <w:t>其他合同文件。</w:t>
      </w:r>
    </w:p>
    <w:p w14:paraId="7EE48AD0" w14:textId="77777777" w:rsidR="00597F69" w:rsidRDefault="00706F68">
      <w:pPr>
        <w:spacing w:line="360" w:lineRule="auto"/>
        <w:ind w:firstLineChars="200" w:firstLine="420"/>
        <w:rPr>
          <w:rFonts w:ascii="宋体" w:hAnsi="宋体"/>
          <w:szCs w:val="21"/>
        </w:rPr>
      </w:pPr>
      <w:r>
        <w:rPr>
          <w:rFonts w:ascii="宋体" w:hAnsi="宋体"/>
          <w:szCs w:val="21"/>
        </w:rPr>
        <w:t>在合同订立及履行过程中形成的与合同有关的文件均构成合同文件组成部分。</w:t>
      </w:r>
    </w:p>
    <w:p w14:paraId="20AE3CD5" w14:textId="77777777" w:rsidR="00597F69" w:rsidRDefault="00706F68">
      <w:pPr>
        <w:spacing w:line="360" w:lineRule="auto"/>
        <w:ind w:firstLineChars="200" w:firstLine="420"/>
        <w:rPr>
          <w:rFonts w:ascii="宋体" w:hAnsi="宋体"/>
          <w:szCs w:val="21"/>
        </w:rPr>
      </w:pPr>
      <w:r>
        <w:rPr>
          <w:rFonts w:ascii="宋体" w:hAnsi="宋体"/>
          <w:szCs w:val="21"/>
        </w:rPr>
        <w:t>上述各项合同文件包括合同当事人就该项合同文件所</w:t>
      </w:r>
      <w:proofErr w:type="gramStart"/>
      <w:r>
        <w:rPr>
          <w:rFonts w:ascii="宋体" w:hAnsi="宋体"/>
          <w:szCs w:val="21"/>
        </w:rPr>
        <w:t>作出</w:t>
      </w:r>
      <w:proofErr w:type="gramEnd"/>
      <w:r>
        <w:rPr>
          <w:rFonts w:ascii="宋体" w:hAnsi="宋体"/>
          <w:szCs w:val="21"/>
        </w:rPr>
        <w:t>的补充和修改，属于同一类内容的文件，应以最新签署的为准。</w:t>
      </w:r>
      <w:r>
        <w:rPr>
          <w:rFonts w:ascii="宋体" w:hAnsi="宋体" w:hint="eastAsia"/>
          <w:szCs w:val="21"/>
        </w:rPr>
        <w:t>专用合同条款及其附件须经合同当事人签字或盖章。</w:t>
      </w:r>
    </w:p>
    <w:p w14:paraId="5760872D" w14:textId="77777777" w:rsidR="00597F69" w:rsidRDefault="00706F68">
      <w:pPr>
        <w:spacing w:line="360" w:lineRule="auto"/>
        <w:ind w:firstLineChars="200" w:firstLine="422"/>
        <w:rPr>
          <w:rFonts w:ascii="宋体" w:hAnsi="宋体"/>
          <w:b/>
          <w:bCs/>
          <w:szCs w:val="21"/>
        </w:rPr>
      </w:pPr>
      <w:r>
        <w:rPr>
          <w:rFonts w:ascii="宋体" w:hAnsi="宋体" w:hint="eastAsia"/>
          <w:b/>
          <w:bCs/>
          <w:szCs w:val="21"/>
        </w:rPr>
        <w:t>七、承诺</w:t>
      </w:r>
    </w:p>
    <w:p w14:paraId="2D2EB459" w14:textId="77777777" w:rsidR="00597F69" w:rsidRDefault="00706F68">
      <w:pPr>
        <w:spacing w:line="360" w:lineRule="auto"/>
        <w:ind w:firstLineChars="200" w:firstLine="420"/>
        <w:rPr>
          <w:rFonts w:ascii="宋体" w:hAnsi="宋体"/>
          <w:bCs/>
          <w:szCs w:val="21"/>
        </w:rPr>
      </w:pPr>
      <w:r>
        <w:rPr>
          <w:rFonts w:ascii="宋体" w:hAnsi="宋体"/>
          <w:bCs/>
          <w:szCs w:val="21"/>
        </w:rPr>
        <w:t>1.</w:t>
      </w:r>
      <w:r>
        <w:rPr>
          <w:rFonts w:ascii="宋体" w:hAnsi="宋体"/>
          <w:bCs/>
          <w:szCs w:val="21"/>
        </w:rPr>
        <w:t>发包人承诺按照法律规定履行项目审批手续、筹集工程建设资金并按照合同约定的期限和方式支付合同价款。</w:t>
      </w:r>
    </w:p>
    <w:p w14:paraId="73C97C7E" w14:textId="77777777" w:rsidR="00597F69" w:rsidRDefault="00706F68">
      <w:pPr>
        <w:spacing w:line="360" w:lineRule="auto"/>
        <w:ind w:firstLineChars="200" w:firstLine="420"/>
        <w:rPr>
          <w:rFonts w:ascii="宋体" w:hAnsi="宋体"/>
          <w:bCs/>
          <w:szCs w:val="21"/>
        </w:rPr>
      </w:pPr>
      <w:r>
        <w:rPr>
          <w:rFonts w:ascii="宋体" w:hAnsi="宋体"/>
          <w:bCs/>
          <w:szCs w:val="21"/>
        </w:rPr>
        <w:t>2.</w:t>
      </w:r>
      <w:r>
        <w:rPr>
          <w:rFonts w:ascii="宋体" w:hAnsi="宋体"/>
          <w:bCs/>
          <w:szCs w:val="21"/>
        </w:rPr>
        <w:t>承包人承诺按照法律规定及合同约定组织完成工程施工，确保工程质量和安全，不进行转包及违法分包，并在缺陷责任期及</w:t>
      </w:r>
      <w:r>
        <w:rPr>
          <w:rFonts w:ascii="宋体" w:hAnsi="宋体" w:hint="eastAsia"/>
          <w:bCs/>
          <w:szCs w:val="21"/>
        </w:rPr>
        <w:t>质量</w:t>
      </w:r>
      <w:r>
        <w:rPr>
          <w:rFonts w:ascii="宋体" w:hAnsi="宋体"/>
          <w:bCs/>
          <w:szCs w:val="21"/>
        </w:rPr>
        <w:t>保修期内承担相应的工程维修责任。</w:t>
      </w:r>
    </w:p>
    <w:p w14:paraId="13B9D687" w14:textId="77777777" w:rsidR="00597F69" w:rsidRDefault="00706F68">
      <w:pPr>
        <w:spacing w:line="360" w:lineRule="auto"/>
        <w:ind w:firstLineChars="200" w:firstLine="420"/>
        <w:rPr>
          <w:rFonts w:ascii="宋体" w:hAnsi="宋体"/>
          <w:bCs/>
          <w:szCs w:val="21"/>
        </w:rPr>
      </w:pPr>
      <w:r>
        <w:rPr>
          <w:rFonts w:ascii="宋体" w:hAnsi="宋体"/>
          <w:bCs/>
          <w:szCs w:val="21"/>
        </w:rPr>
        <w:t>3.</w:t>
      </w:r>
      <w:r>
        <w:rPr>
          <w:rFonts w:ascii="宋体" w:hAnsi="宋体"/>
          <w:bCs/>
          <w:szCs w:val="21"/>
        </w:rPr>
        <w:t>发包人和承包人通过招投标形式签订合同的，双方理解并</w:t>
      </w:r>
      <w:r>
        <w:rPr>
          <w:rFonts w:ascii="宋体" w:hAnsi="宋体" w:hint="eastAsia"/>
          <w:bCs/>
          <w:szCs w:val="21"/>
        </w:rPr>
        <w:t>承诺</w:t>
      </w:r>
      <w:r>
        <w:rPr>
          <w:rFonts w:ascii="宋体" w:hAnsi="宋体"/>
          <w:bCs/>
          <w:szCs w:val="21"/>
        </w:rPr>
        <w:t>不再就同一工程另行签订与合同实质性内容相背离的协议。</w:t>
      </w:r>
    </w:p>
    <w:p w14:paraId="5B67AA1F" w14:textId="77777777" w:rsidR="00597F69" w:rsidRDefault="00706F68">
      <w:pPr>
        <w:spacing w:line="360" w:lineRule="auto"/>
        <w:ind w:firstLineChars="200" w:firstLine="422"/>
        <w:rPr>
          <w:rFonts w:ascii="宋体" w:hAnsi="宋体"/>
          <w:bCs/>
          <w:szCs w:val="21"/>
        </w:rPr>
      </w:pPr>
      <w:r>
        <w:rPr>
          <w:rFonts w:ascii="宋体" w:hAnsi="宋体" w:hint="eastAsia"/>
          <w:b/>
          <w:bCs/>
          <w:szCs w:val="21"/>
        </w:rPr>
        <w:t>八、</w:t>
      </w:r>
      <w:r>
        <w:rPr>
          <w:rFonts w:ascii="宋体" w:hAnsi="宋体"/>
          <w:b/>
          <w:bCs/>
          <w:szCs w:val="21"/>
        </w:rPr>
        <w:t>词语含义</w:t>
      </w:r>
    </w:p>
    <w:p w14:paraId="32F64021" w14:textId="77777777" w:rsidR="00597F69" w:rsidRDefault="00706F68">
      <w:pPr>
        <w:spacing w:line="360" w:lineRule="auto"/>
        <w:ind w:firstLineChars="200" w:firstLine="420"/>
        <w:rPr>
          <w:rFonts w:ascii="宋体" w:hAnsi="宋体"/>
          <w:szCs w:val="21"/>
        </w:rPr>
      </w:pPr>
      <w:r>
        <w:rPr>
          <w:rFonts w:ascii="宋体" w:hAnsi="宋体"/>
          <w:bCs/>
          <w:szCs w:val="21"/>
        </w:rPr>
        <w:t>本协议书中词语含义与第二部分通用合同条款中赋予的含义相同。</w:t>
      </w:r>
    </w:p>
    <w:p w14:paraId="2C06F5CD" w14:textId="77777777" w:rsidR="00597F69" w:rsidRDefault="00706F68">
      <w:pPr>
        <w:spacing w:line="360" w:lineRule="auto"/>
        <w:ind w:firstLineChars="200" w:firstLine="422"/>
        <w:rPr>
          <w:rFonts w:ascii="宋体" w:hAnsi="宋体"/>
          <w:bCs/>
          <w:szCs w:val="21"/>
        </w:rPr>
      </w:pPr>
      <w:bookmarkStart w:id="13" w:name="_Toc351203489"/>
      <w:r>
        <w:rPr>
          <w:rFonts w:ascii="宋体" w:hAnsi="宋体" w:hint="eastAsia"/>
          <w:b/>
          <w:bCs/>
          <w:szCs w:val="21"/>
        </w:rPr>
        <w:t>九</w:t>
      </w:r>
      <w:r>
        <w:rPr>
          <w:rFonts w:ascii="宋体" w:hAnsi="宋体"/>
          <w:b/>
          <w:bCs/>
          <w:szCs w:val="21"/>
        </w:rPr>
        <w:t>、</w:t>
      </w:r>
      <w:bookmarkEnd w:id="13"/>
      <w:r>
        <w:rPr>
          <w:rFonts w:ascii="宋体" w:hAnsi="宋体"/>
          <w:b/>
          <w:bCs/>
          <w:szCs w:val="21"/>
        </w:rPr>
        <w:t>签订地点</w:t>
      </w:r>
    </w:p>
    <w:p w14:paraId="22107BB6" w14:textId="77777777" w:rsidR="00597F69" w:rsidRDefault="00706F68">
      <w:pPr>
        <w:spacing w:line="360" w:lineRule="auto"/>
        <w:ind w:firstLineChars="200" w:firstLine="420"/>
        <w:rPr>
          <w:rFonts w:ascii="宋体" w:hAnsi="宋体"/>
          <w:bCs/>
          <w:szCs w:val="21"/>
        </w:rPr>
      </w:pPr>
      <w:r>
        <w:rPr>
          <w:rFonts w:ascii="宋体" w:hAnsi="宋体"/>
          <w:bCs/>
          <w:szCs w:val="21"/>
        </w:rPr>
        <w:t>本合同在</w:t>
      </w:r>
      <w:r>
        <w:rPr>
          <w:rFonts w:ascii="宋体" w:hAnsi="宋体" w:hint="eastAsia"/>
          <w:bCs/>
          <w:szCs w:val="21"/>
        </w:rPr>
        <w:t>上海市杨浦区</w:t>
      </w:r>
      <w:r>
        <w:rPr>
          <w:rFonts w:ascii="宋体" w:hAnsi="宋体"/>
          <w:bCs/>
          <w:szCs w:val="21"/>
        </w:rPr>
        <w:t>签订。</w:t>
      </w:r>
    </w:p>
    <w:p w14:paraId="6D66BE78" w14:textId="77777777" w:rsidR="00597F69" w:rsidRDefault="00706F68">
      <w:pPr>
        <w:spacing w:line="360" w:lineRule="auto"/>
        <w:ind w:firstLineChars="200" w:firstLine="422"/>
        <w:rPr>
          <w:rFonts w:ascii="宋体" w:hAnsi="宋体"/>
          <w:b/>
          <w:szCs w:val="21"/>
        </w:rPr>
      </w:pPr>
      <w:bookmarkStart w:id="14" w:name="_Toc351203492"/>
      <w:r>
        <w:rPr>
          <w:rFonts w:ascii="宋体" w:hAnsi="宋体" w:hint="eastAsia"/>
          <w:b/>
          <w:bCs/>
          <w:szCs w:val="21"/>
        </w:rPr>
        <w:t>十</w:t>
      </w:r>
      <w:r>
        <w:rPr>
          <w:rFonts w:ascii="宋体" w:hAnsi="宋体"/>
          <w:b/>
          <w:bCs/>
          <w:szCs w:val="21"/>
        </w:rPr>
        <w:t>、</w:t>
      </w:r>
      <w:bookmarkEnd w:id="14"/>
      <w:r>
        <w:rPr>
          <w:rFonts w:ascii="宋体" w:hAnsi="宋体"/>
          <w:b/>
          <w:bCs/>
          <w:szCs w:val="21"/>
        </w:rPr>
        <w:t>补充协议</w:t>
      </w:r>
    </w:p>
    <w:p w14:paraId="19A5FB21" w14:textId="77777777" w:rsidR="00597F69" w:rsidRDefault="00706F68">
      <w:pPr>
        <w:spacing w:line="360" w:lineRule="auto"/>
        <w:ind w:firstLineChars="200" w:firstLine="420"/>
        <w:rPr>
          <w:rFonts w:ascii="宋体" w:hAnsi="宋体"/>
          <w:bCs/>
          <w:szCs w:val="21"/>
        </w:rPr>
      </w:pPr>
      <w:r>
        <w:rPr>
          <w:rFonts w:ascii="宋体" w:hAnsi="宋体"/>
          <w:bCs/>
          <w:szCs w:val="21"/>
        </w:rPr>
        <w:t>合同未尽事宜，合同</w:t>
      </w:r>
      <w:r>
        <w:rPr>
          <w:rFonts w:ascii="宋体" w:hAnsi="宋体"/>
          <w:bCs/>
          <w:szCs w:val="21"/>
        </w:rPr>
        <w:t>当事人另行签订补充协议</w:t>
      </w:r>
      <w:r>
        <w:rPr>
          <w:rFonts w:ascii="宋体" w:hAnsi="宋体" w:hint="eastAsia"/>
          <w:bCs/>
          <w:szCs w:val="21"/>
        </w:rPr>
        <w:t>，</w:t>
      </w:r>
      <w:r>
        <w:rPr>
          <w:rFonts w:ascii="宋体" w:hAnsi="宋体"/>
          <w:bCs/>
          <w:szCs w:val="21"/>
        </w:rPr>
        <w:t>补充协议是合同的组成部分。</w:t>
      </w:r>
    </w:p>
    <w:p w14:paraId="0F9FEC72" w14:textId="77777777" w:rsidR="00597F69" w:rsidRDefault="00706F68">
      <w:pPr>
        <w:spacing w:line="360" w:lineRule="auto"/>
        <w:ind w:firstLineChars="200" w:firstLine="422"/>
        <w:rPr>
          <w:rFonts w:ascii="宋体" w:hAnsi="宋体"/>
          <w:b/>
          <w:bCs/>
          <w:szCs w:val="21"/>
        </w:rPr>
      </w:pPr>
      <w:bookmarkStart w:id="15" w:name="_Toc351203491"/>
      <w:r>
        <w:rPr>
          <w:rFonts w:ascii="宋体" w:hAnsi="宋体"/>
          <w:b/>
          <w:bCs/>
          <w:szCs w:val="21"/>
        </w:rPr>
        <w:t>十</w:t>
      </w:r>
      <w:r>
        <w:rPr>
          <w:rFonts w:ascii="宋体" w:hAnsi="宋体" w:hint="eastAsia"/>
          <w:b/>
          <w:bCs/>
          <w:szCs w:val="21"/>
        </w:rPr>
        <w:t>一</w:t>
      </w:r>
      <w:r>
        <w:rPr>
          <w:rFonts w:ascii="宋体" w:hAnsi="宋体"/>
          <w:b/>
          <w:bCs/>
          <w:szCs w:val="21"/>
        </w:rPr>
        <w:t>、</w:t>
      </w:r>
      <w:bookmarkStart w:id="16" w:name="_Toc351203493"/>
      <w:bookmarkEnd w:id="15"/>
      <w:r>
        <w:rPr>
          <w:rFonts w:ascii="宋体" w:hAnsi="宋体" w:hint="eastAsia"/>
          <w:b/>
          <w:bCs/>
          <w:szCs w:val="21"/>
        </w:rPr>
        <w:t>合同生效</w:t>
      </w:r>
    </w:p>
    <w:p w14:paraId="053E8186" w14:textId="77777777" w:rsidR="00597F69" w:rsidRDefault="00706F68">
      <w:pPr>
        <w:spacing w:line="360" w:lineRule="auto"/>
        <w:ind w:firstLineChars="200" w:firstLine="420"/>
        <w:rPr>
          <w:rFonts w:ascii="宋体" w:hAnsi="宋体"/>
          <w:bCs/>
          <w:szCs w:val="21"/>
        </w:rPr>
      </w:pPr>
      <w:r>
        <w:rPr>
          <w:rFonts w:ascii="宋体" w:hAnsi="宋体"/>
          <w:bCs/>
          <w:szCs w:val="21"/>
        </w:rPr>
        <w:t>本合同</w:t>
      </w:r>
      <w:r>
        <w:rPr>
          <w:rFonts w:ascii="宋体" w:hAnsi="宋体" w:hint="eastAsia"/>
          <w:szCs w:val="21"/>
        </w:rPr>
        <w:t>经双方盖章、并由法定代表人或授权代表签字后生效</w:t>
      </w:r>
      <w:r>
        <w:rPr>
          <w:rFonts w:ascii="宋体" w:hAnsi="宋体"/>
          <w:bCs/>
          <w:szCs w:val="21"/>
        </w:rPr>
        <w:t>。</w:t>
      </w:r>
    </w:p>
    <w:p w14:paraId="49FB9652" w14:textId="77777777" w:rsidR="00597F69" w:rsidRDefault="00706F68">
      <w:pPr>
        <w:spacing w:line="360" w:lineRule="auto"/>
        <w:ind w:firstLineChars="200" w:firstLine="422"/>
        <w:rPr>
          <w:rFonts w:ascii="宋体" w:hAnsi="宋体"/>
          <w:b/>
          <w:bCs/>
          <w:szCs w:val="21"/>
        </w:rPr>
      </w:pPr>
      <w:r>
        <w:rPr>
          <w:rFonts w:ascii="宋体" w:hAnsi="宋体" w:hint="eastAsia"/>
          <w:b/>
          <w:bCs/>
          <w:szCs w:val="21"/>
        </w:rPr>
        <w:t>十二、</w:t>
      </w:r>
      <w:r>
        <w:rPr>
          <w:rFonts w:ascii="宋体" w:hAnsi="宋体"/>
          <w:b/>
          <w:bCs/>
          <w:szCs w:val="21"/>
        </w:rPr>
        <w:t>合同份数</w:t>
      </w:r>
      <w:bookmarkEnd w:id="16"/>
    </w:p>
    <w:p w14:paraId="53C29ACF" w14:textId="77777777" w:rsidR="00597F69" w:rsidRDefault="00706F68">
      <w:pPr>
        <w:spacing w:line="360" w:lineRule="auto"/>
        <w:ind w:firstLineChars="200" w:firstLine="420"/>
        <w:rPr>
          <w:rFonts w:ascii="宋体" w:hAnsi="宋体"/>
          <w:bCs/>
          <w:szCs w:val="21"/>
        </w:rPr>
      </w:pPr>
      <w:r>
        <w:rPr>
          <w:rFonts w:ascii="宋体" w:hAnsi="宋体"/>
          <w:bCs/>
          <w:szCs w:val="21"/>
        </w:rPr>
        <w:t>本合同一式</w:t>
      </w:r>
      <w:r>
        <w:rPr>
          <w:rFonts w:ascii="宋体" w:hAnsi="宋体" w:hint="eastAsia"/>
          <w:bCs/>
          <w:szCs w:val="21"/>
        </w:rPr>
        <w:t>六</w:t>
      </w:r>
      <w:r>
        <w:rPr>
          <w:rFonts w:ascii="宋体" w:hAnsi="宋体"/>
          <w:bCs/>
          <w:szCs w:val="21"/>
        </w:rPr>
        <w:t>份，均具有同等法律效力，发包人执</w:t>
      </w:r>
      <w:r>
        <w:rPr>
          <w:rFonts w:ascii="宋体" w:hAnsi="宋体" w:hint="eastAsia"/>
          <w:bCs/>
          <w:szCs w:val="21"/>
        </w:rPr>
        <w:t>三</w:t>
      </w:r>
      <w:r>
        <w:rPr>
          <w:rFonts w:ascii="宋体" w:hAnsi="宋体"/>
          <w:bCs/>
          <w:szCs w:val="21"/>
        </w:rPr>
        <w:t>份，承包人执</w:t>
      </w:r>
      <w:r>
        <w:rPr>
          <w:rFonts w:ascii="宋体" w:hAnsi="宋体" w:hint="eastAsia"/>
          <w:bCs/>
          <w:szCs w:val="21"/>
        </w:rPr>
        <w:t>三</w:t>
      </w:r>
      <w:r>
        <w:rPr>
          <w:rFonts w:ascii="宋体" w:hAnsi="宋体"/>
          <w:bCs/>
          <w:szCs w:val="21"/>
        </w:rPr>
        <w:t>份。</w:t>
      </w:r>
    </w:p>
    <w:p w14:paraId="6BB9DAED" w14:textId="77777777" w:rsidR="00597F69" w:rsidRDefault="00597F69">
      <w:pPr>
        <w:spacing w:line="360" w:lineRule="auto"/>
        <w:rPr>
          <w:rFonts w:ascii="宋体" w:hAnsi="宋体"/>
          <w:bCs/>
          <w:szCs w:val="21"/>
        </w:rPr>
      </w:pPr>
    </w:p>
    <w:p w14:paraId="5410AD3C" w14:textId="77777777" w:rsidR="00597F69" w:rsidRDefault="00597F69">
      <w:pPr>
        <w:spacing w:line="360" w:lineRule="auto"/>
        <w:rPr>
          <w:rFonts w:ascii="宋体" w:hAnsi="宋体"/>
          <w:bCs/>
          <w:szCs w:val="21"/>
        </w:rPr>
      </w:pPr>
    </w:p>
    <w:p w14:paraId="1ED2A972" w14:textId="77777777" w:rsidR="00597F69" w:rsidRDefault="00597F69">
      <w:pPr>
        <w:spacing w:line="360" w:lineRule="auto"/>
        <w:rPr>
          <w:rFonts w:ascii="宋体" w:hAnsi="宋体"/>
          <w:bCs/>
          <w:szCs w:val="21"/>
        </w:rPr>
        <w:sectPr w:rsidR="00597F69">
          <w:headerReference w:type="default" r:id="rId13"/>
          <w:footerReference w:type="default" r:id="rId14"/>
          <w:headerReference w:type="first" r:id="rId15"/>
          <w:footerReference w:type="first" r:id="rId16"/>
          <w:pgSz w:w="11906" w:h="16838"/>
          <w:pgMar w:top="1440" w:right="1797" w:bottom="1440" w:left="1797" w:header="851" w:footer="992" w:gutter="0"/>
          <w:pgNumType w:start="1"/>
          <w:cols w:space="720"/>
          <w:titlePg/>
          <w:docGrid w:type="lines" w:linePitch="312"/>
        </w:sectPr>
      </w:pPr>
    </w:p>
    <w:p w14:paraId="12BB3B4E" w14:textId="77777777" w:rsidR="00597F69" w:rsidRDefault="00597F69">
      <w:pPr>
        <w:spacing w:line="360" w:lineRule="auto"/>
        <w:rPr>
          <w:rFonts w:ascii="宋体" w:hAnsi="宋体"/>
          <w:bCs/>
          <w:szCs w:val="21"/>
        </w:rPr>
      </w:pPr>
    </w:p>
    <w:p w14:paraId="33DEDE5A" w14:textId="77777777" w:rsidR="00597F69" w:rsidRDefault="00706F68">
      <w:pPr>
        <w:spacing w:line="360" w:lineRule="auto"/>
        <w:jc w:val="center"/>
        <w:rPr>
          <w:rFonts w:ascii="宋体" w:hAnsi="宋体"/>
          <w:bCs/>
          <w:szCs w:val="21"/>
        </w:rPr>
      </w:pPr>
      <w:r>
        <w:rPr>
          <w:rFonts w:ascii="宋体" w:hAnsi="宋体" w:hint="eastAsia"/>
          <w:bCs/>
          <w:szCs w:val="21"/>
        </w:rPr>
        <w:t>（本页为签署页）</w:t>
      </w:r>
    </w:p>
    <w:p w14:paraId="0804F352" w14:textId="77777777" w:rsidR="00597F69" w:rsidRDefault="00597F69">
      <w:pPr>
        <w:spacing w:line="360" w:lineRule="auto"/>
        <w:jc w:val="center"/>
        <w:rPr>
          <w:rFonts w:ascii="宋体" w:hAnsi="宋体"/>
          <w:bCs/>
          <w:szCs w:val="21"/>
        </w:rPr>
      </w:pPr>
    </w:p>
    <w:tbl>
      <w:tblPr>
        <w:tblStyle w:val="af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597F69" w14:paraId="186D1638" w14:textId="77777777">
        <w:trPr>
          <w:trHeight w:val="502"/>
        </w:trPr>
        <w:tc>
          <w:tcPr>
            <w:tcW w:w="959" w:type="dxa"/>
          </w:tcPr>
          <w:p w14:paraId="40F75559"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发包人：</w:t>
            </w:r>
          </w:p>
        </w:tc>
        <w:tc>
          <w:tcPr>
            <w:tcW w:w="3544" w:type="dxa"/>
            <w:gridSpan w:val="5"/>
          </w:tcPr>
          <w:p w14:paraId="6B9218E3"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上海交通大学医学院附属新华医院</w:t>
            </w:r>
          </w:p>
        </w:tc>
        <w:tc>
          <w:tcPr>
            <w:tcW w:w="992" w:type="dxa"/>
          </w:tcPr>
          <w:p w14:paraId="5ED1A956"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承包人：</w:t>
            </w:r>
          </w:p>
        </w:tc>
        <w:tc>
          <w:tcPr>
            <w:tcW w:w="4394" w:type="dxa"/>
          </w:tcPr>
          <w:p w14:paraId="2C5A1F3C" w14:textId="77777777" w:rsidR="00597F69" w:rsidRDefault="00597F69">
            <w:pPr>
              <w:spacing w:line="360" w:lineRule="auto"/>
              <w:rPr>
                <w:rFonts w:ascii="宋体" w:hAnsi="宋体"/>
                <w:b/>
                <w:bCs/>
                <w:kern w:val="0"/>
                <w:sz w:val="20"/>
                <w:szCs w:val="21"/>
              </w:rPr>
            </w:pPr>
          </w:p>
        </w:tc>
      </w:tr>
      <w:tr w:rsidR="00597F69" w14:paraId="62E09CD2" w14:textId="77777777">
        <w:tc>
          <w:tcPr>
            <w:tcW w:w="4503" w:type="dxa"/>
            <w:gridSpan w:val="6"/>
          </w:tcPr>
          <w:p w14:paraId="2BFA1885"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c>
          <w:tcPr>
            <w:tcW w:w="5386" w:type="dxa"/>
            <w:gridSpan w:val="2"/>
          </w:tcPr>
          <w:p w14:paraId="348B664E"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r>
      <w:tr w:rsidR="00597F69" w14:paraId="1105C90E" w14:textId="77777777">
        <w:tc>
          <w:tcPr>
            <w:tcW w:w="4503" w:type="dxa"/>
            <w:gridSpan w:val="6"/>
          </w:tcPr>
          <w:p w14:paraId="5DED0000" w14:textId="77777777" w:rsidR="00597F69" w:rsidRDefault="00597F69">
            <w:pPr>
              <w:spacing w:line="360" w:lineRule="auto"/>
              <w:rPr>
                <w:rFonts w:ascii="宋体" w:hAnsi="宋体"/>
                <w:b/>
                <w:bCs/>
                <w:kern w:val="0"/>
                <w:sz w:val="20"/>
                <w:szCs w:val="21"/>
              </w:rPr>
            </w:pPr>
          </w:p>
        </w:tc>
        <w:tc>
          <w:tcPr>
            <w:tcW w:w="5386" w:type="dxa"/>
            <w:gridSpan w:val="2"/>
          </w:tcPr>
          <w:p w14:paraId="6825E66D" w14:textId="77777777" w:rsidR="00597F69" w:rsidRDefault="00597F69">
            <w:pPr>
              <w:spacing w:line="360" w:lineRule="auto"/>
              <w:rPr>
                <w:rFonts w:ascii="宋体" w:hAnsi="宋体"/>
                <w:b/>
                <w:bCs/>
                <w:kern w:val="0"/>
                <w:sz w:val="20"/>
                <w:szCs w:val="21"/>
              </w:rPr>
            </w:pPr>
          </w:p>
        </w:tc>
      </w:tr>
      <w:tr w:rsidR="00597F69" w14:paraId="09CDFE38" w14:textId="77777777">
        <w:tc>
          <w:tcPr>
            <w:tcW w:w="4503" w:type="dxa"/>
            <w:gridSpan w:val="6"/>
          </w:tcPr>
          <w:p w14:paraId="25FECF51" w14:textId="77777777" w:rsidR="00597F69" w:rsidRDefault="00597F69">
            <w:pPr>
              <w:spacing w:line="360" w:lineRule="auto"/>
              <w:rPr>
                <w:rFonts w:ascii="宋体" w:hAnsi="宋体"/>
                <w:b/>
                <w:bCs/>
                <w:kern w:val="0"/>
                <w:sz w:val="20"/>
                <w:szCs w:val="21"/>
              </w:rPr>
            </w:pPr>
          </w:p>
        </w:tc>
        <w:tc>
          <w:tcPr>
            <w:tcW w:w="5386" w:type="dxa"/>
            <w:gridSpan w:val="2"/>
          </w:tcPr>
          <w:p w14:paraId="3B6416DD" w14:textId="77777777" w:rsidR="00597F69" w:rsidRDefault="00597F69">
            <w:pPr>
              <w:spacing w:line="360" w:lineRule="auto"/>
              <w:rPr>
                <w:rFonts w:ascii="宋体" w:hAnsi="宋体"/>
                <w:b/>
                <w:bCs/>
                <w:kern w:val="0"/>
                <w:sz w:val="20"/>
                <w:szCs w:val="21"/>
              </w:rPr>
            </w:pPr>
          </w:p>
        </w:tc>
      </w:tr>
      <w:tr w:rsidR="00597F69" w14:paraId="300DE020" w14:textId="77777777">
        <w:tc>
          <w:tcPr>
            <w:tcW w:w="4503" w:type="dxa"/>
            <w:gridSpan w:val="6"/>
          </w:tcPr>
          <w:p w14:paraId="3E9E6D54"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法人</w:t>
            </w:r>
            <w:r>
              <w:rPr>
                <w:rFonts w:ascii="宋体" w:hAnsi="宋体" w:hint="eastAsia"/>
                <w:b/>
                <w:bCs/>
                <w:kern w:val="0"/>
                <w:sz w:val="20"/>
                <w:szCs w:val="21"/>
              </w:rPr>
              <w:t>/</w:t>
            </w:r>
            <w:r>
              <w:rPr>
                <w:rFonts w:ascii="宋体" w:hAnsi="宋体" w:hint="eastAsia"/>
                <w:b/>
                <w:bCs/>
                <w:kern w:val="0"/>
                <w:sz w:val="20"/>
                <w:szCs w:val="21"/>
              </w:rPr>
              <w:t>授权代表（签字）：</w:t>
            </w:r>
          </w:p>
        </w:tc>
        <w:tc>
          <w:tcPr>
            <w:tcW w:w="5386" w:type="dxa"/>
            <w:gridSpan w:val="2"/>
          </w:tcPr>
          <w:p w14:paraId="5ED51830"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法人</w:t>
            </w:r>
            <w:r>
              <w:rPr>
                <w:rFonts w:ascii="宋体" w:hAnsi="宋体" w:hint="eastAsia"/>
                <w:b/>
                <w:bCs/>
                <w:kern w:val="0"/>
                <w:sz w:val="20"/>
                <w:szCs w:val="21"/>
              </w:rPr>
              <w:t>/</w:t>
            </w:r>
            <w:r>
              <w:rPr>
                <w:rFonts w:ascii="宋体" w:hAnsi="宋体" w:hint="eastAsia"/>
                <w:b/>
                <w:bCs/>
                <w:kern w:val="0"/>
                <w:sz w:val="20"/>
                <w:szCs w:val="21"/>
              </w:rPr>
              <w:t>授权代表（签字）：</w:t>
            </w:r>
          </w:p>
        </w:tc>
      </w:tr>
      <w:tr w:rsidR="00597F69" w14:paraId="444B220D" w14:textId="77777777">
        <w:tc>
          <w:tcPr>
            <w:tcW w:w="4503" w:type="dxa"/>
            <w:gridSpan w:val="6"/>
          </w:tcPr>
          <w:p w14:paraId="1F5BFAAD" w14:textId="77777777" w:rsidR="00597F69" w:rsidRDefault="00597F69">
            <w:pPr>
              <w:spacing w:line="360" w:lineRule="auto"/>
              <w:rPr>
                <w:rFonts w:ascii="宋体" w:hAnsi="宋体"/>
                <w:b/>
                <w:bCs/>
                <w:kern w:val="0"/>
                <w:sz w:val="20"/>
                <w:szCs w:val="21"/>
              </w:rPr>
            </w:pPr>
          </w:p>
        </w:tc>
        <w:tc>
          <w:tcPr>
            <w:tcW w:w="5386" w:type="dxa"/>
            <w:gridSpan w:val="2"/>
          </w:tcPr>
          <w:p w14:paraId="26AC8A87" w14:textId="77777777" w:rsidR="00597F69" w:rsidRDefault="00597F69">
            <w:pPr>
              <w:spacing w:line="360" w:lineRule="auto"/>
              <w:rPr>
                <w:rFonts w:ascii="宋体" w:hAnsi="宋体"/>
                <w:b/>
                <w:bCs/>
                <w:kern w:val="0"/>
                <w:sz w:val="20"/>
                <w:szCs w:val="21"/>
              </w:rPr>
            </w:pPr>
          </w:p>
        </w:tc>
      </w:tr>
      <w:tr w:rsidR="00597F69" w14:paraId="2DECC5A6" w14:textId="77777777">
        <w:tc>
          <w:tcPr>
            <w:tcW w:w="4503" w:type="dxa"/>
            <w:gridSpan w:val="6"/>
          </w:tcPr>
          <w:p w14:paraId="116631BB" w14:textId="77777777" w:rsidR="00597F69" w:rsidRDefault="00597F69">
            <w:pPr>
              <w:spacing w:line="360" w:lineRule="auto"/>
              <w:rPr>
                <w:rFonts w:ascii="宋体" w:hAnsi="宋体"/>
                <w:b/>
                <w:bCs/>
                <w:kern w:val="0"/>
                <w:sz w:val="20"/>
                <w:szCs w:val="21"/>
              </w:rPr>
            </w:pPr>
          </w:p>
        </w:tc>
        <w:tc>
          <w:tcPr>
            <w:tcW w:w="5386" w:type="dxa"/>
            <w:gridSpan w:val="2"/>
          </w:tcPr>
          <w:p w14:paraId="188E80B8" w14:textId="77777777" w:rsidR="00597F69" w:rsidRDefault="00597F69">
            <w:pPr>
              <w:spacing w:line="360" w:lineRule="auto"/>
              <w:rPr>
                <w:rFonts w:ascii="宋体" w:hAnsi="宋体"/>
                <w:b/>
                <w:bCs/>
                <w:kern w:val="0"/>
                <w:sz w:val="20"/>
                <w:szCs w:val="21"/>
              </w:rPr>
            </w:pPr>
          </w:p>
        </w:tc>
      </w:tr>
      <w:tr w:rsidR="00597F69" w14:paraId="15F444DE" w14:textId="77777777">
        <w:tc>
          <w:tcPr>
            <w:tcW w:w="1384" w:type="dxa"/>
            <w:gridSpan w:val="2"/>
          </w:tcPr>
          <w:p w14:paraId="6F672A9F"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签订日期：</w:t>
            </w:r>
          </w:p>
        </w:tc>
        <w:tc>
          <w:tcPr>
            <w:tcW w:w="851" w:type="dxa"/>
          </w:tcPr>
          <w:p w14:paraId="63DB143D" w14:textId="77777777" w:rsidR="00597F69" w:rsidRDefault="00706F68">
            <w:pPr>
              <w:spacing w:line="360" w:lineRule="auto"/>
              <w:jc w:val="right"/>
              <w:rPr>
                <w:rFonts w:ascii="宋体" w:hAnsi="宋体"/>
                <w:b/>
                <w:bCs/>
                <w:kern w:val="0"/>
                <w:sz w:val="20"/>
                <w:szCs w:val="21"/>
              </w:rPr>
            </w:pPr>
            <w:r>
              <w:rPr>
                <w:rFonts w:ascii="宋体" w:hAnsi="宋体" w:hint="eastAsia"/>
                <w:b/>
                <w:bCs/>
                <w:kern w:val="0"/>
                <w:sz w:val="20"/>
                <w:szCs w:val="21"/>
              </w:rPr>
              <w:t>年</w:t>
            </w:r>
          </w:p>
        </w:tc>
        <w:tc>
          <w:tcPr>
            <w:tcW w:w="567" w:type="dxa"/>
          </w:tcPr>
          <w:p w14:paraId="66A45960" w14:textId="77777777" w:rsidR="00597F69" w:rsidRDefault="00706F68">
            <w:pPr>
              <w:spacing w:line="360" w:lineRule="auto"/>
              <w:jc w:val="right"/>
              <w:rPr>
                <w:rFonts w:ascii="宋体" w:hAnsi="宋体"/>
                <w:b/>
                <w:bCs/>
                <w:kern w:val="0"/>
                <w:sz w:val="20"/>
                <w:szCs w:val="21"/>
              </w:rPr>
            </w:pPr>
            <w:r>
              <w:rPr>
                <w:rFonts w:ascii="宋体" w:hAnsi="宋体" w:hint="eastAsia"/>
                <w:b/>
                <w:bCs/>
                <w:kern w:val="0"/>
                <w:sz w:val="20"/>
                <w:szCs w:val="21"/>
              </w:rPr>
              <w:t>月</w:t>
            </w:r>
          </w:p>
        </w:tc>
        <w:tc>
          <w:tcPr>
            <w:tcW w:w="567" w:type="dxa"/>
          </w:tcPr>
          <w:p w14:paraId="4A05A352" w14:textId="77777777" w:rsidR="00597F69" w:rsidRDefault="00706F68">
            <w:pPr>
              <w:spacing w:line="360" w:lineRule="auto"/>
              <w:jc w:val="right"/>
              <w:rPr>
                <w:rFonts w:ascii="宋体" w:hAnsi="宋体"/>
                <w:b/>
                <w:bCs/>
                <w:kern w:val="0"/>
                <w:sz w:val="20"/>
                <w:szCs w:val="21"/>
              </w:rPr>
            </w:pPr>
            <w:r>
              <w:rPr>
                <w:rFonts w:ascii="宋体" w:hAnsi="宋体" w:hint="eastAsia"/>
                <w:b/>
                <w:bCs/>
                <w:kern w:val="0"/>
                <w:sz w:val="20"/>
                <w:szCs w:val="21"/>
              </w:rPr>
              <w:t>日</w:t>
            </w:r>
          </w:p>
        </w:tc>
        <w:tc>
          <w:tcPr>
            <w:tcW w:w="6520" w:type="dxa"/>
            <w:gridSpan w:val="3"/>
          </w:tcPr>
          <w:p w14:paraId="55576CC2" w14:textId="77777777" w:rsidR="00597F69" w:rsidRDefault="00597F69">
            <w:pPr>
              <w:spacing w:line="360" w:lineRule="auto"/>
              <w:jc w:val="right"/>
              <w:rPr>
                <w:rFonts w:ascii="宋体" w:hAnsi="宋体"/>
                <w:b/>
                <w:bCs/>
                <w:kern w:val="0"/>
                <w:sz w:val="20"/>
                <w:szCs w:val="21"/>
              </w:rPr>
            </w:pPr>
          </w:p>
        </w:tc>
      </w:tr>
    </w:tbl>
    <w:p w14:paraId="5702ABD3" w14:textId="77777777" w:rsidR="00597F69" w:rsidRDefault="00597F69">
      <w:pPr>
        <w:spacing w:line="360" w:lineRule="auto"/>
        <w:rPr>
          <w:rFonts w:ascii="宋体" w:hAnsi="宋体"/>
          <w:b/>
          <w:bCs/>
          <w:szCs w:val="21"/>
        </w:rPr>
      </w:pPr>
    </w:p>
    <w:p w14:paraId="1C8699D1" w14:textId="77777777" w:rsidR="00597F69" w:rsidRDefault="00706F68">
      <w:pPr>
        <w:spacing w:line="360" w:lineRule="auto"/>
        <w:jc w:val="center"/>
        <w:rPr>
          <w:rFonts w:ascii="宋体" w:hAnsi="宋体"/>
          <w:b/>
          <w:bCs/>
          <w:szCs w:val="21"/>
        </w:rPr>
      </w:pPr>
      <w:r>
        <w:rPr>
          <w:rFonts w:ascii="宋体" w:hAnsi="宋体"/>
          <w:b/>
          <w:bCs/>
          <w:szCs w:val="21"/>
        </w:rPr>
        <w:br w:type="page"/>
      </w:r>
      <w:bookmarkStart w:id="17" w:name="_Toc351203494"/>
      <w:r>
        <w:rPr>
          <w:rFonts w:ascii="宋体" w:hAnsi="宋体"/>
          <w:b/>
          <w:bCs/>
          <w:szCs w:val="21"/>
        </w:rPr>
        <w:lastRenderedPageBreak/>
        <w:t>第二部分</w:t>
      </w:r>
      <w:r>
        <w:rPr>
          <w:rFonts w:ascii="宋体" w:hAnsi="宋体"/>
          <w:b/>
          <w:bCs/>
          <w:szCs w:val="21"/>
        </w:rPr>
        <w:t xml:space="preserve"> </w:t>
      </w:r>
      <w:r>
        <w:rPr>
          <w:rFonts w:ascii="宋体" w:hAnsi="宋体"/>
          <w:b/>
          <w:bCs/>
          <w:szCs w:val="21"/>
        </w:rPr>
        <w:t>通用</w:t>
      </w:r>
      <w:r>
        <w:rPr>
          <w:rFonts w:ascii="宋体" w:hAnsi="宋体" w:hint="eastAsia"/>
          <w:b/>
          <w:bCs/>
          <w:szCs w:val="21"/>
        </w:rPr>
        <w:t>合同</w:t>
      </w:r>
      <w:r>
        <w:rPr>
          <w:rFonts w:ascii="宋体" w:hAnsi="宋体"/>
          <w:b/>
          <w:bCs/>
          <w:szCs w:val="21"/>
        </w:rPr>
        <w:t>条款</w:t>
      </w:r>
      <w:bookmarkStart w:id="18" w:name="_Toc337558727"/>
      <w:bookmarkEnd w:id="17"/>
    </w:p>
    <w:bookmarkEnd w:id="18"/>
    <w:p w14:paraId="72C7AA6F"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通用合同条款直接引用住房城乡建设部和国家工商行政管理总局共同印发的《建设工程施工合同（示范文本）》（</w:t>
      </w:r>
      <w:r>
        <w:rPr>
          <w:rFonts w:ascii="宋体" w:hAnsi="宋体" w:hint="eastAsia"/>
          <w:szCs w:val="21"/>
        </w:rPr>
        <w:t>GF-2017-0201</w:t>
      </w:r>
      <w:r>
        <w:rPr>
          <w:rFonts w:ascii="宋体" w:hAnsi="宋体" w:hint="eastAsia"/>
          <w:szCs w:val="21"/>
        </w:rPr>
        <w:t>）第二部分“通用合同条款”。</w:t>
      </w:r>
    </w:p>
    <w:p w14:paraId="70E25769" w14:textId="77777777" w:rsidR="00597F69" w:rsidRDefault="00597F69">
      <w:pPr>
        <w:spacing w:line="360" w:lineRule="auto"/>
        <w:jc w:val="left"/>
        <w:rPr>
          <w:rFonts w:ascii="宋体" w:hAnsi="宋体"/>
          <w:b/>
          <w:szCs w:val="21"/>
        </w:rPr>
      </w:pPr>
    </w:p>
    <w:p w14:paraId="36405759" w14:textId="77777777" w:rsidR="00597F69" w:rsidRDefault="00597F69">
      <w:pPr>
        <w:spacing w:line="360" w:lineRule="auto"/>
        <w:jc w:val="left"/>
        <w:rPr>
          <w:rFonts w:ascii="宋体" w:hAnsi="宋体"/>
          <w:b/>
          <w:szCs w:val="21"/>
        </w:rPr>
      </w:pPr>
    </w:p>
    <w:p w14:paraId="5D63C314" w14:textId="77777777" w:rsidR="00597F69" w:rsidRDefault="00597F69">
      <w:pPr>
        <w:spacing w:line="360" w:lineRule="auto"/>
        <w:jc w:val="left"/>
        <w:rPr>
          <w:rFonts w:ascii="宋体" w:hAnsi="宋体"/>
          <w:b/>
          <w:szCs w:val="21"/>
        </w:rPr>
      </w:pPr>
    </w:p>
    <w:p w14:paraId="573FB69F" w14:textId="77777777" w:rsidR="00597F69" w:rsidRDefault="00597F69">
      <w:pPr>
        <w:spacing w:line="360" w:lineRule="auto"/>
        <w:jc w:val="left"/>
        <w:rPr>
          <w:rFonts w:ascii="宋体" w:hAnsi="宋体"/>
          <w:b/>
          <w:szCs w:val="21"/>
        </w:rPr>
      </w:pPr>
    </w:p>
    <w:p w14:paraId="424DE23B" w14:textId="77777777" w:rsidR="00597F69" w:rsidRDefault="00597F69">
      <w:pPr>
        <w:spacing w:line="360" w:lineRule="auto"/>
        <w:jc w:val="left"/>
        <w:rPr>
          <w:rFonts w:ascii="宋体" w:hAnsi="宋体"/>
          <w:b/>
          <w:szCs w:val="21"/>
        </w:rPr>
      </w:pPr>
    </w:p>
    <w:p w14:paraId="40ECBD90" w14:textId="77777777" w:rsidR="00597F69" w:rsidRDefault="00597F69">
      <w:pPr>
        <w:spacing w:line="360" w:lineRule="auto"/>
        <w:jc w:val="left"/>
        <w:rPr>
          <w:rFonts w:ascii="宋体" w:hAnsi="宋体"/>
          <w:b/>
          <w:szCs w:val="21"/>
        </w:rPr>
      </w:pPr>
    </w:p>
    <w:p w14:paraId="553105C4" w14:textId="77777777" w:rsidR="00597F69" w:rsidRDefault="00597F69">
      <w:pPr>
        <w:spacing w:line="360" w:lineRule="auto"/>
        <w:jc w:val="left"/>
        <w:rPr>
          <w:rFonts w:ascii="宋体" w:hAnsi="宋体"/>
          <w:b/>
          <w:szCs w:val="21"/>
        </w:rPr>
      </w:pPr>
    </w:p>
    <w:p w14:paraId="54B722D8" w14:textId="77777777" w:rsidR="00597F69" w:rsidRDefault="00597F69">
      <w:pPr>
        <w:spacing w:line="360" w:lineRule="auto"/>
        <w:jc w:val="left"/>
        <w:rPr>
          <w:rFonts w:ascii="宋体" w:hAnsi="宋体"/>
          <w:b/>
          <w:szCs w:val="21"/>
        </w:rPr>
      </w:pPr>
    </w:p>
    <w:p w14:paraId="10C08EDD" w14:textId="77777777" w:rsidR="00597F69" w:rsidRDefault="00597F69">
      <w:pPr>
        <w:spacing w:line="360" w:lineRule="auto"/>
        <w:jc w:val="left"/>
        <w:rPr>
          <w:rFonts w:ascii="宋体" w:hAnsi="宋体"/>
          <w:b/>
          <w:szCs w:val="21"/>
        </w:rPr>
      </w:pPr>
    </w:p>
    <w:p w14:paraId="46357852" w14:textId="77777777" w:rsidR="00597F69" w:rsidRDefault="00597F69">
      <w:pPr>
        <w:spacing w:line="360" w:lineRule="auto"/>
        <w:jc w:val="left"/>
        <w:rPr>
          <w:rFonts w:ascii="宋体" w:hAnsi="宋体"/>
          <w:b/>
          <w:szCs w:val="21"/>
        </w:rPr>
      </w:pPr>
    </w:p>
    <w:p w14:paraId="0C55B8EF" w14:textId="77777777" w:rsidR="00597F69" w:rsidRDefault="00597F69">
      <w:pPr>
        <w:spacing w:line="360" w:lineRule="auto"/>
        <w:jc w:val="left"/>
        <w:rPr>
          <w:rFonts w:ascii="宋体" w:hAnsi="宋体"/>
          <w:b/>
          <w:szCs w:val="21"/>
        </w:rPr>
      </w:pPr>
    </w:p>
    <w:p w14:paraId="4FA465D1" w14:textId="77777777" w:rsidR="00597F69" w:rsidRDefault="00597F69">
      <w:pPr>
        <w:spacing w:line="360" w:lineRule="auto"/>
        <w:jc w:val="left"/>
        <w:rPr>
          <w:rFonts w:ascii="宋体" w:hAnsi="宋体"/>
          <w:b/>
          <w:szCs w:val="21"/>
        </w:rPr>
      </w:pPr>
    </w:p>
    <w:p w14:paraId="70E2D738" w14:textId="77777777" w:rsidR="00597F69" w:rsidRDefault="00597F69">
      <w:pPr>
        <w:spacing w:line="360" w:lineRule="auto"/>
        <w:jc w:val="left"/>
        <w:rPr>
          <w:rFonts w:ascii="宋体" w:hAnsi="宋体"/>
          <w:b/>
          <w:szCs w:val="21"/>
        </w:rPr>
      </w:pPr>
    </w:p>
    <w:p w14:paraId="49676672" w14:textId="77777777" w:rsidR="00597F69" w:rsidRDefault="00597F69">
      <w:pPr>
        <w:spacing w:line="360" w:lineRule="auto"/>
        <w:jc w:val="left"/>
        <w:rPr>
          <w:rFonts w:ascii="宋体" w:hAnsi="宋体"/>
          <w:b/>
          <w:szCs w:val="21"/>
        </w:rPr>
      </w:pPr>
    </w:p>
    <w:p w14:paraId="1ED1FADC" w14:textId="77777777" w:rsidR="00597F69" w:rsidRDefault="00597F69">
      <w:pPr>
        <w:spacing w:line="360" w:lineRule="auto"/>
        <w:jc w:val="left"/>
        <w:rPr>
          <w:rFonts w:ascii="宋体" w:hAnsi="宋体"/>
          <w:b/>
          <w:szCs w:val="21"/>
        </w:rPr>
      </w:pPr>
    </w:p>
    <w:p w14:paraId="78917C6C" w14:textId="77777777" w:rsidR="00597F69" w:rsidRDefault="00597F69">
      <w:pPr>
        <w:spacing w:line="360" w:lineRule="auto"/>
        <w:jc w:val="left"/>
        <w:rPr>
          <w:rFonts w:ascii="宋体" w:hAnsi="宋体"/>
          <w:b/>
          <w:szCs w:val="21"/>
        </w:rPr>
      </w:pPr>
    </w:p>
    <w:p w14:paraId="005F2569" w14:textId="77777777" w:rsidR="00597F69" w:rsidRDefault="00597F69">
      <w:pPr>
        <w:spacing w:line="360" w:lineRule="auto"/>
        <w:jc w:val="left"/>
        <w:rPr>
          <w:rFonts w:ascii="宋体" w:hAnsi="宋体"/>
          <w:b/>
          <w:szCs w:val="21"/>
        </w:rPr>
      </w:pPr>
    </w:p>
    <w:p w14:paraId="5D2AEF74" w14:textId="77777777" w:rsidR="00597F69" w:rsidRDefault="00597F69">
      <w:pPr>
        <w:spacing w:line="360" w:lineRule="auto"/>
        <w:jc w:val="left"/>
        <w:rPr>
          <w:rFonts w:ascii="宋体" w:hAnsi="宋体"/>
          <w:b/>
          <w:szCs w:val="21"/>
        </w:rPr>
      </w:pPr>
    </w:p>
    <w:p w14:paraId="53312BD4" w14:textId="77777777" w:rsidR="00597F69" w:rsidRDefault="00597F69">
      <w:pPr>
        <w:spacing w:line="360" w:lineRule="auto"/>
        <w:jc w:val="left"/>
        <w:rPr>
          <w:rFonts w:ascii="宋体" w:hAnsi="宋体"/>
          <w:b/>
          <w:szCs w:val="21"/>
        </w:rPr>
      </w:pPr>
    </w:p>
    <w:p w14:paraId="206B4174" w14:textId="77777777" w:rsidR="00597F69" w:rsidRDefault="00597F69">
      <w:pPr>
        <w:spacing w:line="360" w:lineRule="auto"/>
        <w:jc w:val="left"/>
        <w:rPr>
          <w:rFonts w:ascii="宋体" w:hAnsi="宋体"/>
          <w:b/>
          <w:szCs w:val="21"/>
        </w:rPr>
      </w:pPr>
    </w:p>
    <w:p w14:paraId="4DBAC606" w14:textId="77777777" w:rsidR="00597F69" w:rsidRDefault="00597F69">
      <w:pPr>
        <w:spacing w:line="360" w:lineRule="auto"/>
        <w:jc w:val="left"/>
        <w:rPr>
          <w:rFonts w:ascii="宋体" w:hAnsi="宋体"/>
          <w:b/>
          <w:szCs w:val="21"/>
        </w:rPr>
      </w:pPr>
    </w:p>
    <w:p w14:paraId="114BA794" w14:textId="77777777" w:rsidR="00597F69" w:rsidRDefault="00597F69">
      <w:pPr>
        <w:spacing w:line="360" w:lineRule="auto"/>
        <w:jc w:val="left"/>
        <w:rPr>
          <w:rFonts w:ascii="宋体" w:hAnsi="宋体"/>
          <w:b/>
          <w:szCs w:val="21"/>
        </w:rPr>
      </w:pPr>
    </w:p>
    <w:p w14:paraId="1E68929D" w14:textId="77777777" w:rsidR="00597F69" w:rsidRDefault="00597F69">
      <w:pPr>
        <w:spacing w:line="360" w:lineRule="auto"/>
        <w:jc w:val="left"/>
        <w:rPr>
          <w:rFonts w:ascii="宋体" w:hAnsi="宋体"/>
          <w:b/>
          <w:szCs w:val="21"/>
        </w:rPr>
      </w:pPr>
    </w:p>
    <w:p w14:paraId="2CCD4D34" w14:textId="77777777" w:rsidR="00597F69" w:rsidRDefault="00597F69">
      <w:pPr>
        <w:spacing w:line="360" w:lineRule="auto"/>
        <w:jc w:val="left"/>
        <w:rPr>
          <w:rFonts w:ascii="宋体" w:hAnsi="宋体"/>
          <w:b/>
          <w:szCs w:val="21"/>
        </w:rPr>
      </w:pPr>
    </w:p>
    <w:p w14:paraId="5B179842" w14:textId="77777777" w:rsidR="00597F69" w:rsidRDefault="00597F69">
      <w:pPr>
        <w:spacing w:line="360" w:lineRule="auto"/>
        <w:jc w:val="left"/>
        <w:rPr>
          <w:rFonts w:ascii="宋体" w:hAnsi="宋体"/>
          <w:b/>
          <w:szCs w:val="21"/>
        </w:rPr>
      </w:pPr>
    </w:p>
    <w:p w14:paraId="33390A0C" w14:textId="77777777" w:rsidR="00597F69" w:rsidRDefault="00597F69">
      <w:pPr>
        <w:spacing w:line="360" w:lineRule="auto"/>
        <w:jc w:val="left"/>
        <w:rPr>
          <w:rFonts w:ascii="宋体" w:hAnsi="宋体"/>
          <w:b/>
          <w:szCs w:val="21"/>
        </w:rPr>
      </w:pPr>
    </w:p>
    <w:p w14:paraId="2E4341AE" w14:textId="77777777" w:rsidR="00597F69" w:rsidRDefault="00706F68">
      <w:pPr>
        <w:pStyle w:val="4thtitle"/>
        <w:numPr>
          <w:ilvl w:val="255"/>
          <w:numId w:val="0"/>
        </w:numPr>
        <w:jc w:val="center"/>
        <w:rPr>
          <w:rFonts w:cstheme="minorBidi"/>
          <w:b/>
          <w:bCs/>
          <w:sz w:val="21"/>
        </w:rPr>
      </w:pPr>
      <w:r>
        <w:rPr>
          <w:rFonts w:cstheme="minorBidi"/>
          <w:b/>
          <w:bCs/>
          <w:sz w:val="21"/>
        </w:rPr>
        <w:lastRenderedPageBreak/>
        <w:t>第三部分</w:t>
      </w:r>
      <w:r>
        <w:rPr>
          <w:rFonts w:cstheme="minorBidi"/>
          <w:b/>
          <w:bCs/>
          <w:sz w:val="21"/>
        </w:rPr>
        <w:t xml:space="preserve"> </w:t>
      </w:r>
      <w:r>
        <w:rPr>
          <w:rFonts w:cstheme="minorBidi"/>
          <w:b/>
          <w:bCs/>
          <w:sz w:val="21"/>
        </w:rPr>
        <w:t>专用合同条款</w:t>
      </w:r>
    </w:p>
    <w:p w14:paraId="653B8973" w14:textId="77777777" w:rsidR="00597F69" w:rsidRDefault="00706F68">
      <w:pPr>
        <w:spacing w:line="360" w:lineRule="auto"/>
        <w:ind w:firstLineChars="200" w:firstLine="420"/>
        <w:rPr>
          <w:rFonts w:ascii="宋体" w:hAnsi="宋体"/>
          <w:bCs/>
          <w:szCs w:val="21"/>
        </w:rPr>
      </w:pPr>
      <w:bookmarkStart w:id="19" w:name="_Toc351203633"/>
      <w:r>
        <w:rPr>
          <w:rFonts w:ascii="宋体" w:hAnsi="宋体"/>
          <w:bCs/>
          <w:szCs w:val="21"/>
        </w:rPr>
        <w:t>1</w:t>
      </w:r>
      <w:bookmarkStart w:id="20" w:name="_Toc296891196"/>
      <w:bookmarkStart w:id="21" w:name="_Toc296503156"/>
      <w:bookmarkStart w:id="22" w:name="_Toc297048342"/>
      <w:bookmarkStart w:id="23" w:name="_Toc292559866"/>
      <w:bookmarkStart w:id="24" w:name="_Toc297120456"/>
      <w:bookmarkStart w:id="25" w:name="_Toc296347155"/>
      <w:bookmarkStart w:id="26" w:name="_Toc296346657"/>
      <w:bookmarkStart w:id="27" w:name="_Toc296890984"/>
      <w:bookmarkStart w:id="28" w:name="_Toc292559361"/>
      <w:bookmarkStart w:id="29" w:name="_Toc296944495"/>
      <w:r>
        <w:rPr>
          <w:rFonts w:ascii="宋体" w:hAnsi="宋体"/>
          <w:bCs/>
          <w:szCs w:val="21"/>
        </w:rPr>
        <w:t>.</w:t>
      </w:r>
      <w:r>
        <w:rPr>
          <w:rFonts w:ascii="宋体" w:hAnsi="宋体"/>
          <w:bCs/>
          <w:szCs w:val="21"/>
        </w:rPr>
        <w:t>一般约定</w:t>
      </w:r>
      <w:bookmarkEnd w:id="19"/>
    </w:p>
    <w:bookmarkEnd w:id="20"/>
    <w:bookmarkEnd w:id="21"/>
    <w:bookmarkEnd w:id="22"/>
    <w:bookmarkEnd w:id="23"/>
    <w:bookmarkEnd w:id="24"/>
    <w:bookmarkEnd w:id="25"/>
    <w:bookmarkEnd w:id="26"/>
    <w:bookmarkEnd w:id="27"/>
    <w:bookmarkEnd w:id="28"/>
    <w:bookmarkEnd w:id="29"/>
    <w:p w14:paraId="3814E76E"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1</w:t>
      </w:r>
      <w:r>
        <w:rPr>
          <w:rFonts w:ascii="宋体" w:hAnsi="宋体"/>
          <w:szCs w:val="21"/>
        </w:rPr>
        <w:t>法律</w:t>
      </w:r>
      <w:r>
        <w:rPr>
          <w:rFonts w:ascii="宋体" w:hAnsi="宋体"/>
          <w:szCs w:val="21"/>
        </w:rPr>
        <w:t xml:space="preserve"> </w:t>
      </w:r>
    </w:p>
    <w:p w14:paraId="14FF3AF5" w14:textId="77777777" w:rsidR="00597F69" w:rsidRDefault="00706F68">
      <w:pPr>
        <w:spacing w:line="360" w:lineRule="auto"/>
        <w:ind w:firstLineChars="200" w:firstLine="420"/>
        <w:rPr>
          <w:rFonts w:ascii="宋体" w:hAnsi="宋体"/>
          <w:szCs w:val="21"/>
        </w:rPr>
      </w:pPr>
      <w:r>
        <w:rPr>
          <w:rFonts w:ascii="宋体" w:hAnsi="宋体"/>
          <w:szCs w:val="21"/>
        </w:rPr>
        <w:t>适用于合同的其他规范性文件</w:t>
      </w:r>
      <w:r>
        <w:rPr>
          <w:rFonts w:ascii="宋体" w:hAnsi="宋体"/>
          <w:bCs/>
          <w:szCs w:val="21"/>
        </w:rPr>
        <w:t>：</w:t>
      </w:r>
      <w:r>
        <w:rPr>
          <w:rFonts w:ascii="宋体" w:hAnsi="宋体" w:hint="eastAsia"/>
          <w:szCs w:val="21"/>
          <w:u w:val="single"/>
        </w:rPr>
        <w:t>无</w:t>
      </w:r>
      <w:r>
        <w:rPr>
          <w:rFonts w:ascii="宋体" w:hAnsi="宋体"/>
          <w:szCs w:val="21"/>
        </w:rPr>
        <w:t>。</w:t>
      </w:r>
    </w:p>
    <w:p w14:paraId="1E85943C"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2</w:t>
      </w:r>
      <w:r>
        <w:rPr>
          <w:rFonts w:ascii="宋体" w:hAnsi="宋体"/>
          <w:szCs w:val="21"/>
        </w:rPr>
        <w:t>合同文件的优先顺序</w:t>
      </w:r>
    </w:p>
    <w:p w14:paraId="0594835D" w14:textId="77777777" w:rsidR="00597F69" w:rsidRDefault="00706F68">
      <w:pPr>
        <w:spacing w:line="360" w:lineRule="auto"/>
        <w:ind w:firstLineChars="200" w:firstLine="420"/>
        <w:rPr>
          <w:rFonts w:ascii="宋体" w:hAnsi="宋体"/>
          <w:szCs w:val="21"/>
        </w:rPr>
      </w:pPr>
      <w:r>
        <w:rPr>
          <w:rFonts w:ascii="宋体" w:hAnsi="宋体"/>
          <w:szCs w:val="21"/>
        </w:rPr>
        <w:t>合同文件组成及优先顺序为：</w:t>
      </w:r>
    </w:p>
    <w:p w14:paraId="2D8037CA" w14:textId="77777777" w:rsidR="00597F69" w:rsidRDefault="00706F68">
      <w:pPr>
        <w:spacing w:line="360" w:lineRule="auto"/>
        <w:ind w:firstLineChars="200" w:firstLine="420"/>
        <w:rPr>
          <w:rFonts w:ascii="宋体" w:hAnsi="宋体"/>
          <w:szCs w:val="21"/>
        </w:rPr>
      </w:pPr>
      <w:r>
        <w:rPr>
          <w:rFonts w:ascii="宋体" w:hAnsi="宋体" w:hint="eastAsia"/>
          <w:szCs w:val="21"/>
        </w:rPr>
        <w:t>⑴中标通知书（如果有）；</w:t>
      </w:r>
    </w:p>
    <w:p w14:paraId="2AE91248" w14:textId="77777777" w:rsidR="00597F69" w:rsidRDefault="00706F68">
      <w:pPr>
        <w:spacing w:line="360" w:lineRule="auto"/>
        <w:ind w:firstLineChars="200" w:firstLine="420"/>
        <w:rPr>
          <w:rFonts w:ascii="宋体" w:hAnsi="宋体"/>
          <w:szCs w:val="21"/>
        </w:rPr>
      </w:pPr>
      <w:r>
        <w:rPr>
          <w:rFonts w:ascii="宋体" w:hAnsi="宋体" w:hint="eastAsia"/>
          <w:szCs w:val="21"/>
        </w:rPr>
        <w:t>⑵</w:t>
      </w:r>
      <w:r>
        <w:rPr>
          <w:rFonts w:ascii="宋体" w:hAnsi="宋体"/>
          <w:szCs w:val="21"/>
        </w:rPr>
        <w:t>投标函及其附录（如果有）</w:t>
      </w:r>
      <w:r>
        <w:rPr>
          <w:rFonts w:ascii="宋体" w:hAnsi="宋体" w:hint="eastAsia"/>
          <w:szCs w:val="21"/>
        </w:rPr>
        <w:t>；</w:t>
      </w:r>
    </w:p>
    <w:p w14:paraId="4A6F1C16" w14:textId="77777777" w:rsidR="00597F69" w:rsidRDefault="00706F68">
      <w:pPr>
        <w:spacing w:line="360" w:lineRule="auto"/>
        <w:ind w:firstLineChars="200" w:firstLine="420"/>
        <w:rPr>
          <w:rFonts w:ascii="宋体" w:hAnsi="宋体"/>
          <w:szCs w:val="21"/>
        </w:rPr>
      </w:pPr>
      <w:r>
        <w:rPr>
          <w:rFonts w:ascii="宋体" w:hAnsi="宋体" w:hint="eastAsia"/>
          <w:szCs w:val="21"/>
        </w:rPr>
        <w:t>⑶</w:t>
      </w:r>
      <w:r>
        <w:rPr>
          <w:rFonts w:ascii="宋体" w:hAnsi="宋体"/>
          <w:szCs w:val="21"/>
        </w:rPr>
        <w:t>专用合同条款及其附件</w:t>
      </w:r>
      <w:r>
        <w:rPr>
          <w:rFonts w:ascii="宋体" w:hAnsi="宋体" w:hint="eastAsia"/>
          <w:szCs w:val="21"/>
        </w:rPr>
        <w:t>；</w:t>
      </w:r>
    </w:p>
    <w:p w14:paraId="23956038" w14:textId="77777777" w:rsidR="00597F69" w:rsidRDefault="00706F68">
      <w:pPr>
        <w:spacing w:line="360" w:lineRule="auto"/>
        <w:ind w:firstLineChars="200" w:firstLine="420"/>
        <w:rPr>
          <w:rFonts w:ascii="宋体" w:hAnsi="宋体"/>
          <w:szCs w:val="21"/>
        </w:rPr>
      </w:pPr>
      <w:r>
        <w:rPr>
          <w:rFonts w:ascii="宋体" w:hAnsi="宋体" w:hint="eastAsia"/>
          <w:szCs w:val="21"/>
        </w:rPr>
        <w:t>⑷</w:t>
      </w:r>
      <w:r>
        <w:rPr>
          <w:rFonts w:ascii="宋体" w:hAnsi="宋体"/>
          <w:szCs w:val="21"/>
        </w:rPr>
        <w:t>通用合同条款</w:t>
      </w:r>
      <w:r>
        <w:rPr>
          <w:rFonts w:ascii="宋体" w:hAnsi="宋体" w:hint="eastAsia"/>
          <w:szCs w:val="21"/>
        </w:rPr>
        <w:t>；</w:t>
      </w:r>
    </w:p>
    <w:p w14:paraId="34991139" w14:textId="77777777" w:rsidR="00597F69" w:rsidRDefault="00706F68">
      <w:pPr>
        <w:spacing w:line="360" w:lineRule="auto"/>
        <w:ind w:firstLineChars="200" w:firstLine="420"/>
        <w:rPr>
          <w:rFonts w:ascii="宋体" w:hAnsi="宋体"/>
          <w:szCs w:val="21"/>
        </w:rPr>
      </w:pPr>
      <w:r>
        <w:rPr>
          <w:rFonts w:ascii="宋体" w:hAnsi="宋体" w:hint="eastAsia"/>
          <w:szCs w:val="21"/>
        </w:rPr>
        <w:t>⑸</w:t>
      </w:r>
      <w:r>
        <w:rPr>
          <w:rFonts w:ascii="宋体" w:hAnsi="宋体"/>
          <w:szCs w:val="21"/>
        </w:rPr>
        <w:t>技术标准和要求</w:t>
      </w:r>
      <w:r>
        <w:rPr>
          <w:rFonts w:ascii="宋体" w:hAnsi="宋体" w:hint="eastAsia"/>
          <w:szCs w:val="21"/>
        </w:rPr>
        <w:t>；</w:t>
      </w:r>
    </w:p>
    <w:p w14:paraId="6F36791E" w14:textId="77777777" w:rsidR="00597F69" w:rsidRDefault="00706F68">
      <w:pPr>
        <w:spacing w:line="360" w:lineRule="auto"/>
        <w:ind w:firstLineChars="200" w:firstLine="420"/>
        <w:rPr>
          <w:rFonts w:ascii="宋体" w:hAnsi="宋体"/>
          <w:szCs w:val="21"/>
        </w:rPr>
      </w:pPr>
      <w:r>
        <w:rPr>
          <w:rFonts w:ascii="宋体" w:hAnsi="宋体" w:hint="eastAsia"/>
          <w:szCs w:val="21"/>
        </w:rPr>
        <w:t>⑹图纸；</w:t>
      </w:r>
    </w:p>
    <w:p w14:paraId="17D163B2" w14:textId="77777777" w:rsidR="00597F69" w:rsidRDefault="00706F68">
      <w:pPr>
        <w:spacing w:line="360" w:lineRule="auto"/>
        <w:ind w:firstLineChars="200" w:firstLine="420"/>
        <w:rPr>
          <w:rFonts w:ascii="宋体" w:hAnsi="宋体"/>
          <w:szCs w:val="21"/>
        </w:rPr>
      </w:pPr>
      <w:r>
        <w:rPr>
          <w:rFonts w:ascii="宋体" w:hAnsi="宋体" w:hint="eastAsia"/>
          <w:szCs w:val="21"/>
        </w:rPr>
        <w:t>⑺</w:t>
      </w:r>
      <w:r>
        <w:rPr>
          <w:rFonts w:ascii="宋体" w:hAnsi="宋体"/>
          <w:szCs w:val="21"/>
        </w:rPr>
        <w:t>已标价工程量清单或预算书</w:t>
      </w:r>
      <w:r>
        <w:rPr>
          <w:rFonts w:ascii="宋体" w:hAnsi="宋体" w:hint="eastAsia"/>
          <w:szCs w:val="21"/>
        </w:rPr>
        <w:t>；</w:t>
      </w:r>
    </w:p>
    <w:p w14:paraId="56EA5770" w14:textId="77777777" w:rsidR="00597F69" w:rsidRDefault="00706F68">
      <w:pPr>
        <w:spacing w:line="360" w:lineRule="auto"/>
        <w:ind w:firstLineChars="200" w:firstLine="420"/>
        <w:rPr>
          <w:rFonts w:ascii="宋体" w:hAnsi="宋体"/>
          <w:szCs w:val="21"/>
        </w:rPr>
      </w:pPr>
      <w:r>
        <w:rPr>
          <w:rFonts w:ascii="宋体" w:hAnsi="宋体" w:hint="eastAsia"/>
          <w:szCs w:val="21"/>
        </w:rPr>
        <w:t>⑻</w:t>
      </w:r>
      <w:r>
        <w:rPr>
          <w:rFonts w:ascii="宋体" w:hAnsi="宋体"/>
          <w:szCs w:val="21"/>
        </w:rPr>
        <w:t>其他合同文件。</w:t>
      </w:r>
    </w:p>
    <w:p w14:paraId="7729513B"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3</w:t>
      </w:r>
      <w:r>
        <w:rPr>
          <w:rFonts w:ascii="宋体" w:hAnsi="宋体"/>
          <w:szCs w:val="21"/>
        </w:rPr>
        <w:t>图纸和承包人文件</w:t>
      </w:r>
    </w:p>
    <w:p w14:paraId="071E33B5"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3.1</w:t>
      </w:r>
      <w:r>
        <w:rPr>
          <w:rFonts w:ascii="宋体" w:hAnsi="宋体"/>
          <w:szCs w:val="21"/>
        </w:rPr>
        <w:t>承包人文件</w:t>
      </w:r>
    </w:p>
    <w:p w14:paraId="2CB25031" w14:textId="77777777" w:rsidR="00597F69" w:rsidRDefault="00706F68">
      <w:pPr>
        <w:spacing w:line="360" w:lineRule="auto"/>
        <w:ind w:firstLineChars="200" w:firstLine="420"/>
        <w:rPr>
          <w:rFonts w:ascii="宋体" w:hAnsi="宋体"/>
          <w:szCs w:val="21"/>
        </w:rPr>
      </w:pPr>
      <w:r>
        <w:rPr>
          <w:rFonts w:ascii="宋体" w:hAnsi="宋体"/>
          <w:szCs w:val="21"/>
        </w:rPr>
        <w:t>需要由承包人提供的文件，包括</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4FBB2C6F" w14:textId="77777777" w:rsidR="00597F69" w:rsidRDefault="00706F68">
      <w:pPr>
        <w:spacing w:line="360" w:lineRule="auto"/>
        <w:ind w:firstLineChars="200" w:firstLine="420"/>
        <w:rPr>
          <w:rFonts w:ascii="宋体" w:hAnsi="宋体"/>
          <w:szCs w:val="21"/>
        </w:rPr>
      </w:pPr>
      <w:r>
        <w:rPr>
          <w:rFonts w:ascii="宋体" w:hAnsi="宋体"/>
          <w:szCs w:val="21"/>
        </w:rPr>
        <w:t>承包人提供的文件的期限为</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5AA486D9" w14:textId="77777777" w:rsidR="00597F69" w:rsidRDefault="00706F68">
      <w:pPr>
        <w:spacing w:line="360" w:lineRule="auto"/>
        <w:ind w:firstLineChars="200" w:firstLine="420"/>
        <w:rPr>
          <w:rFonts w:ascii="宋体" w:hAnsi="宋体"/>
          <w:szCs w:val="21"/>
        </w:rPr>
      </w:pPr>
      <w:r>
        <w:rPr>
          <w:rFonts w:ascii="宋体" w:hAnsi="宋体"/>
          <w:szCs w:val="21"/>
        </w:rPr>
        <w:t>承包人提供的文件的数量为</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74D61B94" w14:textId="77777777" w:rsidR="00597F69" w:rsidRDefault="00706F68">
      <w:pPr>
        <w:spacing w:line="360" w:lineRule="auto"/>
        <w:ind w:firstLineChars="200" w:firstLine="420"/>
        <w:rPr>
          <w:rFonts w:ascii="宋体" w:hAnsi="宋体"/>
          <w:szCs w:val="21"/>
        </w:rPr>
      </w:pPr>
      <w:r>
        <w:rPr>
          <w:rFonts w:ascii="宋体" w:hAnsi="宋体"/>
          <w:szCs w:val="21"/>
        </w:rPr>
        <w:t>承包人提供的文件的形式为</w:t>
      </w:r>
      <w:r>
        <w:rPr>
          <w:rFonts w:ascii="宋体" w:hAnsi="宋体"/>
          <w:bCs/>
          <w:szCs w:val="21"/>
        </w:rPr>
        <w:t>：</w:t>
      </w:r>
      <w:r>
        <w:rPr>
          <w:rFonts w:ascii="宋体" w:hAnsi="宋体" w:hint="eastAsia"/>
          <w:szCs w:val="21"/>
          <w:u w:val="single"/>
        </w:rPr>
        <w:t>文字及电子版本</w:t>
      </w:r>
      <w:r>
        <w:rPr>
          <w:rFonts w:ascii="宋体" w:hAnsi="宋体"/>
          <w:szCs w:val="21"/>
        </w:rPr>
        <w:t>；</w:t>
      </w:r>
    </w:p>
    <w:p w14:paraId="54ECFA6B" w14:textId="77777777" w:rsidR="00597F69" w:rsidRDefault="00706F68">
      <w:pPr>
        <w:spacing w:line="360" w:lineRule="auto"/>
        <w:ind w:firstLineChars="200" w:firstLine="420"/>
        <w:rPr>
          <w:rFonts w:ascii="宋体" w:hAnsi="宋体"/>
          <w:szCs w:val="21"/>
        </w:rPr>
      </w:pPr>
      <w:r>
        <w:rPr>
          <w:rFonts w:ascii="宋体" w:hAnsi="宋体"/>
          <w:szCs w:val="21"/>
        </w:rPr>
        <w:t>发包人</w:t>
      </w:r>
      <w:r>
        <w:rPr>
          <w:rFonts w:ascii="宋体" w:hAnsi="宋体" w:hint="eastAsia"/>
          <w:szCs w:val="21"/>
        </w:rPr>
        <w:t>审批</w:t>
      </w:r>
      <w:r>
        <w:rPr>
          <w:rFonts w:ascii="宋体" w:hAnsi="宋体"/>
          <w:szCs w:val="21"/>
        </w:rPr>
        <w:t>承包人文件的期限</w:t>
      </w:r>
      <w:r>
        <w:rPr>
          <w:rFonts w:ascii="宋体" w:hAnsi="宋体"/>
          <w:bCs/>
          <w:szCs w:val="21"/>
        </w:rPr>
        <w:t>：</w:t>
      </w:r>
      <w:r>
        <w:rPr>
          <w:rFonts w:ascii="宋体" w:hAnsi="宋体" w:hint="eastAsia"/>
          <w:bCs/>
          <w:szCs w:val="21"/>
          <w:u w:val="single"/>
        </w:rPr>
        <w:t>无</w:t>
      </w:r>
      <w:r>
        <w:rPr>
          <w:rFonts w:ascii="宋体" w:hAnsi="宋体"/>
          <w:szCs w:val="21"/>
        </w:rPr>
        <w:t>。</w:t>
      </w:r>
    </w:p>
    <w:p w14:paraId="224FCC3D" w14:textId="77777777" w:rsidR="00597F69" w:rsidRDefault="00706F68">
      <w:pPr>
        <w:spacing w:line="360" w:lineRule="auto"/>
        <w:ind w:firstLineChars="200" w:firstLine="420"/>
        <w:rPr>
          <w:rFonts w:ascii="宋体" w:hAnsi="宋体"/>
          <w:szCs w:val="21"/>
        </w:rPr>
      </w:pPr>
      <w:bookmarkStart w:id="30" w:name="_Toc318581157"/>
      <w:r>
        <w:rPr>
          <w:rFonts w:ascii="宋体" w:hAnsi="宋体" w:hint="eastAsia"/>
          <w:szCs w:val="21"/>
        </w:rPr>
        <w:t>1.4</w:t>
      </w:r>
      <w:r>
        <w:rPr>
          <w:rFonts w:ascii="宋体" w:hAnsi="宋体" w:hint="eastAsia"/>
          <w:szCs w:val="21"/>
        </w:rPr>
        <w:t>交通运输</w:t>
      </w:r>
    </w:p>
    <w:p w14:paraId="6A5B132E"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4.1</w:t>
      </w:r>
      <w:r>
        <w:rPr>
          <w:rFonts w:ascii="宋体" w:hAnsi="宋体"/>
          <w:szCs w:val="21"/>
        </w:rPr>
        <w:t>超大件和超重件的运输</w:t>
      </w:r>
    </w:p>
    <w:p w14:paraId="42FBAF71" w14:textId="77777777" w:rsidR="00597F69" w:rsidRDefault="00706F68">
      <w:pPr>
        <w:spacing w:line="360" w:lineRule="auto"/>
        <w:ind w:firstLineChars="200" w:firstLine="420"/>
        <w:rPr>
          <w:rFonts w:ascii="宋体" w:hAnsi="宋体"/>
          <w:szCs w:val="21"/>
        </w:rPr>
      </w:pPr>
      <w:r>
        <w:rPr>
          <w:rFonts w:ascii="宋体" w:hAnsi="宋体"/>
          <w:szCs w:val="21"/>
        </w:rPr>
        <w:t>运输超大件或超重件所需的道路和桥梁临时加固改造费用和其他有关费用由</w:t>
      </w:r>
      <w:r>
        <w:rPr>
          <w:rFonts w:ascii="宋体" w:hAnsi="宋体" w:hint="eastAsia"/>
          <w:szCs w:val="21"/>
        </w:rPr>
        <w:t>承包人</w:t>
      </w:r>
      <w:r>
        <w:rPr>
          <w:rFonts w:ascii="宋体" w:hAnsi="宋体"/>
          <w:szCs w:val="21"/>
        </w:rPr>
        <w:t>承担。</w:t>
      </w:r>
    </w:p>
    <w:bookmarkEnd w:id="30"/>
    <w:p w14:paraId="4C8652D3"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5</w:t>
      </w:r>
      <w:r>
        <w:rPr>
          <w:rFonts w:ascii="宋体" w:hAnsi="宋体"/>
          <w:szCs w:val="21"/>
        </w:rPr>
        <w:t>知识产权</w:t>
      </w:r>
    </w:p>
    <w:p w14:paraId="58243B26"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5</w:t>
      </w:r>
      <w:r>
        <w:rPr>
          <w:rFonts w:ascii="宋体" w:hAnsi="宋体"/>
          <w:szCs w:val="21"/>
        </w:rPr>
        <w:t>.1</w:t>
      </w:r>
      <w:r>
        <w:rPr>
          <w:rFonts w:ascii="宋体" w:hAnsi="宋体"/>
          <w:szCs w:val="21"/>
        </w:rPr>
        <w:t>关于发包人提供给承包人的图纸、发包人为实施工程自行编制或委托编制的技术规范以及反映发包人关于合同要求或其他类似性质的文件的著作权的归属：</w:t>
      </w:r>
      <w:r>
        <w:rPr>
          <w:rFonts w:ascii="宋体" w:hAnsi="宋体"/>
          <w:szCs w:val="21"/>
          <w:u w:val="single"/>
        </w:rPr>
        <w:t>发包人</w:t>
      </w:r>
      <w:r>
        <w:rPr>
          <w:rFonts w:ascii="宋体" w:hAnsi="宋体"/>
          <w:szCs w:val="21"/>
        </w:rPr>
        <w:t>。</w:t>
      </w:r>
    </w:p>
    <w:p w14:paraId="00FDFA20" w14:textId="77777777" w:rsidR="00597F69" w:rsidRDefault="00706F68">
      <w:pPr>
        <w:spacing w:line="360" w:lineRule="auto"/>
        <w:ind w:firstLineChars="200" w:firstLine="420"/>
        <w:rPr>
          <w:rFonts w:ascii="宋体" w:hAnsi="宋体"/>
          <w:szCs w:val="21"/>
        </w:rPr>
      </w:pPr>
      <w:r>
        <w:rPr>
          <w:rFonts w:ascii="宋体" w:hAnsi="宋体"/>
          <w:szCs w:val="21"/>
        </w:rPr>
        <w:t>关于发包人提供的上述文件的使用限制的要求</w:t>
      </w:r>
      <w:r>
        <w:rPr>
          <w:rFonts w:ascii="宋体" w:hAnsi="宋体"/>
          <w:bCs/>
          <w:szCs w:val="21"/>
        </w:rPr>
        <w:t>：</w:t>
      </w:r>
      <w:r>
        <w:rPr>
          <w:rFonts w:ascii="宋体" w:hAnsi="宋体" w:hint="eastAsia"/>
          <w:szCs w:val="21"/>
          <w:u w:val="single"/>
        </w:rPr>
        <w:t>只用于</w:t>
      </w:r>
      <w:proofErr w:type="gramStart"/>
      <w:r>
        <w:rPr>
          <w:rFonts w:ascii="宋体" w:hAnsi="宋体" w:hint="eastAsia"/>
          <w:szCs w:val="21"/>
          <w:u w:val="single"/>
        </w:rPr>
        <w:t>本建设</w:t>
      </w:r>
      <w:proofErr w:type="gramEnd"/>
      <w:r>
        <w:rPr>
          <w:rFonts w:ascii="宋体" w:hAnsi="宋体"/>
          <w:szCs w:val="21"/>
          <w:u w:val="single"/>
        </w:rPr>
        <w:t>工程</w:t>
      </w:r>
      <w:r>
        <w:rPr>
          <w:rFonts w:ascii="宋体" w:hAnsi="宋体"/>
          <w:szCs w:val="21"/>
        </w:rPr>
        <w:t>。</w:t>
      </w:r>
    </w:p>
    <w:p w14:paraId="2A713E85" w14:textId="77777777" w:rsidR="00597F69" w:rsidRDefault="00706F68">
      <w:pPr>
        <w:spacing w:line="360" w:lineRule="auto"/>
        <w:ind w:firstLineChars="200" w:firstLine="420"/>
        <w:rPr>
          <w:rFonts w:ascii="宋体" w:hAnsi="宋体"/>
          <w:szCs w:val="21"/>
        </w:rPr>
      </w:pPr>
      <w:r>
        <w:rPr>
          <w:rFonts w:ascii="宋体" w:hAnsi="宋体"/>
          <w:szCs w:val="21"/>
        </w:rPr>
        <w:lastRenderedPageBreak/>
        <w:t>1.</w:t>
      </w:r>
      <w:r>
        <w:rPr>
          <w:rFonts w:ascii="宋体" w:hAnsi="宋体" w:hint="eastAsia"/>
          <w:szCs w:val="21"/>
        </w:rPr>
        <w:t>5</w:t>
      </w:r>
      <w:r>
        <w:rPr>
          <w:rFonts w:ascii="宋体" w:hAnsi="宋体"/>
          <w:szCs w:val="21"/>
        </w:rPr>
        <w:t>.2</w:t>
      </w:r>
      <w:r>
        <w:rPr>
          <w:rFonts w:ascii="宋体" w:hAnsi="宋体"/>
          <w:szCs w:val="21"/>
        </w:rPr>
        <w:t>关于承包人为实施工程所编制文件的著作权的归属：</w:t>
      </w:r>
      <w:r>
        <w:rPr>
          <w:rFonts w:ascii="宋体" w:hAnsi="宋体" w:hint="eastAsia"/>
          <w:szCs w:val="21"/>
          <w:u w:val="single"/>
        </w:rPr>
        <w:t>发包人</w:t>
      </w:r>
      <w:r>
        <w:rPr>
          <w:rFonts w:ascii="宋体" w:hAnsi="宋体"/>
          <w:szCs w:val="21"/>
        </w:rPr>
        <w:t>。</w:t>
      </w:r>
    </w:p>
    <w:p w14:paraId="55784431" w14:textId="77777777" w:rsidR="00597F69" w:rsidRDefault="00706F68">
      <w:pPr>
        <w:spacing w:line="360" w:lineRule="auto"/>
        <w:ind w:firstLineChars="200" w:firstLine="420"/>
        <w:rPr>
          <w:rFonts w:ascii="宋体" w:hAnsi="宋体"/>
          <w:szCs w:val="21"/>
        </w:rPr>
      </w:pPr>
      <w:r>
        <w:rPr>
          <w:rFonts w:ascii="宋体" w:hAnsi="宋体"/>
          <w:szCs w:val="21"/>
        </w:rPr>
        <w:t>关于承包人提供的上述文件的使用限制的要求：</w:t>
      </w:r>
      <w:r>
        <w:rPr>
          <w:rFonts w:ascii="宋体" w:hAnsi="宋体" w:hint="eastAsia"/>
          <w:szCs w:val="21"/>
          <w:u w:val="single"/>
        </w:rPr>
        <w:t>只用于</w:t>
      </w:r>
      <w:proofErr w:type="gramStart"/>
      <w:r>
        <w:rPr>
          <w:rFonts w:ascii="宋体" w:hAnsi="宋体" w:hint="eastAsia"/>
          <w:szCs w:val="21"/>
          <w:u w:val="single"/>
        </w:rPr>
        <w:t>本建设</w:t>
      </w:r>
      <w:proofErr w:type="gramEnd"/>
      <w:r>
        <w:rPr>
          <w:rFonts w:ascii="宋体" w:hAnsi="宋体"/>
          <w:szCs w:val="21"/>
          <w:u w:val="single"/>
        </w:rPr>
        <w:t>工程</w:t>
      </w:r>
      <w:r>
        <w:rPr>
          <w:rFonts w:ascii="宋体" w:hAnsi="宋体"/>
          <w:szCs w:val="21"/>
        </w:rPr>
        <w:t>。</w:t>
      </w:r>
    </w:p>
    <w:p w14:paraId="01DCE2E9"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5.3</w:t>
      </w:r>
      <w:r>
        <w:rPr>
          <w:rFonts w:ascii="宋体" w:hAnsi="宋体"/>
          <w:szCs w:val="21"/>
        </w:rPr>
        <w:t>承包人在施工过程中所采用的专利、专有技术、技术秘密的使用费的承担方式：</w:t>
      </w:r>
      <w:r>
        <w:rPr>
          <w:rFonts w:ascii="宋体" w:hAnsi="宋体"/>
          <w:szCs w:val="21"/>
          <w:u w:val="single"/>
        </w:rPr>
        <w:t>承包人</w:t>
      </w:r>
      <w:r>
        <w:rPr>
          <w:rFonts w:ascii="宋体" w:hAnsi="宋体" w:hint="eastAsia"/>
          <w:szCs w:val="21"/>
          <w:u w:val="single"/>
        </w:rPr>
        <w:t>承担</w:t>
      </w:r>
      <w:r>
        <w:rPr>
          <w:rFonts w:ascii="宋体" w:hAnsi="宋体"/>
          <w:szCs w:val="21"/>
        </w:rPr>
        <w:t>。</w:t>
      </w:r>
    </w:p>
    <w:p w14:paraId="11F9AB03"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6</w:t>
      </w:r>
      <w:r>
        <w:rPr>
          <w:rFonts w:ascii="宋体" w:hAnsi="宋体"/>
          <w:szCs w:val="21"/>
        </w:rPr>
        <w:t>工程量清单错误的修正</w:t>
      </w:r>
    </w:p>
    <w:p w14:paraId="32224592" w14:textId="77777777" w:rsidR="00597F69" w:rsidRDefault="00706F68">
      <w:pPr>
        <w:spacing w:line="360" w:lineRule="auto"/>
        <w:ind w:firstLineChars="200" w:firstLine="420"/>
        <w:rPr>
          <w:rFonts w:ascii="宋体" w:hAnsi="宋体"/>
          <w:szCs w:val="21"/>
        </w:rPr>
      </w:pPr>
      <w:r>
        <w:rPr>
          <w:rFonts w:ascii="宋体" w:hAnsi="宋体" w:hint="eastAsia"/>
          <w:szCs w:val="21"/>
        </w:rPr>
        <w:t>出现工程量清单错误时，是否调整合同价格：</w:t>
      </w:r>
      <w:r>
        <w:rPr>
          <w:rFonts w:ascii="宋体" w:hAnsi="宋体" w:cs="MingLiU_HKSCS" w:hint="eastAsia"/>
          <w:szCs w:val="21"/>
        </w:rPr>
        <w:t>工程量按实结算，如工程量清单</w:t>
      </w:r>
      <w:proofErr w:type="gramStart"/>
      <w:r>
        <w:rPr>
          <w:rFonts w:ascii="宋体" w:hAnsi="宋体" w:cs="MingLiU_HKSCS" w:hint="eastAsia"/>
          <w:szCs w:val="21"/>
        </w:rPr>
        <w:t>中项目</w:t>
      </w:r>
      <w:proofErr w:type="gramEnd"/>
      <w:r>
        <w:rPr>
          <w:rFonts w:ascii="宋体" w:hAnsi="宋体" w:cs="MingLiU_HKSCS" w:hint="eastAsia"/>
          <w:szCs w:val="21"/>
        </w:rPr>
        <w:t>特征发生变化，根据专用条款第</w:t>
      </w:r>
      <w:r>
        <w:rPr>
          <w:rFonts w:ascii="宋体" w:hAnsi="宋体" w:cs="MingLiU_HKSCS" w:hint="eastAsia"/>
          <w:szCs w:val="21"/>
        </w:rPr>
        <w:t>1</w:t>
      </w:r>
      <w:r>
        <w:rPr>
          <w:rFonts w:ascii="宋体" w:hAnsi="宋体" w:cs="MingLiU_HKSCS"/>
          <w:szCs w:val="21"/>
        </w:rPr>
        <w:t>0</w:t>
      </w:r>
      <w:r>
        <w:rPr>
          <w:rFonts w:ascii="宋体" w:hAnsi="宋体" w:cs="MingLiU_HKSCS" w:hint="eastAsia"/>
          <w:szCs w:val="21"/>
        </w:rPr>
        <w:t>条执行。</w:t>
      </w:r>
    </w:p>
    <w:p w14:paraId="67D3B459" w14:textId="77777777" w:rsidR="00597F69" w:rsidRDefault="00706F68">
      <w:pPr>
        <w:spacing w:line="360" w:lineRule="auto"/>
        <w:ind w:firstLineChars="200" w:firstLine="420"/>
        <w:rPr>
          <w:rFonts w:ascii="宋体" w:hAnsi="宋体"/>
          <w:bCs/>
          <w:szCs w:val="21"/>
        </w:rPr>
      </w:pPr>
      <w:bookmarkStart w:id="31" w:name="_Toc351203634"/>
      <w:r>
        <w:rPr>
          <w:rFonts w:ascii="宋体" w:hAnsi="宋体"/>
          <w:bCs/>
          <w:szCs w:val="21"/>
        </w:rPr>
        <w:t>2</w:t>
      </w:r>
      <w:bookmarkStart w:id="32" w:name="_Toc296944496"/>
      <w:bookmarkStart w:id="33" w:name="_Toc296347156"/>
      <w:bookmarkStart w:id="34" w:name="_Toc292559362"/>
      <w:bookmarkStart w:id="35" w:name="_Toc297120457"/>
      <w:bookmarkStart w:id="36" w:name="_Toc296891197"/>
      <w:bookmarkStart w:id="37" w:name="_Toc297048343"/>
      <w:bookmarkStart w:id="38" w:name="_Toc296890985"/>
      <w:bookmarkStart w:id="39" w:name="_Toc296503157"/>
      <w:bookmarkStart w:id="40" w:name="_Toc296346658"/>
      <w:bookmarkStart w:id="41" w:name="_Toc292559867"/>
      <w:r>
        <w:rPr>
          <w:rFonts w:ascii="宋体" w:hAnsi="宋体"/>
          <w:bCs/>
          <w:szCs w:val="21"/>
        </w:rPr>
        <w:t>.</w:t>
      </w:r>
      <w:r>
        <w:rPr>
          <w:rFonts w:ascii="宋体" w:hAnsi="宋体"/>
          <w:bCs/>
          <w:szCs w:val="21"/>
        </w:rPr>
        <w:t>发包人</w:t>
      </w:r>
      <w:bookmarkEnd w:id="31"/>
    </w:p>
    <w:bookmarkEnd w:id="32"/>
    <w:bookmarkEnd w:id="33"/>
    <w:bookmarkEnd w:id="34"/>
    <w:bookmarkEnd w:id="35"/>
    <w:bookmarkEnd w:id="36"/>
    <w:bookmarkEnd w:id="37"/>
    <w:bookmarkEnd w:id="38"/>
    <w:bookmarkEnd w:id="39"/>
    <w:bookmarkEnd w:id="40"/>
    <w:bookmarkEnd w:id="41"/>
    <w:p w14:paraId="3FBAB105" w14:textId="77777777" w:rsidR="00597F69" w:rsidRDefault="00706F68">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1</w:t>
      </w:r>
      <w:r>
        <w:rPr>
          <w:rFonts w:ascii="宋体" w:hAnsi="宋体"/>
          <w:szCs w:val="21"/>
        </w:rPr>
        <w:t>发包人</w:t>
      </w:r>
      <w:r>
        <w:rPr>
          <w:rFonts w:ascii="宋体" w:hAnsi="宋体" w:hint="eastAsia"/>
          <w:szCs w:val="21"/>
        </w:rPr>
        <w:t>现场</w:t>
      </w:r>
      <w:r>
        <w:rPr>
          <w:rFonts w:ascii="宋体" w:hAnsi="宋体"/>
          <w:szCs w:val="21"/>
        </w:rPr>
        <w:t>代表</w:t>
      </w:r>
    </w:p>
    <w:p w14:paraId="7825DBDD" w14:textId="77777777" w:rsidR="00597F69" w:rsidRDefault="00706F68">
      <w:pPr>
        <w:spacing w:line="360" w:lineRule="auto"/>
        <w:ind w:firstLineChars="200" w:firstLine="420"/>
        <w:rPr>
          <w:rFonts w:ascii="宋体" w:hAnsi="宋体"/>
          <w:szCs w:val="21"/>
        </w:rPr>
      </w:pPr>
      <w:r>
        <w:rPr>
          <w:rFonts w:ascii="宋体" w:hAnsi="宋体"/>
          <w:szCs w:val="21"/>
        </w:rPr>
        <w:t>发包人</w:t>
      </w:r>
      <w:r>
        <w:rPr>
          <w:rFonts w:ascii="宋体" w:hAnsi="宋体" w:hint="eastAsia"/>
          <w:szCs w:val="21"/>
        </w:rPr>
        <w:t>现场</w:t>
      </w:r>
      <w:r>
        <w:rPr>
          <w:rFonts w:ascii="宋体" w:hAnsi="宋体"/>
          <w:szCs w:val="21"/>
        </w:rPr>
        <w:t>代表：</w:t>
      </w:r>
    </w:p>
    <w:p w14:paraId="5F709F53" w14:textId="77777777" w:rsidR="00597F69" w:rsidRDefault="00706F68">
      <w:pPr>
        <w:spacing w:line="360" w:lineRule="auto"/>
        <w:ind w:firstLineChars="200" w:firstLine="420"/>
        <w:rPr>
          <w:rFonts w:ascii="宋体" w:hAnsi="宋体"/>
          <w:szCs w:val="21"/>
        </w:rPr>
      </w:pPr>
      <w:r>
        <w:rPr>
          <w:rFonts w:ascii="宋体" w:hAnsi="宋体"/>
          <w:szCs w:val="21"/>
        </w:rPr>
        <w:t>姓</w:t>
      </w:r>
      <w:r>
        <w:rPr>
          <w:rFonts w:ascii="宋体" w:hAnsi="宋体"/>
          <w:szCs w:val="21"/>
        </w:rPr>
        <w:t xml:space="preserve">    </w:t>
      </w:r>
      <w:r>
        <w:rPr>
          <w:rFonts w:ascii="宋体" w:hAnsi="宋体"/>
          <w:szCs w:val="21"/>
        </w:rPr>
        <w:t>名</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7E9D1EAC" w14:textId="77777777" w:rsidR="00597F69" w:rsidRDefault="00706F68">
      <w:pPr>
        <w:spacing w:line="360" w:lineRule="auto"/>
        <w:ind w:firstLineChars="200" w:firstLine="420"/>
        <w:rPr>
          <w:rFonts w:ascii="宋体" w:hAnsi="宋体"/>
          <w:szCs w:val="21"/>
        </w:rPr>
      </w:pPr>
      <w:r>
        <w:rPr>
          <w:rFonts w:ascii="宋体" w:hAnsi="宋体"/>
          <w:szCs w:val="21"/>
        </w:rPr>
        <w:t>身份证号</w:t>
      </w:r>
      <w:r>
        <w:rPr>
          <w:rFonts w:ascii="宋体" w:hAnsi="宋体"/>
          <w:bCs/>
          <w:szCs w:val="21"/>
        </w:rPr>
        <w:t>：</w:t>
      </w:r>
      <w:r>
        <w:rPr>
          <w:rFonts w:ascii="宋体" w:hAnsi="宋体" w:hint="eastAsia"/>
          <w:szCs w:val="21"/>
          <w:u w:val="single"/>
        </w:rPr>
        <w:t>/</w:t>
      </w:r>
      <w:r>
        <w:rPr>
          <w:rFonts w:ascii="宋体" w:hAnsi="宋体" w:hint="eastAsia"/>
          <w:szCs w:val="21"/>
        </w:rPr>
        <w:t>；</w:t>
      </w:r>
    </w:p>
    <w:p w14:paraId="6CAE9F6C" w14:textId="77777777" w:rsidR="00597F69" w:rsidRDefault="00706F68">
      <w:pPr>
        <w:spacing w:line="360" w:lineRule="auto"/>
        <w:ind w:firstLineChars="200" w:firstLine="420"/>
        <w:rPr>
          <w:rFonts w:ascii="宋体" w:hAnsi="宋体"/>
          <w:szCs w:val="21"/>
        </w:rPr>
      </w:pPr>
      <w:r>
        <w:rPr>
          <w:rFonts w:ascii="宋体" w:hAnsi="宋体"/>
          <w:szCs w:val="21"/>
        </w:rPr>
        <w:t>职</w:t>
      </w:r>
      <w:r>
        <w:rPr>
          <w:rFonts w:ascii="宋体" w:hAnsi="宋体"/>
          <w:szCs w:val="21"/>
        </w:rPr>
        <w:t xml:space="preserve">    </w:t>
      </w:r>
      <w:proofErr w:type="gramStart"/>
      <w:r>
        <w:rPr>
          <w:rFonts w:ascii="宋体" w:hAnsi="宋体"/>
          <w:szCs w:val="21"/>
        </w:rPr>
        <w:t>务</w:t>
      </w:r>
      <w:proofErr w:type="gramEnd"/>
      <w:r>
        <w:rPr>
          <w:rFonts w:ascii="宋体" w:hAnsi="宋体"/>
          <w:szCs w:val="21"/>
        </w:rPr>
        <w:t>：</w:t>
      </w:r>
      <w:r>
        <w:rPr>
          <w:rFonts w:ascii="宋体" w:hAnsi="宋体" w:hint="eastAsia"/>
          <w:szCs w:val="21"/>
          <w:u w:val="single"/>
        </w:rPr>
        <w:t>项目主管</w:t>
      </w:r>
      <w:r>
        <w:rPr>
          <w:rFonts w:ascii="宋体" w:hAnsi="宋体"/>
          <w:szCs w:val="21"/>
        </w:rPr>
        <w:t>；</w:t>
      </w:r>
    </w:p>
    <w:p w14:paraId="0226E4A7" w14:textId="77777777" w:rsidR="00597F69" w:rsidRDefault="00706F68">
      <w:pPr>
        <w:spacing w:line="360" w:lineRule="auto"/>
        <w:ind w:firstLineChars="200" w:firstLine="420"/>
        <w:rPr>
          <w:rFonts w:ascii="宋体" w:hAnsi="宋体"/>
          <w:szCs w:val="21"/>
        </w:rPr>
      </w:pPr>
      <w:r>
        <w:rPr>
          <w:rFonts w:ascii="宋体" w:hAnsi="宋体"/>
          <w:szCs w:val="21"/>
        </w:rPr>
        <w:t>联系电话：</w:t>
      </w:r>
      <w:r>
        <w:rPr>
          <w:rFonts w:ascii="宋体" w:hAnsi="宋体" w:hint="eastAsia"/>
          <w:szCs w:val="21"/>
          <w:u w:val="single"/>
        </w:rPr>
        <w:t>021-25078999</w:t>
      </w:r>
      <w:r>
        <w:rPr>
          <w:rFonts w:ascii="宋体" w:hAnsi="宋体"/>
          <w:szCs w:val="21"/>
        </w:rPr>
        <w:t>；</w:t>
      </w:r>
    </w:p>
    <w:p w14:paraId="291E9C3B" w14:textId="77777777" w:rsidR="00597F69" w:rsidRDefault="00706F68">
      <w:pPr>
        <w:spacing w:line="360" w:lineRule="auto"/>
        <w:ind w:firstLineChars="200" w:firstLine="420"/>
        <w:rPr>
          <w:rFonts w:ascii="宋体" w:hAnsi="宋体"/>
          <w:szCs w:val="21"/>
        </w:rPr>
      </w:pPr>
      <w:r>
        <w:rPr>
          <w:rFonts w:ascii="宋体" w:hAnsi="宋体"/>
          <w:szCs w:val="21"/>
        </w:rPr>
        <w:t>电子信箱</w:t>
      </w:r>
      <w:r>
        <w:rPr>
          <w:rFonts w:ascii="宋体" w:hAnsi="宋体"/>
          <w:bCs/>
          <w:szCs w:val="21"/>
        </w:rPr>
        <w:t>：</w:t>
      </w:r>
      <w:r>
        <w:rPr>
          <w:rFonts w:ascii="宋体" w:hAnsi="宋体" w:hint="eastAsia"/>
          <w:szCs w:val="21"/>
          <w:u w:val="single"/>
        </w:rPr>
        <w:t>/</w:t>
      </w:r>
      <w:r>
        <w:rPr>
          <w:rFonts w:ascii="宋体" w:hAnsi="宋体" w:hint="eastAsia"/>
          <w:szCs w:val="21"/>
        </w:rPr>
        <w:t>；</w:t>
      </w:r>
    </w:p>
    <w:p w14:paraId="165C5ACE" w14:textId="77777777" w:rsidR="00597F69" w:rsidRDefault="00706F68">
      <w:pPr>
        <w:spacing w:line="360" w:lineRule="auto"/>
        <w:ind w:firstLineChars="200" w:firstLine="420"/>
        <w:rPr>
          <w:rFonts w:ascii="宋体" w:hAnsi="宋体"/>
          <w:szCs w:val="21"/>
        </w:rPr>
      </w:pPr>
      <w:r>
        <w:rPr>
          <w:rFonts w:ascii="宋体" w:hAnsi="宋体"/>
          <w:szCs w:val="21"/>
        </w:rPr>
        <w:t>通信地址：</w:t>
      </w:r>
      <w:r>
        <w:rPr>
          <w:rFonts w:ascii="宋体" w:hAnsi="宋体" w:hint="eastAsia"/>
          <w:szCs w:val="21"/>
          <w:u w:val="single"/>
        </w:rPr>
        <w:t>上海市杨浦区控江路</w:t>
      </w:r>
      <w:r>
        <w:rPr>
          <w:rFonts w:ascii="宋体" w:hAnsi="宋体" w:hint="eastAsia"/>
          <w:szCs w:val="21"/>
          <w:u w:val="single"/>
        </w:rPr>
        <w:t>1665</w:t>
      </w:r>
      <w:r>
        <w:rPr>
          <w:rFonts w:ascii="宋体" w:hAnsi="宋体" w:hint="eastAsia"/>
          <w:szCs w:val="21"/>
          <w:u w:val="single"/>
        </w:rPr>
        <w:t>号</w:t>
      </w:r>
      <w:r>
        <w:rPr>
          <w:rFonts w:ascii="宋体" w:hAnsi="宋体"/>
          <w:szCs w:val="21"/>
        </w:rPr>
        <w:t>。</w:t>
      </w:r>
    </w:p>
    <w:p w14:paraId="7014535F" w14:textId="77777777" w:rsidR="00597F69" w:rsidRDefault="00706F68">
      <w:pPr>
        <w:spacing w:line="360" w:lineRule="auto"/>
        <w:ind w:firstLineChars="200" w:firstLine="420"/>
        <w:rPr>
          <w:rFonts w:ascii="宋体" w:hAnsi="宋体"/>
          <w:b/>
          <w:szCs w:val="21"/>
        </w:rPr>
      </w:pPr>
      <w:r>
        <w:rPr>
          <w:rFonts w:ascii="宋体" w:hAnsi="宋体"/>
          <w:szCs w:val="21"/>
        </w:rPr>
        <w:t>发包人对发包人</w:t>
      </w:r>
      <w:r>
        <w:rPr>
          <w:rFonts w:ascii="宋体" w:hAnsi="宋体" w:hint="eastAsia"/>
          <w:szCs w:val="21"/>
        </w:rPr>
        <w:t>现场</w:t>
      </w:r>
      <w:r>
        <w:rPr>
          <w:rFonts w:ascii="宋体" w:hAnsi="宋体"/>
          <w:szCs w:val="21"/>
        </w:rPr>
        <w:t>代表的授权范围如下：</w:t>
      </w:r>
      <w:r>
        <w:rPr>
          <w:rFonts w:ascii="宋体" w:hAnsi="宋体" w:hint="eastAsia"/>
          <w:szCs w:val="21"/>
          <w:u w:val="single"/>
        </w:rPr>
        <w:t>根据新华医院工程部项目管理制度执行</w:t>
      </w:r>
      <w:r>
        <w:rPr>
          <w:rFonts w:ascii="宋体" w:hAnsi="宋体"/>
          <w:szCs w:val="21"/>
        </w:rPr>
        <w:t>。</w:t>
      </w:r>
    </w:p>
    <w:p w14:paraId="56CF48BD" w14:textId="77777777" w:rsidR="00597F69" w:rsidRDefault="00706F68">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2</w:t>
      </w:r>
      <w:r>
        <w:rPr>
          <w:rFonts w:ascii="宋体" w:hAnsi="宋体"/>
          <w:szCs w:val="21"/>
        </w:rPr>
        <w:t>施工现场、施工条件和基础资料的提供</w:t>
      </w:r>
    </w:p>
    <w:p w14:paraId="692663C8" w14:textId="77777777" w:rsidR="00597F69" w:rsidRDefault="00706F68">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2</w:t>
      </w:r>
      <w:r>
        <w:rPr>
          <w:rFonts w:ascii="宋体" w:hAnsi="宋体"/>
          <w:szCs w:val="21"/>
        </w:rPr>
        <w:t>.1</w:t>
      </w:r>
      <w:r>
        <w:rPr>
          <w:rFonts w:ascii="宋体" w:hAnsi="宋体"/>
          <w:szCs w:val="21"/>
        </w:rPr>
        <w:t>提供施工现场</w:t>
      </w:r>
    </w:p>
    <w:p w14:paraId="00CEE9CB" w14:textId="77777777" w:rsidR="00597F69" w:rsidRDefault="00706F68">
      <w:pPr>
        <w:spacing w:line="360" w:lineRule="auto"/>
        <w:ind w:firstLineChars="200" w:firstLine="420"/>
        <w:rPr>
          <w:rFonts w:ascii="宋体" w:hAnsi="宋体"/>
          <w:szCs w:val="21"/>
        </w:rPr>
      </w:pPr>
      <w:r>
        <w:rPr>
          <w:rFonts w:ascii="宋体" w:hAnsi="宋体"/>
          <w:szCs w:val="21"/>
        </w:rPr>
        <w:t>关于发包人移交施工现场的期限要求：</w:t>
      </w:r>
      <w:r>
        <w:rPr>
          <w:rFonts w:ascii="宋体" w:hAnsi="宋体" w:hint="eastAsia"/>
          <w:szCs w:val="21"/>
        </w:rPr>
        <w:t>根据发包人工作安排</w:t>
      </w:r>
      <w:r>
        <w:rPr>
          <w:rFonts w:ascii="宋体" w:hAnsi="宋体"/>
          <w:szCs w:val="21"/>
        </w:rPr>
        <w:t>。</w:t>
      </w:r>
    </w:p>
    <w:p w14:paraId="1CEBC712" w14:textId="77777777" w:rsidR="00597F69" w:rsidRDefault="00706F68">
      <w:pPr>
        <w:spacing w:line="360" w:lineRule="auto"/>
        <w:ind w:firstLineChars="200" w:firstLine="420"/>
        <w:rPr>
          <w:rFonts w:ascii="宋体" w:hAnsi="宋体"/>
          <w:bCs/>
          <w:szCs w:val="21"/>
        </w:rPr>
      </w:pPr>
      <w:bookmarkStart w:id="42" w:name="_Toc351203635"/>
      <w:r>
        <w:rPr>
          <w:rFonts w:ascii="宋体" w:hAnsi="宋体"/>
          <w:bCs/>
          <w:szCs w:val="21"/>
        </w:rPr>
        <w:t>3</w:t>
      </w:r>
      <w:bookmarkStart w:id="43" w:name="_Toc296346659"/>
      <w:bookmarkStart w:id="44" w:name="_Toc297120458"/>
      <w:bookmarkStart w:id="45" w:name="_Toc296890986"/>
      <w:bookmarkStart w:id="46" w:name="_Toc297048344"/>
      <w:bookmarkStart w:id="47" w:name="_Toc296347157"/>
      <w:bookmarkStart w:id="48" w:name="_Toc296891198"/>
      <w:bookmarkStart w:id="49" w:name="_Toc296503158"/>
      <w:bookmarkStart w:id="50" w:name="_Toc292559868"/>
      <w:bookmarkStart w:id="51" w:name="_Toc296944497"/>
      <w:bookmarkStart w:id="52" w:name="_Toc292559363"/>
      <w:r>
        <w:rPr>
          <w:rFonts w:ascii="宋体" w:hAnsi="宋体"/>
          <w:bCs/>
          <w:szCs w:val="21"/>
        </w:rPr>
        <w:t>.</w:t>
      </w:r>
      <w:r>
        <w:rPr>
          <w:rFonts w:ascii="宋体" w:hAnsi="宋体"/>
          <w:bCs/>
          <w:szCs w:val="21"/>
        </w:rPr>
        <w:t>承包人</w:t>
      </w:r>
      <w:bookmarkEnd w:id="42"/>
    </w:p>
    <w:bookmarkEnd w:id="43"/>
    <w:bookmarkEnd w:id="44"/>
    <w:bookmarkEnd w:id="45"/>
    <w:bookmarkEnd w:id="46"/>
    <w:bookmarkEnd w:id="47"/>
    <w:bookmarkEnd w:id="48"/>
    <w:bookmarkEnd w:id="49"/>
    <w:bookmarkEnd w:id="50"/>
    <w:bookmarkEnd w:id="51"/>
    <w:bookmarkEnd w:id="52"/>
    <w:p w14:paraId="1C40CB78" w14:textId="77777777" w:rsidR="00597F69" w:rsidRDefault="00706F68">
      <w:pPr>
        <w:spacing w:line="360" w:lineRule="auto"/>
        <w:ind w:firstLineChars="200" w:firstLine="420"/>
        <w:rPr>
          <w:rFonts w:ascii="宋体" w:hAnsi="宋体"/>
          <w:szCs w:val="21"/>
        </w:rPr>
      </w:pPr>
      <w:r>
        <w:rPr>
          <w:rFonts w:ascii="宋体" w:hAnsi="宋体"/>
          <w:szCs w:val="21"/>
        </w:rPr>
        <w:t>3.1</w:t>
      </w:r>
      <w:r>
        <w:rPr>
          <w:rFonts w:ascii="宋体" w:hAnsi="宋体"/>
          <w:szCs w:val="21"/>
        </w:rPr>
        <w:t>承包人提交的竣工资料的内容：</w:t>
      </w:r>
    </w:p>
    <w:p w14:paraId="7CCA75F9" w14:textId="77777777" w:rsidR="00597F69" w:rsidRDefault="00706F68">
      <w:pPr>
        <w:spacing w:line="360" w:lineRule="auto"/>
        <w:ind w:firstLineChars="200" w:firstLine="420"/>
        <w:rPr>
          <w:rFonts w:ascii="宋体" w:hAnsi="宋体"/>
          <w:szCs w:val="21"/>
        </w:rPr>
      </w:pPr>
      <w:r>
        <w:rPr>
          <w:rFonts w:ascii="宋体" w:hAnsi="宋体" w:hint="eastAsia"/>
          <w:szCs w:val="21"/>
        </w:rPr>
        <w:t>合同、预算书、结算书、图纸、签证单、投标函及</w:t>
      </w:r>
      <w:r>
        <w:rPr>
          <w:rFonts w:ascii="宋体" w:hAnsi="宋体"/>
          <w:szCs w:val="21"/>
        </w:rPr>
        <w:t>其附录</w:t>
      </w:r>
      <w:r>
        <w:rPr>
          <w:rFonts w:ascii="宋体" w:hAnsi="宋体" w:hint="eastAsia"/>
          <w:szCs w:val="21"/>
        </w:rPr>
        <w:t>等结算所需的资料</w:t>
      </w:r>
      <w:r>
        <w:rPr>
          <w:rFonts w:ascii="宋体" w:hAnsi="宋体"/>
          <w:szCs w:val="21"/>
        </w:rPr>
        <w:t>。</w:t>
      </w:r>
    </w:p>
    <w:p w14:paraId="7E1CBC90" w14:textId="77777777" w:rsidR="00597F69" w:rsidRDefault="00706F68">
      <w:pPr>
        <w:spacing w:line="360" w:lineRule="auto"/>
        <w:ind w:firstLineChars="200" w:firstLine="420"/>
        <w:rPr>
          <w:rFonts w:ascii="宋体" w:hAnsi="宋体"/>
          <w:szCs w:val="21"/>
        </w:rPr>
      </w:pPr>
      <w:r>
        <w:rPr>
          <w:rFonts w:ascii="宋体" w:hAnsi="宋体"/>
          <w:szCs w:val="21"/>
        </w:rPr>
        <w:t>承包人需要提交的竣工资料套数：</w:t>
      </w:r>
      <w:r>
        <w:rPr>
          <w:rFonts w:ascii="宋体" w:hAnsi="宋体" w:hint="eastAsia"/>
          <w:szCs w:val="21"/>
        </w:rPr>
        <w:t>3</w:t>
      </w:r>
      <w:r>
        <w:rPr>
          <w:rFonts w:ascii="宋体" w:hAnsi="宋体" w:hint="eastAsia"/>
          <w:szCs w:val="21"/>
        </w:rPr>
        <w:t>套</w:t>
      </w:r>
      <w:r>
        <w:rPr>
          <w:rFonts w:ascii="宋体" w:hAnsi="宋体"/>
          <w:szCs w:val="21"/>
        </w:rPr>
        <w:t>。</w:t>
      </w:r>
    </w:p>
    <w:p w14:paraId="2F7AE683" w14:textId="77777777" w:rsidR="00597F69" w:rsidRDefault="00706F68">
      <w:pPr>
        <w:spacing w:line="360" w:lineRule="auto"/>
        <w:ind w:firstLineChars="200" w:firstLine="420"/>
        <w:rPr>
          <w:rFonts w:ascii="宋体" w:hAnsi="宋体"/>
          <w:szCs w:val="21"/>
        </w:rPr>
      </w:pPr>
      <w:r>
        <w:rPr>
          <w:rFonts w:ascii="宋体" w:hAnsi="宋体"/>
          <w:szCs w:val="21"/>
        </w:rPr>
        <w:t>承包人提交的竣工资料的费用承担：</w:t>
      </w:r>
      <w:r>
        <w:rPr>
          <w:rFonts w:ascii="宋体" w:hAnsi="宋体" w:hint="eastAsia"/>
          <w:szCs w:val="21"/>
        </w:rPr>
        <w:t>承包人承担</w:t>
      </w:r>
      <w:r>
        <w:rPr>
          <w:rFonts w:ascii="宋体" w:hAnsi="宋体"/>
          <w:szCs w:val="21"/>
        </w:rPr>
        <w:t>。</w:t>
      </w:r>
    </w:p>
    <w:p w14:paraId="18E9EF5B" w14:textId="77777777" w:rsidR="00597F69" w:rsidRDefault="00706F68">
      <w:pPr>
        <w:spacing w:line="360" w:lineRule="auto"/>
        <w:ind w:firstLineChars="200" w:firstLine="420"/>
        <w:rPr>
          <w:rFonts w:ascii="宋体" w:hAnsi="宋体"/>
          <w:szCs w:val="21"/>
        </w:rPr>
      </w:pPr>
      <w:r>
        <w:rPr>
          <w:rFonts w:ascii="宋体" w:hAnsi="宋体"/>
          <w:szCs w:val="21"/>
        </w:rPr>
        <w:t>承包人提交的竣工资料移交时间：</w:t>
      </w:r>
      <w:r>
        <w:rPr>
          <w:rFonts w:ascii="宋体" w:hAnsi="宋体" w:hint="eastAsia"/>
          <w:szCs w:val="21"/>
        </w:rPr>
        <w:t>竣工验收后</w:t>
      </w:r>
      <w:r>
        <w:rPr>
          <w:rFonts w:ascii="宋体" w:hAnsi="宋体" w:hint="eastAsia"/>
          <w:szCs w:val="21"/>
        </w:rPr>
        <w:t>30</w:t>
      </w:r>
      <w:r>
        <w:rPr>
          <w:rFonts w:ascii="宋体" w:hAnsi="宋体" w:hint="eastAsia"/>
          <w:szCs w:val="21"/>
        </w:rPr>
        <w:t>天内</w:t>
      </w:r>
      <w:r>
        <w:rPr>
          <w:rFonts w:ascii="宋体" w:hAnsi="宋体"/>
          <w:szCs w:val="21"/>
        </w:rPr>
        <w:t>。</w:t>
      </w:r>
    </w:p>
    <w:p w14:paraId="61903FA3" w14:textId="77777777" w:rsidR="00597F69" w:rsidRDefault="00706F68">
      <w:pPr>
        <w:spacing w:line="360" w:lineRule="auto"/>
        <w:ind w:firstLineChars="200" w:firstLine="420"/>
        <w:rPr>
          <w:rFonts w:ascii="宋体" w:hAnsi="宋体"/>
          <w:szCs w:val="21"/>
        </w:rPr>
      </w:pPr>
      <w:r>
        <w:rPr>
          <w:rFonts w:ascii="宋体" w:hAnsi="宋体"/>
          <w:szCs w:val="21"/>
        </w:rPr>
        <w:t>承包人提交的竣工资料形式要求：</w:t>
      </w:r>
      <w:r>
        <w:rPr>
          <w:rFonts w:ascii="宋体" w:hAnsi="宋体" w:hint="eastAsia"/>
          <w:szCs w:val="21"/>
        </w:rPr>
        <w:t>纸质版及电子版</w:t>
      </w:r>
      <w:r>
        <w:rPr>
          <w:rFonts w:ascii="宋体" w:hAnsi="宋体"/>
          <w:szCs w:val="21"/>
        </w:rPr>
        <w:t>。</w:t>
      </w:r>
    </w:p>
    <w:p w14:paraId="75E6384A" w14:textId="77777777" w:rsidR="00597F69" w:rsidRDefault="00706F68">
      <w:pPr>
        <w:spacing w:line="360" w:lineRule="auto"/>
        <w:ind w:firstLineChars="200" w:firstLine="420"/>
        <w:rPr>
          <w:rFonts w:ascii="宋体" w:hAnsi="宋体"/>
          <w:szCs w:val="21"/>
        </w:rPr>
      </w:pPr>
      <w:r>
        <w:rPr>
          <w:rFonts w:ascii="宋体" w:hAnsi="宋体"/>
          <w:szCs w:val="21"/>
        </w:rPr>
        <w:t>3.2</w:t>
      </w:r>
      <w:r>
        <w:rPr>
          <w:rFonts w:ascii="宋体" w:hAnsi="宋体"/>
          <w:szCs w:val="21"/>
        </w:rPr>
        <w:t>项目经理</w:t>
      </w:r>
    </w:p>
    <w:p w14:paraId="1C0A5430" w14:textId="77777777" w:rsidR="00597F69" w:rsidRDefault="00706F68">
      <w:pPr>
        <w:spacing w:line="360" w:lineRule="auto"/>
        <w:ind w:firstLineChars="200" w:firstLine="420"/>
        <w:rPr>
          <w:rFonts w:ascii="宋体" w:hAnsi="宋体"/>
          <w:szCs w:val="21"/>
        </w:rPr>
      </w:pPr>
      <w:r>
        <w:rPr>
          <w:rFonts w:ascii="宋体" w:hAnsi="宋体"/>
          <w:szCs w:val="21"/>
        </w:rPr>
        <w:t>3.2.1</w:t>
      </w:r>
      <w:r>
        <w:rPr>
          <w:rFonts w:ascii="宋体" w:hAnsi="宋体"/>
          <w:szCs w:val="21"/>
        </w:rPr>
        <w:t>项目经理：</w:t>
      </w:r>
    </w:p>
    <w:p w14:paraId="534C7F17" w14:textId="77777777" w:rsidR="00597F69" w:rsidRDefault="00706F68">
      <w:pPr>
        <w:spacing w:line="360" w:lineRule="auto"/>
        <w:ind w:firstLineChars="200" w:firstLine="420"/>
        <w:rPr>
          <w:rFonts w:ascii="宋体" w:hAnsi="宋体"/>
          <w:szCs w:val="21"/>
        </w:rPr>
      </w:pPr>
      <w:r>
        <w:rPr>
          <w:rFonts w:ascii="宋体" w:hAnsi="宋体"/>
          <w:szCs w:val="21"/>
        </w:rPr>
        <w:lastRenderedPageBreak/>
        <w:t>姓</w:t>
      </w:r>
      <w:r>
        <w:rPr>
          <w:rFonts w:ascii="宋体" w:hAnsi="宋体"/>
          <w:szCs w:val="21"/>
        </w:rPr>
        <w:t xml:space="preserve">    </w:t>
      </w:r>
      <w:r>
        <w:rPr>
          <w:rFonts w:ascii="宋体" w:hAnsi="宋体"/>
          <w:szCs w:val="21"/>
        </w:rPr>
        <w:t>名</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38B48466" w14:textId="77777777" w:rsidR="00597F69" w:rsidRDefault="00706F68">
      <w:pPr>
        <w:spacing w:line="360" w:lineRule="auto"/>
        <w:ind w:firstLineChars="200" w:firstLine="420"/>
        <w:rPr>
          <w:rFonts w:ascii="宋体" w:hAnsi="宋体"/>
          <w:szCs w:val="21"/>
        </w:rPr>
      </w:pPr>
      <w:r>
        <w:rPr>
          <w:rFonts w:ascii="宋体" w:hAnsi="宋体"/>
          <w:szCs w:val="21"/>
        </w:rPr>
        <w:t>身份证号：</w:t>
      </w:r>
      <w:r>
        <w:rPr>
          <w:rFonts w:ascii="宋体" w:hAnsi="宋体" w:hint="eastAsia"/>
          <w:szCs w:val="21"/>
          <w:u w:val="single"/>
        </w:rPr>
        <w:t>/</w:t>
      </w:r>
      <w:r>
        <w:rPr>
          <w:rFonts w:ascii="宋体" w:hAnsi="宋体"/>
          <w:szCs w:val="21"/>
        </w:rPr>
        <w:t>；</w:t>
      </w:r>
    </w:p>
    <w:p w14:paraId="00481E3E" w14:textId="77777777" w:rsidR="00597F69" w:rsidRDefault="00706F68">
      <w:pPr>
        <w:spacing w:line="360" w:lineRule="auto"/>
        <w:ind w:firstLineChars="200" w:firstLine="420"/>
        <w:rPr>
          <w:rFonts w:ascii="宋体" w:hAnsi="宋体"/>
          <w:szCs w:val="21"/>
        </w:rPr>
      </w:pPr>
      <w:r>
        <w:rPr>
          <w:rFonts w:ascii="宋体" w:hAnsi="宋体"/>
          <w:szCs w:val="21"/>
        </w:rPr>
        <w:t>建造师执业资格等级</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69BCD430" w14:textId="77777777" w:rsidR="00597F69" w:rsidRDefault="00706F68">
      <w:pPr>
        <w:spacing w:line="360" w:lineRule="auto"/>
        <w:ind w:firstLineChars="200" w:firstLine="420"/>
        <w:rPr>
          <w:rFonts w:ascii="宋体" w:hAnsi="宋体"/>
          <w:szCs w:val="21"/>
        </w:rPr>
      </w:pPr>
      <w:r>
        <w:rPr>
          <w:rFonts w:ascii="宋体" w:hAnsi="宋体"/>
          <w:szCs w:val="21"/>
        </w:rPr>
        <w:t>建造</w:t>
      </w:r>
      <w:proofErr w:type="gramStart"/>
      <w:r>
        <w:rPr>
          <w:rFonts w:ascii="宋体" w:hAnsi="宋体"/>
          <w:szCs w:val="21"/>
        </w:rPr>
        <w:t>师注册</w:t>
      </w:r>
      <w:proofErr w:type="gramEnd"/>
      <w:r>
        <w:rPr>
          <w:rFonts w:ascii="宋体" w:hAnsi="宋体"/>
          <w:szCs w:val="21"/>
        </w:rPr>
        <w:t>证书号</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0C2520F7" w14:textId="77777777" w:rsidR="00597F69" w:rsidRDefault="00706F68">
      <w:pPr>
        <w:spacing w:line="360" w:lineRule="auto"/>
        <w:ind w:firstLineChars="200" w:firstLine="420"/>
        <w:rPr>
          <w:rFonts w:ascii="宋体" w:hAnsi="宋体"/>
          <w:szCs w:val="21"/>
        </w:rPr>
      </w:pPr>
      <w:r>
        <w:rPr>
          <w:rFonts w:ascii="宋体" w:hAnsi="宋体"/>
          <w:szCs w:val="21"/>
        </w:rPr>
        <w:t>建造师执业印章号</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076E5855" w14:textId="77777777" w:rsidR="00597F69" w:rsidRDefault="00706F68">
      <w:pPr>
        <w:spacing w:line="360" w:lineRule="auto"/>
        <w:ind w:firstLineChars="200" w:firstLine="420"/>
        <w:rPr>
          <w:rFonts w:ascii="宋体" w:hAnsi="宋体"/>
          <w:szCs w:val="21"/>
        </w:rPr>
      </w:pPr>
      <w:r>
        <w:rPr>
          <w:rFonts w:ascii="宋体" w:hAnsi="宋体"/>
          <w:szCs w:val="21"/>
        </w:rPr>
        <w:t>安全生产考核合格证书号</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2F3F7BFD" w14:textId="77777777" w:rsidR="00597F69" w:rsidRDefault="00706F68">
      <w:pPr>
        <w:spacing w:line="360" w:lineRule="auto"/>
        <w:ind w:firstLineChars="200" w:firstLine="420"/>
        <w:rPr>
          <w:rFonts w:ascii="宋体" w:hAnsi="宋体"/>
          <w:szCs w:val="21"/>
        </w:rPr>
      </w:pPr>
      <w:r>
        <w:rPr>
          <w:rFonts w:ascii="宋体" w:hAnsi="宋体"/>
          <w:szCs w:val="21"/>
        </w:rPr>
        <w:t>联系电话</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31845AD9" w14:textId="77777777" w:rsidR="00597F69" w:rsidRDefault="00706F68">
      <w:pPr>
        <w:spacing w:line="360" w:lineRule="auto"/>
        <w:ind w:firstLineChars="200" w:firstLine="420"/>
        <w:rPr>
          <w:rFonts w:ascii="宋体" w:hAnsi="宋体"/>
          <w:szCs w:val="21"/>
        </w:rPr>
      </w:pPr>
      <w:r>
        <w:rPr>
          <w:rFonts w:ascii="宋体" w:hAnsi="宋体"/>
          <w:szCs w:val="21"/>
        </w:rPr>
        <w:t>电子信箱</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3D9E0AAD" w14:textId="77777777" w:rsidR="00597F69" w:rsidRDefault="00706F68">
      <w:pPr>
        <w:spacing w:line="360" w:lineRule="auto"/>
        <w:ind w:firstLineChars="200" w:firstLine="420"/>
        <w:rPr>
          <w:rFonts w:ascii="宋体" w:hAnsi="宋体"/>
          <w:szCs w:val="21"/>
        </w:rPr>
      </w:pPr>
      <w:r>
        <w:rPr>
          <w:rFonts w:ascii="宋体" w:hAnsi="宋体"/>
          <w:szCs w:val="21"/>
        </w:rPr>
        <w:t>通信地址</w:t>
      </w:r>
      <w:r>
        <w:rPr>
          <w:rFonts w:ascii="宋体" w:hAnsi="宋体"/>
          <w:bCs/>
          <w:szCs w:val="21"/>
        </w:rPr>
        <w:t>：</w:t>
      </w:r>
      <w:r>
        <w:rPr>
          <w:rFonts w:ascii="宋体" w:hAnsi="宋体" w:hint="eastAsia"/>
          <w:szCs w:val="21"/>
          <w:highlight w:val="yellow"/>
          <w:u w:val="single"/>
        </w:rPr>
        <w:t>XXX</w:t>
      </w:r>
      <w:r>
        <w:rPr>
          <w:rFonts w:ascii="宋体" w:hAnsi="宋体"/>
          <w:szCs w:val="21"/>
        </w:rPr>
        <w:t>；</w:t>
      </w:r>
    </w:p>
    <w:p w14:paraId="730C7280" w14:textId="77777777" w:rsidR="00597F69" w:rsidRDefault="00706F68">
      <w:pPr>
        <w:spacing w:line="360" w:lineRule="auto"/>
        <w:ind w:firstLineChars="200" w:firstLine="420"/>
        <w:rPr>
          <w:rFonts w:ascii="宋体" w:hAnsi="宋体"/>
          <w:szCs w:val="21"/>
        </w:rPr>
      </w:pPr>
      <w:r>
        <w:rPr>
          <w:rFonts w:ascii="宋体" w:hAnsi="宋体"/>
          <w:szCs w:val="21"/>
        </w:rPr>
        <w:t>承包人对项目经理的授权范围如下</w:t>
      </w:r>
      <w:r>
        <w:rPr>
          <w:rFonts w:ascii="宋体" w:hAnsi="宋体"/>
          <w:bCs/>
          <w:szCs w:val="21"/>
        </w:rPr>
        <w:t>：</w:t>
      </w:r>
      <w:r>
        <w:rPr>
          <w:rFonts w:ascii="宋体" w:hAnsi="宋体" w:hint="eastAsia"/>
          <w:szCs w:val="21"/>
          <w:u w:val="single"/>
        </w:rPr>
        <w:t>本工程合同签订，施工过程中全权事务，竣工验收及保修服务</w:t>
      </w:r>
      <w:r>
        <w:rPr>
          <w:rFonts w:ascii="宋体" w:hAnsi="宋体"/>
          <w:szCs w:val="21"/>
        </w:rPr>
        <w:t>。</w:t>
      </w:r>
    </w:p>
    <w:p w14:paraId="3F9188AB" w14:textId="77777777" w:rsidR="00597F69" w:rsidRDefault="00706F68">
      <w:pPr>
        <w:spacing w:line="360" w:lineRule="auto"/>
        <w:ind w:firstLineChars="200" w:firstLine="420"/>
        <w:rPr>
          <w:rFonts w:ascii="宋体" w:hAnsi="宋体"/>
          <w:szCs w:val="21"/>
        </w:rPr>
      </w:pPr>
      <w:r>
        <w:rPr>
          <w:rFonts w:ascii="宋体" w:hAnsi="宋体"/>
          <w:szCs w:val="21"/>
        </w:rPr>
        <w:t>关于项目经理每月在施工现场的时间要求</w:t>
      </w:r>
      <w:r>
        <w:rPr>
          <w:rFonts w:ascii="宋体" w:hAnsi="宋体"/>
          <w:bCs/>
          <w:szCs w:val="21"/>
        </w:rPr>
        <w:t>：</w:t>
      </w:r>
      <w:r>
        <w:rPr>
          <w:rFonts w:ascii="宋体" w:hAnsi="宋体" w:hint="eastAsia"/>
          <w:szCs w:val="21"/>
          <w:u w:val="single"/>
        </w:rPr>
        <w:t>每月不少于</w:t>
      </w:r>
      <w:r>
        <w:rPr>
          <w:rFonts w:ascii="宋体" w:hAnsi="宋体" w:hint="eastAsia"/>
          <w:szCs w:val="21"/>
          <w:u w:val="single"/>
        </w:rPr>
        <w:t>20</w:t>
      </w:r>
      <w:r>
        <w:rPr>
          <w:rFonts w:ascii="宋体" w:hAnsi="宋体" w:hint="eastAsia"/>
          <w:szCs w:val="21"/>
          <w:u w:val="single"/>
        </w:rPr>
        <w:t>日历天</w:t>
      </w:r>
      <w:r>
        <w:rPr>
          <w:rFonts w:ascii="宋体" w:hAnsi="宋体"/>
          <w:szCs w:val="21"/>
        </w:rPr>
        <w:t>。</w:t>
      </w:r>
    </w:p>
    <w:p w14:paraId="4D34DED0" w14:textId="77777777" w:rsidR="00597F69" w:rsidRDefault="00706F68">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.2.2</w:t>
      </w:r>
      <w:r>
        <w:rPr>
          <w:rFonts w:ascii="宋体" w:hAnsi="宋体" w:hint="eastAsia"/>
          <w:szCs w:val="21"/>
        </w:rPr>
        <w:t>承包人如需更换项目经理，应依据通用合同条款的约定书面征得发包人同意；如未经发包人同意擅自更换项目经理，经发包人书面通知仍不改正的，发包人有权解除合同，并要求承包人承担相当于合同总金额</w:t>
      </w:r>
      <w:r>
        <w:rPr>
          <w:rFonts w:ascii="宋体" w:hAnsi="宋体" w:hint="eastAsia"/>
          <w:szCs w:val="21"/>
        </w:rPr>
        <w:t>5</w:t>
      </w:r>
      <w:r>
        <w:rPr>
          <w:rFonts w:ascii="宋体" w:hAnsi="宋体"/>
          <w:szCs w:val="21"/>
        </w:rPr>
        <w:t>%</w:t>
      </w:r>
      <w:r>
        <w:rPr>
          <w:rFonts w:ascii="宋体" w:hAnsi="宋体" w:hint="eastAsia"/>
          <w:szCs w:val="21"/>
        </w:rPr>
        <w:t>的违约金</w:t>
      </w:r>
      <w:r>
        <w:rPr>
          <w:rFonts w:ascii="宋体" w:hAnsi="宋体" w:hint="eastAsia"/>
        </w:rPr>
        <w:t>。</w:t>
      </w:r>
    </w:p>
    <w:p w14:paraId="0054B17A" w14:textId="77777777" w:rsidR="00597F69" w:rsidRDefault="00706F68">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.2.3</w:t>
      </w:r>
      <w:r>
        <w:rPr>
          <w:rFonts w:ascii="宋体" w:hAnsi="宋体" w:hint="eastAsia"/>
          <w:szCs w:val="21"/>
        </w:rPr>
        <w:t>如发包人认为项目经理不称职，要求承包人更换项目经理的，承包人应当依据通用合同条款的约定进行更换。如承包人无正当理由拒绝更换项目经理，经发包人书面通知仍不改正的，发包人有权解除合同，并要求承包人承担相当于合同总金额</w:t>
      </w:r>
      <w:r>
        <w:rPr>
          <w:rFonts w:ascii="宋体" w:hAnsi="宋体" w:hint="eastAsia"/>
          <w:szCs w:val="21"/>
        </w:rPr>
        <w:t>5</w:t>
      </w:r>
      <w:r>
        <w:rPr>
          <w:rFonts w:ascii="宋体" w:hAnsi="宋体"/>
          <w:szCs w:val="21"/>
        </w:rPr>
        <w:t>%</w:t>
      </w:r>
      <w:r>
        <w:rPr>
          <w:rFonts w:ascii="宋体" w:hAnsi="宋体" w:hint="eastAsia"/>
          <w:szCs w:val="21"/>
        </w:rPr>
        <w:t>的违约金</w:t>
      </w:r>
      <w:r>
        <w:rPr>
          <w:rFonts w:ascii="宋体" w:hAnsi="宋体" w:hint="eastAsia"/>
        </w:rPr>
        <w:t>。</w:t>
      </w:r>
    </w:p>
    <w:p w14:paraId="4C29359D" w14:textId="77777777" w:rsidR="00597F69" w:rsidRDefault="00706F68">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3</w:t>
      </w:r>
      <w:r>
        <w:rPr>
          <w:rFonts w:ascii="宋体" w:hAnsi="宋体"/>
          <w:szCs w:val="21"/>
        </w:rPr>
        <w:t>工程照管与成品、半成品保护</w:t>
      </w:r>
    </w:p>
    <w:p w14:paraId="63FAACE3" w14:textId="77777777" w:rsidR="00597F69" w:rsidRDefault="00706F68">
      <w:pPr>
        <w:spacing w:line="360" w:lineRule="auto"/>
        <w:ind w:firstLineChars="200" w:firstLine="420"/>
        <w:rPr>
          <w:rFonts w:ascii="宋体" w:hAnsi="宋体"/>
          <w:szCs w:val="21"/>
          <w:u w:val="single"/>
        </w:rPr>
      </w:pPr>
      <w:r>
        <w:rPr>
          <w:rFonts w:ascii="宋体" w:hAnsi="宋体"/>
          <w:szCs w:val="21"/>
        </w:rPr>
        <w:t>承包人负责照管工程及工程相关的材料、工程设备的起始时间：</w:t>
      </w:r>
      <w:r>
        <w:rPr>
          <w:rFonts w:ascii="宋体" w:hAnsi="宋体" w:hint="eastAsia"/>
          <w:szCs w:val="21"/>
          <w:u w:val="single"/>
        </w:rPr>
        <w:t>自开工之日起至竣工验收交付使用</w:t>
      </w:r>
      <w:r>
        <w:rPr>
          <w:rFonts w:ascii="宋体" w:hAnsi="宋体"/>
          <w:szCs w:val="21"/>
        </w:rPr>
        <w:t>。</w:t>
      </w:r>
    </w:p>
    <w:p w14:paraId="22C77B6D" w14:textId="77777777" w:rsidR="00597F69" w:rsidRDefault="00706F68">
      <w:pPr>
        <w:pStyle w:val="a9"/>
        <w:rPr>
          <w:rFonts w:ascii="宋体" w:hAnsi="宋体"/>
        </w:rPr>
      </w:pPr>
      <w:bookmarkStart w:id="53" w:name="_Toc267251418"/>
      <w:bookmarkStart w:id="54" w:name="_Toc351203637"/>
      <w:r>
        <w:rPr>
          <w:rFonts w:ascii="宋体" w:hAnsi="宋体" w:hint="eastAsia"/>
          <w:bCs/>
          <w:szCs w:val="21"/>
        </w:rPr>
        <w:t>4.</w:t>
      </w:r>
      <w:r>
        <w:rPr>
          <w:rFonts w:ascii="宋体" w:hAnsi="宋体" w:hint="eastAsia"/>
          <w:bCs/>
          <w:szCs w:val="21"/>
        </w:rPr>
        <w:t>监理人</w:t>
      </w:r>
      <w:r>
        <w:rPr>
          <w:rFonts w:ascii="宋体" w:hAnsi="宋体" w:hint="eastAsia"/>
          <w:bCs/>
          <w:szCs w:val="21"/>
          <w:highlight w:val="yellow"/>
        </w:rPr>
        <w:t>（</w:t>
      </w:r>
      <w:r>
        <w:rPr>
          <w:rFonts w:ascii="宋体" w:hAnsi="宋体" w:hint="eastAsia"/>
          <w:highlight w:val="yellow"/>
        </w:rPr>
        <w:t>如有，建议在此处补充监理人信息</w:t>
      </w:r>
      <w:r>
        <w:rPr>
          <w:rFonts w:ascii="宋体" w:hAnsi="宋体" w:hint="eastAsia"/>
          <w:bCs/>
          <w:szCs w:val="21"/>
          <w:highlight w:val="yellow"/>
        </w:rPr>
        <w:t>）</w:t>
      </w:r>
    </w:p>
    <w:p w14:paraId="59D6BAD8" w14:textId="77777777" w:rsidR="00597F69" w:rsidRDefault="00706F68">
      <w:pPr>
        <w:spacing w:line="360" w:lineRule="auto"/>
        <w:ind w:firstLineChars="200" w:firstLine="420"/>
        <w:rPr>
          <w:rFonts w:ascii="宋体" w:hAnsi="宋体"/>
          <w:bCs/>
          <w:szCs w:val="21"/>
        </w:rPr>
      </w:pPr>
      <w:r>
        <w:rPr>
          <w:rFonts w:ascii="宋体" w:hAnsi="宋体" w:hint="eastAsia"/>
          <w:bCs/>
          <w:szCs w:val="21"/>
        </w:rPr>
        <w:t>总监理工程师：</w:t>
      </w:r>
    </w:p>
    <w:p w14:paraId="1DCADDCB" w14:textId="77777777" w:rsidR="00597F69" w:rsidRDefault="00706F68">
      <w:pPr>
        <w:spacing w:line="360" w:lineRule="auto"/>
        <w:ind w:firstLineChars="200" w:firstLine="420"/>
        <w:rPr>
          <w:rFonts w:ascii="宋体" w:hAnsi="宋体"/>
          <w:bCs/>
          <w:szCs w:val="21"/>
        </w:rPr>
      </w:pPr>
      <w:r>
        <w:rPr>
          <w:rFonts w:ascii="宋体" w:hAnsi="宋体" w:hint="eastAsia"/>
          <w:bCs/>
          <w:szCs w:val="21"/>
        </w:rPr>
        <w:t>姓名：</w:t>
      </w:r>
      <w:r>
        <w:rPr>
          <w:rFonts w:ascii="宋体" w:hAnsi="宋体" w:hint="eastAsia"/>
          <w:szCs w:val="21"/>
          <w:highlight w:val="yellow"/>
          <w:u w:val="single"/>
        </w:rPr>
        <w:t>XXX</w:t>
      </w:r>
      <w:r>
        <w:rPr>
          <w:rFonts w:ascii="宋体" w:hAnsi="宋体"/>
          <w:szCs w:val="21"/>
        </w:rPr>
        <w:t>；</w:t>
      </w:r>
    </w:p>
    <w:p w14:paraId="0AAB68C0" w14:textId="77777777" w:rsidR="00597F69" w:rsidRDefault="00706F68">
      <w:pPr>
        <w:spacing w:line="360" w:lineRule="auto"/>
        <w:ind w:firstLineChars="200" w:firstLine="420"/>
        <w:rPr>
          <w:rFonts w:ascii="宋体" w:hAnsi="宋体"/>
          <w:bCs/>
          <w:szCs w:val="21"/>
        </w:rPr>
      </w:pPr>
      <w:r>
        <w:rPr>
          <w:rFonts w:ascii="宋体" w:hAnsi="宋体" w:hint="eastAsia"/>
          <w:bCs/>
          <w:szCs w:val="21"/>
        </w:rPr>
        <w:t>职务：</w:t>
      </w:r>
      <w:r>
        <w:rPr>
          <w:rFonts w:ascii="宋体" w:hAnsi="宋体" w:hint="eastAsia"/>
          <w:szCs w:val="21"/>
          <w:highlight w:val="yellow"/>
          <w:u w:val="single"/>
        </w:rPr>
        <w:t>XXX</w:t>
      </w:r>
      <w:r>
        <w:rPr>
          <w:rFonts w:ascii="宋体" w:hAnsi="宋体"/>
          <w:szCs w:val="21"/>
        </w:rPr>
        <w:t>；</w:t>
      </w:r>
    </w:p>
    <w:p w14:paraId="6CDE4379" w14:textId="77777777" w:rsidR="00597F69" w:rsidRDefault="00706F68">
      <w:pPr>
        <w:spacing w:line="360" w:lineRule="auto"/>
        <w:ind w:firstLineChars="200" w:firstLine="420"/>
        <w:rPr>
          <w:rFonts w:ascii="宋体" w:hAnsi="宋体"/>
          <w:bCs/>
          <w:szCs w:val="21"/>
        </w:rPr>
      </w:pPr>
      <w:r>
        <w:rPr>
          <w:rFonts w:ascii="宋体" w:hAnsi="宋体" w:hint="eastAsia"/>
          <w:bCs/>
          <w:szCs w:val="21"/>
        </w:rPr>
        <w:t>监理工程师执业资格证书号：</w:t>
      </w:r>
      <w:r>
        <w:rPr>
          <w:rFonts w:ascii="宋体" w:hAnsi="宋体" w:hint="eastAsia"/>
          <w:szCs w:val="21"/>
          <w:highlight w:val="yellow"/>
          <w:u w:val="single"/>
        </w:rPr>
        <w:t>XXX</w:t>
      </w:r>
      <w:r>
        <w:rPr>
          <w:rFonts w:ascii="宋体" w:hAnsi="宋体"/>
          <w:szCs w:val="21"/>
        </w:rPr>
        <w:t>；</w:t>
      </w:r>
    </w:p>
    <w:p w14:paraId="25CF5BDD" w14:textId="77777777" w:rsidR="00597F69" w:rsidRDefault="00706F68">
      <w:pPr>
        <w:spacing w:line="360" w:lineRule="auto"/>
        <w:ind w:firstLineChars="200" w:firstLine="420"/>
        <w:rPr>
          <w:rFonts w:ascii="宋体" w:hAnsi="宋体"/>
          <w:bCs/>
          <w:szCs w:val="21"/>
        </w:rPr>
      </w:pPr>
      <w:r>
        <w:rPr>
          <w:rFonts w:ascii="宋体" w:hAnsi="宋体" w:hint="eastAsia"/>
          <w:bCs/>
          <w:szCs w:val="21"/>
        </w:rPr>
        <w:t>联系电话：</w:t>
      </w:r>
      <w:r>
        <w:rPr>
          <w:rFonts w:ascii="宋体" w:hAnsi="宋体" w:hint="eastAsia"/>
          <w:szCs w:val="21"/>
          <w:highlight w:val="yellow"/>
          <w:u w:val="single"/>
        </w:rPr>
        <w:t>XXX</w:t>
      </w:r>
      <w:r>
        <w:rPr>
          <w:rFonts w:ascii="宋体" w:hAnsi="宋体"/>
          <w:szCs w:val="21"/>
        </w:rPr>
        <w:t>；</w:t>
      </w:r>
    </w:p>
    <w:p w14:paraId="1F03FE23" w14:textId="77777777" w:rsidR="00597F69" w:rsidRDefault="00706F68">
      <w:pPr>
        <w:spacing w:line="360" w:lineRule="auto"/>
        <w:ind w:firstLineChars="200" w:firstLine="420"/>
        <w:rPr>
          <w:rFonts w:ascii="宋体" w:hAnsi="宋体"/>
          <w:szCs w:val="21"/>
        </w:rPr>
      </w:pPr>
      <w:r>
        <w:rPr>
          <w:rFonts w:ascii="宋体" w:hAnsi="宋体" w:hint="eastAsia"/>
          <w:bCs/>
          <w:szCs w:val="21"/>
        </w:rPr>
        <w:t>电子信箱：</w:t>
      </w:r>
      <w:r>
        <w:rPr>
          <w:rFonts w:ascii="宋体" w:hAnsi="宋体" w:hint="eastAsia"/>
          <w:szCs w:val="21"/>
          <w:highlight w:val="yellow"/>
          <w:u w:val="single"/>
        </w:rPr>
        <w:t>XXX</w:t>
      </w:r>
      <w:r>
        <w:rPr>
          <w:rFonts w:ascii="宋体" w:hAnsi="宋体"/>
          <w:szCs w:val="21"/>
        </w:rPr>
        <w:t>；</w:t>
      </w:r>
    </w:p>
    <w:p w14:paraId="773937D0" w14:textId="77777777" w:rsidR="00597F69" w:rsidRDefault="00706F68">
      <w:pPr>
        <w:spacing w:line="360" w:lineRule="auto"/>
        <w:ind w:firstLineChars="200" w:firstLine="420"/>
        <w:rPr>
          <w:rFonts w:ascii="宋体" w:hAnsi="宋体"/>
          <w:bCs/>
          <w:szCs w:val="21"/>
        </w:rPr>
      </w:pPr>
      <w:r>
        <w:rPr>
          <w:rFonts w:ascii="宋体" w:hAnsi="宋体" w:hint="eastAsia"/>
          <w:bCs/>
          <w:szCs w:val="21"/>
        </w:rPr>
        <w:t>通信地址：</w:t>
      </w:r>
      <w:r>
        <w:rPr>
          <w:rFonts w:ascii="宋体" w:hAnsi="宋体" w:hint="eastAsia"/>
          <w:szCs w:val="21"/>
          <w:highlight w:val="yellow"/>
          <w:u w:val="single"/>
        </w:rPr>
        <w:t>XXX</w:t>
      </w:r>
      <w:r>
        <w:rPr>
          <w:rFonts w:ascii="宋体" w:hAnsi="宋体" w:hint="eastAsia"/>
          <w:bCs/>
          <w:szCs w:val="21"/>
        </w:rPr>
        <w:t>。</w:t>
      </w:r>
    </w:p>
    <w:p w14:paraId="691F221E" w14:textId="77777777" w:rsidR="00597F69" w:rsidRDefault="00706F68">
      <w:pPr>
        <w:spacing w:line="360" w:lineRule="auto"/>
        <w:ind w:firstLineChars="200" w:firstLine="420"/>
        <w:rPr>
          <w:rFonts w:ascii="宋体" w:hAnsi="宋体"/>
          <w:bCs/>
          <w:szCs w:val="21"/>
        </w:rPr>
      </w:pPr>
      <w:r>
        <w:rPr>
          <w:rFonts w:ascii="宋体" w:hAnsi="宋体"/>
          <w:bCs/>
          <w:szCs w:val="21"/>
        </w:rPr>
        <w:lastRenderedPageBreak/>
        <w:t>5</w:t>
      </w:r>
      <w:bookmarkStart w:id="55" w:name="_Toc292559872"/>
      <w:bookmarkStart w:id="56" w:name="_Toc297120463"/>
      <w:bookmarkStart w:id="57" w:name="_Toc292559367"/>
      <w:bookmarkStart w:id="58" w:name="_Toc296346664"/>
      <w:bookmarkStart w:id="59" w:name="_Toc296890991"/>
      <w:bookmarkStart w:id="60" w:name="_Toc296891203"/>
      <w:bookmarkStart w:id="61" w:name="_Toc296944502"/>
      <w:bookmarkStart w:id="62" w:name="_Toc296347162"/>
      <w:bookmarkStart w:id="63" w:name="_Toc297048349"/>
      <w:bookmarkStart w:id="64" w:name="_Toc296503163"/>
      <w:bookmarkEnd w:id="53"/>
      <w:r>
        <w:rPr>
          <w:rFonts w:ascii="宋体" w:hAnsi="宋体"/>
          <w:bCs/>
          <w:szCs w:val="21"/>
        </w:rPr>
        <w:t>.</w:t>
      </w:r>
      <w:r>
        <w:rPr>
          <w:rFonts w:ascii="宋体" w:hAnsi="宋体"/>
          <w:bCs/>
          <w:szCs w:val="21"/>
        </w:rPr>
        <w:t>工程质量</w:t>
      </w:r>
      <w:bookmarkEnd w:id="54"/>
    </w:p>
    <w:p w14:paraId="6A6CC6F7" w14:textId="77777777" w:rsidR="00597F69" w:rsidRDefault="00706F68">
      <w:pPr>
        <w:spacing w:line="360" w:lineRule="auto"/>
        <w:ind w:firstLineChars="200" w:firstLine="420"/>
        <w:rPr>
          <w:rFonts w:ascii="宋体" w:hAnsi="宋体"/>
          <w:szCs w:val="21"/>
        </w:rPr>
      </w:pPr>
      <w:r>
        <w:rPr>
          <w:rFonts w:ascii="宋体" w:hAnsi="宋体"/>
          <w:szCs w:val="21"/>
        </w:rPr>
        <w:t>5.1</w:t>
      </w:r>
      <w:r>
        <w:rPr>
          <w:rFonts w:ascii="宋体" w:hAnsi="宋体"/>
          <w:szCs w:val="21"/>
        </w:rPr>
        <w:t>质量要求</w:t>
      </w:r>
      <w:r>
        <w:rPr>
          <w:rFonts w:ascii="宋体" w:hAnsi="宋体" w:hint="eastAsia"/>
          <w:szCs w:val="21"/>
        </w:rPr>
        <w:t>，详见附件要求。</w:t>
      </w:r>
    </w:p>
    <w:p w14:paraId="6A19EB69" w14:textId="77777777" w:rsidR="00597F69" w:rsidRDefault="00706F68">
      <w:pPr>
        <w:spacing w:line="360" w:lineRule="auto"/>
        <w:ind w:firstLineChars="200" w:firstLine="420"/>
        <w:rPr>
          <w:rFonts w:ascii="宋体" w:hAnsi="宋体"/>
          <w:szCs w:val="21"/>
        </w:rPr>
      </w:pPr>
      <w:bookmarkStart w:id="65" w:name="_Toc303539106"/>
      <w:bookmarkStart w:id="66" w:name="_Toc300934949"/>
      <w:bookmarkStart w:id="67" w:name="_Toc318581164"/>
      <w:bookmarkStart w:id="68" w:name="_Toc297216155"/>
      <w:bookmarkStart w:id="69" w:name="_Toc312677997"/>
      <w:bookmarkStart w:id="70" w:name="_Toc297123496"/>
      <w:bookmarkStart w:id="71" w:name="_Toc304295527"/>
      <w:r>
        <w:rPr>
          <w:rFonts w:ascii="宋体" w:hAnsi="宋体"/>
          <w:szCs w:val="21"/>
        </w:rPr>
        <w:t>5.</w:t>
      </w:r>
      <w:r>
        <w:rPr>
          <w:rFonts w:ascii="宋体" w:hAnsi="宋体" w:hint="eastAsia"/>
          <w:szCs w:val="21"/>
        </w:rPr>
        <w:t>2</w:t>
      </w:r>
      <w:r>
        <w:rPr>
          <w:rFonts w:ascii="宋体" w:hAnsi="宋体"/>
          <w:szCs w:val="21"/>
        </w:rPr>
        <w:t>隐蔽工程检查</w:t>
      </w:r>
    </w:p>
    <w:p w14:paraId="7F691ABE" w14:textId="77777777" w:rsidR="00597F69" w:rsidRDefault="00706F68">
      <w:pPr>
        <w:spacing w:line="360" w:lineRule="auto"/>
        <w:ind w:firstLineChars="200" w:firstLine="420"/>
        <w:rPr>
          <w:rFonts w:ascii="宋体" w:hAnsi="宋体"/>
          <w:szCs w:val="21"/>
          <w:u w:val="single"/>
        </w:rPr>
      </w:pPr>
      <w:r>
        <w:rPr>
          <w:rFonts w:ascii="宋体" w:hAnsi="宋体"/>
          <w:szCs w:val="21"/>
        </w:rPr>
        <w:t>5.</w:t>
      </w:r>
      <w:r>
        <w:rPr>
          <w:rFonts w:ascii="宋体" w:hAnsi="宋体" w:hint="eastAsia"/>
          <w:szCs w:val="21"/>
        </w:rPr>
        <w:t>2.1</w:t>
      </w:r>
      <w:r>
        <w:rPr>
          <w:rFonts w:ascii="宋体" w:hAnsi="宋体"/>
          <w:szCs w:val="21"/>
        </w:rPr>
        <w:t>承包人提前通知监理人</w:t>
      </w:r>
      <w:r>
        <w:rPr>
          <w:rFonts w:ascii="宋体" w:hAnsi="宋体" w:hint="eastAsia"/>
          <w:szCs w:val="21"/>
        </w:rPr>
        <w:t>及发包人</w:t>
      </w:r>
      <w:r>
        <w:rPr>
          <w:rFonts w:ascii="宋体" w:hAnsi="宋体"/>
          <w:szCs w:val="21"/>
        </w:rPr>
        <w:t>隐蔽工程检查的期限的约定：</w:t>
      </w:r>
      <w:r>
        <w:rPr>
          <w:rFonts w:ascii="宋体" w:hAnsi="宋体" w:hint="eastAsia"/>
          <w:szCs w:val="21"/>
          <w:u w:val="single"/>
        </w:rPr>
        <w:t>48</w:t>
      </w:r>
      <w:r>
        <w:rPr>
          <w:rFonts w:ascii="宋体" w:hAnsi="宋体" w:hint="eastAsia"/>
          <w:szCs w:val="21"/>
          <w:u w:val="single"/>
        </w:rPr>
        <w:t>小时</w:t>
      </w:r>
      <w:r>
        <w:rPr>
          <w:rFonts w:ascii="宋体" w:hAnsi="宋体" w:hint="eastAsia"/>
          <w:szCs w:val="21"/>
        </w:rPr>
        <w:t>。</w:t>
      </w:r>
    </w:p>
    <w:p w14:paraId="7E33F809" w14:textId="77777777" w:rsidR="00597F69" w:rsidRDefault="00706F68">
      <w:pPr>
        <w:spacing w:line="360" w:lineRule="auto"/>
        <w:ind w:firstLineChars="200" w:firstLine="420"/>
        <w:rPr>
          <w:rFonts w:ascii="宋体" w:hAnsi="宋体"/>
          <w:szCs w:val="21"/>
        </w:rPr>
      </w:pPr>
      <w:r>
        <w:rPr>
          <w:rFonts w:ascii="宋体" w:hAnsi="宋体"/>
          <w:szCs w:val="21"/>
        </w:rPr>
        <w:t>监理人</w:t>
      </w:r>
      <w:r>
        <w:rPr>
          <w:rFonts w:ascii="宋体" w:hAnsi="宋体" w:hint="eastAsia"/>
          <w:szCs w:val="21"/>
        </w:rPr>
        <w:t>或发包人</w:t>
      </w:r>
      <w:r>
        <w:rPr>
          <w:rFonts w:ascii="宋体" w:hAnsi="宋体"/>
          <w:szCs w:val="21"/>
        </w:rPr>
        <w:t>不能按时进行检查时，应提前</w:t>
      </w:r>
      <w:r>
        <w:rPr>
          <w:rFonts w:ascii="宋体" w:hAnsi="宋体" w:hint="eastAsia"/>
          <w:szCs w:val="21"/>
        </w:rPr>
        <w:t>24</w:t>
      </w:r>
      <w:r>
        <w:rPr>
          <w:rFonts w:ascii="宋体" w:hAnsi="宋体" w:hint="eastAsia"/>
          <w:szCs w:val="21"/>
        </w:rPr>
        <w:t>小时</w:t>
      </w:r>
      <w:r>
        <w:rPr>
          <w:rFonts w:ascii="宋体" w:hAnsi="宋体"/>
          <w:szCs w:val="21"/>
        </w:rPr>
        <w:t>提交书面延期要求。</w:t>
      </w:r>
    </w:p>
    <w:p w14:paraId="2ABF6BC7" w14:textId="77777777" w:rsidR="00597F69" w:rsidRDefault="00706F68">
      <w:pPr>
        <w:spacing w:line="360" w:lineRule="auto"/>
        <w:ind w:firstLineChars="200" w:firstLine="420"/>
        <w:rPr>
          <w:rFonts w:ascii="宋体" w:hAnsi="宋体"/>
          <w:szCs w:val="21"/>
        </w:rPr>
      </w:pPr>
      <w:r>
        <w:rPr>
          <w:rFonts w:ascii="宋体" w:hAnsi="宋体"/>
          <w:szCs w:val="21"/>
        </w:rPr>
        <w:t>关于延期最长不得超过：</w:t>
      </w:r>
      <w:r>
        <w:rPr>
          <w:rFonts w:ascii="宋体" w:hAnsi="宋体" w:hint="eastAsia"/>
          <w:szCs w:val="21"/>
          <w:u w:val="single"/>
        </w:rPr>
        <w:t>48</w:t>
      </w:r>
      <w:r>
        <w:rPr>
          <w:rFonts w:ascii="宋体" w:hAnsi="宋体" w:hint="eastAsia"/>
          <w:szCs w:val="21"/>
          <w:u w:val="single"/>
        </w:rPr>
        <w:t>小时</w:t>
      </w:r>
      <w:r>
        <w:rPr>
          <w:rFonts w:ascii="宋体" w:hAnsi="宋体" w:hint="eastAsia"/>
          <w:szCs w:val="21"/>
        </w:rPr>
        <w:t>。</w:t>
      </w:r>
    </w:p>
    <w:p w14:paraId="0C968A89" w14:textId="77777777" w:rsidR="00597F69" w:rsidRDefault="00706F68">
      <w:pPr>
        <w:spacing w:line="360" w:lineRule="auto"/>
        <w:ind w:firstLineChars="200" w:firstLine="420"/>
        <w:rPr>
          <w:rFonts w:ascii="宋体" w:hAnsi="宋体"/>
          <w:bCs/>
          <w:szCs w:val="21"/>
        </w:rPr>
      </w:pPr>
      <w:bookmarkStart w:id="72" w:name="_Toc351203638"/>
      <w:r>
        <w:rPr>
          <w:rFonts w:ascii="宋体" w:hAnsi="宋体"/>
          <w:bCs/>
          <w:szCs w:val="21"/>
        </w:rPr>
        <w:t>6.</w:t>
      </w:r>
      <w:r>
        <w:rPr>
          <w:rFonts w:ascii="宋体" w:hAnsi="宋体"/>
          <w:bCs/>
          <w:szCs w:val="21"/>
        </w:rPr>
        <w:t>安全文明施工与环境保护</w:t>
      </w:r>
      <w:bookmarkEnd w:id="72"/>
    </w:p>
    <w:p w14:paraId="064D6A10" w14:textId="77777777" w:rsidR="00597F69" w:rsidRDefault="00706F68">
      <w:pPr>
        <w:spacing w:line="360" w:lineRule="auto"/>
        <w:ind w:firstLineChars="200" w:firstLine="420"/>
        <w:rPr>
          <w:rFonts w:ascii="宋体" w:hAnsi="宋体"/>
          <w:szCs w:val="21"/>
        </w:rPr>
      </w:pPr>
      <w:r>
        <w:rPr>
          <w:rFonts w:ascii="宋体" w:hAnsi="宋体"/>
          <w:szCs w:val="21"/>
        </w:rPr>
        <w:t>6.1</w:t>
      </w:r>
      <w:r>
        <w:rPr>
          <w:rFonts w:ascii="宋体" w:hAnsi="宋体"/>
          <w:szCs w:val="21"/>
        </w:rPr>
        <w:t>安全文明施工</w:t>
      </w:r>
    </w:p>
    <w:p w14:paraId="62EA9571" w14:textId="77777777" w:rsidR="00597F69" w:rsidRDefault="00706F68">
      <w:pPr>
        <w:spacing w:line="360" w:lineRule="auto"/>
        <w:ind w:firstLineChars="200" w:firstLine="420"/>
        <w:rPr>
          <w:rFonts w:ascii="宋体" w:hAnsi="宋体"/>
          <w:szCs w:val="21"/>
        </w:rPr>
      </w:pPr>
      <w:r>
        <w:rPr>
          <w:rFonts w:ascii="宋体" w:hAnsi="宋体"/>
          <w:szCs w:val="21"/>
        </w:rPr>
        <w:t>6.1.1</w:t>
      </w:r>
      <w:r>
        <w:rPr>
          <w:rFonts w:ascii="宋体" w:hAnsi="宋体"/>
          <w:szCs w:val="21"/>
        </w:rPr>
        <w:t>项目安全生产的达标目标及相应事项的约定：</w:t>
      </w:r>
      <w:r>
        <w:rPr>
          <w:rFonts w:ascii="宋体" w:hAnsi="宋体" w:hint="eastAsia"/>
          <w:szCs w:val="21"/>
        </w:rPr>
        <w:t>参照安全生产协议</w:t>
      </w:r>
      <w:r>
        <w:rPr>
          <w:rFonts w:ascii="宋体" w:hAnsi="宋体"/>
          <w:szCs w:val="21"/>
        </w:rPr>
        <w:t>。</w:t>
      </w:r>
    </w:p>
    <w:p w14:paraId="5C7401A4" w14:textId="77777777" w:rsidR="00597F69" w:rsidRDefault="00706F68">
      <w:pPr>
        <w:spacing w:line="360" w:lineRule="auto"/>
        <w:ind w:firstLineChars="200" w:firstLine="420"/>
        <w:rPr>
          <w:rFonts w:ascii="宋体" w:hAnsi="宋体"/>
          <w:szCs w:val="21"/>
        </w:rPr>
      </w:pPr>
      <w:r>
        <w:rPr>
          <w:rFonts w:ascii="宋体" w:hAnsi="宋体"/>
          <w:szCs w:val="21"/>
        </w:rPr>
        <w:t>6.1.</w:t>
      </w:r>
      <w:r>
        <w:rPr>
          <w:rFonts w:ascii="宋体" w:hAnsi="宋体" w:hint="eastAsia"/>
          <w:szCs w:val="21"/>
        </w:rPr>
        <w:t>2</w:t>
      </w:r>
      <w:r>
        <w:rPr>
          <w:rFonts w:ascii="宋体" w:hAnsi="宋体"/>
          <w:szCs w:val="21"/>
        </w:rPr>
        <w:t>关于治安保卫的特别约定：</w:t>
      </w:r>
      <w:r>
        <w:rPr>
          <w:rFonts w:ascii="宋体" w:hAnsi="宋体" w:hint="eastAsia"/>
          <w:szCs w:val="21"/>
        </w:rPr>
        <w:t>参照安全生产协议</w:t>
      </w:r>
      <w:r>
        <w:rPr>
          <w:rFonts w:ascii="宋体" w:hAnsi="宋体"/>
          <w:szCs w:val="21"/>
        </w:rPr>
        <w:t>。</w:t>
      </w:r>
    </w:p>
    <w:p w14:paraId="696FD880" w14:textId="77777777" w:rsidR="00597F69" w:rsidRDefault="00706F68">
      <w:pPr>
        <w:spacing w:line="360" w:lineRule="auto"/>
        <w:ind w:firstLineChars="200" w:firstLine="420"/>
        <w:rPr>
          <w:rFonts w:ascii="宋体" w:hAnsi="宋体"/>
          <w:szCs w:val="21"/>
        </w:rPr>
      </w:pPr>
      <w:r>
        <w:rPr>
          <w:rFonts w:ascii="宋体" w:hAnsi="宋体"/>
          <w:szCs w:val="21"/>
        </w:rPr>
        <w:t>关于编制施工场地治安管理计划的约定：</w:t>
      </w:r>
      <w:r>
        <w:rPr>
          <w:rFonts w:ascii="宋体" w:hAnsi="宋体" w:hint="eastAsia"/>
          <w:szCs w:val="21"/>
        </w:rPr>
        <w:t>参照安全生产协议</w:t>
      </w:r>
      <w:r>
        <w:rPr>
          <w:rFonts w:ascii="宋体" w:hAnsi="宋体"/>
          <w:szCs w:val="21"/>
        </w:rPr>
        <w:t>。</w:t>
      </w:r>
    </w:p>
    <w:p w14:paraId="02D1A43C" w14:textId="77777777" w:rsidR="00597F69" w:rsidRDefault="00706F68">
      <w:pPr>
        <w:spacing w:line="360" w:lineRule="auto"/>
        <w:ind w:firstLineChars="200" w:firstLine="420"/>
        <w:rPr>
          <w:rFonts w:ascii="宋体" w:hAnsi="宋体"/>
          <w:szCs w:val="21"/>
        </w:rPr>
      </w:pPr>
      <w:r>
        <w:rPr>
          <w:rFonts w:ascii="宋体" w:hAnsi="宋体" w:hint="eastAsia"/>
          <w:szCs w:val="21"/>
        </w:rPr>
        <w:t>6.1.3</w:t>
      </w:r>
      <w:r>
        <w:rPr>
          <w:rFonts w:ascii="宋体" w:hAnsi="宋体" w:hint="eastAsia"/>
          <w:szCs w:val="21"/>
        </w:rPr>
        <w:t>文明施工</w:t>
      </w:r>
    </w:p>
    <w:p w14:paraId="3F963D55" w14:textId="77777777" w:rsidR="00597F69" w:rsidRDefault="00706F68">
      <w:pPr>
        <w:spacing w:line="360" w:lineRule="auto"/>
        <w:ind w:firstLineChars="200" w:firstLine="420"/>
        <w:rPr>
          <w:rFonts w:ascii="宋体" w:hAnsi="宋体"/>
          <w:szCs w:val="21"/>
        </w:rPr>
      </w:pPr>
      <w:r>
        <w:rPr>
          <w:rFonts w:ascii="宋体" w:hAnsi="宋体" w:hint="eastAsia"/>
          <w:szCs w:val="21"/>
        </w:rPr>
        <w:t>合同当事人对文明施工的要求：参照文明施工协议。</w:t>
      </w:r>
    </w:p>
    <w:p w14:paraId="01BBADD1" w14:textId="77777777" w:rsidR="00597F69" w:rsidRDefault="00706F68">
      <w:pPr>
        <w:spacing w:line="360" w:lineRule="auto"/>
        <w:ind w:firstLineChars="200" w:firstLine="420"/>
        <w:rPr>
          <w:rFonts w:ascii="宋体" w:hAnsi="宋体"/>
          <w:bCs/>
          <w:szCs w:val="21"/>
        </w:rPr>
      </w:pPr>
      <w:bookmarkStart w:id="73" w:name="_Toc351203639"/>
      <w:bookmarkEnd w:id="65"/>
      <w:bookmarkEnd w:id="66"/>
      <w:bookmarkEnd w:id="67"/>
      <w:bookmarkEnd w:id="68"/>
      <w:bookmarkEnd w:id="69"/>
      <w:bookmarkEnd w:id="70"/>
      <w:bookmarkEnd w:id="71"/>
      <w:r>
        <w:rPr>
          <w:rFonts w:ascii="宋体" w:hAnsi="宋体"/>
          <w:bCs/>
          <w:szCs w:val="21"/>
        </w:rPr>
        <w:t>7.</w:t>
      </w:r>
      <w:r>
        <w:rPr>
          <w:rFonts w:ascii="宋体" w:hAnsi="宋体"/>
          <w:bCs/>
          <w:szCs w:val="21"/>
        </w:rPr>
        <w:t>工期和进度</w:t>
      </w:r>
      <w:bookmarkEnd w:id="73"/>
    </w:p>
    <w:p w14:paraId="1807DD6E" w14:textId="77777777" w:rsidR="00597F69" w:rsidRDefault="00706F68">
      <w:pPr>
        <w:spacing w:line="360" w:lineRule="auto"/>
        <w:ind w:firstLineChars="200" w:firstLine="420"/>
        <w:rPr>
          <w:rFonts w:ascii="宋体" w:hAnsi="宋体"/>
          <w:szCs w:val="21"/>
        </w:rPr>
      </w:pPr>
      <w:r>
        <w:rPr>
          <w:rFonts w:ascii="宋体" w:hAnsi="宋体"/>
          <w:szCs w:val="21"/>
        </w:rPr>
        <w:t>7.1</w:t>
      </w:r>
      <w:r>
        <w:rPr>
          <w:rFonts w:ascii="宋体" w:hAnsi="宋体"/>
          <w:szCs w:val="21"/>
        </w:rPr>
        <w:t>施工组织设计</w:t>
      </w:r>
    </w:p>
    <w:p w14:paraId="00C688C7" w14:textId="77777777" w:rsidR="00597F69" w:rsidRDefault="00706F68">
      <w:pPr>
        <w:spacing w:line="360" w:lineRule="auto"/>
        <w:ind w:firstLineChars="200" w:firstLine="420"/>
        <w:rPr>
          <w:rFonts w:ascii="宋体" w:hAnsi="宋体"/>
          <w:szCs w:val="21"/>
        </w:rPr>
      </w:pPr>
      <w:r>
        <w:rPr>
          <w:rFonts w:ascii="宋体" w:hAnsi="宋体"/>
          <w:szCs w:val="21"/>
        </w:rPr>
        <w:t>7.1.</w:t>
      </w:r>
      <w:r>
        <w:rPr>
          <w:rFonts w:ascii="宋体" w:hAnsi="宋体" w:hint="eastAsia"/>
          <w:szCs w:val="21"/>
        </w:rPr>
        <w:t>1</w:t>
      </w:r>
      <w:r>
        <w:rPr>
          <w:rFonts w:ascii="宋体" w:hAnsi="宋体" w:hint="eastAsia"/>
          <w:szCs w:val="21"/>
        </w:rPr>
        <w:t>合同当事人约定的</w:t>
      </w:r>
      <w:r>
        <w:rPr>
          <w:rFonts w:ascii="宋体" w:hAnsi="宋体"/>
          <w:szCs w:val="21"/>
        </w:rPr>
        <w:t>施工组织设计</w:t>
      </w:r>
      <w:r>
        <w:rPr>
          <w:rFonts w:ascii="宋体" w:hAnsi="宋体" w:hint="eastAsia"/>
          <w:szCs w:val="21"/>
        </w:rPr>
        <w:t>应包括的其他内容</w:t>
      </w:r>
      <w:r>
        <w:rPr>
          <w:rFonts w:ascii="宋体" w:hAnsi="宋体"/>
          <w:szCs w:val="21"/>
        </w:rPr>
        <w:t>：</w:t>
      </w:r>
    </w:p>
    <w:p w14:paraId="5B79ED2B"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）施工方案</w:t>
      </w:r>
    </w:p>
    <w:p w14:paraId="6F8C7145"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）施工现场平面布置图</w:t>
      </w:r>
    </w:p>
    <w:p w14:paraId="79E269E3"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）施工进度计划和保证措施</w:t>
      </w:r>
    </w:p>
    <w:p w14:paraId="7E05132F"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）劳动力及材料供应计划</w:t>
      </w:r>
    </w:p>
    <w:p w14:paraId="23BDFDAB"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）施工机械设备的选用</w:t>
      </w:r>
    </w:p>
    <w:p w14:paraId="4AB94BE2"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）质量保证体系及措施</w:t>
      </w:r>
    </w:p>
    <w:p w14:paraId="41A0F0DF"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）安全生产、文明施工措施</w:t>
      </w:r>
    </w:p>
    <w:p w14:paraId="564577B2"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）环境保护、成本控制措施</w:t>
      </w:r>
    </w:p>
    <w:p w14:paraId="420DDBF4"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）合同当事人约定的其他内容</w:t>
      </w:r>
    </w:p>
    <w:p w14:paraId="28BBF5E3" w14:textId="77777777" w:rsidR="00597F69" w:rsidRDefault="00706F68">
      <w:pPr>
        <w:spacing w:line="360" w:lineRule="auto"/>
        <w:ind w:firstLineChars="200" w:firstLine="420"/>
        <w:rPr>
          <w:rFonts w:ascii="宋体" w:hAnsi="宋体"/>
          <w:szCs w:val="21"/>
        </w:rPr>
      </w:pPr>
      <w:r>
        <w:rPr>
          <w:rFonts w:ascii="宋体" w:hAnsi="宋体"/>
          <w:szCs w:val="21"/>
        </w:rPr>
        <w:t>7.1.2</w:t>
      </w:r>
      <w:r>
        <w:rPr>
          <w:rFonts w:ascii="宋体" w:hAnsi="宋体"/>
          <w:szCs w:val="21"/>
        </w:rPr>
        <w:t>施工组织设计的提交和修改</w:t>
      </w:r>
    </w:p>
    <w:p w14:paraId="4DD4BB90" w14:textId="77777777" w:rsidR="00597F69" w:rsidRDefault="00706F68">
      <w:pPr>
        <w:spacing w:line="360" w:lineRule="auto"/>
        <w:ind w:firstLineChars="200" w:firstLine="420"/>
        <w:rPr>
          <w:rFonts w:ascii="宋体" w:hAnsi="宋体"/>
          <w:szCs w:val="21"/>
        </w:rPr>
      </w:pPr>
      <w:r>
        <w:rPr>
          <w:rFonts w:ascii="宋体" w:hAnsi="宋体"/>
          <w:szCs w:val="21"/>
        </w:rPr>
        <w:t>承包人提交详细施工组织设计的期限的约定：</w:t>
      </w:r>
      <w:r>
        <w:rPr>
          <w:rFonts w:ascii="宋体" w:hAnsi="宋体" w:hint="eastAsia"/>
          <w:szCs w:val="21"/>
          <w:u w:val="single"/>
        </w:rPr>
        <w:t>自本合同签订之日起</w:t>
      </w:r>
      <w:r>
        <w:rPr>
          <w:rFonts w:ascii="宋体" w:hAnsi="宋体" w:hint="eastAsia"/>
          <w:szCs w:val="21"/>
          <w:u w:val="single"/>
        </w:rPr>
        <w:t>14</w:t>
      </w:r>
      <w:r>
        <w:rPr>
          <w:rFonts w:ascii="宋体" w:hAnsi="宋体" w:hint="eastAsia"/>
          <w:szCs w:val="21"/>
          <w:u w:val="single"/>
        </w:rPr>
        <w:t>天内</w:t>
      </w:r>
      <w:r>
        <w:rPr>
          <w:rFonts w:ascii="宋体" w:hAnsi="宋体"/>
          <w:szCs w:val="21"/>
        </w:rPr>
        <w:t>。</w:t>
      </w:r>
    </w:p>
    <w:p w14:paraId="752C62B1" w14:textId="77777777" w:rsidR="00597F69" w:rsidRDefault="00706F68">
      <w:pPr>
        <w:spacing w:line="360" w:lineRule="auto"/>
        <w:ind w:firstLineChars="200" w:firstLine="420"/>
        <w:rPr>
          <w:rFonts w:ascii="宋体" w:hAnsi="宋体"/>
          <w:szCs w:val="21"/>
        </w:rPr>
      </w:pPr>
      <w:r>
        <w:rPr>
          <w:rFonts w:ascii="宋体" w:hAnsi="宋体"/>
          <w:szCs w:val="21"/>
        </w:rPr>
        <w:t>发包人和监理人在收到</w:t>
      </w:r>
      <w:r>
        <w:rPr>
          <w:rFonts w:ascii="宋体" w:hAnsi="宋体" w:hint="eastAsia"/>
          <w:szCs w:val="21"/>
        </w:rPr>
        <w:t>详细的施工组织设计</w:t>
      </w:r>
      <w:r>
        <w:rPr>
          <w:rFonts w:ascii="宋体" w:hAnsi="宋体"/>
          <w:szCs w:val="21"/>
        </w:rPr>
        <w:t>后确认或提出修改意见的期限：</w:t>
      </w:r>
      <w:r>
        <w:rPr>
          <w:rFonts w:ascii="宋体" w:hAnsi="宋体" w:hint="eastAsia"/>
          <w:szCs w:val="21"/>
          <w:u w:val="single"/>
        </w:rPr>
        <w:t>7</w:t>
      </w:r>
      <w:r>
        <w:rPr>
          <w:rFonts w:ascii="宋体" w:hAnsi="宋体" w:hint="eastAsia"/>
          <w:szCs w:val="21"/>
          <w:u w:val="single"/>
        </w:rPr>
        <w:t>天</w:t>
      </w:r>
      <w:r>
        <w:rPr>
          <w:rFonts w:ascii="宋体" w:hAnsi="宋体"/>
          <w:szCs w:val="21"/>
        </w:rPr>
        <w:t>。</w:t>
      </w:r>
    </w:p>
    <w:p w14:paraId="42D32945" w14:textId="77777777" w:rsidR="00597F69" w:rsidRDefault="00706F68">
      <w:pPr>
        <w:spacing w:line="360" w:lineRule="auto"/>
        <w:ind w:firstLineChars="200" w:firstLine="420"/>
        <w:rPr>
          <w:rFonts w:ascii="宋体" w:hAnsi="宋体"/>
          <w:szCs w:val="21"/>
        </w:rPr>
      </w:pPr>
      <w:r>
        <w:rPr>
          <w:rFonts w:ascii="宋体" w:hAnsi="宋体"/>
          <w:szCs w:val="21"/>
        </w:rPr>
        <w:t>7</w:t>
      </w:r>
      <w:bookmarkStart w:id="74" w:name="_Toc297216173"/>
      <w:bookmarkStart w:id="75" w:name="_Toc304295541"/>
      <w:bookmarkStart w:id="76" w:name="_Toc312677479"/>
      <w:bookmarkStart w:id="77" w:name="_Toc312678005"/>
      <w:bookmarkStart w:id="78" w:name="_Toc300934966"/>
      <w:bookmarkStart w:id="79" w:name="_Toc303539123"/>
      <w:bookmarkStart w:id="80" w:name="_Toc297123514"/>
      <w:r>
        <w:rPr>
          <w:rFonts w:ascii="宋体" w:hAnsi="宋体"/>
          <w:szCs w:val="21"/>
        </w:rPr>
        <w:t>.2</w:t>
      </w:r>
      <w:r>
        <w:rPr>
          <w:rFonts w:ascii="宋体" w:hAnsi="宋体"/>
          <w:szCs w:val="21"/>
        </w:rPr>
        <w:t>施工进度计划</w:t>
      </w:r>
    </w:p>
    <w:p w14:paraId="39E31768" w14:textId="77777777" w:rsidR="00597F69" w:rsidRDefault="00706F68">
      <w:pPr>
        <w:spacing w:line="360" w:lineRule="auto"/>
        <w:ind w:firstLineChars="200" w:firstLine="420"/>
        <w:rPr>
          <w:rFonts w:ascii="宋体" w:hAnsi="宋体"/>
          <w:szCs w:val="21"/>
        </w:rPr>
      </w:pPr>
      <w:r>
        <w:rPr>
          <w:rFonts w:ascii="宋体" w:hAnsi="宋体"/>
          <w:szCs w:val="21"/>
        </w:rPr>
        <w:lastRenderedPageBreak/>
        <w:t>7.2.</w:t>
      </w:r>
      <w:r>
        <w:rPr>
          <w:rFonts w:ascii="宋体" w:hAnsi="宋体" w:hint="eastAsia"/>
          <w:szCs w:val="21"/>
        </w:rPr>
        <w:t>1</w:t>
      </w:r>
      <w:r>
        <w:rPr>
          <w:rFonts w:ascii="宋体" w:hAnsi="宋体"/>
          <w:szCs w:val="21"/>
        </w:rPr>
        <w:t>施工进度计划的修订</w:t>
      </w:r>
    </w:p>
    <w:p w14:paraId="5805B45E" w14:textId="77777777" w:rsidR="00597F69" w:rsidRDefault="00706F68">
      <w:pPr>
        <w:spacing w:line="360" w:lineRule="auto"/>
        <w:ind w:firstLineChars="200" w:firstLine="420"/>
        <w:rPr>
          <w:rFonts w:ascii="宋体" w:hAnsi="宋体"/>
          <w:szCs w:val="21"/>
          <w:u w:val="single"/>
        </w:rPr>
      </w:pPr>
      <w:r>
        <w:rPr>
          <w:rFonts w:ascii="宋体" w:hAnsi="宋体"/>
          <w:szCs w:val="21"/>
        </w:rPr>
        <w:t>发包人和监理人在收到修订的施工进度计划后确认或提出修改意见的期限：</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14:paraId="6DE54DD7" w14:textId="77777777" w:rsidR="00597F69" w:rsidRDefault="00706F68">
      <w:pPr>
        <w:spacing w:line="360" w:lineRule="auto"/>
        <w:ind w:firstLineChars="200" w:firstLine="420"/>
        <w:rPr>
          <w:rFonts w:ascii="宋体" w:hAnsi="宋体"/>
          <w:szCs w:val="21"/>
        </w:rPr>
      </w:pPr>
      <w:r>
        <w:rPr>
          <w:rFonts w:ascii="宋体" w:hAnsi="宋体"/>
          <w:szCs w:val="21"/>
        </w:rPr>
        <w:t>7.3</w:t>
      </w:r>
      <w:r>
        <w:rPr>
          <w:rFonts w:ascii="宋体" w:hAnsi="宋体"/>
          <w:szCs w:val="21"/>
        </w:rPr>
        <w:t>开工</w:t>
      </w:r>
    </w:p>
    <w:p w14:paraId="10E82D31" w14:textId="77777777" w:rsidR="00597F69" w:rsidRDefault="00706F68">
      <w:pPr>
        <w:spacing w:line="360" w:lineRule="auto"/>
        <w:ind w:firstLineChars="200" w:firstLine="420"/>
        <w:rPr>
          <w:rFonts w:ascii="宋体" w:hAnsi="宋体"/>
          <w:bCs/>
          <w:szCs w:val="21"/>
        </w:rPr>
      </w:pPr>
      <w:r>
        <w:rPr>
          <w:rFonts w:ascii="宋体" w:hAnsi="宋体" w:hint="eastAsia"/>
          <w:bCs/>
          <w:szCs w:val="21"/>
        </w:rPr>
        <w:t>合同签订后一周内，发包人与承包人书面确定开工日期，承包人根据工期要求按时竣工。</w:t>
      </w:r>
    </w:p>
    <w:bookmarkEnd w:id="74"/>
    <w:bookmarkEnd w:id="75"/>
    <w:bookmarkEnd w:id="76"/>
    <w:bookmarkEnd w:id="77"/>
    <w:bookmarkEnd w:id="78"/>
    <w:bookmarkEnd w:id="79"/>
    <w:bookmarkEnd w:id="80"/>
    <w:p w14:paraId="361A5C7C" w14:textId="77777777" w:rsidR="00597F69" w:rsidRDefault="00706F68">
      <w:pPr>
        <w:spacing w:line="360" w:lineRule="auto"/>
        <w:ind w:firstLineChars="200" w:firstLine="420"/>
        <w:rPr>
          <w:rFonts w:ascii="宋体" w:hAnsi="宋体"/>
          <w:szCs w:val="21"/>
        </w:rPr>
      </w:pPr>
      <w:r>
        <w:rPr>
          <w:rFonts w:ascii="宋体" w:hAnsi="宋体"/>
          <w:szCs w:val="21"/>
        </w:rPr>
        <w:t>7</w:t>
      </w:r>
      <w:bookmarkStart w:id="81" w:name="_Toc312677484"/>
      <w:bookmarkStart w:id="82" w:name="_Toc300934968"/>
      <w:bookmarkStart w:id="83" w:name="_Toc303539125"/>
      <w:bookmarkStart w:id="84" w:name="_Toc297216175"/>
      <w:bookmarkStart w:id="85" w:name="_Toc312678010"/>
      <w:bookmarkStart w:id="86" w:name="_Toc297123516"/>
      <w:bookmarkStart w:id="87" w:name="_Toc304295546"/>
      <w:r>
        <w:rPr>
          <w:rFonts w:ascii="宋体" w:hAnsi="宋体"/>
          <w:szCs w:val="21"/>
        </w:rPr>
        <w:t>.</w:t>
      </w:r>
      <w:r>
        <w:rPr>
          <w:rFonts w:ascii="宋体" w:hAnsi="宋体" w:hint="eastAsia"/>
          <w:szCs w:val="21"/>
        </w:rPr>
        <w:t>4</w:t>
      </w:r>
      <w:r>
        <w:rPr>
          <w:rFonts w:ascii="宋体" w:hAnsi="宋体"/>
          <w:szCs w:val="21"/>
        </w:rPr>
        <w:t>工期延误</w:t>
      </w:r>
    </w:p>
    <w:bookmarkEnd w:id="81"/>
    <w:bookmarkEnd w:id="82"/>
    <w:bookmarkEnd w:id="83"/>
    <w:bookmarkEnd w:id="84"/>
    <w:bookmarkEnd w:id="85"/>
    <w:bookmarkEnd w:id="86"/>
    <w:bookmarkEnd w:id="87"/>
    <w:p w14:paraId="2C5AD6EB" w14:textId="77777777" w:rsidR="00597F69" w:rsidRDefault="00706F68">
      <w:pPr>
        <w:spacing w:line="360" w:lineRule="auto"/>
        <w:ind w:firstLineChars="200" w:firstLine="420"/>
        <w:rPr>
          <w:rFonts w:ascii="宋体" w:hAnsi="宋体"/>
          <w:szCs w:val="21"/>
        </w:rPr>
      </w:pPr>
      <w:r>
        <w:rPr>
          <w:rFonts w:ascii="宋体" w:hAnsi="宋体"/>
          <w:szCs w:val="21"/>
        </w:rPr>
        <w:t>7</w:t>
      </w:r>
      <w:bookmarkStart w:id="88" w:name="_Toc312677486"/>
      <w:bookmarkStart w:id="89" w:name="_Toc318581169"/>
      <w:bookmarkStart w:id="90" w:name="_Toc312678012"/>
      <w:bookmarkStart w:id="91" w:name="_Toc303539127"/>
      <w:bookmarkStart w:id="92" w:name="_Toc297123518"/>
      <w:bookmarkStart w:id="93" w:name="_Toc300934970"/>
      <w:bookmarkStart w:id="94" w:name="_Toc304295548"/>
      <w:bookmarkStart w:id="95" w:name="_Toc297216177"/>
      <w:r>
        <w:rPr>
          <w:rFonts w:ascii="宋体" w:hAnsi="宋体"/>
          <w:szCs w:val="21"/>
        </w:rPr>
        <w:t>.</w:t>
      </w:r>
      <w:r>
        <w:rPr>
          <w:rFonts w:ascii="宋体" w:hAnsi="宋体" w:hint="eastAsia"/>
          <w:szCs w:val="21"/>
        </w:rPr>
        <w:t>4.1</w:t>
      </w:r>
      <w:r>
        <w:rPr>
          <w:rFonts w:ascii="宋体" w:hAnsi="宋体"/>
          <w:szCs w:val="21"/>
        </w:rPr>
        <w:t>因承包人原因导致工期延误</w:t>
      </w:r>
    </w:p>
    <w:bookmarkEnd w:id="88"/>
    <w:bookmarkEnd w:id="89"/>
    <w:bookmarkEnd w:id="90"/>
    <w:p w14:paraId="33F3AEFE" w14:textId="77777777" w:rsidR="00597F69" w:rsidRDefault="00706F68">
      <w:pPr>
        <w:spacing w:line="360" w:lineRule="auto"/>
        <w:ind w:firstLineChars="200" w:firstLine="420"/>
        <w:rPr>
          <w:rFonts w:ascii="宋体" w:hAnsi="宋体"/>
          <w:szCs w:val="21"/>
          <w:u w:val="single"/>
        </w:rPr>
      </w:pPr>
      <w:r>
        <w:rPr>
          <w:rFonts w:ascii="宋体" w:hAnsi="宋体"/>
          <w:szCs w:val="21"/>
        </w:rPr>
        <w:t>因</w:t>
      </w:r>
      <w:bookmarkStart w:id="96" w:name="_Toc312678013"/>
      <w:bookmarkStart w:id="97" w:name="_Toc312677487"/>
      <w:bookmarkStart w:id="98" w:name="_Toc318581170"/>
      <w:r>
        <w:rPr>
          <w:rFonts w:ascii="宋体" w:hAnsi="宋体"/>
          <w:szCs w:val="21"/>
        </w:rPr>
        <w:t>承包人原因造成工期延误，逾期竣工违约金的计算方法为：</w:t>
      </w:r>
      <w:r>
        <w:rPr>
          <w:rFonts w:ascii="宋体" w:hAnsi="宋体" w:hint="eastAsia"/>
          <w:szCs w:val="21"/>
        </w:rPr>
        <w:t>每逾期一天，支付相当于合同总金额万分之五的违约金；逾期超过</w:t>
      </w:r>
      <w:r>
        <w:rPr>
          <w:rFonts w:ascii="宋体" w:hAnsi="宋体" w:hint="eastAsia"/>
          <w:szCs w:val="21"/>
        </w:rPr>
        <w:t>3</w:t>
      </w:r>
      <w:r>
        <w:rPr>
          <w:rFonts w:ascii="宋体" w:hAnsi="宋体"/>
          <w:szCs w:val="21"/>
        </w:rPr>
        <w:t>0</w:t>
      </w:r>
      <w:r>
        <w:rPr>
          <w:rFonts w:ascii="宋体" w:hAnsi="宋体" w:hint="eastAsia"/>
          <w:szCs w:val="21"/>
        </w:rPr>
        <w:t>天，发包人有权解除合同，承包人应当赔偿发包人因此产生的全部损失，并向发包人支付相当于合同总价</w:t>
      </w:r>
      <w:r>
        <w:rPr>
          <w:rFonts w:ascii="宋体" w:hAnsi="宋体" w:hint="eastAsia"/>
          <w:szCs w:val="21"/>
        </w:rPr>
        <w:t>5</w:t>
      </w:r>
      <w:r>
        <w:rPr>
          <w:rFonts w:ascii="宋体" w:hAnsi="宋体"/>
          <w:szCs w:val="21"/>
        </w:rPr>
        <w:t>%</w:t>
      </w:r>
      <w:r>
        <w:rPr>
          <w:rFonts w:ascii="宋体" w:hAnsi="宋体" w:hint="eastAsia"/>
          <w:szCs w:val="21"/>
        </w:rPr>
        <w:t>的违约金</w:t>
      </w:r>
      <w:bookmarkEnd w:id="91"/>
      <w:bookmarkEnd w:id="92"/>
      <w:bookmarkEnd w:id="93"/>
      <w:bookmarkEnd w:id="94"/>
      <w:bookmarkEnd w:id="95"/>
      <w:bookmarkEnd w:id="96"/>
      <w:bookmarkEnd w:id="97"/>
      <w:r>
        <w:rPr>
          <w:rFonts w:ascii="宋体" w:hAnsi="宋体" w:hint="eastAsia"/>
          <w:szCs w:val="21"/>
        </w:rPr>
        <w:t>。</w:t>
      </w:r>
    </w:p>
    <w:bookmarkEnd w:id="98"/>
    <w:p w14:paraId="268D13E7" w14:textId="77777777" w:rsidR="00597F69" w:rsidRDefault="00706F68">
      <w:pPr>
        <w:spacing w:line="360" w:lineRule="auto"/>
        <w:ind w:firstLineChars="200" w:firstLine="420"/>
        <w:rPr>
          <w:rFonts w:ascii="宋体" w:hAnsi="宋体"/>
          <w:szCs w:val="21"/>
          <w:u w:val="single"/>
        </w:rPr>
      </w:pPr>
      <w:r>
        <w:rPr>
          <w:rFonts w:ascii="宋体" w:hAnsi="宋体"/>
          <w:szCs w:val="21"/>
        </w:rPr>
        <w:t>因承包人原因造成工期延误，</w:t>
      </w:r>
      <w:bookmarkStart w:id="99" w:name="_Toc318581171"/>
      <w:bookmarkStart w:id="100" w:name="_Toc312678014"/>
      <w:r>
        <w:rPr>
          <w:rFonts w:ascii="宋体" w:hAnsi="宋体" w:hint="eastAsia"/>
          <w:szCs w:val="21"/>
        </w:rPr>
        <w:t>承包人支付逾期竣工违约金后，</w:t>
      </w:r>
      <w:proofErr w:type="gramStart"/>
      <w:r>
        <w:rPr>
          <w:rFonts w:ascii="宋体" w:hAnsi="宋体" w:hint="eastAsia"/>
          <w:szCs w:val="21"/>
        </w:rPr>
        <w:t>不</w:t>
      </w:r>
      <w:proofErr w:type="gramEnd"/>
      <w:r>
        <w:rPr>
          <w:rFonts w:ascii="宋体" w:hAnsi="宋体" w:hint="eastAsia"/>
          <w:szCs w:val="21"/>
        </w:rPr>
        <w:t>免除承包人继续完成工程及修补缺陷的义务。</w:t>
      </w:r>
    </w:p>
    <w:p w14:paraId="0D413F4A" w14:textId="77777777" w:rsidR="00597F69" w:rsidRDefault="00706F68">
      <w:pPr>
        <w:spacing w:line="360" w:lineRule="auto"/>
        <w:ind w:firstLineChars="200" w:firstLine="420"/>
        <w:rPr>
          <w:rFonts w:ascii="宋体" w:hAnsi="宋体"/>
          <w:bCs/>
          <w:szCs w:val="21"/>
        </w:rPr>
      </w:pPr>
      <w:bookmarkStart w:id="101" w:name="_Toc351203640"/>
      <w:bookmarkEnd w:id="99"/>
      <w:bookmarkEnd w:id="100"/>
      <w:r>
        <w:rPr>
          <w:rFonts w:ascii="宋体" w:hAnsi="宋体"/>
          <w:bCs/>
          <w:szCs w:val="21"/>
        </w:rPr>
        <w:t>8.</w:t>
      </w:r>
      <w:r>
        <w:rPr>
          <w:rFonts w:ascii="宋体" w:hAnsi="宋体"/>
          <w:bCs/>
          <w:szCs w:val="21"/>
        </w:rPr>
        <w:t>材料与设备</w:t>
      </w:r>
      <w:bookmarkEnd w:id="101"/>
    </w:p>
    <w:bookmarkEnd w:id="55"/>
    <w:bookmarkEnd w:id="56"/>
    <w:bookmarkEnd w:id="57"/>
    <w:bookmarkEnd w:id="58"/>
    <w:bookmarkEnd w:id="59"/>
    <w:bookmarkEnd w:id="60"/>
    <w:bookmarkEnd w:id="61"/>
    <w:bookmarkEnd w:id="62"/>
    <w:bookmarkEnd w:id="63"/>
    <w:bookmarkEnd w:id="64"/>
    <w:p w14:paraId="1B25C078" w14:textId="77777777" w:rsidR="00597F69" w:rsidRDefault="00706F68">
      <w:pPr>
        <w:spacing w:line="360" w:lineRule="auto"/>
        <w:ind w:firstLineChars="200" w:firstLine="420"/>
        <w:rPr>
          <w:rFonts w:ascii="宋体" w:hAnsi="宋体"/>
          <w:szCs w:val="21"/>
        </w:rPr>
      </w:pPr>
      <w:r>
        <w:rPr>
          <w:rFonts w:ascii="宋体" w:hAnsi="宋体"/>
          <w:szCs w:val="21"/>
        </w:rPr>
        <w:t>8</w:t>
      </w:r>
      <w:bookmarkStart w:id="102" w:name="_Toc304295556"/>
      <w:bookmarkStart w:id="103" w:name="_Toc296346668"/>
      <w:bookmarkStart w:id="104" w:name="_Toc297123527"/>
      <w:bookmarkStart w:id="105" w:name="_Toc292559877"/>
      <w:bookmarkStart w:id="106" w:name="_Toc300934979"/>
      <w:bookmarkStart w:id="107" w:name="_Toc296503167"/>
      <w:bookmarkStart w:id="108" w:name="_Toc296891207"/>
      <w:bookmarkStart w:id="109" w:name="_Toc303539136"/>
      <w:bookmarkStart w:id="110" w:name="_Toc312678019"/>
      <w:bookmarkStart w:id="111" w:name="_Toc297216186"/>
      <w:bookmarkStart w:id="112" w:name="_Toc297120467"/>
      <w:bookmarkStart w:id="113" w:name="_Toc292559372"/>
      <w:bookmarkStart w:id="114" w:name="_Toc297048353"/>
      <w:bookmarkStart w:id="115" w:name="_Toc296944506"/>
      <w:bookmarkStart w:id="116" w:name="_Toc296890995"/>
      <w:bookmarkStart w:id="117" w:name="_Toc280868654"/>
      <w:bookmarkStart w:id="118" w:name="_Toc312677493"/>
      <w:bookmarkStart w:id="119" w:name="_Toc296347166"/>
      <w:bookmarkStart w:id="120" w:name="_Toc280868656"/>
      <w:bookmarkStart w:id="121" w:name="_Toc267251424"/>
      <w:bookmarkStart w:id="122" w:name="_Toc280868655"/>
      <w:r>
        <w:rPr>
          <w:rFonts w:ascii="宋体" w:hAnsi="宋体"/>
          <w:szCs w:val="21"/>
        </w:rPr>
        <w:t>.</w:t>
      </w:r>
      <w:r>
        <w:rPr>
          <w:rFonts w:ascii="宋体" w:hAnsi="宋体" w:hint="eastAsia"/>
          <w:szCs w:val="21"/>
        </w:rPr>
        <w:t>1</w:t>
      </w:r>
      <w:r>
        <w:rPr>
          <w:rFonts w:ascii="宋体" w:hAnsi="宋体"/>
          <w:szCs w:val="21"/>
        </w:rPr>
        <w:t>材料与工程设备的保管与使用</w:t>
      </w:r>
    </w:p>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1255731E" w14:textId="77777777" w:rsidR="00597F69" w:rsidRDefault="00706F68">
      <w:pPr>
        <w:spacing w:line="360" w:lineRule="auto"/>
        <w:ind w:firstLineChars="200" w:firstLine="420"/>
        <w:rPr>
          <w:rFonts w:ascii="宋体" w:hAnsi="宋体"/>
          <w:szCs w:val="21"/>
        </w:rPr>
      </w:pPr>
      <w:r>
        <w:rPr>
          <w:rFonts w:ascii="宋体" w:hAnsi="宋体"/>
          <w:szCs w:val="21"/>
        </w:rPr>
        <w:t>8</w:t>
      </w:r>
      <w:bookmarkStart w:id="123" w:name="_Toc292559878"/>
      <w:bookmarkStart w:id="124" w:name="_Toc292559373"/>
      <w:bookmarkStart w:id="125" w:name="_Toc296944507"/>
      <w:bookmarkStart w:id="126" w:name="_Toc296346669"/>
      <w:bookmarkStart w:id="127" w:name="_Toc297123528"/>
      <w:bookmarkStart w:id="128" w:name="_Toc296890996"/>
      <w:bookmarkStart w:id="129" w:name="_Toc296891208"/>
      <w:bookmarkStart w:id="130" w:name="_Toc318581173"/>
      <w:bookmarkStart w:id="131" w:name="_Toc304295557"/>
      <w:bookmarkStart w:id="132" w:name="_Toc297216187"/>
      <w:bookmarkStart w:id="133" w:name="_Toc312678020"/>
      <w:bookmarkStart w:id="134" w:name="_Toc300934980"/>
      <w:bookmarkStart w:id="135" w:name="_Toc297048354"/>
      <w:bookmarkStart w:id="136" w:name="_Toc296347167"/>
      <w:bookmarkStart w:id="137" w:name="_Toc312677494"/>
      <w:bookmarkStart w:id="138" w:name="_Toc297120468"/>
      <w:bookmarkStart w:id="139" w:name="_Toc303539137"/>
      <w:bookmarkStart w:id="140" w:name="_Toc296503168"/>
      <w:r>
        <w:rPr>
          <w:rFonts w:ascii="宋体" w:hAnsi="宋体"/>
          <w:szCs w:val="21"/>
        </w:rPr>
        <w:t>.</w:t>
      </w:r>
      <w:r>
        <w:rPr>
          <w:rFonts w:ascii="宋体" w:hAnsi="宋体" w:hint="eastAsia"/>
          <w:szCs w:val="21"/>
        </w:rPr>
        <w:t>1</w:t>
      </w:r>
      <w:r>
        <w:rPr>
          <w:rFonts w:ascii="宋体" w:hAnsi="宋体"/>
          <w:szCs w:val="21"/>
        </w:rPr>
        <w:t>.</w:t>
      </w:r>
      <w:r>
        <w:rPr>
          <w:rFonts w:ascii="宋体" w:hAnsi="宋体"/>
          <w:szCs w:val="21"/>
        </w:rPr>
        <w:t>1</w:t>
      </w:r>
      <w:r>
        <w:rPr>
          <w:rFonts w:ascii="宋体" w:hAnsi="宋体"/>
          <w:szCs w:val="21"/>
        </w:rPr>
        <w:t>发包人供应的材料设备的保管费用的承担：</w:t>
      </w:r>
      <w:r>
        <w:rPr>
          <w:rFonts w:ascii="宋体" w:hAnsi="宋体" w:hint="eastAsia"/>
          <w:szCs w:val="21"/>
        </w:rPr>
        <w:t>承包人承担</w:t>
      </w:r>
      <w:r>
        <w:rPr>
          <w:rFonts w:ascii="宋体" w:hAnsi="宋体"/>
          <w:szCs w:val="21"/>
        </w:rPr>
        <w:t>。</w:t>
      </w:r>
      <w:bookmarkEnd w:id="123"/>
      <w:bookmarkEnd w:id="124"/>
    </w:p>
    <w:p w14:paraId="732E1039" w14:textId="77777777" w:rsidR="00597F69" w:rsidRDefault="00706F68">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2</w:t>
      </w:r>
      <w:r>
        <w:rPr>
          <w:rFonts w:ascii="宋体" w:hAnsi="宋体"/>
          <w:szCs w:val="21"/>
        </w:rPr>
        <w:t>样品</w:t>
      </w:r>
    </w:p>
    <w:p w14:paraId="4931621A" w14:textId="77777777" w:rsidR="00597F69" w:rsidRDefault="00706F68">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2</w:t>
      </w:r>
      <w:r>
        <w:rPr>
          <w:rFonts w:ascii="宋体" w:hAnsi="宋体"/>
          <w:szCs w:val="21"/>
        </w:rPr>
        <w:t>.1</w:t>
      </w:r>
      <w:r>
        <w:rPr>
          <w:rFonts w:ascii="宋体" w:hAnsi="宋体"/>
          <w:szCs w:val="21"/>
        </w:rPr>
        <w:t>样品的报送</w:t>
      </w:r>
      <w:r>
        <w:rPr>
          <w:rFonts w:ascii="宋体" w:hAnsi="宋体" w:hint="eastAsia"/>
          <w:szCs w:val="21"/>
        </w:rPr>
        <w:t>与封存</w:t>
      </w:r>
    </w:p>
    <w:p w14:paraId="068D61FB" w14:textId="77777777" w:rsidR="00597F69" w:rsidRDefault="00706F68">
      <w:pPr>
        <w:spacing w:line="360" w:lineRule="auto"/>
        <w:ind w:firstLineChars="200" w:firstLine="420"/>
        <w:rPr>
          <w:rFonts w:ascii="宋体" w:hAnsi="宋体"/>
          <w:szCs w:val="21"/>
        </w:rPr>
      </w:pPr>
      <w:r>
        <w:rPr>
          <w:rFonts w:ascii="宋体" w:hAnsi="宋体"/>
          <w:szCs w:val="21"/>
        </w:rPr>
        <w:t>需要承包人报送样品的材料或工程设备，样品的种类、名称、规格、数量要求：</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p>
    <w:p w14:paraId="78F48830" w14:textId="77777777" w:rsidR="00597F69" w:rsidRDefault="00706F68">
      <w:pPr>
        <w:spacing w:line="360" w:lineRule="auto"/>
        <w:ind w:firstLineChars="200" w:firstLine="420"/>
        <w:rPr>
          <w:rFonts w:ascii="宋体" w:hAnsi="宋体"/>
          <w:bCs/>
          <w:szCs w:val="21"/>
        </w:rPr>
      </w:pPr>
      <w:bookmarkStart w:id="141" w:name="_Toc303539146"/>
      <w:bookmarkStart w:id="142" w:name="_Toc297120493"/>
      <w:bookmarkStart w:id="143" w:name="_Toc297048379"/>
      <w:bookmarkStart w:id="144" w:name="_Toc304295566"/>
      <w:bookmarkStart w:id="145" w:name="_Toc300934989"/>
      <w:bookmarkStart w:id="146" w:name="_Toc296347192"/>
      <w:bookmarkStart w:id="147" w:name="_Toc297123540"/>
      <w:bookmarkStart w:id="148" w:name="_Toc296346694"/>
      <w:bookmarkStart w:id="149" w:name="_Toc296891233"/>
      <w:bookmarkStart w:id="150" w:name="_Toc296503193"/>
      <w:bookmarkStart w:id="151" w:name="_Toc351203642"/>
      <w:bookmarkStart w:id="152" w:name="_Toc297216199"/>
      <w:bookmarkStart w:id="153" w:name="_Toc292559903"/>
      <w:bookmarkStart w:id="154" w:name="_Toc296944532"/>
      <w:bookmarkStart w:id="155" w:name="_Toc296891021"/>
      <w:bookmarkStart w:id="156" w:name="_Toc292559398"/>
      <w:bookmarkStart w:id="157" w:name="_Toc312678025"/>
      <w:bookmarkStart w:id="158" w:name="_Toc312677499"/>
      <w:bookmarkStart w:id="159" w:name="_Toc267251437"/>
      <w:bookmarkStart w:id="160" w:name="_Toc267251439"/>
      <w:bookmarkStart w:id="161" w:name="_Toc267251441"/>
      <w:bookmarkStart w:id="162" w:name="_Toc267251435"/>
      <w:bookmarkStart w:id="163" w:name="_Toc267251433"/>
      <w:bookmarkStart w:id="164" w:name="_Toc267251440"/>
      <w:bookmarkStart w:id="165" w:name="_Toc267251442"/>
      <w:bookmarkEnd w:id="120"/>
      <w:bookmarkEnd w:id="121"/>
      <w:bookmarkEnd w:id="122"/>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ascii="宋体" w:hAnsi="宋体" w:hint="eastAsia"/>
          <w:bCs/>
          <w:szCs w:val="21"/>
        </w:rPr>
        <w:t>9.</w:t>
      </w:r>
      <w:r>
        <w:rPr>
          <w:rFonts w:ascii="宋体" w:hAnsi="宋体"/>
          <w:bCs/>
          <w:szCs w:val="21"/>
        </w:rPr>
        <w:t>变更</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8198782" w14:textId="77777777" w:rsidR="00597F69" w:rsidRDefault="00706F68">
      <w:pPr>
        <w:spacing w:line="360" w:lineRule="auto"/>
        <w:ind w:firstLineChars="200" w:firstLine="420"/>
        <w:rPr>
          <w:rFonts w:ascii="宋体" w:hAnsi="宋体"/>
          <w:szCs w:val="21"/>
        </w:rPr>
      </w:pPr>
      <w:bookmarkStart w:id="166" w:name="_Toc296346695"/>
      <w:bookmarkStart w:id="167" w:name="_Toc303539147"/>
      <w:bookmarkStart w:id="168" w:name="_Toc296891234"/>
      <w:bookmarkStart w:id="169" w:name="_Toc292559904"/>
      <w:bookmarkStart w:id="170" w:name="_Toc296347193"/>
      <w:bookmarkStart w:id="171" w:name="_Toc312677500"/>
      <w:bookmarkStart w:id="172" w:name="_Toc312678026"/>
      <w:bookmarkStart w:id="173" w:name="_Toc296503194"/>
      <w:bookmarkStart w:id="174" w:name="_Toc296944533"/>
      <w:bookmarkStart w:id="175" w:name="_Toc297120494"/>
      <w:bookmarkStart w:id="176" w:name="_Toc297216200"/>
      <w:bookmarkStart w:id="177" w:name="_Toc297048380"/>
      <w:bookmarkStart w:id="178" w:name="_Toc292559399"/>
      <w:bookmarkStart w:id="179" w:name="_Toc304295567"/>
      <w:bookmarkStart w:id="180" w:name="_Toc296891022"/>
      <w:bookmarkStart w:id="181" w:name="_Toc300934990"/>
      <w:bookmarkStart w:id="182" w:name="_Toc297123541"/>
      <w:bookmarkEnd w:id="157"/>
      <w:bookmarkEnd w:id="158"/>
      <w:r>
        <w:rPr>
          <w:rFonts w:ascii="宋体" w:hAnsi="宋体" w:hint="eastAsia"/>
          <w:szCs w:val="21"/>
        </w:rPr>
        <w:t>9</w:t>
      </w:r>
      <w:r>
        <w:rPr>
          <w:rFonts w:ascii="宋体" w:hAnsi="宋体"/>
          <w:szCs w:val="21"/>
        </w:rPr>
        <w:t>.1</w:t>
      </w:r>
      <w:r>
        <w:rPr>
          <w:rFonts w:ascii="宋体" w:hAnsi="宋体"/>
          <w:szCs w:val="21"/>
        </w:rPr>
        <w:t>变更的范围</w:t>
      </w:r>
    </w:p>
    <w:p w14:paraId="6670599F" w14:textId="77777777" w:rsidR="00597F69" w:rsidRDefault="00706F68">
      <w:pPr>
        <w:spacing w:line="360" w:lineRule="auto"/>
        <w:ind w:firstLineChars="200" w:firstLine="420"/>
        <w:rPr>
          <w:rFonts w:ascii="宋体" w:hAnsi="宋体"/>
          <w:szCs w:val="21"/>
        </w:rPr>
      </w:pPr>
      <w:r>
        <w:rPr>
          <w:rFonts w:ascii="宋体" w:hAnsi="宋体"/>
          <w:szCs w:val="21"/>
        </w:rPr>
        <w:t>关于变更的范围的约定：</w:t>
      </w:r>
    </w:p>
    <w:p w14:paraId="7F2B08F7" w14:textId="77777777" w:rsidR="00597F69" w:rsidRDefault="00706F68">
      <w:pPr>
        <w:spacing w:line="360" w:lineRule="auto"/>
        <w:ind w:firstLineChars="200" w:firstLine="420"/>
        <w:rPr>
          <w:rFonts w:ascii="宋体" w:hAnsi="宋体"/>
          <w:szCs w:val="21"/>
        </w:rPr>
      </w:pPr>
      <w:r>
        <w:rPr>
          <w:rFonts w:ascii="宋体" w:hAnsi="宋体" w:hint="eastAsia"/>
          <w:szCs w:val="21"/>
        </w:rPr>
        <w:t>除专业合同条款另有约定外，合同履行过程中发生以下情形的，应按照本条约定，经双方书面确定进行变更：</w:t>
      </w:r>
    </w:p>
    <w:p w14:paraId="3103F4A0"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）增加或减少合同中任何工作，或追加额外的工作；</w:t>
      </w:r>
    </w:p>
    <w:p w14:paraId="7FCC7291"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）取消合同中任何工作，但发包人决定转由他人实施的工作除外；</w:t>
      </w:r>
    </w:p>
    <w:p w14:paraId="615419B6"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）改变合同中任何工作的质量标准或其他特性；</w:t>
      </w:r>
    </w:p>
    <w:p w14:paraId="726B50D4"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）改变工程的基线、标高、位置和尺寸；</w:t>
      </w:r>
    </w:p>
    <w:p w14:paraId="1A08BC92"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）改变工程的时间安排或实施顺序。</w:t>
      </w:r>
    </w:p>
    <w:p w14:paraId="5C36E1B6" w14:textId="77777777" w:rsidR="00597F69" w:rsidRDefault="00706F68">
      <w:pPr>
        <w:spacing w:line="360" w:lineRule="auto"/>
        <w:ind w:firstLineChars="200" w:firstLine="420"/>
        <w:rPr>
          <w:rFonts w:ascii="宋体" w:hAnsi="宋体"/>
          <w:szCs w:val="21"/>
        </w:rPr>
      </w:pPr>
      <w:r>
        <w:rPr>
          <w:rFonts w:ascii="宋体" w:hAnsi="宋体" w:hint="eastAsia"/>
          <w:szCs w:val="21"/>
        </w:rPr>
        <w:t>9.2</w:t>
      </w:r>
      <w:r>
        <w:rPr>
          <w:rFonts w:ascii="宋体" w:hAnsi="宋体"/>
          <w:szCs w:val="21"/>
        </w:rPr>
        <w:t>变更估价</w:t>
      </w:r>
    </w:p>
    <w:p w14:paraId="407DF78E" w14:textId="77777777" w:rsidR="00597F69" w:rsidRDefault="00706F68">
      <w:pPr>
        <w:spacing w:line="360" w:lineRule="auto"/>
        <w:ind w:firstLineChars="200" w:firstLine="420"/>
        <w:rPr>
          <w:rFonts w:ascii="宋体" w:hAnsi="宋体"/>
          <w:szCs w:val="21"/>
        </w:rPr>
      </w:pPr>
      <w:r>
        <w:rPr>
          <w:rFonts w:ascii="宋体" w:hAnsi="宋体" w:hint="eastAsia"/>
          <w:szCs w:val="21"/>
        </w:rPr>
        <w:t>9.2.1</w:t>
      </w:r>
      <w:r>
        <w:rPr>
          <w:rFonts w:ascii="宋体" w:hAnsi="宋体" w:hint="eastAsia"/>
          <w:szCs w:val="21"/>
        </w:rPr>
        <w:t>变更估价原则</w:t>
      </w:r>
    </w:p>
    <w:p w14:paraId="3B8EE6C4" w14:textId="77777777" w:rsidR="00597F69" w:rsidRDefault="00706F68">
      <w:pPr>
        <w:spacing w:line="360" w:lineRule="auto"/>
        <w:ind w:firstLineChars="200" w:firstLine="420"/>
        <w:rPr>
          <w:rFonts w:ascii="宋体" w:hAnsi="宋体"/>
          <w:szCs w:val="21"/>
        </w:rPr>
      </w:pPr>
      <w:r>
        <w:rPr>
          <w:rFonts w:ascii="宋体" w:hAnsi="宋体"/>
          <w:szCs w:val="21"/>
        </w:rPr>
        <w:lastRenderedPageBreak/>
        <w:t>关于变更估价的约定</w:t>
      </w:r>
      <w:r>
        <w:rPr>
          <w:rFonts w:ascii="宋体" w:hAnsi="宋体"/>
          <w:szCs w:val="21"/>
        </w:rPr>
        <w:t>:</w:t>
      </w:r>
    </w:p>
    <w:p w14:paraId="7437C16B" w14:textId="77777777" w:rsidR="00597F69" w:rsidRDefault="00706F68">
      <w:pPr>
        <w:spacing w:line="360" w:lineRule="auto"/>
        <w:ind w:firstLineChars="200" w:firstLine="420"/>
        <w:rPr>
          <w:rFonts w:ascii="宋体" w:hAnsi="宋体"/>
          <w:szCs w:val="21"/>
        </w:rPr>
      </w:pPr>
      <w:r>
        <w:rPr>
          <w:rFonts w:ascii="宋体" w:hAnsi="宋体" w:hint="eastAsia"/>
          <w:szCs w:val="21"/>
        </w:rPr>
        <w:t>除专用合同条款另有约定外，变更估价按照本款约定处理：</w:t>
      </w:r>
    </w:p>
    <w:p w14:paraId="1A042C5F"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）已标价工程量清单或预算书有相同项目的，按照相同项目单价认定；</w:t>
      </w:r>
    </w:p>
    <w:p w14:paraId="2D26EDCA"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）已标价工程量清单或预算书中无相同项目的，但有类似项目的，参照类似项目的单价认定；</w:t>
      </w:r>
    </w:p>
    <w:p w14:paraId="497D177A" w14:textId="77777777" w:rsidR="00597F69" w:rsidRDefault="00706F68">
      <w:pPr>
        <w:spacing w:line="360" w:lineRule="auto"/>
        <w:ind w:firstLineChars="200" w:firstLine="420"/>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）变更导致实际完成的变更工程量与已标价工程量清单或预算书中列明的该项目工程量的变化幅度超过</w:t>
      </w:r>
      <w:r>
        <w:rPr>
          <w:rFonts w:ascii="宋体" w:hAnsi="宋体" w:hint="eastAsia"/>
          <w:szCs w:val="21"/>
        </w:rPr>
        <w:t>1</w:t>
      </w:r>
      <w:r>
        <w:rPr>
          <w:rFonts w:ascii="宋体" w:hAnsi="宋体"/>
          <w:szCs w:val="21"/>
        </w:rPr>
        <w:t>0</w:t>
      </w:r>
      <w:r>
        <w:rPr>
          <w:rFonts w:ascii="宋体" w:hAnsi="宋体" w:hint="eastAsia"/>
          <w:szCs w:val="21"/>
        </w:rPr>
        <w:t>%</w:t>
      </w:r>
      <w:r>
        <w:rPr>
          <w:rFonts w:ascii="宋体" w:hAnsi="宋体" w:hint="eastAsia"/>
          <w:szCs w:val="21"/>
        </w:rPr>
        <w:t>的，或已标价工程量清单或预算书中无相同项目及类似项目单价的，</w:t>
      </w:r>
      <w:r>
        <w:rPr>
          <w:rFonts w:ascii="宋体" w:hAnsi="宋体" w:hint="eastAsia"/>
          <w:szCs w:val="21"/>
        </w:rPr>
        <w:t>按照合理的成本与利润构成的原则，由合同双方当事人书面确定变更工作的单价。</w:t>
      </w:r>
    </w:p>
    <w:p w14:paraId="5EFA8CE5" w14:textId="77777777" w:rsidR="00597F69" w:rsidRDefault="00706F68">
      <w:pPr>
        <w:spacing w:line="360" w:lineRule="auto"/>
        <w:ind w:firstLineChars="200" w:firstLine="420"/>
        <w:rPr>
          <w:rFonts w:ascii="宋体" w:hAnsi="宋体"/>
          <w:bCs/>
          <w:szCs w:val="21"/>
        </w:rPr>
      </w:pPr>
      <w:bookmarkStart w:id="183" w:name="_Toc35120364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宋体" w:hAnsi="宋体"/>
          <w:bCs/>
          <w:szCs w:val="21"/>
        </w:rPr>
        <w:t>1</w:t>
      </w:r>
      <w:r>
        <w:rPr>
          <w:rFonts w:ascii="宋体" w:hAnsi="宋体" w:hint="eastAsia"/>
          <w:bCs/>
          <w:szCs w:val="21"/>
        </w:rPr>
        <w:t>0</w:t>
      </w:r>
      <w:r>
        <w:rPr>
          <w:rFonts w:ascii="宋体" w:hAnsi="宋体"/>
          <w:bCs/>
          <w:szCs w:val="21"/>
        </w:rPr>
        <w:t>.</w:t>
      </w:r>
      <w:r>
        <w:rPr>
          <w:rFonts w:ascii="宋体" w:hAnsi="宋体"/>
          <w:bCs/>
          <w:szCs w:val="21"/>
        </w:rPr>
        <w:t>价格调整</w:t>
      </w:r>
      <w:bookmarkEnd w:id="183"/>
    </w:p>
    <w:p w14:paraId="4CFC0468" w14:textId="77777777" w:rsidR="00597F69" w:rsidRDefault="00706F68">
      <w:pPr>
        <w:spacing w:line="360" w:lineRule="auto"/>
        <w:ind w:firstLineChars="200" w:firstLine="420"/>
        <w:rPr>
          <w:rFonts w:ascii="宋体" w:hAnsi="宋体"/>
          <w:szCs w:val="21"/>
        </w:rPr>
      </w:pPr>
      <w:bookmarkStart w:id="184" w:name="_Toc292559406"/>
      <w:bookmarkStart w:id="185" w:name="_Toc303539157"/>
      <w:bookmarkStart w:id="186" w:name="_Toc296347200"/>
      <w:bookmarkStart w:id="187" w:name="_Toc296891029"/>
      <w:bookmarkStart w:id="188" w:name="_Toc296944540"/>
      <w:bookmarkStart w:id="189" w:name="_Toc292559911"/>
      <w:bookmarkStart w:id="190" w:name="_Toc297123550"/>
      <w:bookmarkStart w:id="191" w:name="_Toc297048387"/>
      <w:bookmarkStart w:id="192" w:name="_Toc296503201"/>
      <w:bookmarkStart w:id="193" w:name="_Toc297216209"/>
      <w:bookmarkStart w:id="194" w:name="_Toc304295577"/>
      <w:bookmarkStart w:id="195" w:name="_Toc296891241"/>
      <w:bookmarkStart w:id="196" w:name="_Toc300935000"/>
      <w:bookmarkStart w:id="197" w:name="_Toc296346702"/>
      <w:bookmarkStart w:id="198" w:name="_Toc297120501"/>
      <w:bookmarkStart w:id="199" w:name="_Toc312678039"/>
      <w:r>
        <w:rPr>
          <w:rFonts w:ascii="宋体" w:hAnsi="宋体"/>
          <w:szCs w:val="21"/>
        </w:rPr>
        <w:t>1</w:t>
      </w:r>
      <w:r>
        <w:rPr>
          <w:rFonts w:ascii="宋体" w:hAnsi="宋体" w:hint="eastAsia"/>
          <w:szCs w:val="21"/>
        </w:rPr>
        <w:t>0</w:t>
      </w:r>
      <w:r>
        <w:rPr>
          <w:rFonts w:ascii="宋体" w:hAnsi="宋体"/>
          <w:szCs w:val="21"/>
        </w:rPr>
        <w:t>.1</w:t>
      </w:r>
      <w:r>
        <w:rPr>
          <w:rFonts w:ascii="宋体" w:hAnsi="宋体"/>
          <w:szCs w:val="21"/>
        </w:rPr>
        <w:t>市场价格波动引起的调整</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14:paraId="7B41F41A" w14:textId="77777777" w:rsidR="00597F69" w:rsidRDefault="00706F68">
      <w:pPr>
        <w:spacing w:line="360" w:lineRule="auto"/>
        <w:ind w:firstLineChars="200" w:firstLine="420"/>
        <w:rPr>
          <w:rFonts w:ascii="宋体" w:hAnsi="宋体"/>
          <w:szCs w:val="21"/>
        </w:rPr>
      </w:pPr>
      <w:r>
        <w:rPr>
          <w:rFonts w:ascii="宋体" w:hAnsi="宋体"/>
          <w:szCs w:val="21"/>
        </w:rPr>
        <w:t>市场价格波动是否调整合同价格的约定：</w:t>
      </w:r>
      <w:r>
        <w:rPr>
          <w:rFonts w:ascii="宋体" w:hAnsi="宋体" w:hint="eastAsia"/>
          <w:szCs w:val="21"/>
          <w:u w:val="single"/>
        </w:rPr>
        <w:t>否</w:t>
      </w:r>
      <w:r>
        <w:rPr>
          <w:rFonts w:ascii="宋体" w:hAnsi="宋体"/>
          <w:szCs w:val="21"/>
        </w:rPr>
        <w:t>。</w:t>
      </w:r>
    </w:p>
    <w:p w14:paraId="2C3E7FFC" w14:textId="77777777" w:rsidR="00597F69" w:rsidRDefault="00706F68">
      <w:pPr>
        <w:spacing w:line="360" w:lineRule="auto"/>
        <w:ind w:firstLineChars="200" w:firstLine="420"/>
        <w:rPr>
          <w:rFonts w:ascii="宋体" w:hAnsi="宋体"/>
          <w:bCs/>
          <w:szCs w:val="21"/>
        </w:rPr>
      </w:pPr>
      <w:bookmarkStart w:id="200" w:name="_Toc297120505"/>
      <w:bookmarkStart w:id="201" w:name="_Toc296891245"/>
      <w:bookmarkStart w:id="202" w:name="_Toc292559915"/>
      <w:bookmarkStart w:id="203" w:name="_Toc296347204"/>
      <w:bookmarkStart w:id="204" w:name="_Toc296944544"/>
      <w:bookmarkStart w:id="205" w:name="_Toc292559410"/>
      <w:bookmarkStart w:id="206" w:name="_Toc296891033"/>
      <w:bookmarkStart w:id="207" w:name="_Toc296346706"/>
      <w:bookmarkStart w:id="208" w:name="_Toc296503205"/>
      <w:bookmarkStart w:id="209" w:name="_Toc297048391"/>
      <w:bookmarkStart w:id="210" w:name="_Toc351203644"/>
      <w:bookmarkStart w:id="211" w:name="_Toc303539159"/>
      <w:bookmarkStart w:id="212" w:name="_Toc304295579"/>
      <w:bookmarkStart w:id="213" w:name="_Toc312678040"/>
      <w:bookmarkStart w:id="214" w:name="_Toc300935002"/>
      <w:bookmarkStart w:id="215" w:name="_Toc297123552"/>
      <w:bookmarkStart w:id="216" w:name="_Toc297216211"/>
      <w:bookmarkEnd w:id="159"/>
      <w:bookmarkEnd w:id="160"/>
      <w:bookmarkEnd w:id="161"/>
      <w:bookmarkEnd w:id="162"/>
      <w:bookmarkEnd w:id="163"/>
      <w:bookmarkEnd w:id="164"/>
      <w:r>
        <w:rPr>
          <w:rFonts w:ascii="宋体" w:hAnsi="宋体"/>
          <w:bCs/>
          <w:szCs w:val="21"/>
        </w:rPr>
        <w:t>1</w:t>
      </w:r>
      <w:r>
        <w:rPr>
          <w:rFonts w:ascii="宋体" w:hAnsi="宋体" w:hint="eastAsia"/>
          <w:bCs/>
          <w:szCs w:val="21"/>
        </w:rPr>
        <w:t>1</w:t>
      </w:r>
      <w:r>
        <w:rPr>
          <w:rFonts w:ascii="宋体" w:hAnsi="宋体"/>
          <w:bCs/>
          <w:szCs w:val="21"/>
        </w:rPr>
        <w:t>.</w:t>
      </w:r>
      <w:bookmarkEnd w:id="200"/>
      <w:bookmarkEnd w:id="201"/>
      <w:bookmarkEnd w:id="202"/>
      <w:bookmarkEnd w:id="203"/>
      <w:bookmarkEnd w:id="204"/>
      <w:bookmarkEnd w:id="205"/>
      <w:bookmarkEnd w:id="206"/>
      <w:bookmarkEnd w:id="207"/>
      <w:bookmarkEnd w:id="208"/>
      <w:bookmarkEnd w:id="209"/>
      <w:r>
        <w:rPr>
          <w:rFonts w:ascii="宋体" w:hAnsi="宋体"/>
          <w:bCs/>
          <w:szCs w:val="21"/>
        </w:rPr>
        <w:t>合同价格、计量与支付</w:t>
      </w:r>
      <w:bookmarkEnd w:id="210"/>
    </w:p>
    <w:p w14:paraId="74C0A7CE" w14:textId="77777777" w:rsidR="00597F69" w:rsidRDefault="00706F68">
      <w:pPr>
        <w:spacing w:line="360" w:lineRule="auto"/>
        <w:ind w:firstLineChars="200" w:firstLine="420"/>
        <w:rPr>
          <w:rFonts w:ascii="宋体" w:hAnsi="宋体"/>
          <w:szCs w:val="21"/>
        </w:rPr>
      </w:pPr>
      <w:bookmarkStart w:id="217" w:name="_Toc292559916"/>
      <w:bookmarkStart w:id="218" w:name="_Toc267251461"/>
      <w:bookmarkStart w:id="219" w:name="_Toc292559411"/>
      <w:bookmarkStart w:id="220" w:name="_Toc296944545"/>
      <w:bookmarkStart w:id="221" w:name="_Toc296891246"/>
      <w:bookmarkStart w:id="222" w:name="_Toc297048392"/>
      <w:bookmarkStart w:id="223" w:name="_Toc296347205"/>
      <w:bookmarkStart w:id="224" w:name="_Toc296346707"/>
      <w:bookmarkStart w:id="225" w:name="_Toc296891034"/>
      <w:bookmarkStart w:id="226" w:name="_Toc297120506"/>
      <w:bookmarkStart w:id="227" w:name="_Toc296503206"/>
      <w:bookmarkStart w:id="228" w:name="_Toc297216212"/>
      <w:bookmarkStart w:id="229" w:name="_Toc300935003"/>
      <w:bookmarkStart w:id="230" w:name="_Toc303539160"/>
      <w:bookmarkStart w:id="231" w:name="_Toc312678041"/>
      <w:bookmarkStart w:id="232" w:name="_Toc304295580"/>
      <w:bookmarkStart w:id="233" w:name="_Toc297123553"/>
      <w:bookmarkEnd w:id="211"/>
      <w:bookmarkEnd w:id="212"/>
      <w:bookmarkEnd w:id="213"/>
      <w:bookmarkEnd w:id="214"/>
      <w:bookmarkEnd w:id="215"/>
      <w:bookmarkEnd w:id="216"/>
      <w:r>
        <w:rPr>
          <w:rFonts w:ascii="宋体" w:hAnsi="宋体"/>
          <w:szCs w:val="21"/>
        </w:rPr>
        <w:t>1</w:t>
      </w:r>
      <w:r>
        <w:rPr>
          <w:rFonts w:ascii="宋体" w:hAnsi="宋体" w:hint="eastAsia"/>
          <w:szCs w:val="21"/>
        </w:rPr>
        <w:t>1</w:t>
      </w:r>
      <w:r>
        <w:rPr>
          <w:rFonts w:ascii="宋体" w:hAnsi="宋体"/>
          <w:szCs w:val="21"/>
        </w:rPr>
        <w:t>.1</w:t>
      </w:r>
      <w:r>
        <w:rPr>
          <w:rFonts w:ascii="宋体" w:hAnsi="宋体"/>
          <w:szCs w:val="21"/>
        </w:rPr>
        <w:t>合</w:t>
      </w:r>
      <w:bookmarkEnd w:id="217"/>
      <w:bookmarkEnd w:id="218"/>
      <w:bookmarkEnd w:id="219"/>
      <w:r>
        <w:rPr>
          <w:rFonts w:ascii="宋体" w:hAnsi="宋体"/>
          <w:szCs w:val="21"/>
        </w:rPr>
        <w:t>同价</w:t>
      </w:r>
      <w:bookmarkEnd w:id="220"/>
      <w:bookmarkEnd w:id="221"/>
      <w:bookmarkEnd w:id="222"/>
      <w:bookmarkEnd w:id="223"/>
      <w:bookmarkEnd w:id="224"/>
      <w:bookmarkEnd w:id="225"/>
      <w:bookmarkEnd w:id="226"/>
      <w:bookmarkEnd w:id="227"/>
      <w:r>
        <w:rPr>
          <w:rFonts w:ascii="宋体" w:hAnsi="宋体"/>
          <w:szCs w:val="21"/>
        </w:rPr>
        <w:t>格形式</w:t>
      </w:r>
      <w:r>
        <w:rPr>
          <w:rFonts w:ascii="宋体" w:hAnsi="宋体" w:hint="eastAsia"/>
          <w:szCs w:val="21"/>
        </w:rPr>
        <w:t>：</w:t>
      </w:r>
      <w:bookmarkStart w:id="234" w:name="_Toc297216213"/>
      <w:bookmarkStart w:id="235" w:name="_Toc312678042"/>
      <w:bookmarkStart w:id="236" w:name="_Toc300935004"/>
      <w:bookmarkStart w:id="237" w:name="_Toc304295581"/>
      <w:bookmarkStart w:id="238" w:name="_Toc303539161"/>
      <w:bookmarkStart w:id="239" w:name="_Toc297123554"/>
      <w:bookmarkStart w:id="240" w:name="_Toc296346708"/>
      <w:bookmarkStart w:id="241" w:name="_Toc296891247"/>
      <w:bookmarkStart w:id="242" w:name="_Toc296944546"/>
      <w:bookmarkStart w:id="243" w:name="_Toc296347206"/>
      <w:bookmarkStart w:id="244" w:name="_Toc296891035"/>
      <w:bookmarkStart w:id="245" w:name="_Toc292559917"/>
      <w:bookmarkStart w:id="246" w:name="_Toc292559412"/>
      <w:bookmarkStart w:id="247" w:name="_Toc296503207"/>
      <w:bookmarkStart w:id="248" w:name="_Toc297048393"/>
      <w:bookmarkStart w:id="249" w:name="_Toc297120507"/>
      <w:bookmarkEnd w:id="228"/>
      <w:bookmarkEnd w:id="229"/>
      <w:bookmarkEnd w:id="230"/>
      <w:bookmarkEnd w:id="231"/>
      <w:bookmarkEnd w:id="232"/>
      <w:bookmarkEnd w:id="233"/>
      <w:r>
        <w:rPr>
          <w:rFonts w:ascii="宋体" w:hAnsi="宋体"/>
          <w:szCs w:val="21"/>
        </w:rPr>
        <w:t>单价合同。</w:t>
      </w:r>
    </w:p>
    <w:p w14:paraId="1DF2920F" w14:textId="77777777" w:rsidR="00597F69" w:rsidRDefault="00706F68">
      <w:pPr>
        <w:spacing w:line="360" w:lineRule="auto"/>
        <w:ind w:firstLineChars="200" w:firstLine="420"/>
        <w:rPr>
          <w:rFonts w:ascii="宋体" w:hAnsi="宋体"/>
          <w:szCs w:val="21"/>
        </w:rPr>
      </w:pPr>
      <w:r>
        <w:rPr>
          <w:rFonts w:ascii="宋体" w:hAnsi="宋体" w:hint="eastAsia"/>
          <w:szCs w:val="21"/>
        </w:rPr>
        <w:t>单价固定，工程量按实结算。整体措施项目费已包干，垃圾清运费已包含在整体措施费中，结算中</w:t>
      </w:r>
      <w:proofErr w:type="gramStart"/>
      <w:r>
        <w:rPr>
          <w:rFonts w:ascii="宋体" w:hAnsi="宋体" w:hint="eastAsia"/>
          <w:szCs w:val="21"/>
        </w:rPr>
        <w:t>不</w:t>
      </w:r>
      <w:proofErr w:type="gramEnd"/>
      <w:r>
        <w:rPr>
          <w:rFonts w:ascii="宋体" w:hAnsi="宋体" w:hint="eastAsia"/>
          <w:szCs w:val="21"/>
        </w:rPr>
        <w:t>额外增加。</w:t>
      </w:r>
    </w:p>
    <w:p w14:paraId="7DDA059D" w14:textId="77777777" w:rsidR="00597F69" w:rsidRDefault="00706F68">
      <w:pPr>
        <w:spacing w:line="360" w:lineRule="auto"/>
        <w:ind w:firstLineChars="200" w:firstLine="420"/>
        <w:rPr>
          <w:rFonts w:ascii="宋体" w:hAnsi="宋体"/>
          <w:szCs w:val="21"/>
        </w:rPr>
      </w:pPr>
      <w:r>
        <w:rPr>
          <w:rFonts w:ascii="宋体" w:hAnsi="宋体" w:hint="eastAsia"/>
          <w:szCs w:val="21"/>
        </w:rPr>
        <w:t>新增</w:t>
      </w:r>
      <w:proofErr w:type="gramStart"/>
      <w:r>
        <w:rPr>
          <w:rFonts w:ascii="宋体" w:hAnsi="宋体" w:hint="eastAsia"/>
          <w:szCs w:val="21"/>
        </w:rPr>
        <w:t>项目组价原则</w:t>
      </w:r>
      <w:proofErr w:type="gramEnd"/>
      <w:r>
        <w:rPr>
          <w:rFonts w:ascii="宋体" w:hAnsi="宋体" w:hint="eastAsia"/>
          <w:szCs w:val="21"/>
        </w:rPr>
        <w:t>：</w:t>
      </w:r>
      <w:r>
        <w:rPr>
          <w:rFonts w:ascii="宋体" w:hAnsi="宋体"/>
          <w:szCs w:val="21"/>
        </w:rPr>
        <w:t>已</w:t>
      </w:r>
      <w:r>
        <w:rPr>
          <w:rFonts w:ascii="宋体" w:hAnsi="宋体" w:hint="eastAsia"/>
          <w:szCs w:val="21"/>
        </w:rPr>
        <w:t>标价工程量清单或预算书有相同项目的，</w:t>
      </w:r>
      <w:r>
        <w:rPr>
          <w:rFonts w:ascii="宋体" w:hAnsi="宋体"/>
          <w:szCs w:val="21"/>
        </w:rPr>
        <w:t>按</w:t>
      </w:r>
      <w:r>
        <w:rPr>
          <w:rFonts w:ascii="宋体" w:hAnsi="宋体" w:hint="eastAsia"/>
          <w:szCs w:val="21"/>
        </w:rPr>
        <w:t>相同项目单价认定；</w:t>
      </w:r>
      <w:r>
        <w:rPr>
          <w:rFonts w:ascii="宋体" w:hAnsi="宋体"/>
          <w:szCs w:val="21"/>
        </w:rPr>
        <w:t>无</w:t>
      </w:r>
      <w:r>
        <w:rPr>
          <w:rFonts w:ascii="宋体" w:hAnsi="宋体" w:hint="eastAsia"/>
          <w:szCs w:val="21"/>
        </w:rPr>
        <w:t>相同项目有类似项目的，</w:t>
      </w:r>
      <w:r>
        <w:rPr>
          <w:rFonts w:ascii="宋体" w:hAnsi="宋体"/>
          <w:szCs w:val="21"/>
        </w:rPr>
        <w:t>参照</w:t>
      </w:r>
      <w:r>
        <w:rPr>
          <w:rFonts w:ascii="宋体" w:hAnsi="宋体" w:hint="eastAsia"/>
          <w:szCs w:val="21"/>
        </w:rPr>
        <w:t>类似项目的单价认定；</w:t>
      </w:r>
      <w:r>
        <w:rPr>
          <w:rFonts w:ascii="宋体" w:hAnsi="宋体"/>
          <w:szCs w:val="21"/>
        </w:rPr>
        <w:t>无相同</w:t>
      </w:r>
      <w:r>
        <w:rPr>
          <w:rFonts w:ascii="宋体" w:hAnsi="宋体" w:hint="eastAsia"/>
          <w:szCs w:val="21"/>
        </w:rPr>
        <w:t>也无类似项目的，</w:t>
      </w:r>
      <w:r>
        <w:rPr>
          <w:rFonts w:ascii="宋体" w:hAnsi="宋体"/>
          <w:szCs w:val="21"/>
        </w:rPr>
        <w:t>按</w:t>
      </w:r>
      <w:r>
        <w:rPr>
          <w:rFonts w:ascii="宋体" w:hAnsi="宋体" w:hint="eastAsia"/>
          <w:szCs w:val="21"/>
        </w:rPr>
        <w:t>上海市建筑和装饰工程预算定额（</w:t>
      </w:r>
      <w:r>
        <w:rPr>
          <w:rFonts w:ascii="宋体" w:hAnsi="宋体" w:hint="eastAsia"/>
          <w:szCs w:val="21"/>
        </w:rPr>
        <w:t>S</w:t>
      </w:r>
      <w:r>
        <w:rPr>
          <w:rFonts w:ascii="宋体" w:hAnsi="宋体"/>
          <w:szCs w:val="21"/>
        </w:rPr>
        <w:t>H01</w:t>
      </w:r>
      <w:r>
        <w:rPr>
          <w:rFonts w:ascii="宋体" w:hAnsi="宋体"/>
          <w:szCs w:val="21"/>
        </w:rPr>
        <w:t>-31-</w:t>
      </w:r>
      <w:r>
        <w:rPr>
          <w:rFonts w:ascii="宋体" w:hAnsi="宋体" w:hint="eastAsia"/>
          <w:szCs w:val="21"/>
        </w:rPr>
        <w:t>2016</w:t>
      </w:r>
      <w:r>
        <w:rPr>
          <w:rFonts w:ascii="宋体" w:hAnsi="宋体" w:hint="eastAsia"/>
          <w:szCs w:val="21"/>
        </w:rPr>
        <w:t>）相关定额组价，</w:t>
      </w:r>
      <w:r>
        <w:rPr>
          <w:rFonts w:ascii="宋体" w:hAnsi="宋体"/>
          <w:szCs w:val="21"/>
        </w:rPr>
        <w:t>企业管理费</w:t>
      </w:r>
      <w:r>
        <w:rPr>
          <w:rFonts w:ascii="宋体" w:hAnsi="宋体" w:hint="eastAsia"/>
          <w:szCs w:val="21"/>
        </w:rPr>
        <w:t>和利润按投标报价，</w:t>
      </w:r>
      <w:proofErr w:type="gramStart"/>
      <w:r>
        <w:rPr>
          <w:rFonts w:ascii="宋体" w:hAnsi="宋体"/>
          <w:szCs w:val="21"/>
        </w:rPr>
        <w:t>工料机</w:t>
      </w:r>
      <w:r>
        <w:rPr>
          <w:rFonts w:ascii="宋体" w:hAnsi="宋体" w:hint="eastAsia"/>
          <w:szCs w:val="21"/>
        </w:rPr>
        <w:t>单价</w:t>
      </w:r>
      <w:proofErr w:type="gramEnd"/>
      <w:r>
        <w:rPr>
          <w:rFonts w:ascii="宋体" w:hAnsi="宋体" w:hint="eastAsia"/>
          <w:szCs w:val="21"/>
        </w:rPr>
        <w:t>参照原投标报价，</w:t>
      </w:r>
      <w:r>
        <w:rPr>
          <w:rFonts w:ascii="宋体" w:hAnsi="宋体"/>
          <w:szCs w:val="21"/>
        </w:rPr>
        <w:t>原</w:t>
      </w:r>
      <w:r>
        <w:rPr>
          <w:rFonts w:ascii="宋体" w:hAnsi="宋体" w:hint="eastAsia"/>
          <w:szCs w:val="21"/>
        </w:rPr>
        <w:t>投标报价中没有的参照施工期间的上海建设工程造价与交易信息中值价格（下</w:t>
      </w:r>
      <w:proofErr w:type="gramStart"/>
      <w:r>
        <w:rPr>
          <w:rFonts w:ascii="宋体" w:hAnsi="宋体" w:hint="eastAsia"/>
          <w:szCs w:val="21"/>
        </w:rPr>
        <w:t>称信息价</w:t>
      </w:r>
      <w:proofErr w:type="gramEnd"/>
      <w:r>
        <w:rPr>
          <w:rFonts w:ascii="宋体" w:hAnsi="宋体" w:hint="eastAsia"/>
          <w:szCs w:val="21"/>
        </w:rPr>
        <w:t>）计取，</w:t>
      </w:r>
      <w:proofErr w:type="gramStart"/>
      <w:r>
        <w:rPr>
          <w:rFonts w:ascii="宋体" w:hAnsi="宋体"/>
          <w:szCs w:val="21"/>
        </w:rPr>
        <w:t>信息</w:t>
      </w:r>
      <w:r>
        <w:rPr>
          <w:rFonts w:ascii="宋体" w:hAnsi="宋体" w:hint="eastAsia"/>
          <w:szCs w:val="21"/>
        </w:rPr>
        <w:t>价</w:t>
      </w:r>
      <w:proofErr w:type="gramEnd"/>
      <w:r>
        <w:rPr>
          <w:rFonts w:ascii="宋体" w:hAnsi="宋体" w:hint="eastAsia"/>
          <w:szCs w:val="21"/>
        </w:rPr>
        <w:t>中没有的价格由结算审价单位进行审核，报发包人最终书面确认。</w:t>
      </w:r>
    </w:p>
    <w:p w14:paraId="301652C5"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1</w:t>
      </w:r>
      <w:r>
        <w:rPr>
          <w:rFonts w:ascii="宋体" w:hAnsi="宋体"/>
          <w:szCs w:val="21"/>
        </w:rPr>
        <w:t>.2</w:t>
      </w:r>
      <w:r>
        <w:rPr>
          <w:rFonts w:ascii="宋体" w:hAnsi="宋体"/>
          <w:szCs w:val="21"/>
        </w:rPr>
        <w:t>预付款</w:t>
      </w:r>
    </w:p>
    <w:bookmarkEnd w:id="234"/>
    <w:bookmarkEnd w:id="235"/>
    <w:bookmarkEnd w:id="236"/>
    <w:bookmarkEnd w:id="237"/>
    <w:bookmarkEnd w:id="238"/>
    <w:bookmarkEnd w:id="239"/>
    <w:p w14:paraId="6372176C"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1</w:t>
      </w:r>
      <w:r>
        <w:rPr>
          <w:rFonts w:ascii="宋体" w:hAnsi="宋体"/>
          <w:szCs w:val="21"/>
        </w:rPr>
        <w:t>.2.1</w:t>
      </w:r>
      <w:r>
        <w:rPr>
          <w:rFonts w:ascii="宋体" w:hAnsi="宋体"/>
          <w:szCs w:val="21"/>
        </w:rPr>
        <w:t>预付款的支付</w:t>
      </w:r>
    </w:p>
    <w:p w14:paraId="2AF96B7E" w14:textId="77777777" w:rsidR="00597F69" w:rsidRDefault="00706F68">
      <w:pPr>
        <w:spacing w:line="360" w:lineRule="auto"/>
        <w:ind w:firstLineChars="200" w:firstLine="420"/>
        <w:rPr>
          <w:rFonts w:ascii="宋体" w:hAnsi="宋体"/>
          <w:szCs w:val="21"/>
        </w:rPr>
      </w:pPr>
      <w:r>
        <w:rPr>
          <w:rFonts w:ascii="宋体" w:hAnsi="宋体"/>
          <w:szCs w:val="21"/>
        </w:rPr>
        <w:t>预付款支付比例或金额</w:t>
      </w:r>
      <w:r>
        <w:rPr>
          <w:rFonts w:ascii="宋体" w:hAnsi="宋体"/>
          <w:bCs/>
          <w:szCs w:val="21"/>
        </w:rPr>
        <w:t>：</w:t>
      </w:r>
      <w:r>
        <w:rPr>
          <w:rFonts w:ascii="宋体" w:hAnsi="宋体" w:hint="eastAsia"/>
          <w:szCs w:val="21"/>
        </w:rPr>
        <w:t>无</w:t>
      </w:r>
      <w:r>
        <w:rPr>
          <w:rFonts w:ascii="宋体" w:hAnsi="宋体"/>
          <w:szCs w:val="21"/>
        </w:rPr>
        <w:t>。</w:t>
      </w:r>
    </w:p>
    <w:p w14:paraId="3D9D91C5" w14:textId="77777777" w:rsidR="00597F69" w:rsidRDefault="00706F68">
      <w:pPr>
        <w:spacing w:line="360" w:lineRule="auto"/>
        <w:ind w:firstLineChars="200" w:firstLine="420"/>
        <w:rPr>
          <w:rFonts w:ascii="宋体" w:hAnsi="宋体"/>
          <w:szCs w:val="21"/>
        </w:rPr>
      </w:pPr>
      <w:r>
        <w:rPr>
          <w:rFonts w:ascii="宋体" w:hAnsi="宋体"/>
          <w:szCs w:val="21"/>
        </w:rPr>
        <w:t>预付款支付期限</w:t>
      </w:r>
      <w:r>
        <w:rPr>
          <w:rFonts w:ascii="宋体" w:hAnsi="宋体"/>
          <w:bCs/>
          <w:szCs w:val="21"/>
        </w:rPr>
        <w:t>：</w:t>
      </w:r>
      <w:r>
        <w:rPr>
          <w:rFonts w:ascii="宋体" w:hAnsi="宋体" w:hint="eastAsia"/>
          <w:szCs w:val="21"/>
        </w:rPr>
        <w:t>无</w:t>
      </w:r>
      <w:r>
        <w:rPr>
          <w:rFonts w:ascii="宋体" w:hAnsi="宋体"/>
          <w:szCs w:val="21"/>
        </w:rPr>
        <w:t>。</w:t>
      </w:r>
    </w:p>
    <w:bookmarkEnd w:id="240"/>
    <w:bookmarkEnd w:id="241"/>
    <w:bookmarkEnd w:id="242"/>
    <w:bookmarkEnd w:id="243"/>
    <w:bookmarkEnd w:id="244"/>
    <w:bookmarkEnd w:id="245"/>
    <w:bookmarkEnd w:id="246"/>
    <w:bookmarkEnd w:id="247"/>
    <w:bookmarkEnd w:id="248"/>
    <w:bookmarkEnd w:id="249"/>
    <w:p w14:paraId="60EE19F7"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1.3</w:t>
      </w:r>
      <w:r>
        <w:rPr>
          <w:rFonts w:ascii="宋体" w:hAnsi="宋体"/>
          <w:szCs w:val="21"/>
        </w:rPr>
        <w:t>工程进度款支付</w:t>
      </w:r>
    </w:p>
    <w:p w14:paraId="29670C0C" w14:textId="77777777" w:rsidR="00597F69" w:rsidRDefault="00706F68">
      <w:pPr>
        <w:spacing w:line="360" w:lineRule="auto"/>
        <w:ind w:firstLineChars="200" w:firstLine="420"/>
        <w:rPr>
          <w:rFonts w:ascii="宋体" w:hAnsi="宋体"/>
          <w:szCs w:val="21"/>
        </w:rPr>
      </w:pPr>
      <w:bookmarkStart w:id="250" w:name="_Toc292559416"/>
      <w:bookmarkStart w:id="251" w:name="_Toc297123556"/>
      <w:bookmarkStart w:id="252" w:name="_Toc296503211"/>
      <w:bookmarkStart w:id="253" w:name="_Toc296891251"/>
      <w:bookmarkStart w:id="254" w:name="_Toc297120511"/>
      <w:bookmarkStart w:id="255" w:name="_Toc296891039"/>
      <w:bookmarkStart w:id="256" w:name="_Toc296346712"/>
      <w:bookmarkStart w:id="257" w:name="_Toc303539163"/>
      <w:bookmarkStart w:id="258" w:name="_Toc296944550"/>
      <w:bookmarkStart w:id="259" w:name="_Toc296347210"/>
      <w:bookmarkStart w:id="260" w:name="_Toc297048397"/>
      <w:bookmarkStart w:id="261" w:name="_Toc300935006"/>
      <w:bookmarkStart w:id="262" w:name="_Toc292559921"/>
      <w:bookmarkStart w:id="263" w:name="_Toc297216215"/>
      <w:r>
        <w:rPr>
          <w:rFonts w:ascii="宋体" w:hAnsi="宋体"/>
          <w:szCs w:val="21"/>
        </w:rPr>
        <w:t>1</w:t>
      </w:r>
      <w:r>
        <w:rPr>
          <w:rFonts w:ascii="宋体" w:hAnsi="宋体" w:hint="eastAsia"/>
          <w:szCs w:val="21"/>
        </w:rPr>
        <w:t>1.3</w:t>
      </w:r>
      <w:r>
        <w:rPr>
          <w:rFonts w:ascii="宋体" w:hAnsi="宋体"/>
          <w:szCs w:val="21"/>
        </w:rPr>
        <w:t>.1</w:t>
      </w:r>
      <w:r>
        <w:rPr>
          <w:rFonts w:ascii="宋体" w:hAnsi="宋体"/>
          <w:szCs w:val="21"/>
        </w:rPr>
        <w:t>付款周期</w:t>
      </w:r>
      <w:r>
        <w:rPr>
          <w:rFonts w:ascii="宋体" w:hAnsi="宋体" w:hint="eastAsia"/>
          <w:szCs w:val="21"/>
        </w:rPr>
        <w:t>与付款方式</w:t>
      </w:r>
    </w:p>
    <w:p w14:paraId="7145F0BD" w14:textId="77777777" w:rsidR="00597F69" w:rsidRDefault="00706F68">
      <w:pPr>
        <w:spacing w:line="360" w:lineRule="auto"/>
        <w:ind w:firstLineChars="200" w:firstLine="420"/>
        <w:rPr>
          <w:rFonts w:ascii="宋体" w:hAnsi="宋体"/>
          <w:szCs w:val="21"/>
        </w:rPr>
      </w:pPr>
      <w:r>
        <w:rPr>
          <w:rFonts w:ascii="宋体" w:hAnsi="宋体" w:hint="eastAsia"/>
          <w:szCs w:val="21"/>
        </w:rPr>
        <w:t>付款方式</w:t>
      </w:r>
      <w:r>
        <w:rPr>
          <w:rFonts w:ascii="宋体" w:hAnsi="宋体" w:hint="eastAsia"/>
          <w:szCs w:val="21"/>
        </w:rPr>
        <w:t>:</w:t>
      </w:r>
      <w:r>
        <w:rPr>
          <w:rFonts w:ascii="宋体" w:hAnsi="宋体" w:hint="eastAsia"/>
          <w:szCs w:val="21"/>
        </w:rPr>
        <w:t>按照下面第</w:t>
      </w:r>
      <w:r>
        <w:rPr>
          <w:rFonts w:ascii="宋体" w:hAnsi="宋体" w:hint="eastAsia"/>
          <w:szCs w:val="21"/>
        </w:rPr>
        <w:t>_</w:t>
      </w:r>
      <w:r>
        <w:rPr>
          <w:rFonts w:ascii="宋体" w:hAnsi="宋体"/>
          <w:szCs w:val="21"/>
        </w:rPr>
        <w:t>___</w:t>
      </w:r>
      <w:r>
        <w:rPr>
          <w:rFonts w:ascii="宋体" w:hAnsi="宋体" w:hint="eastAsia"/>
          <w:szCs w:val="21"/>
        </w:rPr>
        <w:t>种付款方式，付款方按照甲方要求开具发票，由甲方向乙方支付。</w:t>
      </w:r>
    </w:p>
    <w:p w14:paraId="23316E56" w14:textId="77777777" w:rsidR="00597F69" w:rsidRDefault="00706F68">
      <w:pPr>
        <w:pStyle w:val="aff7"/>
        <w:widowControl w:val="0"/>
        <w:numPr>
          <w:ilvl w:val="0"/>
          <w:numId w:val="13"/>
        </w:numPr>
        <w:spacing w:afterLines="0" w:line="360" w:lineRule="auto"/>
        <w:ind w:firstLineChars="0"/>
        <w:jc w:val="both"/>
        <w:rPr>
          <w:rFonts w:ascii="宋体" w:hAnsi="宋体"/>
          <w:lang w:eastAsia="zh-CN"/>
        </w:rPr>
      </w:pPr>
      <w:r>
        <w:rPr>
          <w:rFonts w:ascii="宋体" w:hAnsi="宋体" w:hint="eastAsia"/>
          <w:lang w:eastAsia="zh-CN"/>
        </w:rPr>
        <w:lastRenderedPageBreak/>
        <w:t>以银行保函方式缴纳工程质量保证金</w:t>
      </w:r>
      <w:r>
        <w:rPr>
          <w:rFonts w:ascii="宋体" w:hAnsi="宋体" w:hint="eastAsia"/>
          <w:lang w:eastAsia="zh-CN"/>
        </w:rPr>
        <w:t>:</w:t>
      </w:r>
    </w:p>
    <w:p w14:paraId="3A628D78" w14:textId="77777777" w:rsidR="00597F69" w:rsidRDefault="00706F68">
      <w:pPr>
        <w:spacing w:line="360" w:lineRule="auto"/>
        <w:ind w:firstLineChars="200" w:firstLine="420"/>
        <w:rPr>
          <w:rFonts w:ascii="宋体" w:hAnsi="宋体"/>
          <w:bCs/>
          <w:szCs w:val="21"/>
        </w:rPr>
      </w:pPr>
      <w:r>
        <w:rPr>
          <w:rFonts w:ascii="宋体" w:hAnsi="宋体" w:hint="eastAsia"/>
          <w:szCs w:val="21"/>
        </w:rPr>
        <w:t>以银行保函方式缴纳工程质量保证金，即采用质量保证金保函。</w:t>
      </w:r>
      <w:r>
        <w:rPr>
          <w:rFonts w:ascii="宋体" w:hAnsi="宋体"/>
          <w:bCs/>
          <w:szCs w:val="21"/>
        </w:rPr>
        <w:t xml:space="preserve"> </w:t>
      </w:r>
      <w:r>
        <w:rPr>
          <w:rFonts w:ascii="宋体" w:hAnsi="宋体" w:hint="eastAsia"/>
          <w:bCs/>
          <w:szCs w:val="21"/>
        </w:rPr>
        <w:t>施工过程中本项目无进度款，本项目竣工验收合格，发包人收到发票后</w:t>
      </w:r>
      <w:r>
        <w:rPr>
          <w:rFonts w:ascii="宋体" w:hAnsi="宋体"/>
          <w:bCs/>
          <w:szCs w:val="21"/>
        </w:rPr>
        <w:t>60</w:t>
      </w:r>
      <w:r>
        <w:rPr>
          <w:rFonts w:ascii="宋体" w:hAnsi="宋体" w:hint="eastAsia"/>
          <w:bCs/>
          <w:szCs w:val="21"/>
        </w:rPr>
        <w:t>日内支付到合同总价的</w:t>
      </w:r>
      <w:r>
        <w:rPr>
          <w:rFonts w:ascii="宋体" w:hAnsi="宋体" w:hint="eastAsia"/>
          <w:bCs/>
          <w:szCs w:val="21"/>
        </w:rPr>
        <w:t>80%</w:t>
      </w:r>
      <w:r>
        <w:rPr>
          <w:rFonts w:ascii="宋体" w:hAnsi="宋体" w:hint="eastAsia"/>
          <w:bCs/>
          <w:szCs w:val="21"/>
        </w:rPr>
        <w:t>；待结算审计完成，发包人收到发票后</w:t>
      </w:r>
      <w:r>
        <w:rPr>
          <w:rFonts w:ascii="宋体" w:hAnsi="宋体"/>
          <w:bCs/>
          <w:szCs w:val="21"/>
        </w:rPr>
        <w:t>60</w:t>
      </w:r>
      <w:r>
        <w:rPr>
          <w:rFonts w:ascii="宋体" w:hAnsi="宋体" w:hint="eastAsia"/>
          <w:bCs/>
          <w:szCs w:val="21"/>
        </w:rPr>
        <w:t>日内支付到结算审定价的</w:t>
      </w:r>
      <w:r>
        <w:rPr>
          <w:rFonts w:ascii="宋体" w:hAnsi="宋体"/>
          <w:bCs/>
          <w:szCs w:val="21"/>
        </w:rPr>
        <w:t>100</w:t>
      </w:r>
      <w:r>
        <w:rPr>
          <w:rFonts w:ascii="宋体" w:hAnsi="宋体" w:hint="eastAsia"/>
          <w:bCs/>
          <w:szCs w:val="21"/>
        </w:rPr>
        <w:t>%</w:t>
      </w:r>
      <w:r>
        <w:rPr>
          <w:rFonts w:ascii="宋体" w:hAnsi="宋体" w:hint="eastAsia"/>
          <w:bCs/>
          <w:szCs w:val="21"/>
        </w:rPr>
        <w:t>。</w:t>
      </w:r>
    </w:p>
    <w:p w14:paraId="71D9FF38"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二</w:t>
      </w:r>
      <w:r>
        <w:rPr>
          <w:rFonts w:ascii="宋体" w:hAnsi="宋体" w:hint="eastAsia"/>
          <w:szCs w:val="21"/>
        </w:rPr>
        <w:t xml:space="preserve">) </w:t>
      </w:r>
      <w:r>
        <w:rPr>
          <w:rFonts w:ascii="宋体" w:hAnsi="宋体" w:hint="eastAsia"/>
          <w:szCs w:val="21"/>
        </w:rPr>
        <w:t>工程竣工结算时一次性扣留质量保证金</w:t>
      </w:r>
      <w:r>
        <w:rPr>
          <w:rFonts w:ascii="宋体" w:hAnsi="宋体" w:hint="eastAsia"/>
          <w:szCs w:val="21"/>
        </w:rPr>
        <w:t>:</w:t>
      </w:r>
    </w:p>
    <w:p w14:paraId="53210440" w14:textId="77777777" w:rsidR="00597F69" w:rsidRDefault="00706F68">
      <w:pPr>
        <w:spacing w:line="360" w:lineRule="auto"/>
        <w:ind w:firstLineChars="200" w:firstLine="420"/>
        <w:rPr>
          <w:rFonts w:ascii="宋体" w:hAnsi="宋体"/>
          <w:szCs w:val="21"/>
        </w:rPr>
      </w:pPr>
      <w:r>
        <w:rPr>
          <w:rFonts w:ascii="宋体" w:hAnsi="宋体" w:hint="eastAsia"/>
          <w:bCs/>
          <w:szCs w:val="21"/>
        </w:rPr>
        <w:t>施工过程中本项目无进度款，本项目竣工验收合格，发包人收到发票后</w:t>
      </w:r>
      <w:r>
        <w:rPr>
          <w:rFonts w:ascii="宋体" w:hAnsi="宋体"/>
          <w:bCs/>
          <w:szCs w:val="21"/>
        </w:rPr>
        <w:t>60</w:t>
      </w:r>
      <w:r>
        <w:rPr>
          <w:rFonts w:ascii="宋体" w:hAnsi="宋体" w:hint="eastAsia"/>
          <w:bCs/>
          <w:szCs w:val="21"/>
        </w:rPr>
        <w:t>日内支付到合同总价的</w:t>
      </w:r>
      <w:r>
        <w:rPr>
          <w:rFonts w:ascii="宋体" w:hAnsi="宋体" w:hint="eastAsia"/>
          <w:bCs/>
          <w:szCs w:val="21"/>
        </w:rPr>
        <w:t>80%</w:t>
      </w:r>
      <w:r>
        <w:rPr>
          <w:rFonts w:ascii="宋体" w:hAnsi="宋体" w:hint="eastAsia"/>
          <w:bCs/>
          <w:szCs w:val="21"/>
        </w:rPr>
        <w:t>；待结算审计完成，发包人收到发票后</w:t>
      </w:r>
      <w:r>
        <w:rPr>
          <w:rFonts w:ascii="宋体" w:hAnsi="宋体"/>
          <w:bCs/>
          <w:szCs w:val="21"/>
        </w:rPr>
        <w:t>60</w:t>
      </w:r>
      <w:r>
        <w:rPr>
          <w:rFonts w:ascii="宋体" w:hAnsi="宋体" w:hint="eastAsia"/>
          <w:bCs/>
          <w:szCs w:val="21"/>
        </w:rPr>
        <w:t>日内支付到结算审定价的</w:t>
      </w:r>
      <w:r>
        <w:rPr>
          <w:rFonts w:ascii="宋体" w:hAnsi="宋体" w:hint="eastAsia"/>
          <w:bCs/>
          <w:szCs w:val="21"/>
        </w:rPr>
        <w:t>97%</w:t>
      </w:r>
      <w:r>
        <w:rPr>
          <w:rFonts w:ascii="宋体" w:hAnsi="宋体" w:hint="eastAsia"/>
          <w:bCs/>
          <w:szCs w:val="21"/>
        </w:rPr>
        <w:t>，剩余</w:t>
      </w:r>
      <w:r>
        <w:rPr>
          <w:rFonts w:ascii="宋体" w:hAnsi="宋体" w:hint="eastAsia"/>
          <w:bCs/>
          <w:szCs w:val="21"/>
        </w:rPr>
        <w:t>3%</w:t>
      </w:r>
      <w:r>
        <w:rPr>
          <w:rFonts w:ascii="宋体" w:hAnsi="宋体" w:hint="eastAsia"/>
          <w:bCs/>
          <w:szCs w:val="21"/>
        </w:rPr>
        <w:t>作为质保金，</w:t>
      </w:r>
      <w:proofErr w:type="gramStart"/>
      <w:r>
        <w:rPr>
          <w:rFonts w:ascii="宋体" w:hAnsi="宋体" w:hint="eastAsia"/>
          <w:bCs/>
          <w:szCs w:val="21"/>
        </w:rPr>
        <w:t>待质保</w:t>
      </w:r>
      <w:proofErr w:type="gramEnd"/>
      <w:r>
        <w:rPr>
          <w:rFonts w:ascii="宋体" w:hAnsi="宋体" w:hint="eastAsia"/>
          <w:bCs/>
          <w:szCs w:val="21"/>
        </w:rPr>
        <w:t>期满，发包人收到发票后</w:t>
      </w:r>
      <w:r>
        <w:rPr>
          <w:rFonts w:ascii="宋体" w:hAnsi="宋体"/>
          <w:bCs/>
          <w:szCs w:val="21"/>
        </w:rPr>
        <w:t>60</w:t>
      </w:r>
      <w:r>
        <w:rPr>
          <w:rFonts w:ascii="宋体" w:hAnsi="宋体" w:hint="eastAsia"/>
          <w:bCs/>
          <w:szCs w:val="21"/>
        </w:rPr>
        <w:t>日内支付剩余的质保金。</w:t>
      </w:r>
    </w:p>
    <w:p w14:paraId="34ACDD4C"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1.3</w:t>
      </w:r>
      <w:r>
        <w:rPr>
          <w:rFonts w:ascii="宋体" w:hAnsi="宋体" w:hint="eastAsia"/>
          <w:szCs w:val="21"/>
        </w:rPr>
        <w:t>.2</w:t>
      </w:r>
      <w:r>
        <w:rPr>
          <w:rFonts w:ascii="宋体" w:hAnsi="宋体"/>
          <w:szCs w:val="21"/>
        </w:rPr>
        <w:t>进度付款申请单的编制</w:t>
      </w:r>
    </w:p>
    <w:p w14:paraId="66B2827A" w14:textId="77777777" w:rsidR="00597F69" w:rsidRDefault="00706F68">
      <w:pPr>
        <w:spacing w:line="360" w:lineRule="auto"/>
        <w:ind w:firstLineChars="200" w:firstLine="420"/>
        <w:rPr>
          <w:rFonts w:ascii="宋体" w:hAnsi="宋体"/>
          <w:szCs w:val="21"/>
        </w:rPr>
      </w:pPr>
      <w:r>
        <w:rPr>
          <w:rFonts w:ascii="宋体" w:hAnsi="宋体"/>
          <w:szCs w:val="21"/>
        </w:rPr>
        <w:t>关于进度付款申请单编制的约定</w:t>
      </w:r>
      <w:r>
        <w:rPr>
          <w:rFonts w:ascii="宋体" w:hAnsi="宋体"/>
          <w:bCs/>
          <w:szCs w:val="21"/>
        </w:rPr>
        <w:t>：</w:t>
      </w:r>
      <w:r>
        <w:rPr>
          <w:rFonts w:ascii="宋体" w:hAnsi="宋体" w:hint="eastAsia"/>
          <w:szCs w:val="21"/>
        </w:rPr>
        <w:t>无</w:t>
      </w:r>
      <w:r>
        <w:rPr>
          <w:rFonts w:ascii="宋体" w:hAnsi="宋体"/>
          <w:szCs w:val="21"/>
        </w:rPr>
        <w:t>。</w:t>
      </w:r>
    </w:p>
    <w:p w14:paraId="6944624D" w14:textId="77777777" w:rsidR="00597F69" w:rsidRDefault="00706F68">
      <w:pPr>
        <w:spacing w:line="360" w:lineRule="auto"/>
        <w:ind w:firstLineChars="200" w:firstLine="420"/>
        <w:rPr>
          <w:rFonts w:ascii="宋体" w:hAnsi="宋体"/>
          <w:szCs w:val="21"/>
        </w:rPr>
      </w:pPr>
      <w:r>
        <w:rPr>
          <w:rFonts w:ascii="宋体" w:hAnsi="宋体"/>
          <w:szCs w:val="21"/>
        </w:rPr>
        <w:t>1</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ascii="宋体" w:hAnsi="宋体" w:hint="eastAsia"/>
          <w:szCs w:val="21"/>
        </w:rPr>
        <w:t>1.3.3</w:t>
      </w:r>
      <w:r>
        <w:rPr>
          <w:rFonts w:ascii="宋体" w:hAnsi="宋体"/>
          <w:szCs w:val="21"/>
        </w:rPr>
        <w:t>进度付款申请单的提交</w:t>
      </w:r>
    </w:p>
    <w:p w14:paraId="7F7C17F5" w14:textId="77777777" w:rsidR="00597F69" w:rsidRDefault="00706F68">
      <w:pPr>
        <w:spacing w:line="360" w:lineRule="auto"/>
        <w:ind w:firstLineChars="200" w:firstLine="420"/>
        <w:rPr>
          <w:rFonts w:ascii="宋体" w:hAnsi="宋体"/>
          <w:szCs w:val="21"/>
        </w:rPr>
      </w:pPr>
      <w:r>
        <w:rPr>
          <w:rFonts w:ascii="宋体" w:hAnsi="宋体"/>
          <w:szCs w:val="21"/>
        </w:rPr>
        <w:t>（</w:t>
      </w:r>
      <w:r>
        <w:rPr>
          <w:rFonts w:ascii="宋体" w:hAnsi="宋体"/>
          <w:szCs w:val="21"/>
        </w:rPr>
        <w:t>1</w:t>
      </w:r>
      <w:r>
        <w:rPr>
          <w:rFonts w:ascii="宋体" w:hAnsi="宋体"/>
          <w:szCs w:val="21"/>
        </w:rPr>
        <w:t>）单价合同进度付款申请单提交的约定</w:t>
      </w:r>
      <w:r>
        <w:rPr>
          <w:rFonts w:ascii="宋体" w:hAnsi="宋体"/>
          <w:bCs/>
          <w:szCs w:val="21"/>
        </w:rPr>
        <w:t>：</w:t>
      </w:r>
      <w:r>
        <w:rPr>
          <w:rFonts w:ascii="宋体" w:hAnsi="宋体" w:hint="eastAsia"/>
          <w:szCs w:val="21"/>
        </w:rPr>
        <w:t>无</w:t>
      </w:r>
      <w:r>
        <w:rPr>
          <w:rFonts w:ascii="宋体" w:hAnsi="宋体"/>
          <w:szCs w:val="21"/>
        </w:rPr>
        <w:t>。</w:t>
      </w:r>
    </w:p>
    <w:p w14:paraId="56B01919" w14:textId="77777777" w:rsidR="00597F69" w:rsidRDefault="00706F68">
      <w:pPr>
        <w:spacing w:line="360" w:lineRule="auto"/>
        <w:ind w:firstLineChars="200" w:firstLine="420"/>
        <w:rPr>
          <w:rFonts w:ascii="宋体" w:hAnsi="宋体"/>
          <w:szCs w:val="21"/>
        </w:rPr>
      </w:pPr>
      <w:r>
        <w:rPr>
          <w:rFonts w:ascii="宋体" w:hAnsi="宋体"/>
          <w:szCs w:val="21"/>
        </w:rPr>
        <w:t>（</w:t>
      </w:r>
      <w:r>
        <w:rPr>
          <w:rFonts w:ascii="宋体" w:hAnsi="宋体"/>
          <w:szCs w:val="21"/>
        </w:rPr>
        <w:t>2</w:t>
      </w:r>
      <w:r>
        <w:rPr>
          <w:rFonts w:ascii="宋体" w:hAnsi="宋体"/>
          <w:szCs w:val="21"/>
        </w:rPr>
        <w:t>）总价合同进度付款申请单提交的约定</w:t>
      </w:r>
      <w:r>
        <w:rPr>
          <w:rFonts w:ascii="宋体" w:hAnsi="宋体" w:hint="eastAsia"/>
          <w:szCs w:val="21"/>
        </w:rPr>
        <w:t>：无</w:t>
      </w:r>
      <w:r>
        <w:rPr>
          <w:rFonts w:ascii="宋体" w:hAnsi="宋体"/>
          <w:szCs w:val="21"/>
        </w:rPr>
        <w:t>。</w:t>
      </w:r>
    </w:p>
    <w:p w14:paraId="3CBFC11A" w14:textId="77777777" w:rsidR="00597F69" w:rsidRDefault="00706F68">
      <w:pPr>
        <w:spacing w:line="360" w:lineRule="auto"/>
        <w:ind w:firstLineChars="200" w:firstLine="420"/>
        <w:rPr>
          <w:rFonts w:ascii="宋体" w:hAnsi="宋体"/>
          <w:szCs w:val="21"/>
        </w:rPr>
      </w:pPr>
      <w:r>
        <w:rPr>
          <w:rFonts w:ascii="宋体" w:hAnsi="宋体"/>
          <w:szCs w:val="21"/>
        </w:rPr>
        <w:t>（</w:t>
      </w:r>
      <w:r>
        <w:rPr>
          <w:rFonts w:ascii="宋体" w:hAnsi="宋体"/>
          <w:szCs w:val="21"/>
        </w:rPr>
        <w:t>3</w:t>
      </w:r>
      <w:r>
        <w:rPr>
          <w:rFonts w:ascii="宋体" w:hAnsi="宋体"/>
          <w:szCs w:val="21"/>
        </w:rPr>
        <w:t>）其他价格形式合同进度付款申请单提交的约定：</w:t>
      </w:r>
      <w:r>
        <w:rPr>
          <w:rFonts w:ascii="宋体" w:hAnsi="宋体" w:hint="eastAsia"/>
          <w:szCs w:val="21"/>
        </w:rPr>
        <w:t>无</w:t>
      </w:r>
      <w:r>
        <w:rPr>
          <w:rFonts w:ascii="宋体" w:hAnsi="宋体"/>
          <w:szCs w:val="21"/>
        </w:rPr>
        <w:t>。</w:t>
      </w:r>
    </w:p>
    <w:p w14:paraId="235FE74D" w14:textId="77777777" w:rsidR="00597F69" w:rsidRDefault="00706F68">
      <w:pPr>
        <w:spacing w:line="360" w:lineRule="auto"/>
        <w:ind w:firstLineChars="200" w:firstLine="420"/>
        <w:rPr>
          <w:rFonts w:ascii="宋体" w:hAnsi="宋体"/>
          <w:bCs/>
          <w:szCs w:val="21"/>
        </w:rPr>
      </w:pPr>
      <w:bookmarkStart w:id="264" w:name="_Toc351203645"/>
      <w:bookmarkStart w:id="265" w:name="_Toc292559929"/>
      <w:bookmarkStart w:id="266" w:name="_Toc297123564"/>
      <w:bookmarkStart w:id="267" w:name="_Toc296346720"/>
      <w:bookmarkStart w:id="268" w:name="_Toc297216223"/>
      <w:bookmarkStart w:id="269" w:name="_Toc296891259"/>
      <w:bookmarkStart w:id="270" w:name="_Toc297120519"/>
      <w:bookmarkStart w:id="271" w:name="_Toc296944558"/>
      <w:bookmarkStart w:id="272" w:name="_Toc312678053"/>
      <w:bookmarkStart w:id="273" w:name="_Toc292559424"/>
      <w:bookmarkStart w:id="274" w:name="_Toc304295593"/>
      <w:bookmarkStart w:id="275" w:name="_Toc303539172"/>
      <w:bookmarkStart w:id="276" w:name="_Toc296503219"/>
      <w:bookmarkStart w:id="277" w:name="_Toc297048405"/>
      <w:bookmarkStart w:id="278" w:name="_Toc300935015"/>
      <w:bookmarkStart w:id="279" w:name="_Toc296347218"/>
      <w:bookmarkStart w:id="280" w:name="_Toc296891047"/>
      <w:bookmarkEnd w:id="165"/>
      <w:r>
        <w:rPr>
          <w:rFonts w:ascii="宋体" w:hAnsi="宋体"/>
          <w:bCs/>
          <w:szCs w:val="21"/>
        </w:rPr>
        <w:t>1</w:t>
      </w:r>
      <w:r>
        <w:rPr>
          <w:rFonts w:ascii="宋体" w:hAnsi="宋体" w:hint="eastAsia"/>
          <w:bCs/>
          <w:szCs w:val="21"/>
        </w:rPr>
        <w:t>2</w:t>
      </w:r>
      <w:r>
        <w:rPr>
          <w:rFonts w:ascii="宋体" w:hAnsi="宋体"/>
          <w:bCs/>
          <w:szCs w:val="21"/>
        </w:rPr>
        <w:t>.</w:t>
      </w:r>
      <w:r>
        <w:rPr>
          <w:rFonts w:ascii="宋体" w:hAnsi="宋体"/>
          <w:bCs/>
          <w:szCs w:val="21"/>
        </w:rPr>
        <w:t>验收和工程试车</w:t>
      </w:r>
      <w:bookmarkEnd w:id="264"/>
    </w:p>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14:paraId="31393B2F"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2.1</w:t>
      </w:r>
      <w:r>
        <w:rPr>
          <w:rFonts w:ascii="宋体" w:hAnsi="宋体"/>
          <w:szCs w:val="21"/>
        </w:rPr>
        <w:t>分部分项工程验收</w:t>
      </w:r>
    </w:p>
    <w:p w14:paraId="7BA0351D" w14:textId="77777777" w:rsidR="00597F69" w:rsidRDefault="00706F68">
      <w:pPr>
        <w:spacing w:line="360" w:lineRule="auto"/>
        <w:ind w:firstLineChars="200" w:firstLine="420"/>
        <w:rPr>
          <w:rFonts w:ascii="宋体" w:hAnsi="宋体"/>
          <w:szCs w:val="21"/>
        </w:rPr>
      </w:pPr>
      <w:bookmarkStart w:id="281" w:name="_Toc297120523"/>
      <w:bookmarkStart w:id="282" w:name="_Toc297123565"/>
      <w:bookmarkStart w:id="283" w:name="_Toc300935016"/>
      <w:bookmarkStart w:id="284" w:name="_Toc296891051"/>
      <w:bookmarkStart w:id="285" w:name="_Toc304295596"/>
      <w:bookmarkStart w:id="286" w:name="_Toc303539173"/>
      <w:bookmarkStart w:id="287" w:name="_Toc296944562"/>
      <w:bookmarkStart w:id="288" w:name="_Toc297048409"/>
      <w:bookmarkStart w:id="289" w:name="_Toc296347222"/>
      <w:bookmarkStart w:id="290" w:name="_Toc292559428"/>
      <w:bookmarkStart w:id="291" w:name="_Toc312678056"/>
      <w:bookmarkStart w:id="292" w:name="_Toc292559933"/>
      <w:bookmarkStart w:id="293" w:name="_Toc297216224"/>
      <w:bookmarkStart w:id="294" w:name="_Toc296503223"/>
      <w:bookmarkStart w:id="295" w:name="_Toc296346724"/>
      <w:bookmarkStart w:id="296" w:name="_Toc296891263"/>
      <w:bookmarkStart w:id="297" w:name="_Toc267251474"/>
      <w:bookmarkStart w:id="298" w:name="_Toc267251475"/>
      <w:bookmarkStart w:id="299" w:name="_Toc267251476"/>
      <w:bookmarkStart w:id="300" w:name="_Toc267251472"/>
      <w:bookmarkStart w:id="301" w:name="_Toc267251471"/>
      <w:bookmarkStart w:id="302" w:name="_Toc267251473"/>
      <w:bookmarkStart w:id="303" w:name="_Toc267251470"/>
      <w:r>
        <w:rPr>
          <w:rFonts w:ascii="宋体" w:hAnsi="宋体"/>
          <w:szCs w:val="21"/>
        </w:rPr>
        <w:t>1</w:t>
      </w:r>
      <w:r>
        <w:rPr>
          <w:rFonts w:ascii="宋体" w:hAnsi="宋体" w:hint="eastAsia"/>
          <w:szCs w:val="21"/>
        </w:rPr>
        <w:t>2.2</w:t>
      </w:r>
      <w:r>
        <w:rPr>
          <w:rFonts w:ascii="宋体" w:hAnsi="宋体"/>
          <w:szCs w:val="21"/>
        </w:rPr>
        <w:t>竣工验收</w:t>
      </w:r>
    </w:p>
    <w:p w14:paraId="4C229ED5" w14:textId="77777777" w:rsidR="00597F69" w:rsidRDefault="00706F68">
      <w:pPr>
        <w:spacing w:line="360" w:lineRule="auto"/>
        <w:ind w:firstLineChars="200" w:firstLine="420"/>
        <w:rPr>
          <w:rFonts w:ascii="宋体" w:hAnsi="宋体"/>
          <w:szCs w:val="21"/>
        </w:rPr>
      </w:pPr>
      <w:bookmarkStart w:id="304" w:name="_Toc280868704"/>
      <w:bookmarkStart w:id="305" w:name="_Toc280868705"/>
      <w:bookmarkStart w:id="306" w:name="_Toc280868706"/>
      <w:bookmarkStart w:id="307" w:name="_Toc280868707"/>
      <w:bookmarkStart w:id="308" w:name="_Toc280868708"/>
      <w:bookmarkStart w:id="309" w:name="_Toc280868709"/>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Pr>
          <w:rFonts w:ascii="宋体" w:hAnsi="宋体"/>
          <w:szCs w:val="21"/>
        </w:rPr>
        <w:t>1</w:t>
      </w:r>
      <w:r>
        <w:rPr>
          <w:rFonts w:ascii="宋体" w:hAnsi="宋体" w:hint="eastAsia"/>
          <w:szCs w:val="21"/>
        </w:rPr>
        <w:t>2.2.1</w:t>
      </w:r>
      <w:r>
        <w:rPr>
          <w:rFonts w:ascii="宋体" w:hAnsi="宋体"/>
          <w:szCs w:val="21"/>
        </w:rPr>
        <w:t>竣工验收程序</w:t>
      </w:r>
    </w:p>
    <w:bookmarkEnd w:id="304"/>
    <w:p w14:paraId="6734309C" w14:textId="77777777" w:rsidR="00597F69" w:rsidRDefault="00706F68">
      <w:pPr>
        <w:spacing w:line="360" w:lineRule="auto"/>
        <w:ind w:firstLineChars="200" w:firstLine="420"/>
        <w:rPr>
          <w:rFonts w:ascii="宋体" w:hAnsi="宋体"/>
          <w:szCs w:val="21"/>
        </w:rPr>
      </w:pPr>
      <w:r>
        <w:rPr>
          <w:rFonts w:ascii="宋体" w:hAnsi="宋体"/>
          <w:szCs w:val="21"/>
        </w:rPr>
        <w:t>关于竣工验收程序的约定</w:t>
      </w:r>
      <w:r>
        <w:rPr>
          <w:rFonts w:ascii="宋体" w:hAnsi="宋体" w:hint="eastAsia"/>
          <w:szCs w:val="21"/>
        </w:rPr>
        <w:t>：</w:t>
      </w:r>
    </w:p>
    <w:p w14:paraId="5839CBB4" w14:textId="77777777" w:rsidR="00597F69" w:rsidRDefault="00706F68">
      <w:pPr>
        <w:spacing w:line="360" w:lineRule="auto"/>
        <w:ind w:firstLineChars="200" w:firstLine="420"/>
        <w:rPr>
          <w:rFonts w:ascii="宋体" w:hAnsi="宋体"/>
          <w:szCs w:val="21"/>
        </w:rPr>
      </w:pPr>
      <w:r>
        <w:rPr>
          <w:rFonts w:ascii="宋体" w:hAnsi="宋体" w:hint="eastAsia"/>
          <w:szCs w:val="21"/>
        </w:rPr>
        <w:t>竣工验收不合格的，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bookmarkEnd w:id="305"/>
    <w:p w14:paraId="3C489BF9"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2.2.2</w:t>
      </w:r>
      <w:r>
        <w:rPr>
          <w:rFonts w:ascii="宋体" w:hAnsi="宋体"/>
          <w:szCs w:val="21"/>
        </w:rPr>
        <w:t>移交、接收全部与部分工程</w:t>
      </w:r>
    </w:p>
    <w:bookmarkEnd w:id="306"/>
    <w:p w14:paraId="4894624B" w14:textId="77777777" w:rsidR="00597F69" w:rsidRDefault="00706F68">
      <w:pPr>
        <w:spacing w:line="360" w:lineRule="auto"/>
        <w:ind w:firstLineChars="200" w:firstLine="420"/>
        <w:rPr>
          <w:rFonts w:ascii="宋体" w:hAnsi="宋体"/>
          <w:szCs w:val="21"/>
        </w:rPr>
      </w:pPr>
      <w:r>
        <w:rPr>
          <w:rFonts w:ascii="宋体" w:hAnsi="宋体" w:hint="eastAsia"/>
          <w:szCs w:val="21"/>
        </w:rPr>
        <w:t>承包人向发包人移交工程的期限</w:t>
      </w:r>
      <w:r>
        <w:rPr>
          <w:rFonts w:ascii="宋体" w:hAnsi="宋体"/>
          <w:bCs/>
          <w:szCs w:val="21"/>
        </w:rPr>
        <w:t>：</w:t>
      </w:r>
      <w:r>
        <w:rPr>
          <w:rFonts w:ascii="宋体" w:hAnsi="宋体" w:hint="eastAsia"/>
          <w:bCs/>
          <w:szCs w:val="21"/>
        </w:rPr>
        <w:t>竣工验收合格之日起</w:t>
      </w:r>
      <w:r>
        <w:rPr>
          <w:rFonts w:ascii="宋体" w:hAnsi="宋体"/>
          <w:bCs/>
          <w:szCs w:val="21"/>
          <w:u w:val="single"/>
        </w:rPr>
        <w:t>28</w:t>
      </w:r>
      <w:r>
        <w:rPr>
          <w:rFonts w:ascii="宋体" w:hAnsi="宋体" w:hint="eastAsia"/>
          <w:szCs w:val="21"/>
          <w:u w:val="single"/>
        </w:rPr>
        <w:t>天</w:t>
      </w:r>
      <w:r>
        <w:rPr>
          <w:rFonts w:ascii="宋体" w:hAnsi="宋体" w:hint="eastAsia"/>
          <w:szCs w:val="21"/>
        </w:rPr>
        <w:t>。</w:t>
      </w:r>
    </w:p>
    <w:p w14:paraId="7F8BB1FB" w14:textId="77777777" w:rsidR="00597F69" w:rsidRDefault="00706F68">
      <w:pPr>
        <w:spacing w:line="360" w:lineRule="auto"/>
        <w:ind w:firstLineChars="200" w:firstLine="420"/>
        <w:rPr>
          <w:rFonts w:ascii="宋体" w:hAnsi="宋体"/>
          <w:szCs w:val="21"/>
          <w:u w:val="single"/>
        </w:rPr>
      </w:pPr>
      <w:r>
        <w:rPr>
          <w:rFonts w:ascii="宋体" w:hAnsi="宋体"/>
          <w:szCs w:val="21"/>
        </w:rPr>
        <w:t>发包人</w:t>
      </w:r>
      <w:r>
        <w:rPr>
          <w:rFonts w:ascii="宋体" w:hAnsi="宋体" w:hint="eastAsia"/>
          <w:szCs w:val="21"/>
        </w:rPr>
        <w:t>无正当理由拒绝</w:t>
      </w:r>
      <w:r>
        <w:rPr>
          <w:rFonts w:ascii="宋体" w:hAnsi="宋体"/>
          <w:szCs w:val="21"/>
        </w:rPr>
        <w:t>接收全部或部分工程的，</w:t>
      </w:r>
      <w:r>
        <w:rPr>
          <w:rFonts w:ascii="宋体" w:hAnsi="宋体" w:hint="eastAsia"/>
          <w:szCs w:val="21"/>
        </w:rPr>
        <w:t>应当承担因此产生的各项损失或费用</w:t>
      </w:r>
      <w:r>
        <w:rPr>
          <w:rFonts w:ascii="宋体" w:hAnsi="宋体"/>
          <w:szCs w:val="21"/>
        </w:rPr>
        <w:t>。</w:t>
      </w:r>
    </w:p>
    <w:bookmarkEnd w:id="307"/>
    <w:p w14:paraId="2D37E91D" w14:textId="77777777" w:rsidR="00597F69" w:rsidRDefault="00706F68">
      <w:pPr>
        <w:spacing w:line="360" w:lineRule="auto"/>
        <w:ind w:firstLineChars="200" w:firstLine="420"/>
        <w:rPr>
          <w:rFonts w:ascii="宋体" w:hAnsi="宋体"/>
          <w:szCs w:val="21"/>
        </w:rPr>
      </w:pPr>
      <w:r>
        <w:rPr>
          <w:rFonts w:ascii="宋体" w:hAnsi="宋体"/>
          <w:szCs w:val="21"/>
        </w:rPr>
        <w:t>承包人未按时移交工程的，</w:t>
      </w:r>
      <w:r>
        <w:rPr>
          <w:rFonts w:ascii="宋体" w:hAnsi="宋体" w:hint="eastAsia"/>
          <w:szCs w:val="21"/>
        </w:rPr>
        <w:t>应当承担因此产生的各项损失或费用，并按照</w:t>
      </w:r>
      <w:r>
        <w:rPr>
          <w:rFonts w:ascii="宋体" w:hAnsi="宋体"/>
          <w:szCs w:val="21"/>
        </w:rPr>
        <w:t>7.4</w:t>
      </w:r>
      <w:r>
        <w:rPr>
          <w:rFonts w:ascii="宋体" w:hAnsi="宋体" w:hint="eastAsia"/>
          <w:szCs w:val="21"/>
        </w:rPr>
        <w:t>条工期延误的相关约定承担违约责任</w:t>
      </w:r>
      <w:r>
        <w:rPr>
          <w:rFonts w:ascii="宋体" w:hAnsi="宋体"/>
          <w:szCs w:val="21"/>
        </w:rPr>
        <w:t>。</w:t>
      </w:r>
    </w:p>
    <w:p w14:paraId="54F6CBFC" w14:textId="77777777" w:rsidR="00597F69" w:rsidRDefault="00706F68">
      <w:pPr>
        <w:spacing w:line="360" w:lineRule="auto"/>
        <w:ind w:firstLineChars="200" w:firstLine="420"/>
        <w:rPr>
          <w:rFonts w:ascii="宋体" w:hAnsi="宋体"/>
          <w:bCs/>
          <w:szCs w:val="21"/>
        </w:rPr>
      </w:pPr>
      <w:bookmarkStart w:id="310" w:name="_Toc351203646"/>
      <w:bookmarkEnd w:id="308"/>
      <w:r>
        <w:rPr>
          <w:rFonts w:ascii="宋体" w:hAnsi="宋体"/>
          <w:bCs/>
          <w:szCs w:val="21"/>
        </w:rPr>
        <w:t>1</w:t>
      </w:r>
      <w:r>
        <w:rPr>
          <w:rFonts w:ascii="宋体" w:hAnsi="宋体" w:hint="eastAsia"/>
          <w:bCs/>
          <w:szCs w:val="21"/>
        </w:rPr>
        <w:t>3.</w:t>
      </w:r>
      <w:r>
        <w:rPr>
          <w:rFonts w:ascii="宋体" w:hAnsi="宋体"/>
          <w:bCs/>
          <w:szCs w:val="21"/>
        </w:rPr>
        <w:t>竣工结算</w:t>
      </w:r>
      <w:bookmarkEnd w:id="310"/>
    </w:p>
    <w:p w14:paraId="1AFC6335"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3.1</w:t>
      </w:r>
      <w:r>
        <w:rPr>
          <w:rFonts w:ascii="宋体" w:hAnsi="宋体"/>
          <w:szCs w:val="21"/>
        </w:rPr>
        <w:t>竣工</w:t>
      </w:r>
      <w:r>
        <w:rPr>
          <w:rFonts w:ascii="宋体" w:hAnsi="宋体" w:hint="eastAsia"/>
          <w:szCs w:val="21"/>
        </w:rPr>
        <w:t>结算</w:t>
      </w:r>
      <w:r>
        <w:rPr>
          <w:rFonts w:ascii="宋体" w:hAnsi="宋体"/>
          <w:szCs w:val="21"/>
        </w:rPr>
        <w:t>申请</w:t>
      </w:r>
    </w:p>
    <w:p w14:paraId="5F76A7DE" w14:textId="77777777" w:rsidR="00597F69" w:rsidRDefault="00706F68">
      <w:pPr>
        <w:spacing w:line="360" w:lineRule="auto"/>
        <w:ind w:firstLineChars="200" w:firstLine="420"/>
        <w:rPr>
          <w:rFonts w:ascii="宋体" w:hAnsi="宋体"/>
          <w:szCs w:val="21"/>
        </w:rPr>
      </w:pPr>
      <w:r>
        <w:rPr>
          <w:rFonts w:ascii="宋体" w:hAnsi="宋体"/>
          <w:szCs w:val="21"/>
        </w:rPr>
        <w:lastRenderedPageBreak/>
        <w:t>承包人提交竣工</w:t>
      </w:r>
      <w:r>
        <w:rPr>
          <w:rFonts w:ascii="宋体" w:hAnsi="宋体" w:hint="eastAsia"/>
          <w:szCs w:val="21"/>
        </w:rPr>
        <w:t>结算</w:t>
      </w:r>
      <w:r>
        <w:rPr>
          <w:rFonts w:ascii="宋体" w:hAnsi="宋体"/>
          <w:szCs w:val="21"/>
        </w:rPr>
        <w:t>申请单的期限：</w:t>
      </w:r>
      <w:r>
        <w:rPr>
          <w:rFonts w:ascii="宋体" w:hAnsi="宋体" w:hint="eastAsia"/>
          <w:b/>
          <w:szCs w:val="21"/>
          <w:u w:val="single"/>
        </w:rPr>
        <w:t>竣工验收合格、且工程移交之日起</w:t>
      </w:r>
      <w:r>
        <w:rPr>
          <w:rFonts w:ascii="宋体" w:hAnsi="宋体" w:hint="eastAsia"/>
          <w:b/>
          <w:szCs w:val="21"/>
          <w:u w:val="single"/>
        </w:rPr>
        <w:t>90</w:t>
      </w:r>
      <w:r>
        <w:rPr>
          <w:rFonts w:ascii="宋体" w:hAnsi="宋体" w:hint="eastAsia"/>
          <w:b/>
          <w:szCs w:val="21"/>
          <w:u w:val="single"/>
        </w:rPr>
        <w:t>天内</w:t>
      </w:r>
      <w:r>
        <w:rPr>
          <w:rFonts w:ascii="宋体" w:hAnsi="宋体"/>
          <w:szCs w:val="21"/>
        </w:rPr>
        <w:t>。</w:t>
      </w:r>
    </w:p>
    <w:p w14:paraId="6612D1A7" w14:textId="77777777" w:rsidR="00597F69" w:rsidRDefault="00706F68">
      <w:pPr>
        <w:spacing w:line="360" w:lineRule="auto"/>
        <w:ind w:firstLineChars="200" w:firstLine="422"/>
        <w:rPr>
          <w:rFonts w:ascii="宋体" w:hAnsi="宋体"/>
          <w:b/>
          <w:szCs w:val="21"/>
        </w:rPr>
      </w:pPr>
      <w:r>
        <w:rPr>
          <w:rFonts w:ascii="宋体" w:hAnsi="宋体" w:hint="eastAsia"/>
          <w:b/>
          <w:szCs w:val="21"/>
        </w:rPr>
        <w:t>因承包人延期提交竣工结算申请单，导致结算</w:t>
      </w:r>
      <w:proofErr w:type="gramStart"/>
      <w:r>
        <w:rPr>
          <w:rFonts w:ascii="宋体" w:hAnsi="宋体" w:hint="eastAsia"/>
          <w:b/>
          <w:szCs w:val="21"/>
        </w:rPr>
        <w:t>时工程</w:t>
      </w:r>
      <w:proofErr w:type="gramEnd"/>
      <w:r>
        <w:rPr>
          <w:rFonts w:ascii="宋体" w:hAnsi="宋体" w:hint="eastAsia"/>
          <w:b/>
          <w:szCs w:val="21"/>
        </w:rPr>
        <w:t>现场的施工内容无法辨认或工程量无法核算的，责任由承包人承担。</w:t>
      </w:r>
    </w:p>
    <w:p w14:paraId="7B01E3FB" w14:textId="77777777" w:rsidR="00597F69" w:rsidRDefault="00706F68">
      <w:pPr>
        <w:spacing w:line="360" w:lineRule="auto"/>
        <w:ind w:firstLineChars="200" w:firstLine="420"/>
        <w:rPr>
          <w:rFonts w:ascii="宋体" w:hAnsi="宋体"/>
          <w:szCs w:val="21"/>
        </w:rPr>
      </w:pPr>
      <w:r>
        <w:rPr>
          <w:rFonts w:ascii="宋体" w:hAnsi="宋体"/>
          <w:szCs w:val="21"/>
        </w:rPr>
        <w:t>竣工</w:t>
      </w:r>
      <w:r>
        <w:rPr>
          <w:rFonts w:ascii="宋体" w:hAnsi="宋体" w:hint="eastAsia"/>
          <w:szCs w:val="21"/>
        </w:rPr>
        <w:t>结算</w:t>
      </w:r>
      <w:r>
        <w:rPr>
          <w:rFonts w:ascii="宋体" w:hAnsi="宋体"/>
          <w:szCs w:val="21"/>
        </w:rPr>
        <w:t>申请单应包括的内容：</w:t>
      </w:r>
    </w:p>
    <w:p w14:paraId="12941F1B" w14:textId="77777777" w:rsidR="00597F69" w:rsidRDefault="00706F68">
      <w:pPr>
        <w:spacing w:line="360" w:lineRule="auto"/>
        <w:ind w:firstLineChars="200" w:firstLine="420"/>
        <w:rPr>
          <w:rFonts w:ascii="宋体" w:hAnsi="宋体"/>
          <w:szCs w:val="21"/>
        </w:rPr>
      </w:pPr>
      <w:r>
        <w:rPr>
          <w:rFonts w:ascii="宋体" w:hAnsi="宋体" w:hint="eastAsia"/>
          <w:szCs w:val="21"/>
        </w:rPr>
        <w:t>合同、预算书、结算书、图纸、签证单、投标函及</w:t>
      </w:r>
      <w:r>
        <w:rPr>
          <w:rFonts w:ascii="宋体" w:hAnsi="宋体"/>
          <w:szCs w:val="21"/>
        </w:rPr>
        <w:t>其附录</w:t>
      </w:r>
      <w:r>
        <w:rPr>
          <w:rFonts w:ascii="宋体" w:hAnsi="宋体" w:hint="eastAsia"/>
          <w:szCs w:val="21"/>
        </w:rPr>
        <w:t>等结算所需的资料</w:t>
      </w:r>
      <w:r>
        <w:rPr>
          <w:rFonts w:ascii="宋体" w:hAnsi="宋体"/>
          <w:szCs w:val="21"/>
        </w:rPr>
        <w:t>。</w:t>
      </w:r>
    </w:p>
    <w:p w14:paraId="5779F94B"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3.2</w:t>
      </w:r>
      <w:r>
        <w:rPr>
          <w:rFonts w:ascii="宋体" w:hAnsi="宋体"/>
          <w:szCs w:val="21"/>
        </w:rPr>
        <w:t>竣工</w:t>
      </w:r>
      <w:r>
        <w:rPr>
          <w:rFonts w:ascii="宋体" w:hAnsi="宋体" w:hint="eastAsia"/>
          <w:szCs w:val="21"/>
        </w:rPr>
        <w:t>结算审核</w:t>
      </w:r>
    </w:p>
    <w:p w14:paraId="7D5D8BB5" w14:textId="77777777" w:rsidR="00597F69" w:rsidRDefault="00706F68">
      <w:pPr>
        <w:spacing w:line="360" w:lineRule="auto"/>
        <w:ind w:firstLineChars="200" w:firstLine="420"/>
        <w:rPr>
          <w:rFonts w:ascii="宋体" w:hAnsi="宋体"/>
          <w:szCs w:val="21"/>
        </w:rPr>
      </w:pPr>
      <w:r>
        <w:rPr>
          <w:rFonts w:ascii="宋体" w:hAnsi="宋体" w:hint="eastAsia"/>
          <w:szCs w:val="21"/>
        </w:rPr>
        <w:t>工程实际使用的主要材料、设备及其它费用与合同报价明显不符，结算审价时，审价单位有权合理调整合同报价。</w:t>
      </w:r>
    </w:p>
    <w:p w14:paraId="08C59A50" w14:textId="77777777" w:rsidR="00597F69" w:rsidRDefault="00706F68">
      <w:pPr>
        <w:spacing w:line="360" w:lineRule="auto"/>
        <w:ind w:firstLineChars="200" w:firstLine="420"/>
        <w:rPr>
          <w:rFonts w:ascii="宋体" w:hAnsi="宋体"/>
          <w:bCs/>
          <w:szCs w:val="21"/>
        </w:rPr>
      </w:pPr>
      <w:bookmarkStart w:id="311" w:name="_Toc351203647"/>
      <w:bookmarkStart w:id="312" w:name="_Toc267251483"/>
      <w:bookmarkStart w:id="313" w:name="_Toc267251482"/>
      <w:bookmarkStart w:id="314" w:name="_Toc267251484"/>
      <w:bookmarkStart w:id="315" w:name="_Toc267251485"/>
      <w:bookmarkStart w:id="316" w:name="_Toc267251490"/>
      <w:bookmarkStart w:id="317" w:name="_Toc267251488"/>
      <w:bookmarkStart w:id="318" w:name="_Toc267251489"/>
      <w:bookmarkStart w:id="319" w:name="_Toc267251486"/>
      <w:bookmarkStart w:id="320" w:name="_Toc267251493"/>
      <w:bookmarkStart w:id="321" w:name="_Toc267251499"/>
      <w:bookmarkStart w:id="322" w:name="_Toc267251502"/>
      <w:bookmarkStart w:id="323" w:name="_Toc267251495"/>
      <w:bookmarkStart w:id="324" w:name="_Toc267251491"/>
      <w:bookmarkStart w:id="325" w:name="_Toc267251498"/>
      <w:bookmarkStart w:id="326" w:name="_Toc267251503"/>
      <w:bookmarkStart w:id="327" w:name="_Toc267251496"/>
      <w:bookmarkStart w:id="328" w:name="_Toc267251497"/>
      <w:bookmarkStart w:id="329" w:name="_Toc267251494"/>
      <w:bookmarkStart w:id="330" w:name="_Toc267251501"/>
      <w:bookmarkStart w:id="331" w:name="_Toc267251492"/>
      <w:bookmarkStart w:id="332" w:name="_Toc267251506"/>
      <w:bookmarkStart w:id="333" w:name="_Toc267251504"/>
      <w:bookmarkStart w:id="334" w:name="_Toc267251507"/>
      <w:bookmarkStart w:id="335" w:name="_Toc267251508"/>
      <w:bookmarkStart w:id="336" w:name="_Toc267251515"/>
      <w:bookmarkStart w:id="337" w:name="_Toc267251511"/>
      <w:bookmarkStart w:id="338" w:name="_Toc267251514"/>
      <w:bookmarkStart w:id="339" w:name="_Toc267251510"/>
      <w:bookmarkStart w:id="340" w:name="_Toc267251513"/>
      <w:bookmarkStart w:id="341" w:name="_Toc267251509"/>
      <w:bookmarkEnd w:id="297"/>
      <w:bookmarkEnd w:id="298"/>
      <w:bookmarkEnd w:id="299"/>
      <w:bookmarkEnd w:id="300"/>
      <w:bookmarkEnd w:id="301"/>
      <w:bookmarkEnd w:id="302"/>
      <w:bookmarkEnd w:id="303"/>
      <w:bookmarkEnd w:id="309"/>
      <w:r>
        <w:rPr>
          <w:rFonts w:ascii="宋体" w:hAnsi="宋体"/>
          <w:bCs/>
          <w:szCs w:val="21"/>
        </w:rPr>
        <w:t>1</w:t>
      </w:r>
      <w:r>
        <w:rPr>
          <w:rFonts w:ascii="宋体" w:hAnsi="宋体" w:hint="eastAsia"/>
          <w:bCs/>
          <w:szCs w:val="21"/>
        </w:rPr>
        <w:t>4.</w:t>
      </w:r>
      <w:r>
        <w:rPr>
          <w:rFonts w:ascii="宋体" w:hAnsi="宋体"/>
          <w:bCs/>
          <w:szCs w:val="21"/>
        </w:rPr>
        <w:t>缺陷责任期与保修</w:t>
      </w:r>
      <w:bookmarkEnd w:id="311"/>
    </w:p>
    <w:p w14:paraId="1FBDB6C5"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4.1</w:t>
      </w:r>
      <w:r>
        <w:rPr>
          <w:rFonts w:ascii="宋体" w:hAnsi="宋体"/>
          <w:szCs w:val="21"/>
        </w:rPr>
        <w:t>缺陷责任期</w:t>
      </w:r>
      <w:bookmarkEnd w:id="312"/>
    </w:p>
    <w:p w14:paraId="4C1976E3" w14:textId="77777777" w:rsidR="00597F69" w:rsidRDefault="00706F68">
      <w:pPr>
        <w:spacing w:line="360" w:lineRule="auto"/>
        <w:ind w:firstLineChars="200" w:firstLine="420"/>
        <w:rPr>
          <w:rFonts w:ascii="宋体" w:hAnsi="宋体"/>
          <w:szCs w:val="21"/>
        </w:rPr>
      </w:pPr>
      <w:r>
        <w:rPr>
          <w:rFonts w:ascii="宋体" w:hAnsi="宋体"/>
          <w:szCs w:val="21"/>
        </w:rPr>
        <w:t>缺陷责任期的具体期限：</w:t>
      </w:r>
      <w:r>
        <w:rPr>
          <w:rFonts w:ascii="宋体" w:hAnsi="宋体" w:hint="eastAsia"/>
          <w:szCs w:val="21"/>
        </w:rPr>
        <w:t>参照工程质量保修书</w:t>
      </w:r>
      <w:r>
        <w:rPr>
          <w:rFonts w:ascii="宋体" w:hAnsi="宋体"/>
          <w:szCs w:val="21"/>
        </w:rPr>
        <w:t>。</w:t>
      </w:r>
    </w:p>
    <w:p w14:paraId="07F2BBB5"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4.2</w:t>
      </w:r>
      <w:r>
        <w:rPr>
          <w:rFonts w:ascii="宋体" w:hAnsi="宋体"/>
          <w:szCs w:val="21"/>
        </w:rPr>
        <w:t>质量保证金</w:t>
      </w:r>
    </w:p>
    <w:p w14:paraId="0617CF0C" w14:textId="77777777" w:rsidR="00597F69" w:rsidRDefault="00706F68">
      <w:pPr>
        <w:spacing w:line="360" w:lineRule="auto"/>
        <w:ind w:firstLineChars="200" w:firstLine="420"/>
        <w:rPr>
          <w:rFonts w:ascii="宋体" w:hAnsi="宋体"/>
          <w:szCs w:val="21"/>
        </w:rPr>
      </w:pPr>
      <w:r>
        <w:rPr>
          <w:rFonts w:ascii="宋体" w:hAnsi="宋体" w:hint="eastAsia"/>
          <w:szCs w:val="21"/>
        </w:rPr>
        <w:t>工程审定价的</w:t>
      </w:r>
      <w:r>
        <w:rPr>
          <w:rFonts w:ascii="宋体" w:hAnsi="宋体" w:hint="eastAsia"/>
          <w:szCs w:val="21"/>
        </w:rPr>
        <w:t>3%</w:t>
      </w:r>
      <w:r>
        <w:rPr>
          <w:rFonts w:ascii="宋体" w:hAnsi="宋体" w:hint="eastAsia"/>
          <w:szCs w:val="21"/>
        </w:rPr>
        <w:t>作为质量保证金。</w:t>
      </w:r>
    </w:p>
    <w:p w14:paraId="5A6EACFD" w14:textId="77777777" w:rsidR="00597F69" w:rsidRDefault="00706F68">
      <w:pPr>
        <w:spacing w:line="360" w:lineRule="auto"/>
        <w:ind w:firstLineChars="200" w:firstLine="420"/>
        <w:rPr>
          <w:rFonts w:ascii="宋体" w:hAnsi="宋体"/>
          <w:szCs w:val="21"/>
        </w:rPr>
      </w:pPr>
      <w:r>
        <w:rPr>
          <w:rFonts w:ascii="宋体" w:hAnsi="宋体" w:hint="eastAsia"/>
          <w:szCs w:val="21"/>
        </w:rPr>
        <w:t>14.2.1</w:t>
      </w:r>
      <w:r>
        <w:rPr>
          <w:rFonts w:ascii="宋体" w:hAnsi="宋体" w:hint="eastAsia"/>
          <w:szCs w:val="21"/>
        </w:rPr>
        <w:t>承包人提供质量保证金的方式为以下两种方式中的一种，且应与</w:t>
      </w:r>
      <w:r>
        <w:rPr>
          <w:rFonts w:ascii="宋体" w:hAnsi="宋体" w:hint="eastAsia"/>
          <w:szCs w:val="21"/>
        </w:rPr>
        <w:t xml:space="preserve"> 11.3.1</w:t>
      </w:r>
      <w:r>
        <w:rPr>
          <w:rFonts w:ascii="宋体" w:hAnsi="宋体" w:hint="eastAsia"/>
          <w:szCs w:val="21"/>
        </w:rPr>
        <w:t>付款周期与付款方式所选一致</w:t>
      </w:r>
      <w:r>
        <w:rPr>
          <w:rFonts w:ascii="宋体" w:hAnsi="宋体" w:hint="eastAsia"/>
          <w:szCs w:val="21"/>
        </w:rPr>
        <w:t>:</w:t>
      </w:r>
    </w:p>
    <w:p w14:paraId="62EF5780"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）以银行保函方式缴纳工程质量保证金，即采用质量保证金保函；</w:t>
      </w:r>
      <w:r>
        <w:rPr>
          <w:rFonts w:ascii="宋体" w:hAnsi="宋体"/>
          <w:szCs w:val="21"/>
        </w:rPr>
        <w:t xml:space="preserve"> </w:t>
      </w:r>
    </w:p>
    <w:p w14:paraId="12FCB16E" w14:textId="77777777" w:rsidR="00597F69" w:rsidRDefault="00706F68">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）工程竣工结算时一次性扣留质量保证金；</w:t>
      </w:r>
    </w:p>
    <w:p w14:paraId="032F79F8"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4.2.</w:t>
      </w:r>
      <w:r>
        <w:rPr>
          <w:rFonts w:ascii="宋体" w:hAnsi="宋体"/>
          <w:szCs w:val="21"/>
        </w:rPr>
        <w:t>2</w:t>
      </w:r>
      <w:r>
        <w:rPr>
          <w:rFonts w:ascii="宋体" w:hAnsi="宋体"/>
          <w:szCs w:val="21"/>
        </w:rPr>
        <w:t>承包人提供质量保证金</w:t>
      </w:r>
      <w:r>
        <w:rPr>
          <w:rFonts w:ascii="宋体" w:hAnsi="宋体" w:hint="eastAsia"/>
          <w:szCs w:val="21"/>
        </w:rPr>
        <w:t>保函</w:t>
      </w:r>
      <w:r>
        <w:rPr>
          <w:rFonts w:ascii="宋体" w:hAnsi="宋体"/>
          <w:szCs w:val="21"/>
        </w:rPr>
        <w:t>的时间</w:t>
      </w:r>
    </w:p>
    <w:p w14:paraId="4F66CAA0" w14:textId="77777777" w:rsidR="00597F69" w:rsidRDefault="00706F68">
      <w:pPr>
        <w:spacing w:line="360" w:lineRule="auto"/>
        <w:ind w:firstLineChars="200" w:firstLine="420"/>
        <w:rPr>
          <w:rFonts w:ascii="宋体" w:hAnsi="宋体"/>
          <w:szCs w:val="21"/>
        </w:rPr>
      </w:pPr>
      <w:r>
        <w:rPr>
          <w:rFonts w:ascii="宋体" w:hAnsi="宋体"/>
          <w:szCs w:val="21"/>
        </w:rPr>
        <w:t>结算</w:t>
      </w:r>
      <w:r>
        <w:rPr>
          <w:rFonts w:ascii="宋体" w:hAnsi="宋体" w:hint="eastAsia"/>
          <w:szCs w:val="21"/>
        </w:rPr>
        <w:t>审价</w:t>
      </w:r>
      <w:r>
        <w:rPr>
          <w:rFonts w:ascii="宋体" w:hAnsi="宋体"/>
          <w:szCs w:val="21"/>
        </w:rPr>
        <w:t>完成确认结算审定价后</w:t>
      </w:r>
      <w:r>
        <w:rPr>
          <w:rFonts w:ascii="宋体" w:hAnsi="宋体"/>
          <w:szCs w:val="21"/>
        </w:rPr>
        <w:t>10</w:t>
      </w:r>
      <w:r>
        <w:rPr>
          <w:rFonts w:ascii="宋体" w:hAnsi="宋体"/>
          <w:szCs w:val="21"/>
        </w:rPr>
        <w:t>个工作日内，</w:t>
      </w:r>
      <w:r>
        <w:rPr>
          <w:rFonts w:ascii="宋体" w:hAnsi="宋体"/>
          <w:szCs w:val="21"/>
        </w:rPr>
        <w:t xml:space="preserve"> </w:t>
      </w:r>
      <w:r>
        <w:rPr>
          <w:rFonts w:ascii="宋体" w:hAnsi="宋体"/>
          <w:szCs w:val="21"/>
        </w:rPr>
        <w:t>向发包人提交银行保函。</w:t>
      </w:r>
      <w:r>
        <w:rPr>
          <w:rFonts w:ascii="宋体" w:hAnsi="宋体"/>
          <w:szCs w:val="21"/>
        </w:rPr>
        <w:t xml:space="preserve"> </w:t>
      </w:r>
      <w:r>
        <w:rPr>
          <w:rFonts w:ascii="宋体" w:hAnsi="宋体"/>
          <w:szCs w:val="21"/>
        </w:rPr>
        <w:t>由于发包人原因导致工程无法按时规定期限进行竣工验收或结算审计工作无法如期开展的，承包人应当在提交竣工</w:t>
      </w:r>
      <w:r>
        <w:rPr>
          <w:rFonts w:ascii="宋体" w:hAnsi="宋体"/>
          <w:szCs w:val="21"/>
        </w:rPr>
        <w:t>验收报告</w:t>
      </w:r>
      <w:r>
        <w:rPr>
          <w:rFonts w:ascii="宋体" w:hAnsi="宋体"/>
          <w:szCs w:val="21"/>
        </w:rPr>
        <w:t>90</w:t>
      </w:r>
      <w:r>
        <w:rPr>
          <w:rFonts w:ascii="宋体" w:hAnsi="宋体"/>
          <w:szCs w:val="21"/>
        </w:rPr>
        <w:t>天内，经与发包人协商确定日期，</w:t>
      </w:r>
      <w:r>
        <w:rPr>
          <w:rFonts w:ascii="宋体" w:hAnsi="宋体"/>
          <w:szCs w:val="21"/>
        </w:rPr>
        <w:t xml:space="preserve"> </w:t>
      </w:r>
      <w:r>
        <w:rPr>
          <w:rFonts w:ascii="宋体" w:hAnsi="宋体"/>
          <w:szCs w:val="21"/>
        </w:rPr>
        <w:t>向发包人提交银行保函。承包人应对其所出具的银行保函真实性负责，并按照有关法律法规的规定，配合发包人对工程缺陷进行维修。</w:t>
      </w:r>
    </w:p>
    <w:p w14:paraId="35784A6C"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4.2.</w:t>
      </w:r>
      <w:r>
        <w:rPr>
          <w:rFonts w:ascii="宋体" w:hAnsi="宋体"/>
          <w:szCs w:val="21"/>
        </w:rPr>
        <w:t>3</w:t>
      </w:r>
      <w:r>
        <w:rPr>
          <w:rFonts w:ascii="宋体" w:hAnsi="宋体" w:hint="eastAsia"/>
          <w:szCs w:val="21"/>
        </w:rPr>
        <w:t>其他约定</w:t>
      </w:r>
    </w:p>
    <w:p w14:paraId="62CBEA19" w14:textId="77777777" w:rsidR="00597F69" w:rsidRDefault="00706F68">
      <w:pPr>
        <w:spacing w:line="360" w:lineRule="auto"/>
        <w:ind w:firstLine="419"/>
        <w:rPr>
          <w:rFonts w:ascii="宋体" w:hAnsi="宋体"/>
          <w:szCs w:val="21"/>
        </w:rPr>
      </w:pPr>
      <w:r>
        <w:rPr>
          <w:rFonts w:ascii="宋体" w:hAnsi="宋体"/>
          <w:szCs w:val="21"/>
        </w:rPr>
        <w:t>在工程价款结算未完成前需要提供质量保证金保函时，发、承包双方根据施工合同价款协商确定质量保证金的金额。</w:t>
      </w:r>
    </w:p>
    <w:bookmarkEnd w:id="313"/>
    <w:bookmarkEnd w:id="314"/>
    <w:p w14:paraId="43E0AB41"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4.3</w:t>
      </w:r>
      <w:r>
        <w:rPr>
          <w:rFonts w:ascii="宋体" w:hAnsi="宋体"/>
          <w:szCs w:val="21"/>
        </w:rPr>
        <w:t>保修</w:t>
      </w:r>
    </w:p>
    <w:bookmarkEnd w:id="315"/>
    <w:p w14:paraId="1D16C537"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4.3.1</w:t>
      </w:r>
      <w:r>
        <w:rPr>
          <w:rFonts w:ascii="宋体" w:hAnsi="宋体"/>
          <w:szCs w:val="21"/>
        </w:rPr>
        <w:t>保修责任</w:t>
      </w:r>
    </w:p>
    <w:p w14:paraId="0D989857" w14:textId="77777777" w:rsidR="00597F69" w:rsidRDefault="00706F68">
      <w:pPr>
        <w:spacing w:line="360" w:lineRule="auto"/>
        <w:ind w:firstLineChars="200" w:firstLine="420"/>
        <w:rPr>
          <w:rFonts w:ascii="宋体" w:hAnsi="宋体"/>
          <w:szCs w:val="21"/>
        </w:rPr>
      </w:pPr>
      <w:r>
        <w:rPr>
          <w:rFonts w:ascii="宋体" w:hAnsi="宋体"/>
          <w:szCs w:val="21"/>
        </w:rPr>
        <w:t>工程保修期为：</w:t>
      </w:r>
      <w:r>
        <w:rPr>
          <w:rFonts w:ascii="宋体" w:hAnsi="宋体" w:hint="eastAsia"/>
          <w:szCs w:val="21"/>
        </w:rPr>
        <w:t>参照工程质量保修书</w:t>
      </w:r>
      <w:r>
        <w:rPr>
          <w:rFonts w:ascii="宋体" w:hAnsi="宋体"/>
          <w:szCs w:val="21"/>
        </w:rPr>
        <w:t>。</w:t>
      </w:r>
    </w:p>
    <w:p w14:paraId="3218EE6A" w14:textId="77777777" w:rsidR="00597F69" w:rsidRDefault="00706F68">
      <w:pPr>
        <w:spacing w:line="360" w:lineRule="auto"/>
        <w:ind w:firstLineChars="200" w:firstLine="420"/>
        <w:rPr>
          <w:rFonts w:ascii="宋体" w:hAnsi="宋体"/>
          <w:szCs w:val="21"/>
        </w:rPr>
      </w:pPr>
      <w:r>
        <w:rPr>
          <w:rFonts w:ascii="宋体" w:hAnsi="宋体"/>
          <w:szCs w:val="21"/>
        </w:rPr>
        <w:lastRenderedPageBreak/>
        <w:t>1</w:t>
      </w:r>
      <w:r>
        <w:rPr>
          <w:rFonts w:ascii="宋体" w:hAnsi="宋体" w:hint="eastAsia"/>
          <w:szCs w:val="21"/>
        </w:rPr>
        <w:t>4.3.2</w:t>
      </w:r>
      <w:r>
        <w:rPr>
          <w:rFonts w:ascii="宋体" w:hAnsi="宋体"/>
          <w:szCs w:val="21"/>
        </w:rPr>
        <w:t>修复通知</w:t>
      </w:r>
    </w:p>
    <w:p w14:paraId="017F23D1" w14:textId="77777777" w:rsidR="00597F69" w:rsidRDefault="00706F68">
      <w:pPr>
        <w:spacing w:line="360" w:lineRule="auto"/>
        <w:ind w:firstLineChars="200" w:firstLine="420"/>
        <w:rPr>
          <w:rFonts w:ascii="宋体" w:hAnsi="宋体"/>
          <w:szCs w:val="21"/>
        </w:rPr>
      </w:pPr>
      <w:r>
        <w:rPr>
          <w:rFonts w:ascii="宋体" w:hAnsi="宋体"/>
          <w:szCs w:val="21"/>
        </w:rPr>
        <w:t>承包人收到保修通知并到达工程现场的合理时间：</w:t>
      </w:r>
      <w:r>
        <w:rPr>
          <w:rFonts w:ascii="宋体" w:hAnsi="宋体" w:hint="eastAsia"/>
          <w:szCs w:val="21"/>
        </w:rPr>
        <w:t>2</w:t>
      </w:r>
      <w:r>
        <w:rPr>
          <w:rFonts w:ascii="宋体" w:hAnsi="宋体" w:hint="eastAsia"/>
          <w:szCs w:val="21"/>
        </w:rPr>
        <w:t>小时内</w:t>
      </w:r>
      <w:r>
        <w:rPr>
          <w:rFonts w:ascii="宋体" w:hAnsi="宋体"/>
          <w:szCs w:val="21"/>
        </w:rPr>
        <w:t>。</w:t>
      </w:r>
    </w:p>
    <w:p w14:paraId="058DAB19" w14:textId="77777777" w:rsidR="00597F69" w:rsidRDefault="00706F68">
      <w:pPr>
        <w:spacing w:line="360" w:lineRule="auto"/>
        <w:ind w:firstLineChars="200" w:firstLine="420"/>
        <w:rPr>
          <w:rFonts w:ascii="宋体" w:hAnsi="宋体"/>
          <w:bCs/>
          <w:szCs w:val="21"/>
        </w:rPr>
      </w:pPr>
      <w:bookmarkStart w:id="342" w:name="_Toc351203648"/>
      <w:bookmarkStart w:id="343" w:name="_Toc280868717"/>
      <w:bookmarkStart w:id="344" w:name="_Toc280868718"/>
      <w:bookmarkEnd w:id="316"/>
      <w:bookmarkEnd w:id="317"/>
      <w:bookmarkEnd w:id="318"/>
      <w:bookmarkEnd w:id="319"/>
      <w:r>
        <w:rPr>
          <w:rFonts w:ascii="宋体" w:hAnsi="宋体"/>
          <w:bCs/>
          <w:szCs w:val="21"/>
        </w:rPr>
        <w:t>1</w:t>
      </w:r>
      <w:r>
        <w:rPr>
          <w:rFonts w:ascii="宋体" w:hAnsi="宋体" w:hint="eastAsia"/>
          <w:bCs/>
          <w:szCs w:val="21"/>
        </w:rPr>
        <w:t>5</w:t>
      </w:r>
      <w:r>
        <w:rPr>
          <w:rFonts w:ascii="宋体" w:hAnsi="宋体"/>
          <w:bCs/>
          <w:szCs w:val="21"/>
        </w:rPr>
        <w:t>.</w:t>
      </w:r>
      <w:r>
        <w:rPr>
          <w:rFonts w:ascii="宋体" w:hAnsi="宋体"/>
          <w:bCs/>
          <w:szCs w:val="21"/>
        </w:rPr>
        <w:t>违约</w:t>
      </w:r>
      <w:bookmarkEnd w:id="342"/>
    </w:p>
    <w:p w14:paraId="26E98AF8"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5.1</w:t>
      </w:r>
      <w:r>
        <w:rPr>
          <w:rFonts w:ascii="宋体" w:hAnsi="宋体"/>
          <w:szCs w:val="21"/>
        </w:rPr>
        <w:t>承包人违约</w:t>
      </w:r>
    </w:p>
    <w:p w14:paraId="6885037F"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5.1</w:t>
      </w:r>
      <w:r>
        <w:rPr>
          <w:rFonts w:ascii="宋体" w:hAnsi="宋体"/>
          <w:szCs w:val="21"/>
        </w:rPr>
        <w:t>.1</w:t>
      </w:r>
      <w:r>
        <w:rPr>
          <w:rFonts w:ascii="宋体" w:hAnsi="宋体"/>
          <w:szCs w:val="21"/>
        </w:rPr>
        <w:t>承包人违约的情形</w:t>
      </w:r>
    </w:p>
    <w:p w14:paraId="51E410EA" w14:textId="77777777" w:rsidR="00597F69" w:rsidRDefault="00706F68">
      <w:pPr>
        <w:spacing w:line="360" w:lineRule="auto"/>
        <w:ind w:firstLineChars="200" w:firstLine="420"/>
        <w:rPr>
          <w:rFonts w:ascii="宋体" w:hAnsi="宋体"/>
          <w:szCs w:val="21"/>
        </w:rPr>
      </w:pPr>
      <w:r>
        <w:rPr>
          <w:rFonts w:ascii="宋体" w:hAnsi="宋体"/>
          <w:szCs w:val="21"/>
        </w:rPr>
        <w:t>承包人违约的其他情形：</w:t>
      </w:r>
      <w:r>
        <w:rPr>
          <w:rFonts w:ascii="宋体" w:hAnsi="宋体" w:hint="eastAsia"/>
          <w:szCs w:val="21"/>
        </w:rPr>
        <w:t>双方另行确定</w:t>
      </w:r>
      <w:r>
        <w:rPr>
          <w:rFonts w:ascii="宋体" w:hAnsi="宋体"/>
          <w:szCs w:val="21"/>
        </w:rPr>
        <w:t>。</w:t>
      </w:r>
    </w:p>
    <w:p w14:paraId="3569C736"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5.1</w:t>
      </w:r>
      <w:r>
        <w:rPr>
          <w:rFonts w:ascii="宋体" w:hAnsi="宋体"/>
          <w:szCs w:val="21"/>
        </w:rPr>
        <w:t>.2</w:t>
      </w:r>
      <w:r>
        <w:rPr>
          <w:rFonts w:ascii="宋体" w:hAnsi="宋体"/>
          <w:szCs w:val="21"/>
        </w:rPr>
        <w:t>承包人违约的责任</w:t>
      </w:r>
    </w:p>
    <w:p w14:paraId="360C332B" w14:textId="77777777" w:rsidR="00597F69" w:rsidRDefault="00706F68">
      <w:pPr>
        <w:spacing w:line="360" w:lineRule="auto"/>
        <w:ind w:firstLineChars="200" w:firstLine="420"/>
        <w:rPr>
          <w:rFonts w:ascii="宋体" w:hAnsi="宋体"/>
          <w:szCs w:val="21"/>
          <w:u w:val="single"/>
        </w:rPr>
      </w:pPr>
      <w:r>
        <w:rPr>
          <w:rFonts w:ascii="宋体" w:hAnsi="宋体"/>
          <w:szCs w:val="21"/>
        </w:rPr>
        <w:t>承包人违约责任的承担方式和计算方法：</w:t>
      </w:r>
      <w:r>
        <w:rPr>
          <w:rFonts w:ascii="宋体" w:hAnsi="宋体" w:hint="eastAsia"/>
          <w:szCs w:val="21"/>
        </w:rPr>
        <w:t>由承包人承担全部费用并承担相关法律责任</w:t>
      </w:r>
      <w:r>
        <w:rPr>
          <w:rFonts w:ascii="宋体" w:hAnsi="宋体"/>
          <w:szCs w:val="21"/>
        </w:rPr>
        <w:t>。</w:t>
      </w:r>
    </w:p>
    <w:p w14:paraId="0D13B637"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5.1</w:t>
      </w:r>
      <w:r>
        <w:rPr>
          <w:rFonts w:ascii="宋体" w:hAnsi="宋体"/>
          <w:szCs w:val="21"/>
        </w:rPr>
        <w:t>.3</w:t>
      </w:r>
      <w:r>
        <w:rPr>
          <w:rFonts w:ascii="宋体" w:hAnsi="宋体"/>
          <w:szCs w:val="21"/>
        </w:rPr>
        <w:t>因承包人违约解除合同</w:t>
      </w:r>
    </w:p>
    <w:p w14:paraId="48421B4B" w14:textId="77777777" w:rsidR="00597F69" w:rsidRDefault="00706F68">
      <w:pPr>
        <w:spacing w:line="360" w:lineRule="auto"/>
        <w:ind w:firstLineChars="200" w:firstLine="420"/>
        <w:rPr>
          <w:rFonts w:ascii="宋体" w:hAnsi="宋体"/>
          <w:szCs w:val="21"/>
        </w:rPr>
      </w:pPr>
      <w:r>
        <w:rPr>
          <w:rFonts w:ascii="宋体" w:hAnsi="宋体"/>
          <w:szCs w:val="21"/>
        </w:rPr>
        <w:t>关于承包人违约解除合同的特别约定：</w:t>
      </w:r>
      <w:r>
        <w:rPr>
          <w:rFonts w:ascii="宋体" w:hAnsi="宋体" w:hint="eastAsia"/>
          <w:szCs w:val="21"/>
        </w:rPr>
        <w:t>按通用条款执行</w:t>
      </w:r>
      <w:r>
        <w:rPr>
          <w:rFonts w:ascii="宋体" w:hAnsi="宋体"/>
          <w:szCs w:val="21"/>
        </w:rPr>
        <w:t>。</w:t>
      </w:r>
    </w:p>
    <w:p w14:paraId="2B1DF8BE" w14:textId="77777777" w:rsidR="00597F69" w:rsidRDefault="00706F68">
      <w:pPr>
        <w:spacing w:line="360" w:lineRule="auto"/>
        <w:ind w:firstLineChars="200" w:firstLine="420"/>
        <w:rPr>
          <w:rFonts w:ascii="宋体" w:hAnsi="宋体"/>
          <w:szCs w:val="21"/>
        </w:rPr>
      </w:pPr>
      <w:r>
        <w:rPr>
          <w:rFonts w:ascii="宋体" w:hAnsi="宋体"/>
          <w:szCs w:val="21"/>
        </w:rPr>
        <w:t>发包人</w:t>
      </w:r>
      <w:r>
        <w:rPr>
          <w:rFonts w:ascii="宋体" w:hAnsi="宋体" w:hint="eastAsia"/>
          <w:szCs w:val="21"/>
        </w:rPr>
        <w:t>继续</w:t>
      </w:r>
      <w:r>
        <w:rPr>
          <w:rFonts w:ascii="宋体" w:hAnsi="宋体"/>
          <w:szCs w:val="21"/>
        </w:rPr>
        <w:t>使用承包人在施工现场的材料、设备、临时工程、承包人文件和由承包人或以其名义编制的其他文件</w:t>
      </w:r>
      <w:r>
        <w:rPr>
          <w:rFonts w:ascii="宋体" w:hAnsi="宋体" w:hint="eastAsia"/>
          <w:szCs w:val="21"/>
        </w:rPr>
        <w:t>的费用承担方式</w:t>
      </w:r>
      <w:r>
        <w:rPr>
          <w:rFonts w:ascii="宋体" w:hAnsi="宋体"/>
          <w:szCs w:val="21"/>
        </w:rPr>
        <w:t>：</w:t>
      </w:r>
      <w:r>
        <w:rPr>
          <w:rFonts w:ascii="宋体" w:hAnsi="宋体" w:hint="eastAsia"/>
          <w:szCs w:val="21"/>
        </w:rPr>
        <w:t>双方另行确定。</w:t>
      </w:r>
    </w:p>
    <w:p w14:paraId="37DC6B76" w14:textId="77777777" w:rsidR="00597F69" w:rsidRDefault="00706F68">
      <w:pPr>
        <w:spacing w:line="360" w:lineRule="auto"/>
        <w:ind w:firstLineChars="200" w:firstLine="420"/>
        <w:rPr>
          <w:rFonts w:ascii="宋体" w:hAnsi="宋体"/>
          <w:bCs/>
          <w:szCs w:val="21"/>
        </w:rPr>
      </w:pPr>
      <w:bookmarkStart w:id="345" w:name="_Toc351203649"/>
      <w:r>
        <w:rPr>
          <w:rFonts w:ascii="宋体" w:hAnsi="宋体"/>
          <w:bCs/>
          <w:szCs w:val="21"/>
        </w:rPr>
        <w:t>1</w:t>
      </w:r>
      <w:r>
        <w:rPr>
          <w:rFonts w:ascii="宋体" w:hAnsi="宋体" w:hint="eastAsia"/>
          <w:bCs/>
          <w:szCs w:val="21"/>
        </w:rPr>
        <w:t>6</w:t>
      </w:r>
      <w:r>
        <w:rPr>
          <w:rFonts w:ascii="宋体" w:hAnsi="宋体"/>
          <w:bCs/>
          <w:szCs w:val="21"/>
        </w:rPr>
        <w:t>.</w:t>
      </w:r>
      <w:r>
        <w:rPr>
          <w:rFonts w:ascii="宋体" w:hAnsi="宋体"/>
          <w:bCs/>
          <w:szCs w:val="21"/>
        </w:rPr>
        <w:t>不可抗力</w:t>
      </w:r>
      <w:bookmarkEnd w:id="343"/>
      <w:bookmarkEnd w:id="345"/>
    </w:p>
    <w:p w14:paraId="1E1370ED" w14:textId="77777777" w:rsidR="00597F69" w:rsidRDefault="00706F68">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6</w:t>
      </w:r>
      <w:r>
        <w:rPr>
          <w:rFonts w:ascii="宋体" w:hAnsi="宋体"/>
          <w:szCs w:val="21"/>
        </w:rPr>
        <w:t>.1</w:t>
      </w:r>
      <w:r>
        <w:rPr>
          <w:rFonts w:ascii="宋体" w:hAnsi="宋体"/>
          <w:szCs w:val="21"/>
        </w:rPr>
        <w:t>不可抗力的确认</w:t>
      </w:r>
    </w:p>
    <w:p w14:paraId="6ADFEC84" w14:textId="77777777" w:rsidR="00597F69" w:rsidRDefault="00706F68">
      <w:pPr>
        <w:spacing w:line="360" w:lineRule="auto"/>
        <w:ind w:firstLineChars="200" w:firstLine="420"/>
        <w:rPr>
          <w:rFonts w:ascii="宋体" w:hAnsi="宋体"/>
          <w:szCs w:val="21"/>
          <w:u w:val="single"/>
        </w:rPr>
      </w:pPr>
      <w:r>
        <w:rPr>
          <w:rFonts w:ascii="宋体" w:hAnsi="宋体"/>
          <w:szCs w:val="21"/>
        </w:rPr>
        <w:t>除通用合同条款约定的不可抗力事件之外，视为不可抗力的其他情形：</w:t>
      </w:r>
      <w:r>
        <w:rPr>
          <w:rFonts w:ascii="宋体" w:hAnsi="宋体" w:hint="eastAsia"/>
          <w:szCs w:val="21"/>
        </w:rPr>
        <w:t>无</w:t>
      </w:r>
      <w:r>
        <w:rPr>
          <w:rFonts w:ascii="宋体" w:hAnsi="宋体"/>
          <w:szCs w:val="21"/>
        </w:rPr>
        <w:t>。</w:t>
      </w:r>
    </w:p>
    <w:p w14:paraId="2B817B8A" w14:textId="77777777" w:rsidR="00597F69" w:rsidRDefault="00706F68">
      <w:pPr>
        <w:spacing w:line="360" w:lineRule="auto"/>
        <w:ind w:firstLineChars="200" w:firstLine="420"/>
        <w:rPr>
          <w:rFonts w:ascii="宋体" w:hAnsi="宋体"/>
          <w:bCs/>
          <w:szCs w:val="21"/>
        </w:rPr>
      </w:pPr>
      <w:bookmarkStart w:id="346" w:name="_Toc351203651"/>
      <w:bookmarkEnd w:id="320"/>
      <w:bookmarkEnd w:id="321"/>
      <w:bookmarkEnd w:id="322"/>
      <w:bookmarkEnd w:id="323"/>
      <w:bookmarkEnd w:id="324"/>
      <w:bookmarkEnd w:id="325"/>
      <w:bookmarkEnd w:id="326"/>
      <w:bookmarkEnd w:id="327"/>
      <w:bookmarkEnd w:id="328"/>
      <w:bookmarkEnd w:id="329"/>
      <w:bookmarkEnd w:id="330"/>
      <w:bookmarkEnd w:id="331"/>
      <w:bookmarkEnd w:id="344"/>
      <w:r>
        <w:rPr>
          <w:rFonts w:ascii="宋体" w:hAnsi="宋体" w:hint="eastAsia"/>
          <w:bCs/>
          <w:szCs w:val="21"/>
        </w:rPr>
        <w:t>17</w:t>
      </w:r>
      <w:r>
        <w:rPr>
          <w:rFonts w:ascii="宋体" w:hAnsi="宋体"/>
          <w:bCs/>
          <w:szCs w:val="21"/>
        </w:rPr>
        <w:t>.</w:t>
      </w:r>
      <w:r>
        <w:rPr>
          <w:rFonts w:ascii="宋体" w:hAnsi="宋体"/>
          <w:bCs/>
          <w:szCs w:val="21"/>
        </w:rPr>
        <w:t>争议解决</w:t>
      </w:r>
      <w:bookmarkEnd w:id="346"/>
    </w:p>
    <w:bookmarkEnd w:id="332"/>
    <w:bookmarkEnd w:id="333"/>
    <w:p w14:paraId="216D3314" w14:textId="77777777" w:rsidR="00597F69" w:rsidRDefault="00706F68">
      <w:pPr>
        <w:spacing w:line="360" w:lineRule="auto"/>
        <w:ind w:firstLineChars="200" w:firstLine="420"/>
        <w:rPr>
          <w:rFonts w:ascii="宋体" w:hAnsi="宋体"/>
          <w:szCs w:val="21"/>
        </w:rPr>
      </w:pPr>
      <w:r>
        <w:rPr>
          <w:rFonts w:ascii="宋体" w:hAnsi="宋体" w:hint="eastAsia"/>
          <w:szCs w:val="21"/>
        </w:rPr>
        <w:t>17.1</w:t>
      </w:r>
      <w:r>
        <w:rPr>
          <w:rFonts w:ascii="宋体" w:hAnsi="宋体"/>
          <w:szCs w:val="21"/>
        </w:rPr>
        <w:t>争</w:t>
      </w:r>
      <w:bookmarkEnd w:id="334"/>
      <w:r>
        <w:rPr>
          <w:rFonts w:ascii="宋体" w:hAnsi="宋体"/>
          <w:szCs w:val="21"/>
        </w:rPr>
        <w:t>议评审</w:t>
      </w:r>
    </w:p>
    <w:p w14:paraId="754D46DA" w14:textId="77777777" w:rsidR="00597F69" w:rsidRDefault="00706F68">
      <w:pPr>
        <w:spacing w:line="360" w:lineRule="auto"/>
        <w:ind w:firstLineChars="200" w:firstLine="420"/>
        <w:rPr>
          <w:rFonts w:ascii="宋体" w:hAnsi="宋体"/>
          <w:szCs w:val="21"/>
        </w:rPr>
      </w:pPr>
      <w:r>
        <w:rPr>
          <w:rFonts w:ascii="宋体" w:hAnsi="宋体"/>
          <w:szCs w:val="21"/>
        </w:rPr>
        <w:t>合同当事</w:t>
      </w:r>
      <w:r>
        <w:rPr>
          <w:rFonts w:ascii="宋体" w:hAnsi="宋体"/>
          <w:szCs w:val="21"/>
        </w:rPr>
        <w:t>人是否同意将工程争议提交争议评审小组决</w:t>
      </w:r>
      <w:r>
        <w:rPr>
          <w:rFonts w:ascii="宋体" w:hAnsi="宋体" w:hint="eastAsia"/>
          <w:szCs w:val="21"/>
        </w:rPr>
        <w:t>定：否。</w:t>
      </w:r>
      <w:r>
        <w:rPr>
          <w:rFonts w:ascii="宋体" w:hAnsi="宋体" w:hint="eastAsia"/>
          <w:szCs w:val="21"/>
        </w:rPr>
        <w:t xml:space="preserve">  </w:t>
      </w:r>
    </w:p>
    <w:p w14:paraId="30A40911" w14:textId="77777777" w:rsidR="00597F69" w:rsidRDefault="00706F68">
      <w:pPr>
        <w:spacing w:line="360" w:lineRule="auto"/>
        <w:ind w:firstLineChars="200" w:firstLine="420"/>
        <w:rPr>
          <w:rFonts w:ascii="宋体" w:hAnsi="宋体"/>
          <w:szCs w:val="21"/>
        </w:rPr>
      </w:pPr>
      <w:r>
        <w:rPr>
          <w:rFonts w:ascii="宋体" w:hAnsi="宋体" w:hint="eastAsia"/>
          <w:szCs w:val="21"/>
        </w:rPr>
        <w:t>17.2</w:t>
      </w:r>
      <w:r>
        <w:rPr>
          <w:rFonts w:ascii="宋体" w:hAnsi="宋体"/>
          <w:szCs w:val="21"/>
        </w:rPr>
        <w:t>仲裁或诉讼</w:t>
      </w:r>
      <w:bookmarkEnd w:id="335"/>
    </w:p>
    <w:p w14:paraId="1FFC8BFF" w14:textId="77777777" w:rsidR="00597F69" w:rsidRDefault="00706F68">
      <w:pPr>
        <w:spacing w:line="360" w:lineRule="auto"/>
        <w:ind w:firstLineChars="200" w:firstLine="420"/>
        <w:rPr>
          <w:rFonts w:ascii="宋体" w:hAnsi="宋体"/>
          <w:szCs w:val="21"/>
        </w:rPr>
      </w:pPr>
      <w:r>
        <w:rPr>
          <w:rFonts w:ascii="宋体" w:hAnsi="宋体"/>
          <w:szCs w:val="21"/>
        </w:rPr>
        <w:t>因合同及合同有关事项发生的争议，按下列第（</w:t>
      </w:r>
      <w:r>
        <w:rPr>
          <w:rFonts w:ascii="宋体" w:hAnsi="宋体"/>
          <w:szCs w:val="21"/>
        </w:rPr>
        <w:t>2</w:t>
      </w:r>
      <w:r>
        <w:rPr>
          <w:rFonts w:ascii="宋体" w:hAnsi="宋体"/>
          <w:szCs w:val="21"/>
        </w:rPr>
        <w:t>）种方式</w:t>
      </w:r>
      <w:r>
        <w:rPr>
          <w:rFonts w:ascii="宋体" w:hAnsi="宋体" w:hint="eastAsia"/>
          <w:szCs w:val="21"/>
        </w:rPr>
        <w:t>解</w:t>
      </w:r>
      <w:r>
        <w:rPr>
          <w:rFonts w:ascii="宋体" w:hAnsi="宋体"/>
          <w:szCs w:val="21"/>
        </w:rPr>
        <w:t>决：</w:t>
      </w:r>
    </w:p>
    <w:p w14:paraId="36937FAB" w14:textId="77777777" w:rsidR="00597F69" w:rsidRDefault="00706F68">
      <w:pPr>
        <w:spacing w:line="360" w:lineRule="auto"/>
        <w:ind w:firstLineChars="200" w:firstLine="420"/>
        <w:rPr>
          <w:rFonts w:ascii="宋体" w:hAnsi="宋体"/>
          <w:szCs w:val="21"/>
        </w:rPr>
      </w:pPr>
      <w:r>
        <w:rPr>
          <w:rFonts w:ascii="宋体" w:hAnsi="宋体"/>
          <w:szCs w:val="21"/>
        </w:rPr>
        <w:t>（</w:t>
      </w:r>
      <w:r>
        <w:rPr>
          <w:rFonts w:ascii="宋体" w:hAnsi="宋体"/>
          <w:szCs w:val="21"/>
        </w:rPr>
        <w:t>1</w:t>
      </w:r>
      <w:r>
        <w:rPr>
          <w:rFonts w:ascii="宋体" w:hAnsi="宋体"/>
          <w:szCs w:val="21"/>
        </w:rPr>
        <w:t>）向</w:t>
      </w:r>
      <w:r>
        <w:rPr>
          <w:rFonts w:ascii="宋体" w:hAnsi="宋体" w:hint="eastAsia"/>
          <w:szCs w:val="21"/>
        </w:rPr>
        <w:t>上海</w:t>
      </w:r>
      <w:r>
        <w:rPr>
          <w:rFonts w:ascii="宋体" w:hAnsi="宋体"/>
          <w:szCs w:val="21"/>
        </w:rPr>
        <w:t>仲裁委员会申请仲裁；</w:t>
      </w:r>
    </w:p>
    <w:p w14:paraId="53958847" w14:textId="77777777" w:rsidR="00597F69" w:rsidRDefault="00706F68">
      <w:pPr>
        <w:spacing w:line="360" w:lineRule="auto"/>
        <w:ind w:firstLineChars="200" w:firstLine="420"/>
        <w:rPr>
          <w:rFonts w:ascii="宋体" w:hAnsi="宋体"/>
          <w:szCs w:val="21"/>
        </w:rPr>
      </w:pPr>
      <w:r>
        <w:rPr>
          <w:rFonts w:ascii="宋体" w:hAnsi="宋体"/>
          <w:szCs w:val="21"/>
        </w:rPr>
        <w:t>（</w:t>
      </w:r>
      <w:r>
        <w:rPr>
          <w:rFonts w:ascii="宋体" w:hAnsi="宋体"/>
          <w:szCs w:val="21"/>
        </w:rPr>
        <w:t>2</w:t>
      </w:r>
      <w:r>
        <w:rPr>
          <w:rFonts w:ascii="宋体" w:hAnsi="宋体"/>
          <w:szCs w:val="21"/>
        </w:rPr>
        <w:t>）向</w:t>
      </w:r>
      <w:r>
        <w:rPr>
          <w:rFonts w:ascii="宋体" w:hAnsi="宋体" w:hint="eastAsia"/>
          <w:szCs w:val="21"/>
        </w:rPr>
        <w:t>上海市杨浦区</w:t>
      </w:r>
      <w:r>
        <w:rPr>
          <w:rFonts w:ascii="宋体" w:hAnsi="宋体"/>
          <w:szCs w:val="21"/>
        </w:rPr>
        <w:t>人民法院起诉。</w:t>
      </w:r>
      <w:bookmarkEnd w:id="336"/>
      <w:bookmarkEnd w:id="337"/>
      <w:bookmarkEnd w:id="338"/>
      <w:bookmarkEnd w:id="339"/>
      <w:bookmarkEnd w:id="340"/>
      <w:bookmarkEnd w:id="341"/>
    </w:p>
    <w:p w14:paraId="2A99FEBC" w14:textId="77777777" w:rsidR="00597F69" w:rsidRDefault="00597F69">
      <w:pPr>
        <w:spacing w:line="360" w:lineRule="auto"/>
        <w:ind w:firstLineChars="200" w:firstLine="420"/>
        <w:rPr>
          <w:rFonts w:ascii="宋体" w:hAnsi="宋体"/>
          <w:szCs w:val="21"/>
        </w:rPr>
      </w:pPr>
    </w:p>
    <w:p w14:paraId="70CE3E32" w14:textId="77777777" w:rsidR="00597F69" w:rsidRDefault="00706F68">
      <w:pPr>
        <w:spacing w:line="360" w:lineRule="auto"/>
        <w:ind w:firstLineChars="200" w:firstLine="422"/>
        <w:jc w:val="left"/>
        <w:rPr>
          <w:rFonts w:ascii="宋体" w:hAnsi="宋体"/>
          <w:b/>
          <w:color w:val="000000"/>
          <w:szCs w:val="21"/>
        </w:rPr>
      </w:pPr>
      <w:r>
        <w:rPr>
          <w:rFonts w:ascii="宋体" w:hAnsi="宋体" w:hint="eastAsia"/>
          <w:b/>
          <w:color w:val="000000"/>
          <w:szCs w:val="21"/>
        </w:rPr>
        <w:t>合同附件：</w:t>
      </w:r>
    </w:p>
    <w:p w14:paraId="33350471" w14:textId="77777777" w:rsidR="00597F69" w:rsidRDefault="00706F68">
      <w:pPr>
        <w:spacing w:line="360" w:lineRule="auto"/>
        <w:ind w:firstLineChars="200" w:firstLine="420"/>
        <w:jc w:val="left"/>
        <w:rPr>
          <w:rFonts w:ascii="宋体" w:hAnsi="宋体"/>
          <w:color w:val="000000"/>
          <w:szCs w:val="21"/>
        </w:rPr>
      </w:pPr>
      <w:r>
        <w:rPr>
          <w:rFonts w:ascii="宋体" w:hAnsi="宋体"/>
          <w:color w:val="000000"/>
          <w:szCs w:val="21"/>
        </w:rPr>
        <w:t>附件</w:t>
      </w:r>
      <w:r>
        <w:rPr>
          <w:rFonts w:ascii="宋体" w:hAnsi="宋体" w:hint="eastAsia"/>
          <w:color w:val="000000"/>
          <w:szCs w:val="21"/>
        </w:rPr>
        <w:t>1</w:t>
      </w:r>
      <w:r>
        <w:rPr>
          <w:rFonts w:ascii="宋体" w:hAnsi="宋体"/>
          <w:color w:val="000000"/>
          <w:szCs w:val="21"/>
        </w:rPr>
        <w:t>：工程质量保修书</w:t>
      </w:r>
    </w:p>
    <w:p w14:paraId="13F83BB2" w14:textId="77777777" w:rsidR="00597F69" w:rsidRDefault="00706F68">
      <w:pPr>
        <w:spacing w:line="360" w:lineRule="auto"/>
        <w:ind w:firstLineChars="200" w:firstLine="420"/>
        <w:jc w:val="left"/>
        <w:rPr>
          <w:rFonts w:ascii="宋体" w:hAnsi="宋体"/>
          <w:color w:val="000000"/>
          <w:szCs w:val="21"/>
        </w:rPr>
      </w:pPr>
      <w:r>
        <w:rPr>
          <w:rFonts w:ascii="宋体" w:hAnsi="宋体" w:hint="eastAsia"/>
          <w:color w:val="000000"/>
          <w:szCs w:val="21"/>
        </w:rPr>
        <w:t>附件</w:t>
      </w:r>
      <w:r>
        <w:rPr>
          <w:rFonts w:ascii="宋体" w:hAnsi="宋体" w:hint="eastAsia"/>
          <w:color w:val="000000"/>
          <w:szCs w:val="21"/>
        </w:rPr>
        <w:t>2</w:t>
      </w:r>
      <w:r>
        <w:rPr>
          <w:rFonts w:ascii="宋体" w:hAnsi="宋体" w:hint="eastAsia"/>
          <w:color w:val="000000"/>
          <w:szCs w:val="21"/>
        </w:rPr>
        <w:t>：安全生产责任协议书</w:t>
      </w:r>
    </w:p>
    <w:p w14:paraId="3516CA92" w14:textId="77777777" w:rsidR="00597F69" w:rsidRDefault="00706F68">
      <w:pPr>
        <w:spacing w:line="360" w:lineRule="auto"/>
        <w:ind w:firstLineChars="200" w:firstLine="420"/>
        <w:rPr>
          <w:rFonts w:ascii="宋体" w:hAnsi="宋体"/>
          <w:b/>
          <w:color w:val="000000" w:themeColor="text1"/>
          <w:kern w:val="0"/>
          <w:sz w:val="32"/>
          <w:szCs w:val="32"/>
        </w:rPr>
      </w:pPr>
      <w:r>
        <w:rPr>
          <w:rFonts w:ascii="宋体" w:hAnsi="宋体" w:hint="eastAsia"/>
          <w:color w:val="000000"/>
          <w:szCs w:val="21"/>
        </w:rPr>
        <w:t>附件</w:t>
      </w:r>
      <w:r>
        <w:rPr>
          <w:rFonts w:ascii="宋体" w:hAnsi="宋体" w:hint="eastAsia"/>
          <w:color w:val="000000"/>
          <w:szCs w:val="21"/>
        </w:rPr>
        <w:t>3</w:t>
      </w:r>
      <w:r>
        <w:rPr>
          <w:rFonts w:ascii="宋体" w:hAnsi="宋体" w:hint="eastAsia"/>
          <w:color w:val="000000"/>
          <w:szCs w:val="21"/>
        </w:rPr>
        <w:t>：</w:t>
      </w:r>
      <w:r>
        <w:rPr>
          <w:rFonts w:ascii="宋体" w:hAnsi="宋体"/>
          <w:color w:val="000000"/>
          <w:szCs w:val="21"/>
        </w:rPr>
        <w:t>文明施工责任协议书</w:t>
      </w:r>
    </w:p>
    <w:p w14:paraId="466611A4" w14:textId="77777777" w:rsidR="00597F69" w:rsidRDefault="00706F68">
      <w:pPr>
        <w:spacing w:line="360" w:lineRule="auto"/>
        <w:ind w:firstLineChars="200" w:firstLine="420"/>
        <w:jc w:val="left"/>
        <w:rPr>
          <w:rFonts w:ascii="宋体" w:hAnsi="宋体"/>
          <w:color w:val="000000"/>
          <w:szCs w:val="21"/>
        </w:rPr>
      </w:pPr>
      <w:r>
        <w:rPr>
          <w:rFonts w:ascii="宋体" w:hAnsi="宋体" w:hint="eastAsia"/>
          <w:color w:val="000000"/>
          <w:szCs w:val="21"/>
        </w:rPr>
        <w:t>附件</w:t>
      </w:r>
      <w:r>
        <w:rPr>
          <w:rFonts w:ascii="宋体" w:hAnsi="宋体"/>
          <w:color w:val="000000"/>
          <w:szCs w:val="21"/>
        </w:rPr>
        <w:t>4</w:t>
      </w:r>
      <w:r>
        <w:rPr>
          <w:rFonts w:ascii="宋体" w:hAnsi="宋体" w:hint="eastAsia"/>
          <w:color w:val="000000"/>
          <w:szCs w:val="21"/>
        </w:rPr>
        <w:t>：</w:t>
      </w:r>
      <w:r>
        <w:rPr>
          <w:rFonts w:ascii="宋体" w:hAnsi="宋体"/>
          <w:color w:val="000000"/>
          <w:szCs w:val="21"/>
        </w:rPr>
        <w:t>治安、防火责任协议书</w:t>
      </w:r>
    </w:p>
    <w:p w14:paraId="54BF88CF" w14:textId="77777777" w:rsidR="00597F69" w:rsidRDefault="00706F68">
      <w:pPr>
        <w:spacing w:line="360" w:lineRule="auto"/>
        <w:ind w:firstLineChars="200" w:firstLine="420"/>
        <w:jc w:val="left"/>
        <w:rPr>
          <w:rFonts w:ascii="宋体" w:hAnsi="宋体"/>
          <w:color w:val="000000"/>
          <w:szCs w:val="21"/>
        </w:rPr>
      </w:pPr>
      <w:r>
        <w:rPr>
          <w:rFonts w:ascii="宋体" w:hAnsi="宋体" w:hint="eastAsia"/>
          <w:color w:val="000000"/>
          <w:szCs w:val="21"/>
        </w:rPr>
        <w:t>附件</w:t>
      </w:r>
      <w:r>
        <w:rPr>
          <w:rFonts w:ascii="宋体" w:hAnsi="宋体"/>
          <w:color w:val="000000"/>
          <w:szCs w:val="21"/>
        </w:rPr>
        <w:t>5</w:t>
      </w:r>
      <w:r>
        <w:rPr>
          <w:rFonts w:ascii="宋体" w:hAnsi="宋体" w:hint="eastAsia"/>
          <w:color w:val="000000"/>
          <w:szCs w:val="21"/>
        </w:rPr>
        <w:t>：廉洁协议</w:t>
      </w:r>
    </w:p>
    <w:p w14:paraId="52F04AEF" w14:textId="77777777" w:rsidR="00597F69" w:rsidRDefault="00706F68">
      <w:pPr>
        <w:spacing w:line="360" w:lineRule="auto"/>
        <w:ind w:firstLineChars="200" w:firstLine="420"/>
        <w:jc w:val="left"/>
        <w:rPr>
          <w:rFonts w:ascii="宋体" w:hAnsi="宋体"/>
          <w:color w:val="000000"/>
          <w:szCs w:val="21"/>
        </w:rPr>
      </w:pPr>
      <w:r>
        <w:rPr>
          <w:rFonts w:ascii="宋体" w:hAnsi="宋体" w:hint="eastAsia"/>
          <w:color w:val="000000"/>
          <w:szCs w:val="21"/>
        </w:rPr>
        <w:lastRenderedPageBreak/>
        <w:t>附件</w:t>
      </w:r>
      <w:r>
        <w:rPr>
          <w:rFonts w:ascii="宋体" w:hAnsi="宋体"/>
          <w:color w:val="000000"/>
          <w:szCs w:val="21"/>
        </w:rPr>
        <w:t>6</w:t>
      </w:r>
      <w:r>
        <w:rPr>
          <w:rFonts w:ascii="宋体" w:hAnsi="宋体" w:hint="eastAsia"/>
          <w:color w:val="000000"/>
          <w:szCs w:val="21"/>
        </w:rPr>
        <w:t>：</w:t>
      </w:r>
      <w:bookmarkStart w:id="347" w:name="_Toc502826236"/>
      <w:r>
        <w:rPr>
          <w:rFonts w:ascii="宋体" w:hAnsi="宋体" w:hint="eastAsia"/>
          <w:color w:val="000000"/>
          <w:szCs w:val="21"/>
        </w:rPr>
        <w:t>工程质量管理</w:t>
      </w:r>
      <w:proofErr w:type="gramStart"/>
      <w:r>
        <w:rPr>
          <w:rFonts w:ascii="宋体" w:hAnsi="宋体" w:hint="eastAsia"/>
          <w:color w:val="000000"/>
          <w:szCs w:val="21"/>
        </w:rPr>
        <w:t>专项要求</w:t>
      </w:r>
      <w:bookmarkEnd w:id="347"/>
      <w:proofErr w:type="gramEnd"/>
      <w:r>
        <w:rPr>
          <w:rFonts w:ascii="宋体" w:hAnsi="宋体" w:hint="eastAsia"/>
          <w:color w:val="000000"/>
          <w:szCs w:val="21"/>
        </w:rPr>
        <w:t>协议</w:t>
      </w:r>
    </w:p>
    <w:p w14:paraId="67779594" w14:textId="77777777" w:rsidR="00597F69" w:rsidRDefault="00706F68">
      <w:pPr>
        <w:spacing w:line="360" w:lineRule="auto"/>
        <w:ind w:firstLineChars="200" w:firstLine="420"/>
        <w:jc w:val="left"/>
        <w:rPr>
          <w:rFonts w:ascii="宋体" w:hAnsi="宋体"/>
          <w:color w:val="000000"/>
          <w:szCs w:val="21"/>
        </w:rPr>
      </w:pPr>
      <w:r>
        <w:rPr>
          <w:rFonts w:ascii="宋体" w:hAnsi="宋体" w:hint="eastAsia"/>
          <w:color w:val="000000"/>
          <w:szCs w:val="21"/>
        </w:rPr>
        <w:t>附件</w:t>
      </w:r>
      <w:r>
        <w:rPr>
          <w:rFonts w:ascii="宋体" w:hAnsi="宋体"/>
          <w:color w:val="000000"/>
          <w:szCs w:val="21"/>
        </w:rPr>
        <w:t>7</w:t>
      </w:r>
      <w:r>
        <w:rPr>
          <w:rFonts w:ascii="宋体" w:hAnsi="宋体" w:hint="eastAsia"/>
          <w:color w:val="000000"/>
          <w:szCs w:val="21"/>
        </w:rPr>
        <w:t>：工程预算书</w:t>
      </w:r>
    </w:p>
    <w:p w14:paraId="71B2380A" w14:textId="77777777" w:rsidR="00597F69" w:rsidRDefault="00597F69">
      <w:pPr>
        <w:snapToGrid w:val="0"/>
        <w:spacing w:line="360" w:lineRule="auto"/>
        <w:jc w:val="left"/>
        <w:rPr>
          <w:rFonts w:ascii="宋体" w:hAnsi="宋体"/>
          <w:color w:val="000000"/>
          <w:szCs w:val="21"/>
        </w:rPr>
        <w:sectPr w:rsidR="00597F69">
          <w:pgSz w:w="11906" w:h="16838"/>
          <w:pgMar w:top="1440" w:right="1797" w:bottom="1440" w:left="1797" w:header="851" w:footer="992" w:gutter="0"/>
          <w:cols w:space="720"/>
          <w:titlePg/>
          <w:docGrid w:type="lines" w:linePitch="312"/>
        </w:sectPr>
      </w:pPr>
    </w:p>
    <w:p w14:paraId="5D1CB956" w14:textId="77777777" w:rsidR="00597F69" w:rsidRDefault="00706F68">
      <w:pPr>
        <w:snapToGrid w:val="0"/>
        <w:spacing w:line="360" w:lineRule="auto"/>
        <w:rPr>
          <w:rFonts w:ascii="宋体" w:hAnsi="宋体"/>
          <w:color w:val="000000"/>
          <w:szCs w:val="21"/>
        </w:rPr>
      </w:pPr>
      <w:r>
        <w:rPr>
          <w:rFonts w:ascii="宋体" w:hAnsi="宋体"/>
          <w:color w:val="000000"/>
          <w:szCs w:val="21"/>
        </w:rPr>
        <w:lastRenderedPageBreak/>
        <w:t>附</w:t>
      </w:r>
      <w:bookmarkStart w:id="348" w:name="_Toc296346727"/>
      <w:bookmarkStart w:id="349" w:name="_Toc296503226"/>
      <w:bookmarkStart w:id="350" w:name="_Toc267261693"/>
      <w:bookmarkStart w:id="351" w:name="_Toc296891266"/>
      <w:bookmarkStart w:id="352" w:name="_Toc296944565"/>
      <w:bookmarkStart w:id="353" w:name="_Toc296347225"/>
      <w:bookmarkStart w:id="354" w:name="_Toc296891054"/>
      <w:r>
        <w:rPr>
          <w:rFonts w:ascii="宋体" w:hAnsi="宋体"/>
          <w:color w:val="000000"/>
          <w:szCs w:val="21"/>
        </w:rPr>
        <w:t>件</w:t>
      </w:r>
      <w:r>
        <w:rPr>
          <w:rFonts w:ascii="宋体" w:hAnsi="宋体" w:hint="eastAsia"/>
          <w:color w:val="000000"/>
          <w:szCs w:val="21"/>
        </w:rPr>
        <w:t>1</w:t>
      </w:r>
      <w:r>
        <w:rPr>
          <w:rFonts w:ascii="宋体" w:hAnsi="宋体"/>
          <w:color w:val="000000"/>
          <w:szCs w:val="21"/>
        </w:rPr>
        <w:t>：</w:t>
      </w:r>
      <w:bookmarkEnd w:id="348"/>
      <w:bookmarkEnd w:id="349"/>
      <w:bookmarkEnd w:id="350"/>
      <w:bookmarkEnd w:id="351"/>
      <w:bookmarkEnd w:id="352"/>
      <w:bookmarkEnd w:id="353"/>
      <w:bookmarkEnd w:id="354"/>
    </w:p>
    <w:p w14:paraId="31FF130D" w14:textId="77777777" w:rsidR="00597F69" w:rsidRDefault="00706F68">
      <w:pPr>
        <w:snapToGrid w:val="0"/>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上海交通大学医学院附属新华医院</w:t>
      </w:r>
    </w:p>
    <w:p w14:paraId="218AA866" w14:textId="77777777" w:rsidR="00597F69" w:rsidRDefault="00706F68">
      <w:pPr>
        <w:snapToGrid w:val="0"/>
        <w:spacing w:afterLines="50" w:after="156"/>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工程质量保修书</w:t>
      </w:r>
    </w:p>
    <w:p w14:paraId="5F6B2041" w14:textId="77777777" w:rsidR="00597F69" w:rsidRDefault="00706F68">
      <w:pPr>
        <w:snapToGrid w:val="0"/>
        <w:spacing w:beforeLines="50" w:before="156" w:line="360" w:lineRule="auto"/>
        <w:rPr>
          <w:rFonts w:ascii="宋体" w:hAnsi="宋体"/>
          <w:b/>
          <w:color w:val="000000"/>
          <w:szCs w:val="21"/>
        </w:rPr>
      </w:pPr>
      <w:r>
        <w:rPr>
          <w:rFonts w:ascii="宋体" w:hAnsi="宋体"/>
          <w:b/>
          <w:color w:val="000000"/>
          <w:szCs w:val="21"/>
        </w:rPr>
        <w:t>发包人（全称）：</w:t>
      </w:r>
      <w:r>
        <w:rPr>
          <w:rFonts w:ascii="宋体" w:hAnsi="宋体" w:hint="eastAsia"/>
          <w:b/>
          <w:color w:val="000000"/>
          <w:szCs w:val="21"/>
        </w:rPr>
        <w:t>上海交通大学医学院附属新华医院</w:t>
      </w:r>
    </w:p>
    <w:p w14:paraId="2BC1373B" w14:textId="77777777" w:rsidR="00597F69" w:rsidRDefault="00706F68">
      <w:pPr>
        <w:snapToGrid w:val="0"/>
        <w:spacing w:afterLines="50" w:after="156" w:line="360" w:lineRule="auto"/>
        <w:rPr>
          <w:rFonts w:ascii="宋体" w:hAnsi="宋体"/>
          <w:color w:val="000000"/>
          <w:szCs w:val="21"/>
        </w:rPr>
      </w:pPr>
      <w:r>
        <w:rPr>
          <w:rFonts w:ascii="宋体" w:hAnsi="宋体"/>
          <w:b/>
          <w:color w:val="000000"/>
          <w:szCs w:val="21"/>
        </w:rPr>
        <w:t>承包人（全称）</w:t>
      </w:r>
      <w:r>
        <w:rPr>
          <w:rFonts w:ascii="宋体" w:hAnsi="宋体"/>
          <w:b/>
          <w:bCs/>
          <w:szCs w:val="21"/>
        </w:rPr>
        <w:t>：</w:t>
      </w:r>
      <w:r>
        <w:rPr>
          <w:rFonts w:ascii="宋体" w:hAnsi="宋体" w:hint="eastAsia"/>
          <w:b/>
          <w:szCs w:val="21"/>
          <w:highlight w:val="yellow"/>
        </w:rPr>
        <w:t>XXX</w:t>
      </w:r>
      <w:r>
        <w:rPr>
          <w:rFonts w:ascii="宋体" w:hAnsi="宋体" w:hint="eastAsia"/>
          <w:b/>
          <w:szCs w:val="21"/>
          <w:highlight w:val="yellow"/>
        </w:rPr>
        <w:t>有限公司</w:t>
      </w:r>
    </w:p>
    <w:p w14:paraId="2E708F34"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发包人和承包人根据《中华人民共和国建筑法》和《建设工程质量管理条例》，经协商一致就</w:t>
      </w:r>
      <w:r>
        <w:rPr>
          <w:rFonts w:ascii="宋体" w:hAnsi="宋体"/>
          <w:color w:val="000000"/>
          <w:szCs w:val="21"/>
          <w:highlight w:val="yellow"/>
          <w:u w:val="single"/>
        </w:rPr>
        <w:t>工程</w:t>
      </w:r>
      <w:r>
        <w:rPr>
          <w:rFonts w:ascii="宋体" w:hAnsi="宋体" w:hint="eastAsia"/>
          <w:color w:val="000000"/>
          <w:szCs w:val="21"/>
          <w:highlight w:val="yellow"/>
          <w:u w:val="single"/>
        </w:rPr>
        <w:t>全</w:t>
      </w:r>
      <w:r>
        <w:rPr>
          <w:rFonts w:ascii="宋体" w:hAnsi="宋体"/>
          <w:color w:val="000000"/>
          <w:szCs w:val="21"/>
          <w:highlight w:val="yellow"/>
          <w:u w:val="single"/>
        </w:rPr>
        <w:t>称</w:t>
      </w:r>
      <w:r>
        <w:rPr>
          <w:rFonts w:ascii="宋体" w:hAnsi="宋体"/>
          <w:color w:val="000000"/>
          <w:szCs w:val="21"/>
        </w:rPr>
        <w:t>签订工程质量保修书。</w:t>
      </w:r>
    </w:p>
    <w:p w14:paraId="2F327D48" w14:textId="77777777" w:rsidR="00597F69" w:rsidRDefault="00706F68">
      <w:pPr>
        <w:spacing w:line="360" w:lineRule="auto"/>
        <w:ind w:firstLineChars="200" w:firstLine="420"/>
        <w:outlineLvl w:val="0"/>
        <w:rPr>
          <w:rFonts w:ascii="宋体" w:hAnsi="宋体"/>
          <w:szCs w:val="21"/>
        </w:rPr>
      </w:pPr>
      <w:r>
        <w:rPr>
          <w:rFonts w:ascii="宋体" w:hAnsi="宋体"/>
          <w:szCs w:val="21"/>
        </w:rPr>
        <w:t>一、工程质量保修范围和内容</w:t>
      </w:r>
    </w:p>
    <w:p w14:paraId="3EFD0042"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承包人在质量保修期内，按照有关法律规定和合同约定，承担工程质量保修责任。</w:t>
      </w:r>
    </w:p>
    <w:p w14:paraId="0AFFBA4C"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F9AB2AE"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无</w:t>
      </w:r>
      <w:r>
        <w:rPr>
          <w:rFonts w:ascii="宋体" w:hAnsi="宋体" w:hint="eastAsia"/>
          <w:color w:val="000000"/>
          <w:szCs w:val="21"/>
          <w:highlight w:val="yellow"/>
        </w:rPr>
        <w:t>（有请具体表述）</w:t>
      </w:r>
      <w:r>
        <w:rPr>
          <w:rFonts w:ascii="宋体" w:hAnsi="宋体"/>
          <w:color w:val="000000"/>
          <w:szCs w:val="21"/>
        </w:rPr>
        <w:t>。</w:t>
      </w:r>
    </w:p>
    <w:p w14:paraId="3CC5721C" w14:textId="77777777" w:rsidR="00597F69" w:rsidRDefault="00706F68">
      <w:pPr>
        <w:spacing w:line="360" w:lineRule="auto"/>
        <w:ind w:firstLineChars="200" w:firstLine="420"/>
        <w:outlineLvl w:val="0"/>
        <w:rPr>
          <w:rFonts w:ascii="宋体" w:hAnsi="宋体"/>
          <w:color w:val="000000"/>
          <w:szCs w:val="21"/>
        </w:rPr>
      </w:pPr>
      <w:r>
        <w:rPr>
          <w:rFonts w:ascii="宋体" w:hAnsi="宋体"/>
          <w:color w:val="000000"/>
          <w:szCs w:val="21"/>
        </w:rPr>
        <w:t>二、质量保修期</w:t>
      </w:r>
    </w:p>
    <w:p w14:paraId="7DB77F26"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工程的质量保修期如下</w:t>
      </w:r>
      <w:r>
        <w:rPr>
          <w:rFonts w:ascii="宋体" w:hAnsi="宋体" w:hint="eastAsia"/>
          <w:color w:val="000000"/>
          <w:szCs w:val="21"/>
        </w:rPr>
        <w:t>，自工程竣工验收合格并移交给发包人之日起计算</w:t>
      </w:r>
      <w:r>
        <w:rPr>
          <w:rFonts w:ascii="宋体" w:hAnsi="宋体"/>
          <w:color w:val="000000"/>
          <w:szCs w:val="21"/>
        </w:rPr>
        <w:t>：</w:t>
      </w:r>
    </w:p>
    <w:p w14:paraId="0395D2FD" w14:textId="77777777" w:rsidR="00597F69" w:rsidRDefault="00706F68">
      <w:pPr>
        <w:spacing w:line="360" w:lineRule="auto"/>
        <w:ind w:firstLineChars="200" w:firstLine="420"/>
        <w:rPr>
          <w:rFonts w:ascii="宋体" w:hAnsi="宋体"/>
          <w:szCs w:val="21"/>
        </w:rPr>
      </w:pPr>
      <w:r>
        <w:rPr>
          <w:rFonts w:ascii="宋体" w:hAnsi="宋体" w:hint="eastAsia"/>
          <w:szCs w:val="21"/>
        </w:rPr>
        <w:t>1</w:t>
      </w:r>
      <w:r>
        <w:rPr>
          <w:rFonts w:ascii="宋体" w:hAnsi="宋体" w:hint="eastAsia"/>
          <w:color w:val="000000"/>
          <w:szCs w:val="21"/>
        </w:rPr>
        <w:t>．</w:t>
      </w:r>
      <w:r>
        <w:rPr>
          <w:rFonts w:ascii="宋体" w:hAnsi="宋体" w:hint="eastAsia"/>
          <w:szCs w:val="21"/>
        </w:rPr>
        <w:t>地基基础工程和主体结构工程为设计文件规定的工程合理使用年限</w:t>
      </w:r>
      <w:r>
        <w:rPr>
          <w:rFonts w:ascii="宋体" w:hAnsi="宋体"/>
          <w:color w:val="000000" w:themeColor="text1"/>
          <w:spacing w:val="8"/>
          <w:kern w:val="0"/>
          <w:szCs w:val="21"/>
          <w:highlight w:val="yellow"/>
          <w:u w:val="single"/>
        </w:rPr>
        <w:t>/</w:t>
      </w:r>
      <w:r>
        <w:rPr>
          <w:rFonts w:ascii="宋体" w:hAnsi="宋体" w:hint="eastAsia"/>
          <w:color w:val="000000" w:themeColor="text1"/>
          <w:spacing w:val="8"/>
          <w:kern w:val="0"/>
          <w:szCs w:val="21"/>
        </w:rPr>
        <w:t>年；</w:t>
      </w:r>
    </w:p>
    <w:p w14:paraId="25CBE2E4"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2</w:t>
      </w:r>
      <w:r>
        <w:rPr>
          <w:rFonts w:ascii="宋体" w:hAnsi="宋体" w:hint="eastAsia"/>
          <w:szCs w:val="21"/>
        </w:rPr>
        <w:t>．</w:t>
      </w:r>
      <w:r>
        <w:rPr>
          <w:rFonts w:ascii="宋体" w:hAnsi="宋体"/>
          <w:color w:val="000000"/>
          <w:szCs w:val="21"/>
        </w:rPr>
        <w:t>屋面防水工程、有防水要求的卫生间、房间和外墙面的防渗</w:t>
      </w:r>
      <w:r>
        <w:rPr>
          <w:rFonts w:ascii="宋体" w:hAnsi="宋体" w:hint="eastAsia"/>
          <w:color w:val="000000"/>
          <w:szCs w:val="21"/>
        </w:rPr>
        <w:t>为</w:t>
      </w:r>
      <w:r>
        <w:rPr>
          <w:rFonts w:ascii="宋体" w:hAnsi="宋体" w:hint="eastAsia"/>
          <w:szCs w:val="21"/>
          <w:u w:val="single"/>
        </w:rPr>
        <w:t>5</w:t>
      </w:r>
      <w:r>
        <w:rPr>
          <w:rFonts w:ascii="宋体" w:hAnsi="宋体"/>
          <w:color w:val="000000"/>
          <w:szCs w:val="21"/>
        </w:rPr>
        <w:t>年；</w:t>
      </w:r>
    </w:p>
    <w:p w14:paraId="19CC1A66"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3</w:t>
      </w:r>
      <w:r>
        <w:rPr>
          <w:rFonts w:ascii="宋体" w:hAnsi="宋体" w:hint="eastAsia"/>
          <w:szCs w:val="21"/>
        </w:rPr>
        <w:t>．</w:t>
      </w:r>
      <w:r>
        <w:rPr>
          <w:rFonts w:ascii="宋体" w:hAnsi="宋体"/>
          <w:color w:val="000000"/>
          <w:szCs w:val="21"/>
        </w:rPr>
        <w:t>装修工程为</w:t>
      </w:r>
      <w:r>
        <w:rPr>
          <w:rFonts w:ascii="宋体" w:hAnsi="宋体" w:hint="eastAsia"/>
          <w:szCs w:val="21"/>
          <w:u w:val="single"/>
        </w:rPr>
        <w:t>2</w:t>
      </w:r>
      <w:r>
        <w:rPr>
          <w:rFonts w:ascii="宋体" w:hAnsi="宋体"/>
          <w:color w:val="000000"/>
          <w:szCs w:val="21"/>
        </w:rPr>
        <w:t>年；</w:t>
      </w:r>
    </w:p>
    <w:p w14:paraId="461D7F2A"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4</w:t>
      </w:r>
      <w:r>
        <w:rPr>
          <w:rFonts w:ascii="宋体" w:hAnsi="宋体" w:hint="eastAsia"/>
          <w:szCs w:val="21"/>
        </w:rPr>
        <w:t>．</w:t>
      </w:r>
      <w:r>
        <w:rPr>
          <w:rFonts w:ascii="宋体" w:hAnsi="宋体"/>
          <w:color w:val="000000"/>
          <w:szCs w:val="21"/>
        </w:rPr>
        <w:t>电气管线、给排水管道、设备安装工程为</w:t>
      </w:r>
      <w:r>
        <w:rPr>
          <w:rFonts w:ascii="宋体" w:hAnsi="宋体" w:hint="eastAsia"/>
          <w:szCs w:val="21"/>
          <w:u w:val="single"/>
        </w:rPr>
        <w:t>2</w:t>
      </w:r>
      <w:r>
        <w:rPr>
          <w:rFonts w:ascii="宋体" w:hAnsi="宋体"/>
          <w:color w:val="000000"/>
          <w:szCs w:val="21"/>
        </w:rPr>
        <w:t>年；</w:t>
      </w:r>
    </w:p>
    <w:p w14:paraId="74A44C5D"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5</w:t>
      </w:r>
      <w:r>
        <w:rPr>
          <w:rFonts w:ascii="宋体" w:hAnsi="宋体" w:hint="eastAsia"/>
          <w:szCs w:val="21"/>
        </w:rPr>
        <w:t>．</w:t>
      </w:r>
      <w:r>
        <w:rPr>
          <w:rFonts w:ascii="宋体" w:hAnsi="宋体"/>
          <w:color w:val="000000"/>
          <w:szCs w:val="21"/>
        </w:rPr>
        <w:t>供热与供冷系统为</w:t>
      </w:r>
      <w:r>
        <w:rPr>
          <w:rFonts w:ascii="宋体" w:hAnsi="宋体" w:hint="eastAsia"/>
          <w:szCs w:val="21"/>
          <w:u w:val="single"/>
        </w:rPr>
        <w:t>2</w:t>
      </w:r>
      <w:r>
        <w:rPr>
          <w:rFonts w:ascii="宋体" w:hAnsi="宋体"/>
          <w:color w:val="000000"/>
          <w:szCs w:val="21"/>
        </w:rPr>
        <w:t>个采暖期、供冷期；</w:t>
      </w:r>
    </w:p>
    <w:p w14:paraId="5E129161"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6</w:t>
      </w:r>
      <w:r>
        <w:rPr>
          <w:rFonts w:ascii="宋体" w:hAnsi="宋体" w:hint="eastAsia"/>
          <w:szCs w:val="21"/>
        </w:rPr>
        <w:t>．</w:t>
      </w:r>
      <w:r>
        <w:rPr>
          <w:rFonts w:ascii="宋体" w:hAnsi="宋体" w:hint="eastAsia"/>
          <w:color w:val="000000"/>
          <w:szCs w:val="21"/>
        </w:rPr>
        <w:t>基地</w:t>
      </w:r>
      <w:r>
        <w:rPr>
          <w:rFonts w:ascii="宋体" w:hAnsi="宋体"/>
          <w:color w:val="000000"/>
          <w:szCs w:val="21"/>
        </w:rPr>
        <w:t>内的给排水设施、道路等配套工程为</w:t>
      </w:r>
      <w:r>
        <w:rPr>
          <w:rFonts w:ascii="宋体" w:hAnsi="宋体" w:hint="eastAsia"/>
          <w:szCs w:val="21"/>
          <w:highlight w:val="yellow"/>
          <w:u w:val="single"/>
        </w:rPr>
        <w:t>/</w:t>
      </w:r>
      <w:r>
        <w:rPr>
          <w:rFonts w:ascii="宋体" w:hAnsi="宋体"/>
          <w:color w:val="000000"/>
          <w:szCs w:val="21"/>
        </w:rPr>
        <w:t>年；</w:t>
      </w:r>
    </w:p>
    <w:p w14:paraId="09603159" w14:textId="77777777" w:rsidR="00597F69" w:rsidRDefault="00706F68">
      <w:pPr>
        <w:spacing w:line="360" w:lineRule="auto"/>
        <w:ind w:firstLineChars="200" w:firstLine="420"/>
        <w:rPr>
          <w:rFonts w:ascii="宋体" w:hAnsi="宋体"/>
          <w:szCs w:val="21"/>
        </w:rPr>
      </w:pPr>
      <w:r>
        <w:rPr>
          <w:rFonts w:ascii="宋体" w:hAnsi="宋体" w:hint="eastAsia"/>
          <w:color w:val="000000"/>
          <w:szCs w:val="21"/>
        </w:rPr>
        <w:t>7</w:t>
      </w:r>
      <w:r>
        <w:rPr>
          <w:rFonts w:ascii="宋体" w:hAnsi="宋体" w:hint="eastAsia"/>
          <w:szCs w:val="21"/>
        </w:rPr>
        <w:t>．</w:t>
      </w:r>
      <w:r>
        <w:rPr>
          <w:rFonts w:ascii="宋体" w:hAnsi="宋体"/>
          <w:color w:val="000000"/>
          <w:szCs w:val="21"/>
        </w:rPr>
        <w:t>其他项目保修期限约定如下</w:t>
      </w:r>
      <w:r>
        <w:rPr>
          <w:rFonts w:ascii="宋体" w:hAnsi="宋体" w:hint="eastAsia"/>
          <w:color w:val="000000"/>
          <w:szCs w:val="21"/>
        </w:rPr>
        <w:t>：</w:t>
      </w:r>
      <w:r>
        <w:rPr>
          <w:rFonts w:ascii="宋体" w:hAnsi="宋体" w:hint="eastAsia"/>
          <w:szCs w:val="21"/>
          <w:highlight w:val="yellow"/>
          <w:u w:val="single"/>
        </w:rPr>
        <w:t>/</w:t>
      </w:r>
      <w:r>
        <w:rPr>
          <w:rFonts w:ascii="宋体" w:hAnsi="宋体"/>
          <w:szCs w:val="21"/>
        </w:rPr>
        <w:t>。</w:t>
      </w:r>
    </w:p>
    <w:p w14:paraId="4A51E784"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其余未详细约定的保修期限均为</w:t>
      </w:r>
      <w:r>
        <w:rPr>
          <w:rFonts w:ascii="宋体" w:hAnsi="宋体" w:hint="eastAsia"/>
          <w:color w:val="000000"/>
          <w:szCs w:val="21"/>
        </w:rPr>
        <w:t>2</w:t>
      </w:r>
      <w:r>
        <w:rPr>
          <w:rFonts w:ascii="宋体" w:hAnsi="宋体" w:hint="eastAsia"/>
          <w:color w:val="000000"/>
          <w:szCs w:val="21"/>
        </w:rPr>
        <w:t>年。</w:t>
      </w:r>
    </w:p>
    <w:p w14:paraId="432B9808" w14:textId="77777777" w:rsidR="00597F69" w:rsidRDefault="00706F68">
      <w:pPr>
        <w:spacing w:line="360" w:lineRule="auto"/>
        <w:ind w:firstLineChars="200" w:firstLine="420"/>
        <w:outlineLvl w:val="0"/>
        <w:rPr>
          <w:rFonts w:ascii="宋体" w:hAnsi="宋体"/>
          <w:color w:val="000000"/>
          <w:szCs w:val="21"/>
        </w:rPr>
      </w:pPr>
      <w:r>
        <w:rPr>
          <w:rFonts w:ascii="宋体" w:hAnsi="宋体"/>
          <w:color w:val="000000"/>
          <w:szCs w:val="21"/>
        </w:rPr>
        <w:t>三、缺陷责任期</w:t>
      </w:r>
    </w:p>
    <w:p w14:paraId="7A744604"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工程缺陷责任期为</w:t>
      </w:r>
      <w:r>
        <w:rPr>
          <w:rFonts w:ascii="宋体" w:hAnsi="宋体" w:hint="eastAsia"/>
          <w:color w:val="000000"/>
          <w:szCs w:val="21"/>
          <w:highlight w:val="yellow"/>
          <w:u w:val="single"/>
        </w:rPr>
        <w:t>24</w:t>
      </w:r>
      <w:r>
        <w:rPr>
          <w:rFonts w:ascii="宋体" w:hAnsi="宋体"/>
          <w:color w:val="000000"/>
          <w:szCs w:val="21"/>
        </w:rPr>
        <w:t>个月，缺陷责任期自工程</w:t>
      </w:r>
      <w:r>
        <w:rPr>
          <w:rFonts w:ascii="宋体" w:hAnsi="宋体" w:hint="eastAsia"/>
          <w:color w:val="000000"/>
          <w:szCs w:val="21"/>
        </w:rPr>
        <w:t>通过竣工验收合格并移交给发包人</w:t>
      </w:r>
      <w:r>
        <w:rPr>
          <w:rFonts w:ascii="宋体" w:hAnsi="宋体"/>
          <w:color w:val="000000"/>
          <w:szCs w:val="21"/>
        </w:rPr>
        <w:t>之日起计算。单位工程先于全部工程进行验收</w:t>
      </w:r>
      <w:r>
        <w:rPr>
          <w:rFonts w:ascii="宋体" w:hAnsi="宋体" w:hint="eastAsia"/>
          <w:color w:val="000000"/>
          <w:szCs w:val="21"/>
        </w:rPr>
        <w:t>并移交</w:t>
      </w:r>
      <w:r>
        <w:rPr>
          <w:rFonts w:ascii="宋体" w:hAnsi="宋体"/>
          <w:color w:val="000000"/>
          <w:szCs w:val="21"/>
        </w:rPr>
        <w:t>，单位工程缺陷责任期自单位工程验收合格</w:t>
      </w:r>
      <w:r>
        <w:rPr>
          <w:rFonts w:ascii="宋体" w:hAnsi="宋体" w:hint="eastAsia"/>
          <w:color w:val="000000"/>
          <w:szCs w:val="21"/>
        </w:rPr>
        <w:t>并移交给发包人</w:t>
      </w:r>
      <w:r>
        <w:rPr>
          <w:rFonts w:ascii="宋体" w:hAnsi="宋体"/>
          <w:color w:val="000000"/>
          <w:szCs w:val="21"/>
        </w:rPr>
        <w:t>之日起算。</w:t>
      </w:r>
    </w:p>
    <w:p w14:paraId="59AF02DC"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缺陷责任期终止后，发包人应退还剩余的质量保证金。</w:t>
      </w:r>
    </w:p>
    <w:p w14:paraId="2A0D920E" w14:textId="77777777" w:rsidR="00597F69" w:rsidRDefault="00706F68">
      <w:pPr>
        <w:spacing w:line="360" w:lineRule="auto"/>
        <w:ind w:firstLineChars="200" w:firstLine="420"/>
        <w:outlineLvl w:val="0"/>
        <w:rPr>
          <w:rFonts w:ascii="宋体" w:hAnsi="宋体"/>
          <w:color w:val="000000"/>
          <w:szCs w:val="21"/>
        </w:rPr>
      </w:pPr>
      <w:r>
        <w:rPr>
          <w:rFonts w:ascii="宋体" w:hAnsi="宋体"/>
          <w:color w:val="000000"/>
          <w:szCs w:val="21"/>
        </w:rPr>
        <w:t>四、质量保修责任</w:t>
      </w:r>
    </w:p>
    <w:p w14:paraId="65A8FEA5"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lastRenderedPageBreak/>
        <w:t>1</w:t>
      </w:r>
      <w:r>
        <w:rPr>
          <w:rFonts w:ascii="宋体" w:hAnsi="宋体" w:hint="eastAsia"/>
          <w:szCs w:val="21"/>
        </w:rPr>
        <w:t>．</w:t>
      </w:r>
      <w:r>
        <w:rPr>
          <w:rFonts w:ascii="宋体" w:hAnsi="宋体"/>
          <w:color w:val="000000"/>
          <w:szCs w:val="21"/>
        </w:rPr>
        <w:t>属于保修范围、内容的项目，承包人应当在接到保修通知之日</w:t>
      </w:r>
      <w:r>
        <w:rPr>
          <w:rFonts w:ascii="宋体" w:hAnsi="宋体"/>
          <w:color w:val="000000" w:themeColor="text1"/>
          <w:kern w:val="0"/>
          <w:szCs w:val="21"/>
        </w:rPr>
        <w:t>后</w:t>
      </w:r>
      <w:r>
        <w:rPr>
          <w:rFonts w:ascii="宋体" w:hAnsi="宋体" w:hint="eastAsia"/>
          <w:color w:val="000000" w:themeColor="text1"/>
          <w:kern w:val="0"/>
          <w:szCs w:val="21"/>
        </w:rPr>
        <w:t>原则上</w:t>
      </w:r>
      <w:r>
        <w:rPr>
          <w:rFonts w:ascii="宋体" w:hAnsi="宋体"/>
          <w:color w:val="000000" w:themeColor="text1"/>
          <w:kern w:val="0"/>
          <w:szCs w:val="21"/>
        </w:rPr>
        <w:t>24</w:t>
      </w:r>
      <w:r>
        <w:rPr>
          <w:rFonts w:ascii="宋体" w:hAnsi="宋体"/>
          <w:color w:val="000000" w:themeColor="text1"/>
          <w:kern w:val="0"/>
          <w:szCs w:val="21"/>
        </w:rPr>
        <w:t>小时内派</w:t>
      </w:r>
      <w:r>
        <w:rPr>
          <w:rFonts w:ascii="宋体" w:hAnsi="宋体"/>
          <w:color w:val="000000"/>
          <w:szCs w:val="21"/>
        </w:rPr>
        <w:t>人</w:t>
      </w:r>
      <w:r>
        <w:rPr>
          <w:rFonts w:ascii="宋体" w:hAnsi="宋体" w:hint="eastAsia"/>
          <w:color w:val="000000"/>
          <w:szCs w:val="21"/>
        </w:rPr>
        <w:t>按发包人要求对</w:t>
      </w:r>
      <w:r>
        <w:rPr>
          <w:rFonts w:ascii="宋体" w:hAnsi="宋体"/>
          <w:color w:val="000000"/>
          <w:szCs w:val="21"/>
        </w:rPr>
        <w:t>任何出现质量问题的部位</w:t>
      </w:r>
      <w:r>
        <w:rPr>
          <w:rFonts w:ascii="宋体" w:hAnsi="宋体" w:hint="eastAsia"/>
          <w:color w:val="000000"/>
          <w:szCs w:val="21"/>
        </w:rPr>
        <w:t>进行保修，</w:t>
      </w:r>
      <w:r>
        <w:rPr>
          <w:rFonts w:ascii="宋体" w:hAnsi="宋体"/>
          <w:color w:val="000000"/>
          <w:szCs w:val="21"/>
        </w:rPr>
        <w:t>否则，发包人</w:t>
      </w:r>
      <w:r>
        <w:rPr>
          <w:rFonts w:ascii="宋体" w:hAnsi="宋体" w:hint="eastAsia"/>
          <w:color w:val="000000"/>
          <w:szCs w:val="21"/>
        </w:rPr>
        <w:t>有权</w:t>
      </w:r>
      <w:r>
        <w:rPr>
          <w:rFonts w:ascii="宋体" w:hAnsi="宋体"/>
          <w:color w:val="000000"/>
          <w:szCs w:val="21"/>
        </w:rPr>
        <w:t>委托其他单位或人员修理。</w:t>
      </w:r>
      <w:r>
        <w:rPr>
          <w:rFonts w:ascii="宋体" w:hAnsi="宋体" w:hint="eastAsia"/>
          <w:color w:val="000000"/>
          <w:szCs w:val="21"/>
        </w:rPr>
        <w:t>承包人</w:t>
      </w:r>
      <w:r>
        <w:rPr>
          <w:rFonts w:ascii="宋体" w:hAnsi="宋体"/>
          <w:color w:val="000000"/>
          <w:szCs w:val="21"/>
        </w:rPr>
        <w:t>原因造成返修的费用，由发包人在</w:t>
      </w:r>
      <w:r>
        <w:rPr>
          <w:rFonts w:ascii="宋体" w:hAnsi="宋体" w:hint="eastAsia"/>
          <w:color w:val="000000"/>
          <w:szCs w:val="21"/>
        </w:rPr>
        <w:t>质保</w:t>
      </w:r>
      <w:r>
        <w:rPr>
          <w:rFonts w:ascii="宋体" w:hAnsi="宋体"/>
          <w:color w:val="000000"/>
          <w:szCs w:val="21"/>
        </w:rPr>
        <w:t>金内扣除，不足部分，由</w:t>
      </w:r>
      <w:r>
        <w:rPr>
          <w:rFonts w:ascii="宋体" w:hAnsi="宋体" w:hint="eastAsia"/>
          <w:color w:val="000000"/>
          <w:szCs w:val="21"/>
        </w:rPr>
        <w:t>承包人支付</w:t>
      </w:r>
      <w:r>
        <w:rPr>
          <w:rFonts w:ascii="宋体" w:hAnsi="宋体"/>
          <w:color w:val="000000"/>
          <w:szCs w:val="21"/>
        </w:rPr>
        <w:t>。</w:t>
      </w:r>
    </w:p>
    <w:p w14:paraId="1F3DFECC"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2</w:t>
      </w:r>
      <w:r>
        <w:rPr>
          <w:rFonts w:ascii="宋体" w:hAnsi="宋体" w:hint="eastAsia"/>
          <w:szCs w:val="21"/>
        </w:rPr>
        <w:t>．</w:t>
      </w:r>
      <w:r>
        <w:rPr>
          <w:rFonts w:ascii="宋体" w:hAnsi="宋体"/>
          <w:color w:val="000000"/>
          <w:szCs w:val="21"/>
        </w:rPr>
        <w:t>发生紧急事故需抢修的，承包人在接到事故通知后，应当立即到达</w:t>
      </w:r>
      <w:r>
        <w:rPr>
          <w:rFonts w:ascii="宋体" w:hAnsi="宋体"/>
          <w:color w:val="000000"/>
          <w:szCs w:val="21"/>
        </w:rPr>
        <w:t>事故现场抢修。</w:t>
      </w:r>
    </w:p>
    <w:p w14:paraId="28649F71"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3</w:t>
      </w:r>
      <w:r>
        <w:rPr>
          <w:rFonts w:ascii="宋体" w:hAnsi="宋体" w:hint="eastAsia"/>
          <w:szCs w:val="21"/>
        </w:rPr>
        <w:t>．</w:t>
      </w:r>
      <w:r>
        <w:rPr>
          <w:rFonts w:ascii="宋体" w:hAnsi="宋体"/>
          <w:color w:val="00000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74588E5"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4</w:t>
      </w:r>
      <w:r>
        <w:rPr>
          <w:rFonts w:ascii="宋体" w:hAnsi="宋体" w:hint="eastAsia"/>
          <w:szCs w:val="21"/>
        </w:rPr>
        <w:t>．</w:t>
      </w:r>
      <w:r>
        <w:rPr>
          <w:rFonts w:ascii="宋体" w:hAnsi="宋体"/>
          <w:color w:val="000000" w:themeColor="text1"/>
          <w:kern w:val="0"/>
          <w:szCs w:val="21"/>
        </w:rPr>
        <w:t>在国家规定的工程合理使用期限内，</w:t>
      </w:r>
      <w:r>
        <w:rPr>
          <w:rFonts w:ascii="宋体" w:hAnsi="宋体" w:hint="eastAsia"/>
          <w:color w:val="000000" w:themeColor="text1"/>
          <w:kern w:val="0"/>
          <w:szCs w:val="21"/>
        </w:rPr>
        <w:t>承包人</w:t>
      </w:r>
      <w:r>
        <w:rPr>
          <w:rFonts w:ascii="宋体" w:hAnsi="宋体"/>
          <w:color w:val="000000" w:themeColor="text1"/>
          <w:kern w:val="0"/>
          <w:szCs w:val="21"/>
        </w:rPr>
        <w:t>确保地基基础工程和主体结构的质量。因</w:t>
      </w:r>
      <w:r>
        <w:rPr>
          <w:rFonts w:ascii="宋体" w:hAnsi="宋体" w:hint="eastAsia"/>
          <w:color w:val="000000" w:themeColor="text1"/>
          <w:kern w:val="0"/>
          <w:szCs w:val="21"/>
        </w:rPr>
        <w:t>承包人</w:t>
      </w:r>
      <w:r>
        <w:rPr>
          <w:rFonts w:ascii="宋体" w:hAnsi="宋体"/>
          <w:color w:val="000000" w:themeColor="text1"/>
          <w:kern w:val="0"/>
          <w:szCs w:val="21"/>
        </w:rPr>
        <w:t>原因致使工程在合理使用期限内造成人身和财产损害的，</w:t>
      </w:r>
      <w:r>
        <w:rPr>
          <w:rFonts w:ascii="宋体" w:hAnsi="宋体" w:hint="eastAsia"/>
          <w:color w:val="000000" w:themeColor="text1"/>
          <w:kern w:val="0"/>
          <w:szCs w:val="21"/>
        </w:rPr>
        <w:t>承包人</w:t>
      </w:r>
      <w:r>
        <w:rPr>
          <w:rFonts w:ascii="宋体" w:hAnsi="宋体"/>
          <w:color w:val="000000" w:themeColor="text1"/>
          <w:kern w:val="0"/>
          <w:szCs w:val="21"/>
        </w:rPr>
        <w:t>应承担损害赔偿责任。</w:t>
      </w:r>
    </w:p>
    <w:p w14:paraId="01A180AD" w14:textId="77777777" w:rsidR="00597F69" w:rsidRDefault="00706F68">
      <w:pPr>
        <w:spacing w:line="360" w:lineRule="auto"/>
        <w:ind w:firstLineChars="200" w:firstLine="420"/>
        <w:rPr>
          <w:rFonts w:ascii="宋体" w:hAnsi="宋体"/>
          <w:color w:val="000000"/>
          <w:szCs w:val="21"/>
        </w:rPr>
      </w:pPr>
      <w:r>
        <w:rPr>
          <w:rFonts w:ascii="宋体" w:hAnsi="宋体" w:hint="eastAsia"/>
          <w:color w:val="000000"/>
          <w:szCs w:val="21"/>
        </w:rPr>
        <w:t>5</w:t>
      </w:r>
      <w:r>
        <w:rPr>
          <w:rFonts w:ascii="宋体" w:hAnsi="宋体" w:hint="eastAsia"/>
          <w:szCs w:val="21"/>
        </w:rPr>
        <w:t>．</w:t>
      </w:r>
      <w:r>
        <w:rPr>
          <w:rFonts w:ascii="宋体" w:hAnsi="宋体"/>
          <w:color w:val="000000"/>
          <w:szCs w:val="21"/>
        </w:rPr>
        <w:t>质量保修完成后，由发包人组织验收。</w:t>
      </w:r>
    </w:p>
    <w:p w14:paraId="2BD22B44" w14:textId="77777777" w:rsidR="00597F69" w:rsidRDefault="00706F68">
      <w:pPr>
        <w:spacing w:line="360" w:lineRule="auto"/>
        <w:ind w:firstLineChars="200" w:firstLine="420"/>
        <w:outlineLvl w:val="0"/>
        <w:rPr>
          <w:rFonts w:ascii="宋体" w:hAnsi="宋体"/>
          <w:color w:val="000000"/>
          <w:szCs w:val="21"/>
        </w:rPr>
      </w:pPr>
      <w:r>
        <w:rPr>
          <w:rFonts w:ascii="宋体" w:hAnsi="宋体"/>
          <w:color w:val="000000"/>
          <w:szCs w:val="21"/>
        </w:rPr>
        <w:t>五、保修费用</w:t>
      </w:r>
    </w:p>
    <w:p w14:paraId="38D28EF2"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保修费用由造成质量缺陷的责任方承担。</w:t>
      </w:r>
    </w:p>
    <w:p w14:paraId="00C2A496" w14:textId="77777777" w:rsidR="00597F69" w:rsidRDefault="00706F68">
      <w:pPr>
        <w:spacing w:line="360" w:lineRule="auto"/>
        <w:ind w:firstLineChars="200" w:firstLine="420"/>
        <w:jc w:val="left"/>
        <w:outlineLvl w:val="0"/>
        <w:rPr>
          <w:rFonts w:ascii="宋体" w:hAnsi="宋体"/>
          <w:color w:val="000000"/>
          <w:szCs w:val="21"/>
        </w:rPr>
      </w:pPr>
      <w:r>
        <w:rPr>
          <w:rFonts w:ascii="宋体" w:hAnsi="宋体"/>
          <w:color w:val="000000"/>
          <w:szCs w:val="21"/>
        </w:rPr>
        <w:t>六、双方约定的其他工程质量保修事项</w:t>
      </w:r>
      <w:r>
        <w:rPr>
          <w:rFonts w:ascii="宋体" w:hAnsi="宋体" w:hint="eastAsia"/>
          <w:color w:val="000000"/>
          <w:szCs w:val="21"/>
        </w:rPr>
        <w:t>：</w:t>
      </w:r>
      <w:r>
        <w:rPr>
          <w:rFonts w:ascii="宋体" w:hAnsi="宋体" w:hint="eastAsia"/>
          <w:szCs w:val="21"/>
          <w:highlight w:val="yellow"/>
          <w:u w:val="single"/>
        </w:rPr>
        <w:t xml:space="preserve">/ </w:t>
      </w:r>
      <w:r>
        <w:rPr>
          <w:rFonts w:ascii="宋体" w:hAnsi="宋体"/>
          <w:color w:val="000000"/>
          <w:szCs w:val="21"/>
        </w:rPr>
        <w:t>。</w:t>
      </w:r>
    </w:p>
    <w:p w14:paraId="4630AF03" w14:textId="77777777" w:rsidR="00597F69" w:rsidRDefault="00706F68">
      <w:pPr>
        <w:spacing w:line="360" w:lineRule="auto"/>
        <w:ind w:firstLineChars="200" w:firstLine="420"/>
        <w:rPr>
          <w:rFonts w:ascii="宋体" w:hAnsi="宋体"/>
          <w:color w:val="000000"/>
          <w:szCs w:val="21"/>
        </w:rPr>
      </w:pPr>
      <w:r>
        <w:rPr>
          <w:rFonts w:ascii="宋体" w:hAnsi="宋体"/>
          <w:color w:val="000000"/>
          <w:szCs w:val="21"/>
        </w:rPr>
        <w:t>工程质量保修书</w:t>
      </w:r>
      <w:r>
        <w:rPr>
          <w:rFonts w:ascii="宋体" w:hAnsi="宋体" w:hint="eastAsia"/>
          <w:color w:val="000000"/>
          <w:szCs w:val="21"/>
        </w:rPr>
        <w:t>经双方盖章有效，</w:t>
      </w:r>
      <w:r>
        <w:rPr>
          <w:rFonts w:ascii="宋体" w:hAnsi="宋体"/>
          <w:color w:val="000000"/>
          <w:szCs w:val="21"/>
        </w:rPr>
        <w:t>作为施工合同附件，其有效期限至</w:t>
      </w:r>
      <w:r>
        <w:rPr>
          <w:rFonts w:ascii="宋体" w:hAnsi="宋体" w:hint="eastAsia"/>
          <w:color w:val="000000"/>
          <w:szCs w:val="21"/>
        </w:rPr>
        <w:t>质量</w:t>
      </w:r>
      <w:r>
        <w:rPr>
          <w:rFonts w:ascii="宋体" w:hAnsi="宋体"/>
          <w:color w:val="000000"/>
          <w:szCs w:val="21"/>
        </w:rPr>
        <w:t>保修期满。</w:t>
      </w:r>
    </w:p>
    <w:p w14:paraId="54B6D97C" w14:textId="77777777" w:rsidR="00597F69" w:rsidRDefault="00597F69">
      <w:pPr>
        <w:snapToGrid w:val="0"/>
        <w:spacing w:line="360" w:lineRule="auto"/>
        <w:rPr>
          <w:rFonts w:ascii="宋体" w:hAnsi="宋体"/>
          <w:color w:val="000000"/>
          <w:szCs w:val="21"/>
        </w:rPr>
      </w:pPr>
    </w:p>
    <w:p w14:paraId="05C255B9" w14:textId="77777777" w:rsidR="00597F69" w:rsidRDefault="00597F69">
      <w:pPr>
        <w:spacing w:line="360" w:lineRule="auto"/>
        <w:rPr>
          <w:rFonts w:ascii="宋体" w:hAnsi="宋体"/>
          <w:bCs/>
          <w:szCs w:val="21"/>
        </w:rPr>
      </w:pPr>
    </w:p>
    <w:tbl>
      <w:tblPr>
        <w:tblStyle w:val="af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597F69" w14:paraId="726BB5E3" w14:textId="77777777">
        <w:trPr>
          <w:trHeight w:val="502"/>
        </w:trPr>
        <w:tc>
          <w:tcPr>
            <w:tcW w:w="959" w:type="dxa"/>
          </w:tcPr>
          <w:p w14:paraId="0B5F4E5C"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发包人：</w:t>
            </w:r>
          </w:p>
        </w:tc>
        <w:tc>
          <w:tcPr>
            <w:tcW w:w="3544" w:type="dxa"/>
            <w:gridSpan w:val="5"/>
          </w:tcPr>
          <w:p w14:paraId="624DE315"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上海交通大学医学院附属新华医院</w:t>
            </w:r>
          </w:p>
        </w:tc>
        <w:tc>
          <w:tcPr>
            <w:tcW w:w="992" w:type="dxa"/>
          </w:tcPr>
          <w:p w14:paraId="610D774A"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承包人：</w:t>
            </w:r>
          </w:p>
        </w:tc>
        <w:tc>
          <w:tcPr>
            <w:tcW w:w="4394" w:type="dxa"/>
          </w:tcPr>
          <w:p w14:paraId="5CA649D7" w14:textId="77777777" w:rsidR="00597F69" w:rsidRDefault="00597F69">
            <w:pPr>
              <w:spacing w:line="360" w:lineRule="auto"/>
              <w:rPr>
                <w:rFonts w:ascii="宋体" w:hAnsi="宋体"/>
                <w:b/>
                <w:bCs/>
                <w:kern w:val="0"/>
                <w:sz w:val="20"/>
                <w:szCs w:val="21"/>
              </w:rPr>
            </w:pPr>
          </w:p>
        </w:tc>
      </w:tr>
      <w:tr w:rsidR="00597F69" w14:paraId="33CA81F1" w14:textId="77777777">
        <w:tc>
          <w:tcPr>
            <w:tcW w:w="4503" w:type="dxa"/>
            <w:gridSpan w:val="6"/>
          </w:tcPr>
          <w:p w14:paraId="292DBE2D"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c>
          <w:tcPr>
            <w:tcW w:w="5386" w:type="dxa"/>
            <w:gridSpan w:val="2"/>
          </w:tcPr>
          <w:p w14:paraId="5AE58FCD"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r>
      <w:tr w:rsidR="00597F69" w14:paraId="1DCE3D0A" w14:textId="77777777">
        <w:tc>
          <w:tcPr>
            <w:tcW w:w="4503" w:type="dxa"/>
            <w:gridSpan w:val="6"/>
          </w:tcPr>
          <w:p w14:paraId="7AE7C58D" w14:textId="77777777" w:rsidR="00597F69" w:rsidRDefault="00597F69">
            <w:pPr>
              <w:spacing w:line="360" w:lineRule="auto"/>
              <w:rPr>
                <w:rFonts w:ascii="宋体" w:hAnsi="宋体"/>
                <w:b/>
                <w:bCs/>
                <w:kern w:val="0"/>
                <w:sz w:val="20"/>
                <w:szCs w:val="21"/>
              </w:rPr>
            </w:pPr>
          </w:p>
        </w:tc>
        <w:tc>
          <w:tcPr>
            <w:tcW w:w="5386" w:type="dxa"/>
            <w:gridSpan w:val="2"/>
          </w:tcPr>
          <w:p w14:paraId="2892AB9C" w14:textId="77777777" w:rsidR="00597F69" w:rsidRDefault="00597F69">
            <w:pPr>
              <w:spacing w:line="360" w:lineRule="auto"/>
              <w:rPr>
                <w:rFonts w:ascii="宋体" w:hAnsi="宋体"/>
                <w:b/>
                <w:bCs/>
                <w:kern w:val="0"/>
                <w:sz w:val="20"/>
                <w:szCs w:val="21"/>
              </w:rPr>
            </w:pPr>
          </w:p>
        </w:tc>
      </w:tr>
      <w:tr w:rsidR="00597F69" w14:paraId="6FF5FB58" w14:textId="77777777">
        <w:tc>
          <w:tcPr>
            <w:tcW w:w="1384" w:type="dxa"/>
            <w:gridSpan w:val="2"/>
          </w:tcPr>
          <w:p w14:paraId="0C087969"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签订日期：</w:t>
            </w:r>
          </w:p>
        </w:tc>
        <w:tc>
          <w:tcPr>
            <w:tcW w:w="851" w:type="dxa"/>
          </w:tcPr>
          <w:p w14:paraId="3C265D47" w14:textId="77777777" w:rsidR="00597F69" w:rsidRDefault="00597F69">
            <w:pPr>
              <w:spacing w:line="360" w:lineRule="auto"/>
              <w:jc w:val="right"/>
              <w:rPr>
                <w:rFonts w:ascii="宋体" w:hAnsi="宋体"/>
                <w:b/>
                <w:bCs/>
                <w:kern w:val="0"/>
                <w:sz w:val="20"/>
                <w:szCs w:val="21"/>
              </w:rPr>
            </w:pPr>
          </w:p>
        </w:tc>
        <w:tc>
          <w:tcPr>
            <w:tcW w:w="567" w:type="dxa"/>
          </w:tcPr>
          <w:p w14:paraId="26D5461C" w14:textId="77777777" w:rsidR="00597F69" w:rsidRDefault="00597F69">
            <w:pPr>
              <w:spacing w:line="360" w:lineRule="auto"/>
              <w:jc w:val="right"/>
              <w:rPr>
                <w:rFonts w:ascii="宋体" w:hAnsi="宋体"/>
                <w:b/>
                <w:bCs/>
                <w:kern w:val="0"/>
                <w:sz w:val="20"/>
                <w:szCs w:val="21"/>
              </w:rPr>
            </w:pPr>
          </w:p>
        </w:tc>
        <w:tc>
          <w:tcPr>
            <w:tcW w:w="567" w:type="dxa"/>
          </w:tcPr>
          <w:p w14:paraId="5EEF676D" w14:textId="77777777" w:rsidR="00597F69" w:rsidRDefault="00597F69">
            <w:pPr>
              <w:spacing w:line="360" w:lineRule="auto"/>
              <w:jc w:val="right"/>
              <w:rPr>
                <w:rFonts w:ascii="宋体" w:hAnsi="宋体"/>
                <w:b/>
                <w:bCs/>
                <w:kern w:val="0"/>
                <w:sz w:val="20"/>
                <w:szCs w:val="21"/>
              </w:rPr>
            </w:pPr>
          </w:p>
        </w:tc>
        <w:tc>
          <w:tcPr>
            <w:tcW w:w="6520" w:type="dxa"/>
            <w:gridSpan w:val="3"/>
          </w:tcPr>
          <w:p w14:paraId="215FB6D6" w14:textId="77777777" w:rsidR="00597F69" w:rsidRDefault="00597F69">
            <w:pPr>
              <w:spacing w:line="360" w:lineRule="auto"/>
              <w:jc w:val="right"/>
              <w:rPr>
                <w:rFonts w:ascii="宋体" w:hAnsi="宋体"/>
                <w:b/>
                <w:bCs/>
                <w:kern w:val="0"/>
                <w:sz w:val="20"/>
                <w:szCs w:val="21"/>
              </w:rPr>
            </w:pPr>
          </w:p>
        </w:tc>
      </w:tr>
    </w:tbl>
    <w:p w14:paraId="4AB8435F" w14:textId="77777777" w:rsidR="00597F69" w:rsidRDefault="00706F68">
      <w:pPr>
        <w:spacing w:beforeLines="50" w:before="156"/>
        <w:jc w:val="center"/>
        <w:rPr>
          <w:rFonts w:ascii="宋体" w:hAnsi="宋体"/>
          <w:b/>
          <w:color w:val="000000"/>
          <w:szCs w:val="21"/>
        </w:rPr>
      </w:pPr>
      <w:r>
        <w:rPr>
          <w:rFonts w:ascii="宋体" w:hAnsi="宋体"/>
          <w:b/>
          <w:color w:val="000000"/>
          <w:szCs w:val="21"/>
        </w:rPr>
        <w:br w:type="page"/>
      </w:r>
    </w:p>
    <w:p w14:paraId="19FD7CA4" w14:textId="77777777" w:rsidR="00597F69" w:rsidRDefault="00706F68">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hint="eastAsia"/>
          <w:color w:val="000000"/>
          <w:szCs w:val="21"/>
        </w:rPr>
        <w:t>2</w:t>
      </w:r>
      <w:r>
        <w:rPr>
          <w:rFonts w:asciiTheme="minorEastAsia" w:hAnsiTheme="minorEastAsia"/>
          <w:color w:val="000000"/>
          <w:szCs w:val="21"/>
        </w:rPr>
        <w:t>：</w:t>
      </w:r>
    </w:p>
    <w:p w14:paraId="2CA34CFC" w14:textId="77777777" w:rsidR="00597F69" w:rsidRDefault="00706F68">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14:paraId="0FCD3C3D" w14:textId="77777777" w:rsidR="00597F69" w:rsidRDefault="00706F68">
      <w:pPr>
        <w:jc w:val="center"/>
        <w:rPr>
          <w:rStyle w:val="aff1"/>
          <w:rFonts w:ascii="黑体" w:eastAsia="黑体" w:hAnsi="宋体"/>
          <w:sz w:val="32"/>
          <w:szCs w:val="32"/>
        </w:rPr>
      </w:pPr>
      <w:r>
        <w:rPr>
          <w:rFonts w:ascii="华文中宋" w:eastAsia="华文中宋" w:hAnsi="华文中宋" w:hint="eastAsia"/>
          <w:b/>
          <w:bCs/>
          <w:color w:val="000000"/>
          <w:sz w:val="32"/>
          <w:szCs w:val="32"/>
          <w:shd w:val="clear" w:color="auto" w:fill="FFFFFF"/>
        </w:rPr>
        <w:t>安全生产责任协议书</w:t>
      </w:r>
    </w:p>
    <w:p w14:paraId="4F8C97B9" w14:textId="77777777" w:rsidR="00597F69" w:rsidRDefault="00706F68">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14:paraId="5FA56A73" w14:textId="77777777" w:rsidR="00597F69" w:rsidRDefault="00706F68">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14:paraId="67F19A3D" w14:textId="77777777" w:rsidR="00597F69" w:rsidRDefault="00706F68">
      <w:pPr>
        <w:spacing w:line="360" w:lineRule="auto"/>
        <w:ind w:firstLineChars="200" w:firstLine="420"/>
        <w:rPr>
          <w:rFonts w:ascii="宋体" w:hAnsi="宋体"/>
          <w:szCs w:val="21"/>
        </w:rPr>
      </w:pPr>
      <w:r>
        <w:rPr>
          <w:rFonts w:ascii="宋体" w:hAnsi="宋体" w:hint="eastAsia"/>
          <w:szCs w:val="21"/>
        </w:rPr>
        <w:t>为了加强安全生产工作，防止和减少生产安全事故，保障医护教职员工、病患生命和财产安全，促进医院持续健康发展。有效落实安全生产管理要求，确保在外包服务中如：设备设施维保、维修、委托运</w:t>
      </w:r>
      <w:proofErr w:type="gramStart"/>
      <w:r>
        <w:rPr>
          <w:rFonts w:ascii="宋体" w:hAnsi="宋体" w:hint="eastAsia"/>
          <w:szCs w:val="21"/>
        </w:rPr>
        <w:t>维管理</w:t>
      </w:r>
      <w:proofErr w:type="gramEnd"/>
      <w:r>
        <w:rPr>
          <w:rFonts w:ascii="宋体" w:hAnsi="宋体" w:hint="eastAsia"/>
          <w:szCs w:val="21"/>
        </w:rPr>
        <w:t>等项目的顺利进行，经发包人（简称甲方）和承包人（简称乙方）共同协商，同意制定如下协议：</w:t>
      </w:r>
    </w:p>
    <w:p w14:paraId="3AB6F58B" w14:textId="77777777" w:rsidR="00597F69" w:rsidRDefault="00706F68">
      <w:pPr>
        <w:spacing w:line="360" w:lineRule="auto"/>
        <w:ind w:firstLineChars="200" w:firstLine="420"/>
        <w:rPr>
          <w:rFonts w:ascii="宋体" w:hAnsi="宋体"/>
          <w:szCs w:val="21"/>
        </w:rPr>
      </w:pPr>
      <w:r>
        <w:rPr>
          <w:rFonts w:ascii="宋体" w:hAnsi="宋体" w:hint="eastAsia"/>
          <w:szCs w:val="21"/>
        </w:rPr>
        <w:t>一、甲方在外包服务项目签约时须向乙方提交必要的工作场地，明确乙方安全生产管理的责任区域和要求。乙方负责工作现场的安全管理工作，并作为工作现场安全管理的第一责任主体，乙方必须建立安全生产保证体系，其相关文件需报甲方备案。</w:t>
      </w:r>
    </w:p>
    <w:p w14:paraId="17F6B81B" w14:textId="77777777" w:rsidR="00597F69" w:rsidRDefault="00706F68">
      <w:pPr>
        <w:spacing w:line="360" w:lineRule="auto"/>
        <w:ind w:firstLineChars="200" w:firstLine="420"/>
        <w:rPr>
          <w:rFonts w:ascii="宋体" w:hAnsi="宋体"/>
          <w:szCs w:val="21"/>
        </w:rPr>
      </w:pPr>
      <w:r>
        <w:rPr>
          <w:rFonts w:ascii="宋体" w:hAnsi="宋体" w:hint="eastAsia"/>
          <w:szCs w:val="21"/>
        </w:rPr>
        <w:t>二、乙方安全生产管理工作须同时符合国家及甲方安保部门相关安全生产管理制度、规定的要求，尤其是动火作业、临时用水用电等。</w:t>
      </w:r>
    </w:p>
    <w:p w14:paraId="6F0198C8" w14:textId="77777777" w:rsidR="00597F69" w:rsidRDefault="00706F68">
      <w:pPr>
        <w:spacing w:line="360" w:lineRule="auto"/>
        <w:ind w:firstLineChars="200" w:firstLine="420"/>
        <w:rPr>
          <w:rFonts w:ascii="宋体" w:hAnsi="宋体"/>
          <w:szCs w:val="21"/>
        </w:rPr>
      </w:pPr>
      <w:r>
        <w:rPr>
          <w:rFonts w:ascii="宋体" w:hAnsi="宋体" w:hint="eastAsia"/>
          <w:szCs w:val="21"/>
        </w:rPr>
        <w:t>三、甲方有权组织和督促乙方开展安全达标活动，及时传达和部署上级的有关安全生产精神和要求，定期听取乙方的意见和诉求，加强安全生产的指导和协调。</w:t>
      </w:r>
    </w:p>
    <w:p w14:paraId="2B4F1A9B" w14:textId="77777777" w:rsidR="00597F69" w:rsidRDefault="00706F68">
      <w:pPr>
        <w:spacing w:line="360" w:lineRule="auto"/>
        <w:ind w:firstLineChars="200" w:firstLine="420"/>
        <w:rPr>
          <w:rFonts w:ascii="宋体" w:hAnsi="宋体"/>
          <w:szCs w:val="21"/>
        </w:rPr>
      </w:pPr>
      <w:r>
        <w:rPr>
          <w:rFonts w:ascii="宋体" w:hAnsi="宋体" w:hint="eastAsia"/>
          <w:szCs w:val="21"/>
        </w:rPr>
        <w:t>四、甲方有权组织对乙方开展规范作业、文明施工的检查，定期进行考核，对乙方及乙方有关人员在安全生产工作中有突出贡献或成绩显著的集体、个人，报甲方奖惩委员会讨论后给予表彰或物质奖励。对于乙方、乙方有关人员发生的违章、违法行为和存在的问题以及在安全生产、文</w:t>
      </w:r>
      <w:r>
        <w:rPr>
          <w:rFonts w:ascii="宋体" w:hAnsi="宋体" w:hint="eastAsia"/>
          <w:szCs w:val="21"/>
        </w:rPr>
        <w:t>明施工等创优达标活动中不积极配合的，甲方有权制止、教育并责成其限期整改，</w:t>
      </w:r>
      <w:r>
        <w:rPr>
          <w:rFonts w:asciiTheme="minorEastAsia" w:hAnsiTheme="minorEastAsia"/>
          <w:color w:val="000000" w:themeColor="text1"/>
          <w:kern w:val="0"/>
        </w:rPr>
        <w:t>对责任单位每次处罚</w:t>
      </w:r>
      <w:r>
        <w:rPr>
          <w:rFonts w:ascii="宋体" w:hAnsi="宋体" w:hint="eastAsia"/>
          <w:szCs w:val="21"/>
        </w:rPr>
        <w:t>人民币</w:t>
      </w:r>
      <w:r>
        <w:rPr>
          <w:rFonts w:asciiTheme="minorEastAsia" w:hAnsiTheme="minorEastAsia"/>
          <w:color w:val="000000" w:themeColor="text1"/>
          <w:kern w:val="0"/>
        </w:rPr>
        <w:t>500-5000</w:t>
      </w:r>
      <w:r>
        <w:rPr>
          <w:rFonts w:asciiTheme="minorEastAsia" w:hAnsiTheme="minorEastAsia"/>
          <w:color w:val="000000" w:themeColor="text1"/>
          <w:kern w:val="0"/>
        </w:rPr>
        <w:t>元不等，并采取强化整改措施</w:t>
      </w:r>
      <w:r>
        <w:rPr>
          <w:rFonts w:asciiTheme="minorEastAsia" w:hAnsiTheme="minorEastAsia" w:hint="eastAsia"/>
          <w:color w:val="000000" w:themeColor="text1"/>
          <w:kern w:val="0"/>
        </w:rPr>
        <w:t>；</w:t>
      </w:r>
      <w:r>
        <w:rPr>
          <w:rFonts w:ascii="宋体" w:hAnsi="宋体" w:hint="eastAsia"/>
          <w:szCs w:val="21"/>
        </w:rPr>
        <w:t>对乙方、乙方有关人员未按要求限期整改或整改不力的，报甲方奖惩委员会讨论后给予责任单位进行经济处罚或解除合同，每次处罚人民币</w:t>
      </w:r>
      <w:r>
        <w:rPr>
          <w:rFonts w:ascii="宋体" w:hAnsi="宋体"/>
          <w:szCs w:val="21"/>
        </w:rPr>
        <w:t>1</w:t>
      </w:r>
      <w:r>
        <w:rPr>
          <w:rFonts w:ascii="宋体" w:hAnsi="宋体"/>
          <w:szCs w:val="21"/>
        </w:rPr>
        <w:t>万</w:t>
      </w:r>
      <w:r>
        <w:rPr>
          <w:rFonts w:ascii="宋体" w:hAnsi="宋体"/>
          <w:szCs w:val="21"/>
        </w:rPr>
        <w:t>-5</w:t>
      </w:r>
      <w:r>
        <w:rPr>
          <w:rFonts w:ascii="宋体" w:hAnsi="宋体"/>
          <w:szCs w:val="21"/>
        </w:rPr>
        <w:t>万元不等</w:t>
      </w:r>
      <w:r>
        <w:rPr>
          <w:rFonts w:ascii="宋体" w:hAnsi="宋体" w:hint="eastAsia"/>
          <w:szCs w:val="21"/>
        </w:rPr>
        <w:t>，</w:t>
      </w:r>
      <w:r>
        <w:rPr>
          <w:rFonts w:ascii="宋体" w:hAnsi="宋体" w:hint="eastAsia"/>
          <w:b/>
          <w:szCs w:val="21"/>
        </w:rPr>
        <w:t>对</w:t>
      </w:r>
      <w:r>
        <w:rPr>
          <w:rFonts w:ascii="宋体" w:hAnsi="宋体" w:hint="eastAsia"/>
          <w:b/>
          <w:szCs w:val="21"/>
        </w:rPr>
        <w:t>1</w:t>
      </w:r>
      <w:r>
        <w:rPr>
          <w:rFonts w:ascii="宋体" w:hAnsi="宋体" w:hint="eastAsia"/>
          <w:b/>
          <w:szCs w:val="21"/>
        </w:rPr>
        <w:t>次情节严重的或</w:t>
      </w:r>
      <w:r>
        <w:rPr>
          <w:rFonts w:ascii="宋体" w:hAnsi="宋体"/>
          <w:b/>
          <w:szCs w:val="21"/>
        </w:rPr>
        <w:t>3</w:t>
      </w:r>
      <w:r>
        <w:rPr>
          <w:rFonts w:ascii="宋体" w:hAnsi="宋体"/>
          <w:b/>
          <w:szCs w:val="21"/>
        </w:rPr>
        <w:t>次及以上未按要求限期整改或整改不力的，甲方有权利解除合同。</w:t>
      </w:r>
    </w:p>
    <w:p w14:paraId="14BC8028" w14:textId="77777777" w:rsidR="00597F69" w:rsidRDefault="00706F68">
      <w:pPr>
        <w:spacing w:line="360" w:lineRule="auto"/>
        <w:ind w:firstLineChars="200" w:firstLine="420"/>
        <w:rPr>
          <w:rFonts w:ascii="宋体" w:hAnsi="宋体"/>
          <w:szCs w:val="21"/>
        </w:rPr>
      </w:pPr>
      <w:r>
        <w:rPr>
          <w:rFonts w:ascii="宋体" w:hAnsi="宋体" w:hint="eastAsia"/>
          <w:szCs w:val="21"/>
        </w:rPr>
        <w:t>五、</w:t>
      </w:r>
      <w:r>
        <w:rPr>
          <w:rFonts w:ascii="宋体" w:hAnsi="宋体" w:hint="eastAsia"/>
          <w:kern w:val="0"/>
        </w:rPr>
        <w:t>凡</w:t>
      </w:r>
      <w:r>
        <w:rPr>
          <w:rFonts w:ascii="宋体" w:hAnsi="宋体" w:hint="eastAsia"/>
          <w:szCs w:val="21"/>
        </w:rPr>
        <w:t>乙方在工作管辖区域内</w:t>
      </w:r>
      <w:r>
        <w:rPr>
          <w:rFonts w:ascii="宋体" w:hAnsi="宋体" w:hint="eastAsia"/>
          <w:kern w:val="0"/>
        </w:rPr>
        <w:t>发生生产事故或重大人员伤亡的，甲方有权派员参与劳动行政部门、司法机关调查处理。甲方可按其造成的后果及影响，对责任单位按责任违约</w:t>
      </w:r>
      <w:r>
        <w:rPr>
          <w:rFonts w:ascii="宋体" w:hAnsi="宋体" w:hint="eastAsia"/>
          <w:kern w:val="0"/>
        </w:rPr>
        <w:t>给予一次性经济的处理。</w:t>
      </w:r>
      <w:r>
        <w:rPr>
          <w:rFonts w:ascii="宋体" w:hAnsi="宋体" w:hint="eastAsia"/>
          <w:b/>
          <w:szCs w:val="21"/>
        </w:rPr>
        <w:t>对情节严重的生产事故，甲方有权利解除合同。</w:t>
      </w:r>
      <w:r>
        <w:rPr>
          <w:rFonts w:ascii="宋体" w:hAnsi="宋体" w:hint="eastAsia"/>
          <w:kern w:val="0"/>
        </w:rPr>
        <w:t>事故造成的经济损失及因乙方责任给甲方造成的经济损失全部由乙方承担。</w:t>
      </w:r>
    </w:p>
    <w:p w14:paraId="1E8D3BD3" w14:textId="77777777" w:rsidR="00597F69" w:rsidRDefault="00706F68">
      <w:pPr>
        <w:spacing w:line="360" w:lineRule="auto"/>
        <w:ind w:firstLineChars="200" w:firstLine="420"/>
        <w:rPr>
          <w:rFonts w:ascii="宋体" w:hAnsi="宋体"/>
          <w:szCs w:val="21"/>
        </w:rPr>
      </w:pPr>
      <w:r>
        <w:rPr>
          <w:rFonts w:ascii="宋体" w:hAnsi="宋体" w:hint="eastAsia"/>
          <w:szCs w:val="21"/>
        </w:rPr>
        <w:lastRenderedPageBreak/>
        <w:t>六、乙方应严格贯彻执行国家和本市颁布的有关安全生产的法律法规，</w:t>
      </w:r>
      <w:r>
        <w:rPr>
          <w:rFonts w:ascii="宋体" w:hAnsi="宋体" w:hint="eastAsia"/>
          <w:color w:val="000000" w:themeColor="text1"/>
          <w:kern w:val="0"/>
        </w:rPr>
        <w:t>严格按照中华人民共和国住房和城乡建设部《建筑施工安全检查标准》（编号</w:t>
      </w:r>
      <w:r>
        <w:rPr>
          <w:rFonts w:ascii="宋体" w:hAnsi="宋体" w:hint="eastAsia"/>
          <w:color w:val="000000" w:themeColor="text1"/>
          <w:kern w:val="0"/>
        </w:rPr>
        <w:t>JGJ59-2011</w:t>
      </w:r>
      <w:r>
        <w:rPr>
          <w:rFonts w:ascii="宋体" w:hAnsi="宋体" w:hint="eastAsia"/>
          <w:color w:val="000000" w:themeColor="text1"/>
          <w:kern w:val="0"/>
        </w:rPr>
        <w:t>）</w:t>
      </w:r>
      <w:r>
        <w:rPr>
          <w:rFonts w:ascii="宋体" w:hAnsi="宋体" w:hint="eastAsia"/>
          <w:szCs w:val="21"/>
        </w:rPr>
        <w:t>等国家安全生产法和行业标准的要求</w:t>
      </w:r>
      <w:r>
        <w:rPr>
          <w:rFonts w:ascii="宋体" w:hAnsi="宋体" w:hint="eastAsia"/>
          <w:color w:val="000000" w:themeColor="text1"/>
          <w:kern w:val="0"/>
        </w:rPr>
        <w:t>加强内部安全管理，落实各项安全防护措施，确保工程建设中不发生重大伤亡事故。</w:t>
      </w:r>
    </w:p>
    <w:p w14:paraId="2B3CD775" w14:textId="77777777" w:rsidR="00597F69" w:rsidRDefault="00706F68">
      <w:pPr>
        <w:spacing w:line="360" w:lineRule="auto"/>
        <w:ind w:firstLineChars="200" w:firstLine="420"/>
        <w:rPr>
          <w:rFonts w:ascii="宋体" w:hAnsi="宋体"/>
          <w:szCs w:val="21"/>
        </w:rPr>
      </w:pPr>
      <w:r>
        <w:rPr>
          <w:rFonts w:ascii="宋体" w:hAnsi="宋体" w:hint="eastAsia"/>
          <w:szCs w:val="21"/>
        </w:rPr>
        <w:t>七、</w:t>
      </w:r>
      <w:r>
        <w:rPr>
          <w:rFonts w:ascii="宋体" w:hAnsi="宋体" w:hint="eastAsia"/>
          <w:color w:val="000000" w:themeColor="text1"/>
          <w:kern w:val="0"/>
        </w:rPr>
        <w:t>乙方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14:paraId="58227A1F" w14:textId="77777777" w:rsidR="00597F69" w:rsidRDefault="00706F68">
      <w:pPr>
        <w:spacing w:line="360" w:lineRule="auto"/>
        <w:ind w:firstLineChars="200" w:firstLine="420"/>
        <w:rPr>
          <w:rFonts w:ascii="宋体" w:hAnsi="宋体"/>
          <w:szCs w:val="21"/>
        </w:rPr>
      </w:pPr>
      <w:r>
        <w:rPr>
          <w:rFonts w:ascii="宋体" w:hAnsi="宋体" w:hint="eastAsia"/>
          <w:color w:val="000000" w:themeColor="text1"/>
          <w:kern w:val="0"/>
        </w:rPr>
        <w:t>八、乙方进入工地后应明确落实施工现场安全生产第一责任人，并</w:t>
      </w:r>
      <w:r>
        <w:rPr>
          <w:rFonts w:asciiTheme="minorEastAsia" w:hAnsiTheme="minorEastAsia"/>
          <w:color w:val="000000" w:themeColor="text1"/>
          <w:szCs w:val="21"/>
        </w:rPr>
        <w:t>书面报甲方备案</w:t>
      </w:r>
      <w:r>
        <w:rPr>
          <w:rFonts w:ascii="宋体" w:hAnsi="宋体" w:hint="eastAsia"/>
          <w:color w:val="000000" w:themeColor="text1"/>
          <w:kern w:val="0"/>
        </w:rPr>
        <w:t>。根据建设部办公厅</w:t>
      </w:r>
      <w:r>
        <w:rPr>
          <w:rFonts w:ascii="宋体" w:hAnsi="宋体" w:hint="eastAsia"/>
          <w:color w:val="000000" w:themeColor="text1"/>
          <w:kern w:val="0"/>
        </w:rPr>
        <w:t>2000</w:t>
      </w:r>
      <w:r>
        <w:rPr>
          <w:rFonts w:ascii="宋体" w:hAnsi="宋体" w:hint="eastAsia"/>
          <w:color w:val="000000" w:themeColor="text1"/>
          <w:kern w:val="0"/>
        </w:rPr>
        <w:t>年</w:t>
      </w:r>
      <w:r>
        <w:rPr>
          <w:rFonts w:ascii="宋体" w:hAnsi="宋体" w:hint="eastAsia"/>
          <w:color w:val="000000" w:themeColor="text1"/>
          <w:kern w:val="0"/>
        </w:rPr>
        <w:t>10</w:t>
      </w:r>
      <w:r>
        <w:rPr>
          <w:rFonts w:ascii="宋体" w:hAnsi="宋体" w:hint="eastAsia"/>
          <w:color w:val="000000" w:themeColor="text1"/>
          <w:kern w:val="0"/>
        </w:rPr>
        <w:t>号文件要求配置专职安全管理人员。</w:t>
      </w:r>
      <w:proofErr w:type="gramStart"/>
      <w:r>
        <w:rPr>
          <w:rFonts w:ascii="宋体" w:hAnsi="宋体" w:hint="eastAsia"/>
          <w:color w:val="000000" w:themeColor="text1"/>
          <w:kern w:val="0"/>
        </w:rPr>
        <w:t>即施工</w:t>
      </w:r>
      <w:proofErr w:type="gramEnd"/>
      <w:r>
        <w:rPr>
          <w:rFonts w:ascii="宋体" w:hAnsi="宋体" w:hint="eastAsia"/>
          <w:color w:val="000000" w:themeColor="text1"/>
          <w:kern w:val="0"/>
        </w:rPr>
        <w:t>人员超过</w:t>
      </w:r>
      <w:r>
        <w:rPr>
          <w:rFonts w:ascii="宋体" w:hAnsi="宋体" w:hint="eastAsia"/>
          <w:color w:val="000000" w:themeColor="text1"/>
          <w:kern w:val="0"/>
        </w:rPr>
        <w:t>50</w:t>
      </w:r>
      <w:r>
        <w:rPr>
          <w:rFonts w:ascii="宋体" w:hAnsi="宋体" w:hint="eastAsia"/>
          <w:color w:val="000000" w:themeColor="text1"/>
          <w:kern w:val="0"/>
        </w:rPr>
        <w:t>人的工地必须配置专职安全管理人员；工程造价在</w:t>
      </w:r>
      <w:r>
        <w:rPr>
          <w:rFonts w:ascii="宋体" w:hAnsi="宋体" w:hint="eastAsia"/>
          <w:szCs w:val="21"/>
        </w:rPr>
        <w:t>人民币</w:t>
      </w:r>
      <w:r>
        <w:rPr>
          <w:rFonts w:ascii="宋体" w:hAnsi="宋体" w:hint="eastAsia"/>
          <w:color w:val="000000" w:themeColor="text1"/>
          <w:kern w:val="0"/>
        </w:rPr>
        <w:t>1000</w:t>
      </w:r>
      <w:r>
        <w:rPr>
          <w:rFonts w:ascii="宋体" w:hAnsi="宋体" w:hint="eastAsia"/>
          <w:color w:val="000000" w:themeColor="text1"/>
          <w:kern w:val="0"/>
        </w:rPr>
        <w:t>万元以上的工地，必须配置</w:t>
      </w:r>
      <w:r>
        <w:rPr>
          <w:rFonts w:ascii="宋体" w:hAnsi="宋体" w:hint="eastAsia"/>
          <w:color w:val="000000" w:themeColor="text1"/>
          <w:kern w:val="0"/>
        </w:rPr>
        <w:t>2-3</w:t>
      </w:r>
      <w:r>
        <w:rPr>
          <w:rFonts w:ascii="宋体" w:hAnsi="宋体" w:hint="eastAsia"/>
          <w:color w:val="000000" w:themeColor="text1"/>
          <w:kern w:val="0"/>
        </w:rPr>
        <w:t>名管理安全生产工</w:t>
      </w:r>
      <w:r>
        <w:rPr>
          <w:rFonts w:ascii="宋体" w:hAnsi="宋体" w:hint="eastAsia"/>
          <w:color w:val="000000" w:themeColor="text1"/>
          <w:kern w:val="0"/>
        </w:rPr>
        <w:t>作人员；工程造价在</w:t>
      </w:r>
      <w:r>
        <w:rPr>
          <w:rFonts w:ascii="宋体" w:hAnsi="宋体" w:hint="eastAsia"/>
          <w:szCs w:val="21"/>
        </w:rPr>
        <w:t>人民币</w:t>
      </w:r>
      <w:r>
        <w:rPr>
          <w:rFonts w:ascii="宋体" w:hAnsi="宋体" w:hint="eastAsia"/>
          <w:color w:val="000000" w:themeColor="text1"/>
          <w:kern w:val="0"/>
        </w:rPr>
        <w:t>5000</w:t>
      </w:r>
      <w:r>
        <w:rPr>
          <w:rFonts w:ascii="宋体" w:hAnsi="宋体" w:hint="eastAsia"/>
          <w:color w:val="000000" w:themeColor="text1"/>
          <w:kern w:val="0"/>
        </w:rPr>
        <w:t>万元以上的工地，要按专业设置专职安全员，组成安全管理组负责工地的安全生产管理工作。并将名单报甲方备案。乙方要建立健全安全生产保证体系，落实各级安全责任制，完善各项安全生产制度</w:t>
      </w:r>
      <w:r>
        <w:rPr>
          <w:rFonts w:ascii="宋体" w:hAnsi="宋体" w:hint="eastAsia"/>
          <w:color w:val="000000" w:themeColor="text1"/>
          <w:kern w:val="0"/>
        </w:rPr>
        <w:t>(</w:t>
      </w:r>
      <w:r>
        <w:rPr>
          <w:rFonts w:ascii="宋体" w:hAnsi="宋体" w:hint="eastAsia"/>
          <w:color w:val="000000" w:themeColor="text1"/>
          <w:kern w:val="0"/>
        </w:rPr>
        <w:t>包括奖惩制度</w:t>
      </w:r>
      <w:r>
        <w:rPr>
          <w:rFonts w:ascii="宋体" w:hAnsi="宋体" w:hint="eastAsia"/>
          <w:color w:val="000000" w:themeColor="text1"/>
          <w:kern w:val="0"/>
        </w:rPr>
        <w:t>)</w:t>
      </w:r>
      <w:r>
        <w:rPr>
          <w:rFonts w:ascii="宋体" w:hAnsi="宋体" w:hint="eastAsia"/>
          <w:color w:val="000000" w:themeColor="text1"/>
          <w:kern w:val="0"/>
        </w:rPr>
        <w:t>；按照“谁施工谁负责”的原则，负责单位内部和施工责任区域的安全生产管理工作。</w:t>
      </w:r>
    </w:p>
    <w:p w14:paraId="3DB3D034" w14:textId="77777777" w:rsidR="00597F69" w:rsidRDefault="00706F68">
      <w:pPr>
        <w:spacing w:line="360" w:lineRule="auto"/>
        <w:ind w:firstLineChars="200" w:firstLine="420"/>
        <w:rPr>
          <w:rFonts w:ascii="宋体" w:hAnsi="宋体"/>
          <w:szCs w:val="21"/>
        </w:rPr>
      </w:pPr>
      <w:r>
        <w:rPr>
          <w:rFonts w:ascii="宋体" w:hAnsi="宋体" w:hint="eastAsia"/>
          <w:color w:val="000000" w:themeColor="text1"/>
          <w:kern w:val="0"/>
        </w:rPr>
        <w:t>九、乙方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w:t>
      </w:r>
      <w:r>
        <w:rPr>
          <w:rFonts w:ascii="宋体" w:hAnsi="宋体" w:hint="eastAsia"/>
          <w:color w:val="000000" w:themeColor="text1"/>
          <w:kern w:val="0"/>
        </w:rPr>
        <w:t>进入本市施工的外省市特殊作业人员，还必须经本市有关特种作业</w:t>
      </w:r>
      <w:proofErr w:type="gramStart"/>
      <w:r>
        <w:rPr>
          <w:rFonts w:ascii="宋体" w:hAnsi="宋体" w:hint="eastAsia"/>
          <w:color w:val="000000" w:themeColor="text1"/>
          <w:kern w:val="0"/>
        </w:rPr>
        <w:t>考核站</w:t>
      </w:r>
      <w:proofErr w:type="gramEnd"/>
      <w:r>
        <w:rPr>
          <w:rFonts w:ascii="宋体" w:hAnsi="宋体" w:hint="eastAsia"/>
          <w:color w:val="000000" w:themeColor="text1"/>
          <w:kern w:val="0"/>
        </w:rPr>
        <w:t>进行审证教育，禁止实习、学习人员现场作业。严格执行各种安全操作规程，确保施工安全。</w:t>
      </w:r>
    </w:p>
    <w:p w14:paraId="364725AC" w14:textId="77777777" w:rsidR="00597F69" w:rsidRDefault="00706F68">
      <w:pPr>
        <w:spacing w:line="360" w:lineRule="auto"/>
        <w:ind w:firstLineChars="200" w:firstLine="420"/>
        <w:rPr>
          <w:rFonts w:ascii="宋体" w:hAnsi="宋体"/>
          <w:szCs w:val="21"/>
        </w:rPr>
      </w:pPr>
      <w:r>
        <w:rPr>
          <w:rFonts w:ascii="宋体" w:hAnsi="宋体" w:hint="eastAsia"/>
          <w:szCs w:val="21"/>
        </w:rPr>
        <w:t>十、乙方应按照“安全自查，隐患自改，责任自负”的原则，加强对作业区域的日常安全检查，及时制止和处理各类违章违法行为，对查获的隐患要及时落实整改措施消除隐患。</w:t>
      </w:r>
    </w:p>
    <w:p w14:paraId="627CF599" w14:textId="77777777" w:rsidR="00597F69" w:rsidRDefault="00706F68">
      <w:pPr>
        <w:spacing w:line="360" w:lineRule="auto"/>
        <w:ind w:firstLineChars="200" w:firstLine="420"/>
        <w:rPr>
          <w:rFonts w:ascii="宋体" w:hAnsi="宋体"/>
          <w:szCs w:val="21"/>
        </w:rPr>
      </w:pPr>
      <w:r>
        <w:rPr>
          <w:rFonts w:ascii="宋体" w:hAnsi="宋体" w:hint="eastAsia"/>
          <w:szCs w:val="21"/>
        </w:rPr>
        <w:t>十一、乙方应主动接受甲方在安全生产工作上的业务指导、检查督导及服从管理，对甲方的工作布置和组织的活动要积极贯彻实施和参加。对甲方给予的因责任违约的处理意见如有异议的可要求复议，对甲方工作人员利用职权营私舞弊</w:t>
      </w:r>
      <w:r>
        <w:rPr>
          <w:rFonts w:ascii="宋体" w:hAnsi="宋体" w:hint="eastAsia"/>
          <w:szCs w:val="21"/>
        </w:rPr>
        <w:t>、有意刁难的违规行为，有权检举和要求处理。</w:t>
      </w:r>
    </w:p>
    <w:p w14:paraId="6EE6DEAC" w14:textId="77777777" w:rsidR="00597F69" w:rsidRDefault="00706F68">
      <w:pPr>
        <w:spacing w:line="360" w:lineRule="auto"/>
        <w:ind w:firstLineChars="200" w:firstLine="420"/>
        <w:rPr>
          <w:rFonts w:ascii="宋体" w:hAnsi="宋体"/>
          <w:szCs w:val="21"/>
        </w:rPr>
      </w:pPr>
      <w:r>
        <w:rPr>
          <w:rFonts w:ascii="宋体" w:hAnsi="宋体" w:hint="eastAsia"/>
          <w:color w:val="000000" w:themeColor="text1"/>
          <w:kern w:val="0"/>
        </w:rPr>
        <w:t>十二、乙方因疏于管理违章违法作业发生安全事故或造成人员伤亡的，应在积极抢救受伤人员、保护现场的同时，严格按安全事故上报的规定时限向甲方和当地劳动行政部门汇报，不得迟报瞒报。</w:t>
      </w:r>
    </w:p>
    <w:p w14:paraId="29F96280" w14:textId="77777777" w:rsidR="00597F69" w:rsidRDefault="00706F68">
      <w:pPr>
        <w:spacing w:line="360" w:lineRule="auto"/>
        <w:ind w:firstLineChars="200" w:firstLine="420"/>
        <w:rPr>
          <w:rFonts w:ascii="宋体" w:hAnsi="宋体"/>
          <w:szCs w:val="21"/>
        </w:rPr>
      </w:pPr>
      <w:r>
        <w:rPr>
          <w:rFonts w:ascii="宋体" w:hAnsi="宋体" w:hint="eastAsia"/>
          <w:szCs w:val="21"/>
        </w:rPr>
        <w:lastRenderedPageBreak/>
        <w:t>十三、本协议中未涉及的有关条款，甲乙双方可根据需要协商补充修改。如与国家和本市的有关法规不符的，应按国家和本市的有关法规执行。</w:t>
      </w:r>
    </w:p>
    <w:p w14:paraId="5F447F45" w14:textId="77777777" w:rsidR="00597F69" w:rsidRDefault="00706F68">
      <w:pPr>
        <w:autoSpaceDE w:val="0"/>
        <w:autoSpaceDN w:val="0"/>
        <w:spacing w:line="360" w:lineRule="auto"/>
        <w:ind w:firstLineChars="200" w:firstLine="420"/>
        <w:rPr>
          <w:rFonts w:asciiTheme="minorEastAsia" w:hAnsiTheme="minorEastAsia"/>
          <w:color w:val="000000" w:themeColor="text1"/>
          <w:kern w:val="0"/>
        </w:rPr>
      </w:pPr>
      <w:r>
        <w:rPr>
          <w:rFonts w:ascii="宋体" w:hAnsi="宋体" w:hint="eastAsia"/>
          <w:szCs w:val="21"/>
        </w:rPr>
        <w:t>十四、</w:t>
      </w:r>
      <w:r>
        <w:rPr>
          <w:rFonts w:asciiTheme="majorEastAsia" w:eastAsiaTheme="majorEastAsia" w:hAnsiTheme="majorEastAsia" w:hint="eastAsia"/>
          <w:szCs w:val="21"/>
        </w:rPr>
        <w:t>本协议经双方</w:t>
      </w:r>
      <w:r>
        <w:rPr>
          <w:rFonts w:asciiTheme="minorEastAsia" w:hAnsiTheme="minorEastAsia" w:hint="eastAsia"/>
          <w:color w:val="000000"/>
          <w:szCs w:val="21"/>
        </w:rPr>
        <w:t>盖章有效，</w:t>
      </w:r>
      <w:r>
        <w:rPr>
          <w:rFonts w:asciiTheme="minorEastAsia" w:hAnsiTheme="minorEastAsia"/>
          <w:color w:val="000000"/>
          <w:szCs w:val="21"/>
        </w:rPr>
        <w:t>作为</w:t>
      </w:r>
      <w:r>
        <w:rPr>
          <w:rFonts w:asciiTheme="minorEastAsia" w:hAnsiTheme="minorEastAsia" w:hint="eastAsia"/>
          <w:color w:val="000000"/>
          <w:szCs w:val="21"/>
        </w:rPr>
        <w:t>工程</w:t>
      </w:r>
      <w:r>
        <w:rPr>
          <w:rFonts w:asciiTheme="minorEastAsia" w:hAnsiTheme="minorEastAsia"/>
          <w:color w:val="000000"/>
          <w:szCs w:val="21"/>
        </w:rPr>
        <w:t>施工合同附件，</w:t>
      </w:r>
      <w:r>
        <w:rPr>
          <w:rFonts w:asciiTheme="minorEastAsia" w:hAnsiTheme="minorEastAsia"/>
          <w:color w:val="000000" w:themeColor="text1"/>
          <w:kern w:val="0"/>
        </w:rPr>
        <w:t>在工程合同正式签约后生效，与工程</w:t>
      </w:r>
      <w:r>
        <w:rPr>
          <w:rFonts w:asciiTheme="minorEastAsia" w:hAnsiTheme="minorEastAsia" w:hint="eastAsia"/>
          <w:color w:val="000000" w:themeColor="text1"/>
          <w:kern w:val="0"/>
        </w:rPr>
        <w:t>施工</w:t>
      </w:r>
      <w:r>
        <w:rPr>
          <w:rFonts w:asciiTheme="minorEastAsia" w:hAnsiTheme="minorEastAsia"/>
          <w:color w:val="000000" w:themeColor="text1"/>
          <w:kern w:val="0"/>
        </w:rPr>
        <w:t>合同具有同等法律效力。</w:t>
      </w:r>
    </w:p>
    <w:p w14:paraId="61D371CD" w14:textId="77777777" w:rsidR="00597F69" w:rsidRDefault="00597F69">
      <w:pPr>
        <w:spacing w:line="360" w:lineRule="auto"/>
        <w:ind w:firstLineChars="200" w:firstLine="420"/>
        <w:rPr>
          <w:rFonts w:ascii="宋体" w:hAnsi="宋体"/>
          <w:szCs w:val="21"/>
        </w:rPr>
      </w:pPr>
    </w:p>
    <w:tbl>
      <w:tblPr>
        <w:tblStyle w:val="af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597F69" w14:paraId="66B14A74" w14:textId="77777777">
        <w:trPr>
          <w:trHeight w:val="502"/>
        </w:trPr>
        <w:tc>
          <w:tcPr>
            <w:tcW w:w="959" w:type="dxa"/>
          </w:tcPr>
          <w:p w14:paraId="07C1A95B"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发包人：</w:t>
            </w:r>
          </w:p>
        </w:tc>
        <w:tc>
          <w:tcPr>
            <w:tcW w:w="3544" w:type="dxa"/>
            <w:gridSpan w:val="5"/>
          </w:tcPr>
          <w:p w14:paraId="2B8AC068"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上海交通大学医学院附属新华医院</w:t>
            </w:r>
          </w:p>
        </w:tc>
        <w:tc>
          <w:tcPr>
            <w:tcW w:w="992" w:type="dxa"/>
          </w:tcPr>
          <w:p w14:paraId="0504200A"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承包人：</w:t>
            </w:r>
          </w:p>
        </w:tc>
        <w:tc>
          <w:tcPr>
            <w:tcW w:w="4394" w:type="dxa"/>
          </w:tcPr>
          <w:p w14:paraId="0A4DD356" w14:textId="77777777" w:rsidR="00597F69" w:rsidRDefault="00597F69">
            <w:pPr>
              <w:spacing w:line="360" w:lineRule="auto"/>
              <w:rPr>
                <w:rFonts w:ascii="宋体" w:hAnsi="宋体"/>
                <w:b/>
                <w:bCs/>
                <w:kern w:val="0"/>
                <w:sz w:val="20"/>
                <w:szCs w:val="21"/>
              </w:rPr>
            </w:pPr>
          </w:p>
        </w:tc>
      </w:tr>
      <w:tr w:rsidR="00597F69" w14:paraId="7F3072A9" w14:textId="77777777">
        <w:tc>
          <w:tcPr>
            <w:tcW w:w="4503" w:type="dxa"/>
            <w:gridSpan w:val="6"/>
          </w:tcPr>
          <w:p w14:paraId="3A823788"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c>
          <w:tcPr>
            <w:tcW w:w="5386" w:type="dxa"/>
            <w:gridSpan w:val="2"/>
          </w:tcPr>
          <w:p w14:paraId="30992BC2"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r>
      <w:tr w:rsidR="00597F69" w14:paraId="21AA0959" w14:textId="77777777">
        <w:tc>
          <w:tcPr>
            <w:tcW w:w="4503" w:type="dxa"/>
            <w:gridSpan w:val="6"/>
          </w:tcPr>
          <w:p w14:paraId="00ABBEA6" w14:textId="77777777" w:rsidR="00597F69" w:rsidRDefault="00597F69">
            <w:pPr>
              <w:spacing w:line="360" w:lineRule="auto"/>
              <w:rPr>
                <w:rFonts w:ascii="宋体" w:hAnsi="宋体"/>
                <w:b/>
                <w:bCs/>
                <w:kern w:val="0"/>
                <w:sz w:val="20"/>
                <w:szCs w:val="21"/>
              </w:rPr>
            </w:pPr>
          </w:p>
        </w:tc>
        <w:tc>
          <w:tcPr>
            <w:tcW w:w="5386" w:type="dxa"/>
            <w:gridSpan w:val="2"/>
          </w:tcPr>
          <w:p w14:paraId="57BDA684" w14:textId="77777777" w:rsidR="00597F69" w:rsidRDefault="00597F69">
            <w:pPr>
              <w:spacing w:line="360" w:lineRule="auto"/>
              <w:rPr>
                <w:rFonts w:ascii="宋体" w:hAnsi="宋体"/>
                <w:b/>
                <w:bCs/>
                <w:kern w:val="0"/>
                <w:sz w:val="20"/>
                <w:szCs w:val="21"/>
              </w:rPr>
            </w:pPr>
          </w:p>
        </w:tc>
      </w:tr>
      <w:tr w:rsidR="00597F69" w14:paraId="75062834" w14:textId="77777777">
        <w:tc>
          <w:tcPr>
            <w:tcW w:w="1384" w:type="dxa"/>
            <w:gridSpan w:val="2"/>
          </w:tcPr>
          <w:p w14:paraId="13354FC9"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签订日期：</w:t>
            </w:r>
          </w:p>
        </w:tc>
        <w:tc>
          <w:tcPr>
            <w:tcW w:w="851" w:type="dxa"/>
          </w:tcPr>
          <w:p w14:paraId="7F428B30" w14:textId="77777777" w:rsidR="00597F69" w:rsidRDefault="00597F69">
            <w:pPr>
              <w:spacing w:line="360" w:lineRule="auto"/>
              <w:jc w:val="right"/>
              <w:rPr>
                <w:rFonts w:ascii="宋体" w:hAnsi="宋体"/>
                <w:b/>
                <w:bCs/>
                <w:kern w:val="0"/>
                <w:sz w:val="20"/>
                <w:szCs w:val="21"/>
              </w:rPr>
            </w:pPr>
          </w:p>
        </w:tc>
        <w:tc>
          <w:tcPr>
            <w:tcW w:w="567" w:type="dxa"/>
          </w:tcPr>
          <w:p w14:paraId="36E2A0FB" w14:textId="77777777" w:rsidR="00597F69" w:rsidRDefault="00597F69">
            <w:pPr>
              <w:spacing w:line="360" w:lineRule="auto"/>
              <w:jc w:val="right"/>
              <w:rPr>
                <w:rFonts w:ascii="宋体" w:hAnsi="宋体"/>
                <w:b/>
                <w:bCs/>
                <w:kern w:val="0"/>
                <w:sz w:val="20"/>
                <w:szCs w:val="21"/>
              </w:rPr>
            </w:pPr>
          </w:p>
        </w:tc>
        <w:tc>
          <w:tcPr>
            <w:tcW w:w="567" w:type="dxa"/>
          </w:tcPr>
          <w:p w14:paraId="2F46906E" w14:textId="77777777" w:rsidR="00597F69" w:rsidRDefault="00597F69">
            <w:pPr>
              <w:spacing w:line="360" w:lineRule="auto"/>
              <w:jc w:val="right"/>
              <w:rPr>
                <w:rFonts w:ascii="宋体" w:hAnsi="宋体"/>
                <w:b/>
                <w:bCs/>
                <w:kern w:val="0"/>
                <w:sz w:val="20"/>
                <w:szCs w:val="21"/>
              </w:rPr>
            </w:pPr>
          </w:p>
        </w:tc>
        <w:tc>
          <w:tcPr>
            <w:tcW w:w="6520" w:type="dxa"/>
            <w:gridSpan w:val="3"/>
          </w:tcPr>
          <w:p w14:paraId="411F9E3C" w14:textId="77777777" w:rsidR="00597F69" w:rsidRDefault="00597F69">
            <w:pPr>
              <w:spacing w:line="360" w:lineRule="auto"/>
              <w:jc w:val="right"/>
              <w:rPr>
                <w:rFonts w:ascii="宋体" w:hAnsi="宋体"/>
                <w:b/>
                <w:bCs/>
                <w:kern w:val="0"/>
                <w:sz w:val="20"/>
                <w:szCs w:val="21"/>
              </w:rPr>
            </w:pPr>
          </w:p>
        </w:tc>
      </w:tr>
    </w:tbl>
    <w:p w14:paraId="08414CE1" w14:textId="77777777" w:rsidR="00597F69" w:rsidRDefault="00597F69">
      <w:pPr>
        <w:spacing w:line="360" w:lineRule="auto"/>
        <w:rPr>
          <w:sz w:val="24"/>
        </w:rPr>
        <w:sectPr w:rsidR="00597F69">
          <w:headerReference w:type="default" r:id="rId17"/>
          <w:footerReference w:type="default" r:id="rId18"/>
          <w:pgSz w:w="11906" w:h="16838"/>
          <w:pgMar w:top="1440" w:right="1800" w:bottom="1440" w:left="1800" w:header="851" w:footer="992" w:gutter="0"/>
          <w:cols w:space="425"/>
          <w:docGrid w:type="lines" w:linePitch="312"/>
        </w:sectPr>
      </w:pPr>
    </w:p>
    <w:p w14:paraId="4C2EFC20" w14:textId="77777777" w:rsidR="00597F69" w:rsidRDefault="00706F68">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3</w:t>
      </w:r>
      <w:r>
        <w:rPr>
          <w:rFonts w:asciiTheme="minorEastAsia" w:hAnsiTheme="minorEastAsia"/>
          <w:color w:val="000000"/>
          <w:szCs w:val="21"/>
        </w:rPr>
        <w:t>：</w:t>
      </w:r>
    </w:p>
    <w:p w14:paraId="418B2DCB" w14:textId="77777777" w:rsidR="00597F69" w:rsidRDefault="00706F68">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14:paraId="13689A3E" w14:textId="77777777" w:rsidR="00597F69" w:rsidRDefault="00706F68">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文明施工责任协议书</w:t>
      </w:r>
    </w:p>
    <w:p w14:paraId="2EF1F9AB" w14:textId="77777777" w:rsidR="00597F69" w:rsidRDefault="00706F68">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14:paraId="1403D0FE" w14:textId="77777777" w:rsidR="00597F69" w:rsidRDefault="00706F68">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14:paraId="717558C4" w14:textId="77777777" w:rsidR="00597F69" w:rsidRDefault="00706F68">
      <w:pPr>
        <w:spacing w:line="360" w:lineRule="auto"/>
        <w:ind w:firstLineChars="200" w:firstLine="420"/>
        <w:rPr>
          <w:rFonts w:ascii="宋体" w:hAnsi="宋体"/>
          <w:szCs w:val="21"/>
        </w:rPr>
      </w:pPr>
      <w:r>
        <w:rPr>
          <w:rFonts w:asciiTheme="minorEastAsia" w:hAnsiTheme="minorEastAsia"/>
          <w:color w:val="000000" w:themeColor="text1"/>
          <w:kern w:val="0"/>
        </w:rPr>
        <w:t>为贯彻执行《上海市建设工程文明施工管理规定》，认真做好工程建设施工区域内的文明施工，现经</w:t>
      </w:r>
      <w:r>
        <w:rPr>
          <w:rFonts w:ascii="宋体" w:hAnsi="宋体" w:hint="eastAsia"/>
          <w:szCs w:val="21"/>
        </w:rPr>
        <w:t>发包人（简称甲方）和承包人（简称乙方）</w:t>
      </w:r>
      <w:r>
        <w:rPr>
          <w:rFonts w:asciiTheme="minorEastAsia" w:hAnsiTheme="minorEastAsia"/>
          <w:color w:val="000000" w:themeColor="text1"/>
          <w:kern w:val="0"/>
        </w:rPr>
        <w:t>协商同意，明确在文明施工和文明施工管理中的各自职责，并签订如下协议。</w:t>
      </w:r>
    </w:p>
    <w:p w14:paraId="3DDB55C2"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一、</w:t>
      </w:r>
      <w:r>
        <w:rPr>
          <w:rFonts w:asciiTheme="minorEastAsia" w:hAnsiTheme="minorEastAsia" w:hint="eastAsia"/>
          <w:color w:val="000000" w:themeColor="text1"/>
          <w:kern w:val="0"/>
        </w:rPr>
        <w:t>各</w:t>
      </w:r>
      <w:r>
        <w:rPr>
          <w:rFonts w:asciiTheme="minorEastAsia" w:hAnsiTheme="minorEastAsia"/>
          <w:color w:val="000000" w:themeColor="text1"/>
          <w:kern w:val="0"/>
        </w:rPr>
        <w:t>方同意在工程管理和工程建设中必须坚持社会效益第一，经济效益和社会效益相一致</w:t>
      </w:r>
      <w:r>
        <w:rPr>
          <w:rFonts w:asciiTheme="minorEastAsia" w:hAnsiTheme="minorEastAsia" w:hint="eastAsia"/>
          <w:color w:val="000000" w:themeColor="text1"/>
          <w:kern w:val="0"/>
        </w:rPr>
        <w:t>，</w:t>
      </w:r>
      <w:r>
        <w:rPr>
          <w:rFonts w:asciiTheme="minorEastAsia" w:hAnsiTheme="minorEastAsia"/>
          <w:color w:val="000000" w:themeColor="text1"/>
          <w:kern w:val="0"/>
        </w:rPr>
        <w:t>“</w:t>
      </w:r>
      <w:r>
        <w:rPr>
          <w:rFonts w:asciiTheme="minorEastAsia" w:hAnsiTheme="minorEastAsia"/>
          <w:color w:val="000000" w:themeColor="text1"/>
          <w:kern w:val="0"/>
        </w:rPr>
        <w:t>方便人民生活，有利于发展生产、保护生态环境</w:t>
      </w:r>
      <w:r>
        <w:rPr>
          <w:rFonts w:asciiTheme="minorEastAsia" w:hAnsiTheme="minorEastAsia"/>
          <w:color w:val="000000" w:themeColor="text1"/>
          <w:kern w:val="0"/>
        </w:rPr>
        <w:t>”</w:t>
      </w:r>
      <w:r>
        <w:rPr>
          <w:rFonts w:asciiTheme="minorEastAsia" w:hAnsiTheme="minorEastAsia"/>
          <w:color w:val="000000" w:themeColor="text1"/>
          <w:kern w:val="0"/>
        </w:rPr>
        <w:t>的原则，坚持便民、利民、为民服务的宗旨。搞好工程建设中的文明施工。</w:t>
      </w:r>
    </w:p>
    <w:p w14:paraId="2275C560"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二、</w:t>
      </w:r>
      <w:r>
        <w:rPr>
          <w:rFonts w:asciiTheme="minorEastAsia" w:hAnsiTheme="minorEastAsia" w:hint="eastAsia"/>
          <w:color w:val="000000" w:themeColor="text1"/>
          <w:kern w:val="0"/>
        </w:rPr>
        <w:t>各</w:t>
      </w:r>
      <w:r>
        <w:rPr>
          <w:rFonts w:asciiTheme="minorEastAsia" w:hAnsiTheme="minorEastAsia"/>
          <w:color w:val="000000" w:themeColor="text1"/>
          <w:kern w:val="0"/>
        </w:rPr>
        <w:t>方要认真贯彻</w:t>
      </w:r>
      <w:r>
        <w:rPr>
          <w:rFonts w:asciiTheme="minorEastAsia" w:hAnsiTheme="minorEastAsia"/>
          <w:color w:val="000000" w:themeColor="text1"/>
          <w:kern w:val="0"/>
        </w:rPr>
        <w:t>“</w:t>
      </w:r>
      <w:r>
        <w:rPr>
          <w:rFonts w:asciiTheme="minorEastAsia" w:hAnsiTheme="minorEastAsia" w:hint="eastAsia"/>
          <w:color w:val="000000" w:themeColor="text1"/>
          <w:kern w:val="0"/>
        </w:rPr>
        <w:t>发包人</w:t>
      </w:r>
      <w:r>
        <w:rPr>
          <w:rFonts w:asciiTheme="minorEastAsia" w:hAnsiTheme="minorEastAsia"/>
          <w:color w:val="000000" w:themeColor="text1"/>
          <w:kern w:val="0"/>
        </w:rPr>
        <w:t>负责，施工单位实施，地方政府监督</w:t>
      </w:r>
      <w:r>
        <w:rPr>
          <w:rFonts w:asciiTheme="minorEastAsia" w:hAnsiTheme="minorEastAsia"/>
          <w:color w:val="000000" w:themeColor="text1"/>
          <w:kern w:val="0"/>
        </w:rPr>
        <w:t>”</w:t>
      </w:r>
      <w:r>
        <w:rPr>
          <w:rFonts w:asciiTheme="minorEastAsia" w:hAnsiTheme="minorEastAsia"/>
          <w:color w:val="000000" w:themeColor="text1"/>
          <w:kern w:val="0"/>
        </w:rPr>
        <w:t>的文明施工原则。现场由甲方项目牵头，建立乙方与甲方共同参与的文明施工管理小组，负责日常管理协调工作，争创文明工地。甲方按市有关创建文明工地的规定，组织、指导、检查、考核、和开展选评工作，创建活动的实施由乙方负责。</w:t>
      </w:r>
    </w:p>
    <w:p w14:paraId="1B21BBCF"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三、乙方在其施工大纲中应结合工程实际情况，制订出各项文明施工措施，并落实如下有关要求：</w:t>
      </w:r>
    </w:p>
    <w:p w14:paraId="782EB60F"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1</w:t>
      </w:r>
      <w:r>
        <w:rPr>
          <w:rFonts w:asciiTheme="minorEastAsia" w:hAnsiTheme="minorEastAsia"/>
          <w:color w:val="000000" w:themeColor="text1"/>
          <w:kern w:val="0"/>
        </w:rPr>
        <w:t>、施工现场必须按规定要求设置施工铭牌，所有施工管理、作业人员应配</w:t>
      </w:r>
      <w:r>
        <w:rPr>
          <w:rFonts w:asciiTheme="minorEastAsia" w:hAnsiTheme="minorEastAsia" w:hint="eastAsia"/>
          <w:color w:val="000000" w:themeColor="text1"/>
          <w:kern w:val="0"/>
        </w:rPr>
        <w:t>戴</w:t>
      </w:r>
      <w:r>
        <w:rPr>
          <w:rFonts w:asciiTheme="minorEastAsia" w:hAnsiTheme="minorEastAsia"/>
          <w:color w:val="000000" w:themeColor="text1"/>
          <w:kern w:val="0"/>
        </w:rPr>
        <w:t>胸卡上岗。</w:t>
      </w:r>
    </w:p>
    <w:p w14:paraId="330B50B1"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2</w:t>
      </w:r>
      <w:r>
        <w:rPr>
          <w:rFonts w:asciiTheme="minorEastAsia" w:hAnsiTheme="minorEastAsia"/>
          <w:color w:val="000000" w:themeColor="text1"/>
          <w:kern w:val="0"/>
        </w:rPr>
        <w:t>、施工区域与非施工区域必须按规定设置分隔设施，并做到连续、稳固、整洁、美观和线型和顺。施工区域的围护设施如有损坏要及时修复。</w:t>
      </w:r>
    </w:p>
    <w:p w14:paraId="542357DD"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3</w:t>
      </w:r>
      <w:r>
        <w:rPr>
          <w:rFonts w:asciiTheme="minorEastAsia" w:hAnsiTheme="minorEastAsia"/>
          <w:color w:val="000000" w:themeColor="text1"/>
          <w:kern w:val="0"/>
        </w:rPr>
        <w:t>、在施工的路段要有保证车辆通行宽度的车行道、人行道和沿街居民出行的安全便道。凡在施工道路的交叉路口，均应按规定设置交通标志</w:t>
      </w:r>
      <w:r>
        <w:rPr>
          <w:rFonts w:asciiTheme="minorEastAsia" w:hAnsiTheme="minorEastAsia"/>
          <w:color w:val="000000" w:themeColor="text1"/>
          <w:kern w:val="0"/>
        </w:rPr>
        <w:t>(</w:t>
      </w:r>
      <w:r>
        <w:rPr>
          <w:rFonts w:asciiTheme="minorEastAsia" w:hAnsiTheme="minorEastAsia"/>
          <w:color w:val="000000" w:themeColor="text1"/>
          <w:kern w:val="0"/>
        </w:rPr>
        <w:t>牌</w:t>
      </w:r>
      <w:r>
        <w:rPr>
          <w:rFonts w:asciiTheme="minorEastAsia" w:hAnsiTheme="minorEastAsia"/>
          <w:color w:val="000000" w:themeColor="text1"/>
          <w:kern w:val="0"/>
        </w:rPr>
        <w:t>)</w:t>
      </w:r>
      <w:r>
        <w:rPr>
          <w:rFonts w:asciiTheme="minorEastAsia" w:hAnsiTheme="minorEastAsia"/>
          <w:color w:val="000000" w:themeColor="text1"/>
          <w:kern w:val="0"/>
        </w:rPr>
        <w:t>，夜间设示警灯及照明灯，便于车辆行人通行。如遇台风、暴雨季节要派人值班，确保安全。</w:t>
      </w:r>
    </w:p>
    <w:p w14:paraId="6AEE90A6"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4</w:t>
      </w:r>
      <w:r>
        <w:rPr>
          <w:rFonts w:asciiTheme="minorEastAsia" w:hAnsiTheme="minorEastAsia"/>
          <w:color w:val="000000" w:themeColor="text1"/>
          <w:kern w:val="0"/>
        </w:rPr>
        <w:t>、要落实切实可行的施工临时排水和防汛措施，禁止向通道上排放，禁止泥浆水、水泥浆水未经沉淀直接排入下水道。</w:t>
      </w:r>
    </w:p>
    <w:p w14:paraId="5D302890"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5</w:t>
      </w:r>
      <w:r>
        <w:rPr>
          <w:rFonts w:asciiTheme="minorEastAsia" w:hAnsiTheme="minorEastAsia"/>
          <w:color w:val="000000" w:themeColor="text1"/>
          <w:kern w:val="0"/>
        </w:rPr>
        <w:t>、施工现场平面布置合理，各类材料、设备、预制构件等</w:t>
      </w:r>
      <w:r>
        <w:rPr>
          <w:rFonts w:asciiTheme="minorEastAsia" w:hAnsiTheme="minorEastAsia"/>
          <w:color w:val="000000" w:themeColor="text1"/>
          <w:kern w:val="0"/>
        </w:rPr>
        <w:t>(</w:t>
      </w:r>
      <w:r>
        <w:rPr>
          <w:rFonts w:asciiTheme="minorEastAsia" w:hAnsiTheme="minorEastAsia"/>
          <w:color w:val="000000" w:themeColor="text1"/>
          <w:kern w:val="0"/>
        </w:rPr>
        <w:t>包括土方</w:t>
      </w:r>
      <w:r>
        <w:rPr>
          <w:rFonts w:asciiTheme="minorEastAsia" w:hAnsiTheme="minorEastAsia"/>
          <w:color w:val="000000" w:themeColor="text1"/>
          <w:kern w:val="0"/>
        </w:rPr>
        <w:t>)</w:t>
      </w:r>
      <w:r>
        <w:rPr>
          <w:rFonts w:asciiTheme="minorEastAsia" w:hAnsiTheme="minorEastAsia"/>
          <w:color w:val="000000" w:themeColor="text1"/>
          <w:kern w:val="0"/>
        </w:rPr>
        <w:t>做到有序堆放，不得侵占车行道、人行道。施工中要加强对各种管线的保护。</w:t>
      </w:r>
    </w:p>
    <w:p w14:paraId="1B910AAF"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6</w:t>
      </w:r>
      <w:r>
        <w:rPr>
          <w:rFonts w:asciiTheme="minorEastAsia" w:hAnsiTheme="minorEastAsia"/>
          <w:color w:val="000000" w:themeColor="text1"/>
          <w:kern w:val="0"/>
        </w:rPr>
        <w:t>、施工中必须要采取有效措施，防止渣土洒落，泥浆、废水流溢</w:t>
      </w:r>
      <w:r>
        <w:rPr>
          <w:rFonts w:asciiTheme="minorEastAsia" w:hAnsiTheme="minorEastAsia"/>
          <w:color w:val="000000" w:themeColor="text1"/>
          <w:kern w:val="0"/>
        </w:rPr>
        <w:t>，控制粉尘飞扬，减</w:t>
      </w:r>
      <w:r>
        <w:rPr>
          <w:rFonts w:asciiTheme="minorEastAsia" w:hAnsiTheme="minorEastAsia"/>
          <w:color w:val="000000" w:themeColor="text1"/>
          <w:kern w:val="0"/>
        </w:rPr>
        <w:lastRenderedPageBreak/>
        <w:t>少施工对本市环境的污染，严格控制噪音。</w:t>
      </w:r>
    </w:p>
    <w:p w14:paraId="2653A468" w14:textId="77777777" w:rsidR="00597F69" w:rsidRDefault="00706F68">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7</w:t>
      </w:r>
      <w:r>
        <w:rPr>
          <w:rFonts w:asciiTheme="minorEastAsia" w:hAnsiTheme="minorEastAsia"/>
          <w:color w:val="000000" w:themeColor="text1"/>
          <w:kern w:val="0"/>
        </w:rPr>
        <w:t>、为配合实施国家和上海市开展环境保护和减少污染的要求，乙方必须在每年</w:t>
      </w:r>
      <w:r>
        <w:rPr>
          <w:rFonts w:asciiTheme="minorEastAsia" w:hAnsiTheme="minorEastAsia"/>
          <w:color w:val="000000" w:themeColor="text1"/>
          <w:kern w:val="0"/>
        </w:rPr>
        <w:t>5-8</w:t>
      </w:r>
      <w:r>
        <w:rPr>
          <w:rFonts w:asciiTheme="minorEastAsia" w:hAnsiTheme="minorEastAsia"/>
          <w:color w:val="000000" w:themeColor="text1"/>
          <w:kern w:val="0"/>
        </w:rPr>
        <w:t>月委托政府环保监督部门对施工过程中的噪音、粉尘、废水进行一次测试，出具相应的测试报告，并提交甲方备案。</w:t>
      </w:r>
    </w:p>
    <w:p w14:paraId="71D6F289" w14:textId="77777777" w:rsidR="00597F69" w:rsidRDefault="00706F68">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8</w:t>
      </w:r>
      <w:r>
        <w:rPr>
          <w:rFonts w:asciiTheme="minorEastAsia" w:hAnsiTheme="minorEastAsia"/>
          <w:color w:val="000000" w:themeColor="text1"/>
          <w:kern w:val="0"/>
        </w:rPr>
        <w:t>、如发现乙方未进行上述环境保护测试工作，此测试工作由甲方代为办理，其费用由乙方加倍承担。</w:t>
      </w:r>
    </w:p>
    <w:p w14:paraId="5E2359EB" w14:textId="77777777" w:rsidR="00597F69" w:rsidRDefault="00706F68">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四、乙方负责施工区域及生活区域的环境卫生，建立完善有关规章制度，落实责任制。做到</w:t>
      </w:r>
      <w:r>
        <w:rPr>
          <w:rFonts w:asciiTheme="minorEastAsia" w:hAnsiTheme="minorEastAsia"/>
          <w:color w:val="000000" w:themeColor="text1"/>
          <w:kern w:val="0"/>
        </w:rPr>
        <w:t>“</w:t>
      </w:r>
      <w:r>
        <w:rPr>
          <w:rFonts w:asciiTheme="minorEastAsia" w:hAnsiTheme="minorEastAsia"/>
          <w:color w:val="000000" w:themeColor="text1"/>
          <w:kern w:val="0"/>
        </w:rPr>
        <w:t>五小</w:t>
      </w:r>
      <w:r>
        <w:rPr>
          <w:rFonts w:asciiTheme="minorEastAsia" w:hAnsiTheme="minorEastAsia"/>
          <w:color w:val="000000" w:themeColor="text1"/>
          <w:kern w:val="0"/>
        </w:rPr>
        <w:t>”</w:t>
      </w:r>
      <w:r>
        <w:rPr>
          <w:rFonts w:asciiTheme="minorEastAsia" w:hAnsiTheme="minorEastAsia"/>
          <w:color w:val="000000" w:themeColor="text1"/>
          <w:kern w:val="0"/>
        </w:rPr>
        <w:t>生活设施齐全，符合规范要求。</w:t>
      </w:r>
    </w:p>
    <w:p w14:paraId="0D3D78CC" w14:textId="77777777" w:rsidR="00597F69" w:rsidRDefault="00706F68">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五、甲方对乙方开展创建文明工地的工作要经常性地给予指导，定期组织</w:t>
      </w:r>
      <w:r>
        <w:rPr>
          <w:rFonts w:asciiTheme="minorEastAsia" w:hAnsiTheme="minorEastAsia"/>
          <w:color w:val="000000" w:themeColor="text1"/>
          <w:kern w:val="0"/>
        </w:rPr>
        <w:t>检查，对乙方存在的问题应及时通知乙方进行整改，并有权</w:t>
      </w:r>
      <w:r>
        <w:rPr>
          <w:rFonts w:asciiTheme="minorEastAsia" w:hAnsiTheme="minorEastAsia" w:hint="eastAsia"/>
          <w:color w:val="000000" w:themeColor="text1"/>
          <w:kern w:val="0"/>
        </w:rPr>
        <w:t>对</w:t>
      </w:r>
      <w:r>
        <w:rPr>
          <w:rFonts w:asciiTheme="minorEastAsia" w:hAnsiTheme="minorEastAsia"/>
          <w:color w:val="000000" w:themeColor="text1"/>
          <w:kern w:val="0"/>
        </w:rPr>
        <w:t>乙方责任违约</w:t>
      </w:r>
      <w:r>
        <w:rPr>
          <w:rFonts w:asciiTheme="minorEastAsia" w:hAnsiTheme="minorEastAsia" w:hint="eastAsia"/>
          <w:color w:val="000000" w:themeColor="text1"/>
          <w:kern w:val="0"/>
        </w:rPr>
        <w:t>进行经济处罚</w:t>
      </w:r>
      <w:r>
        <w:rPr>
          <w:rFonts w:asciiTheme="minorEastAsia" w:hAnsiTheme="minorEastAsia"/>
          <w:color w:val="000000" w:themeColor="text1"/>
          <w:kern w:val="0"/>
        </w:rPr>
        <w:t>，对责任单位每次处罚</w:t>
      </w:r>
      <w:r>
        <w:rPr>
          <w:rFonts w:ascii="宋体" w:hAnsi="宋体" w:hint="eastAsia"/>
          <w:szCs w:val="21"/>
        </w:rPr>
        <w:t>人民币</w:t>
      </w:r>
      <w:r>
        <w:rPr>
          <w:rFonts w:asciiTheme="minorEastAsia" w:hAnsiTheme="minorEastAsia"/>
          <w:color w:val="000000" w:themeColor="text1"/>
          <w:kern w:val="0"/>
        </w:rPr>
        <w:t>500-5000</w:t>
      </w:r>
      <w:r>
        <w:rPr>
          <w:rFonts w:asciiTheme="minorEastAsia" w:hAnsiTheme="minorEastAsia"/>
          <w:color w:val="000000" w:themeColor="text1"/>
          <w:kern w:val="0"/>
        </w:rPr>
        <w:t>元不等，并采取强化整改措施</w:t>
      </w:r>
      <w:r>
        <w:rPr>
          <w:rFonts w:asciiTheme="minorEastAsia" w:hAnsiTheme="minorEastAsia" w:hint="eastAsia"/>
          <w:color w:val="000000" w:themeColor="text1"/>
          <w:kern w:val="0"/>
        </w:rPr>
        <w:t>；</w:t>
      </w:r>
      <w:r>
        <w:rPr>
          <w:rFonts w:asciiTheme="minorEastAsia" w:hAnsiTheme="minorEastAsia"/>
          <w:color w:val="000000" w:themeColor="text1"/>
          <w:kern w:val="0"/>
        </w:rPr>
        <w:t>对未按要求限期整改的或整改不力，情节严重的，对责任单位每次处罚</w:t>
      </w:r>
      <w:r>
        <w:rPr>
          <w:rFonts w:ascii="宋体" w:hAnsi="宋体" w:hint="eastAsia"/>
          <w:szCs w:val="21"/>
        </w:rPr>
        <w:t>人民币</w:t>
      </w:r>
      <w:r>
        <w:rPr>
          <w:rFonts w:asciiTheme="minorEastAsia" w:hAnsiTheme="minorEastAsia"/>
          <w:color w:val="000000" w:themeColor="text1"/>
          <w:kern w:val="0"/>
        </w:rPr>
        <w:t>1</w:t>
      </w:r>
      <w:r>
        <w:rPr>
          <w:rFonts w:asciiTheme="minorEastAsia" w:hAnsiTheme="minorEastAsia"/>
          <w:color w:val="000000" w:themeColor="text1"/>
          <w:kern w:val="0"/>
        </w:rPr>
        <w:t>万</w:t>
      </w:r>
      <w:r>
        <w:rPr>
          <w:rFonts w:asciiTheme="minorEastAsia" w:hAnsiTheme="minorEastAsia"/>
          <w:color w:val="000000" w:themeColor="text1"/>
          <w:kern w:val="0"/>
        </w:rPr>
        <w:t>-5</w:t>
      </w:r>
      <w:r>
        <w:rPr>
          <w:rFonts w:asciiTheme="minorEastAsia" w:hAnsiTheme="minorEastAsia"/>
          <w:color w:val="000000" w:themeColor="text1"/>
          <w:kern w:val="0"/>
        </w:rPr>
        <w:t>万元不等</w:t>
      </w:r>
      <w:r>
        <w:rPr>
          <w:rFonts w:asciiTheme="minorEastAsia" w:hAnsiTheme="minorEastAsia" w:hint="eastAsia"/>
          <w:color w:val="000000" w:themeColor="text1"/>
          <w:kern w:val="0"/>
        </w:rPr>
        <w:t>。甲方因</w:t>
      </w:r>
      <w:r>
        <w:rPr>
          <w:rFonts w:asciiTheme="minorEastAsia" w:hAnsiTheme="minorEastAsia"/>
          <w:color w:val="000000" w:themeColor="text1"/>
          <w:kern w:val="0"/>
        </w:rPr>
        <w:t>整改所发生的费用从</w:t>
      </w:r>
      <w:r>
        <w:rPr>
          <w:rFonts w:asciiTheme="minorEastAsia" w:hAnsiTheme="minorEastAsia" w:hint="eastAsia"/>
          <w:color w:val="000000" w:themeColor="text1"/>
          <w:kern w:val="0"/>
        </w:rPr>
        <w:t>乙方工程款</w:t>
      </w:r>
      <w:r>
        <w:rPr>
          <w:rFonts w:asciiTheme="minorEastAsia" w:hAnsiTheme="minorEastAsia"/>
          <w:color w:val="000000" w:themeColor="text1"/>
          <w:kern w:val="0"/>
        </w:rPr>
        <w:t>中扣除。</w:t>
      </w:r>
    </w:p>
    <w:p w14:paraId="0A4FD738" w14:textId="77777777" w:rsidR="00597F69" w:rsidRDefault="00706F68">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六、因乙方违反文明施工管理要求，被地方政府有关部门查获而受到的经济处罚，以及由此而使甲方受到的经济损失，均由乙方承担。</w:t>
      </w:r>
    </w:p>
    <w:p w14:paraId="34004028" w14:textId="77777777" w:rsidR="00597F69" w:rsidRDefault="00706F68">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七、</w:t>
      </w:r>
      <w:r>
        <w:rPr>
          <w:rFonts w:asciiTheme="majorEastAsia" w:eastAsiaTheme="majorEastAsia" w:hAnsiTheme="majorEastAsia" w:hint="eastAsia"/>
          <w:szCs w:val="21"/>
        </w:rPr>
        <w:t>本协议经双方</w:t>
      </w:r>
      <w:r>
        <w:rPr>
          <w:rFonts w:asciiTheme="minorEastAsia" w:hAnsiTheme="minorEastAsia" w:hint="eastAsia"/>
          <w:color w:val="000000"/>
          <w:szCs w:val="21"/>
        </w:rPr>
        <w:t>盖章有效，</w:t>
      </w:r>
      <w:r>
        <w:rPr>
          <w:rFonts w:asciiTheme="minorEastAsia" w:hAnsiTheme="minorEastAsia"/>
          <w:color w:val="000000"/>
          <w:szCs w:val="21"/>
        </w:rPr>
        <w:t>作为</w:t>
      </w:r>
      <w:r>
        <w:rPr>
          <w:rFonts w:asciiTheme="minorEastAsia" w:hAnsiTheme="minorEastAsia" w:hint="eastAsia"/>
          <w:color w:val="000000"/>
          <w:szCs w:val="21"/>
        </w:rPr>
        <w:t>工程</w:t>
      </w:r>
      <w:r>
        <w:rPr>
          <w:rFonts w:asciiTheme="minorEastAsia" w:hAnsiTheme="minorEastAsia"/>
          <w:color w:val="000000"/>
          <w:szCs w:val="21"/>
        </w:rPr>
        <w:t>施工合同附件，</w:t>
      </w:r>
      <w:r>
        <w:rPr>
          <w:rFonts w:asciiTheme="minorEastAsia" w:hAnsiTheme="minorEastAsia"/>
          <w:color w:val="000000" w:themeColor="text1"/>
          <w:kern w:val="0"/>
        </w:rPr>
        <w:t>在工程合同正式签约后生效，与工程</w:t>
      </w:r>
      <w:r>
        <w:rPr>
          <w:rFonts w:asciiTheme="minorEastAsia" w:hAnsiTheme="minorEastAsia" w:hint="eastAsia"/>
          <w:color w:val="000000" w:themeColor="text1"/>
          <w:kern w:val="0"/>
        </w:rPr>
        <w:t>施工</w:t>
      </w:r>
      <w:r>
        <w:rPr>
          <w:rFonts w:asciiTheme="minorEastAsia" w:hAnsiTheme="minorEastAsia"/>
          <w:color w:val="000000" w:themeColor="text1"/>
          <w:kern w:val="0"/>
        </w:rPr>
        <w:t>合同具有同等法律效力。</w:t>
      </w:r>
    </w:p>
    <w:p w14:paraId="08AA1CF2" w14:textId="77777777" w:rsidR="00597F69" w:rsidRDefault="00597F69">
      <w:pPr>
        <w:spacing w:line="360" w:lineRule="auto"/>
        <w:ind w:firstLineChars="200" w:firstLine="420"/>
        <w:rPr>
          <w:rFonts w:ascii="宋体" w:hAnsi="宋体"/>
          <w:szCs w:val="21"/>
        </w:rPr>
      </w:pPr>
    </w:p>
    <w:tbl>
      <w:tblPr>
        <w:tblStyle w:val="af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597F69" w14:paraId="3E63765C" w14:textId="77777777">
        <w:trPr>
          <w:trHeight w:val="502"/>
        </w:trPr>
        <w:tc>
          <w:tcPr>
            <w:tcW w:w="959" w:type="dxa"/>
          </w:tcPr>
          <w:p w14:paraId="01251E4D"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发包人：</w:t>
            </w:r>
          </w:p>
        </w:tc>
        <w:tc>
          <w:tcPr>
            <w:tcW w:w="3544" w:type="dxa"/>
            <w:gridSpan w:val="5"/>
          </w:tcPr>
          <w:p w14:paraId="08080DCC"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上海交通大学医学院附属新华医院</w:t>
            </w:r>
          </w:p>
        </w:tc>
        <w:tc>
          <w:tcPr>
            <w:tcW w:w="992" w:type="dxa"/>
          </w:tcPr>
          <w:p w14:paraId="380609D4"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承包人：</w:t>
            </w:r>
          </w:p>
        </w:tc>
        <w:tc>
          <w:tcPr>
            <w:tcW w:w="4394" w:type="dxa"/>
          </w:tcPr>
          <w:p w14:paraId="5AB3CA44" w14:textId="77777777" w:rsidR="00597F69" w:rsidRDefault="00597F69">
            <w:pPr>
              <w:spacing w:line="360" w:lineRule="auto"/>
              <w:rPr>
                <w:rFonts w:ascii="宋体" w:hAnsi="宋体"/>
                <w:b/>
                <w:bCs/>
                <w:kern w:val="0"/>
                <w:sz w:val="20"/>
                <w:szCs w:val="21"/>
              </w:rPr>
            </w:pPr>
          </w:p>
        </w:tc>
      </w:tr>
      <w:tr w:rsidR="00597F69" w14:paraId="6588FCE0" w14:textId="77777777">
        <w:tc>
          <w:tcPr>
            <w:tcW w:w="4503" w:type="dxa"/>
            <w:gridSpan w:val="6"/>
          </w:tcPr>
          <w:p w14:paraId="08C0713B"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c>
          <w:tcPr>
            <w:tcW w:w="5386" w:type="dxa"/>
            <w:gridSpan w:val="2"/>
          </w:tcPr>
          <w:p w14:paraId="59C494B0"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r>
      <w:tr w:rsidR="00597F69" w14:paraId="2F8EE60E" w14:textId="77777777">
        <w:tc>
          <w:tcPr>
            <w:tcW w:w="4503" w:type="dxa"/>
            <w:gridSpan w:val="6"/>
          </w:tcPr>
          <w:p w14:paraId="535A0E84" w14:textId="77777777" w:rsidR="00597F69" w:rsidRDefault="00597F69">
            <w:pPr>
              <w:spacing w:line="360" w:lineRule="auto"/>
              <w:rPr>
                <w:rFonts w:ascii="宋体" w:hAnsi="宋体"/>
                <w:b/>
                <w:bCs/>
                <w:kern w:val="0"/>
                <w:sz w:val="20"/>
                <w:szCs w:val="21"/>
              </w:rPr>
            </w:pPr>
          </w:p>
        </w:tc>
        <w:tc>
          <w:tcPr>
            <w:tcW w:w="5386" w:type="dxa"/>
            <w:gridSpan w:val="2"/>
          </w:tcPr>
          <w:p w14:paraId="40EBC26F" w14:textId="77777777" w:rsidR="00597F69" w:rsidRDefault="00597F69">
            <w:pPr>
              <w:spacing w:line="360" w:lineRule="auto"/>
              <w:rPr>
                <w:rFonts w:ascii="宋体" w:hAnsi="宋体"/>
                <w:b/>
                <w:bCs/>
                <w:kern w:val="0"/>
                <w:sz w:val="20"/>
                <w:szCs w:val="21"/>
              </w:rPr>
            </w:pPr>
          </w:p>
        </w:tc>
      </w:tr>
      <w:tr w:rsidR="00597F69" w14:paraId="762FD123" w14:textId="77777777">
        <w:tc>
          <w:tcPr>
            <w:tcW w:w="1384" w:type="dxa"/>
            <w:gridSpan w:val="2"/>
          </w:tcPr>
          <w:p w14:paraId="181C76BD"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签订日期：</w:t>
            </w:r>
          </w:p>
        </w:tc>
        <w:tc>
          <w:tcPr>
            <w:tcW w:w="851" w:type="dxa"/>
          </w:tcPr>
          <w:p w14:paraId="1703E75C" w14:textId="77777777" w:rsidR="00597F69" w:rsidRDefault="00597F69">
            <w:pPr>
              <w:spacing w:line="360" w:lineRule="auto"/>
              <w:jc w:val="right"/>
              <w:rPr>
                <w:rFonts w:ascii="宋体" w:hAnsi="宋体"/>
                <w:b/>
                <w:bCs/>
                <w:kern w:val="0"/>
                <w:sz w:val="20"/>
                <w:szCs w:val="21"/>
              </w:rPr>
            </w:pPr>
          </w:p>
        </w:tc>
        <w:tc>
          <w:tcPr>
            <w:tcW w:w="567" w:type="dxa"/>
          </w:tcPr>
          <w:p w14:paraId="0BCF7ED4" w14:textId="77777777" w:rsidR="00597F69" w:rsidRDefault="00597F69">
            <w:pPr>
              <w:spacing w:line="360" w:lineRule="auto"/>
              <w:jc w:val="right"/>
              <w:rPr>
                <w:rFonts w:ascii="宋体" w:hAnsi="宋体"/>
                <w:b/>
                <w:bCs/>
                <w:kern w:val="0"/>
                <w:sz w:val="20"/>
                <w:szCs w:val="21"/>
              </w:rPr>
            </w:pPr>
          </w:p>
        </w:tc>
        <w:tc>
          <w:tcPr>
            <w:tcW w:w="567" w:type="dxa"/>
          </w:tcPr>
          <w:p w14:paraId="32414CA7" w14:textId="77777777" w:rsidR="00597F69" w:rsidRDefault="00597F69">
            <w:pPr>
              <w:spacing w:line="360" w:lineRule="auto"/>
              <w:jc w:val="right"/>
              <w:rPr>
                <w:rFonts w:ascii="宋体" w:hAnsi="宋体"/>
                <w:b/>
                <w:bCs/>
                <w:kern w:val="0"/>
                <w:sz w:val="20"/>
                <w:szCs w:val="21"/>
              </w:rPr>
            </w:pPr>
          </w:p>
        </w:tc>
        <w:tc>
          <w:tcPr>
            <w:tcW w:w="6520" w:type="dxa"/>
            <w:gridSpan w:val="3"/>
          </w:tcPr>
          <w:p w14:paraId="0E268102" w14:textId="77777777" w:rsidR="00597F69" w:rsidRDefault="00597F69">
            <w:pPr>
              <w:spacing w:line="360" w:lineRule="auto"/>
              <w:jc w:val="right"/>
              <w:rPr>
                <w:rFonts w:ascii="宋体" w:hAnsi="宋体"/>
                <w:b/>
                <w:bCs/>
                <w:kern w:val="0"/>
                <w:sz w:val="20"/>
                <w:szCs w:val="21"/>
              </w:rPr>
            </w:pPr>
          </w:p>
        </w:tc>
      </w:tr>
    </w:tbl>
    <w:p w14:paraId="23771A63" w14:textId="77777777" w:rsidR="00597F69" w:rsidRDefault="00597F69">
      <w:pPr>
        <w:spacing w:line="360" w:lineRule="auto"/>
        <w:rPr>
          <w:szCs w:val="21"/>
        </w:rPr>
      </w:pPr>
    </w:p>
    <w:p w14:paraId="2B3C0662" w14:textId="77777777" w:rsidR="00597F69" w:rsidRDefault="00597F69">
      <w:pPr>
        <w:spacing w:line="360" w:lineRule="auto"/>
        <w:rPr>
          <w:szCs w:val="21"/>
        </w:rPr>
      </w:pPr>
    </w:p>
    <w:p w14:paraId="38CD9CD8" w14:textId="77777777" w:rsidR="00597F69" w:rsidRDefault="00597F69">
      <w:pPr>
        <w:spacing w:line="360" w:lineRule="auto"/>
        <w:rPr>
          <w:szCs w:val="21"/>
        </w:rPr>
      </w:pPr>
    </w:p>
    <w:p w14:paraId="4306C9A2" w14:textId="77777777" w:rsidR="00597F69" w:rsidRDefault="00597F69">
      <w:pPr>
        <w:spacing w:line="360" w:lineRule="auto"/>
        <w:rPr>
          <w:szCs w:val="21"/>
        </w:rPr>
      </w:pPr>
    </w:p>
    <w:p w14:paraId="76722A68" w14:textId="77777777" w:rsidR="00597F69" w:rsidRDefault="00597F69">
      <w:pPr>
        <w:spacing w:line="360" w:lineRule="auto"/>
        <w:rPr>
          <w:szCs w:val="21"/>
        </w:rPr>
      </w:pPr>
    </w:p>
    <w:p w14:paraId="14D1E0D4" w14:textId="77777777" w:rsidR="00597F69" w:rsidRDefault="00597F69">
      <w:pPr>
        <w:spacing w:line="360" w:lineRule="auto"/>
        <w:rPr>
          <w:szCs w:val="21"/>
        </w:rPr>
      </w:pPr>
    </w:p>
    <w:p w14:paraId="52AAE108" w14:textId="77777777" w:rsidR="00597F69" w:rsidRDefault="00597F69">
      <w:pPr>
        <w:spacing w:line="360" w:lineRule="auto"/>
        <w:rPr>
          <w:szCs w:val="21"/>
        </w:rPr>
      </w:pPr>
    </w:p>
    <w:p w14:paraId="0087DCB5" w14:textId="77777777" w:rsidR="00597F69" w:rsidRDefault="00706F68">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4</w:t>
      </w:r>
      <w:r>
        <w:rPr>
          <w:rFonts w:asciiTheme="minorEastAsia" w:hAnsiTheme="minorEastAsia"/>
          <w:color w:val="000000"/>
          <w:szCs w:val="21"/>
        </w:rPr>
        <w:t>：</w:t>
      </w:r>
    </w:p>
    <w:p w14:paraId="772AB556" w14:textId="77777777" w:rsidR="00597F69" w:rsidRDefault="00706F68">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14:paraId="3C7B9D2E" w14:textId="77777777" w:rsidR="00597F69" w:rsidRDefault="00706F68">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治安、防火责任协议书</w:t>
      </w:r>
    </w:p>
    <w:p w14:paraId="6D49B32B" w14:textId="77777777" w:rsidR="00597F69" w:rsidRDefault="00706F68">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14:paraId="3F6B6112" w14:textId="77777777" w:rsidR="00597F69" w:rsidRDefault="00706F68">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14:paraId="1577D179"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为切实搞好工程建设中的治安、防火工作，确保施工场地的治安稳定和防火安全，现根据《上海市社会治安</w:t>
      </w:r>
      <w:r>
        <w:rPr>
          <w:rFonts w:asciiTheme="minorEastAsia" w:hAnsiTheme="minorEastAsia" w:hint="eastAsia"/>
          <w:color w:val="000000" w:themeColor="text1"/>
          <w:szCs w:val="21"/>
        </w:rPr>
        <w:t>综合治理</w:t>
      </w:r>
      <w:r>
        <w:rPr>
          <w:rFonts w:asciiTheme="minorEastAsia" w:hAnsiTheme="minorEastAsia"/>
          <w:color w:val="000000" w:themeColor="text1"/>
          <w:szCs w:val="21"/>
        </w:rPr>
        <w:t>条例》之规定，</w:t>
      </w:r>
      <w:r>
        <w:rPr>
          <w:rFonts w:asciiTheme="minorEastAsia" w:hAnsiTheme="minorEastAsia"/>
          <w:color w:val="000000" w:themeColor="text1"/>
          <w:kern w:val="0"/>
        </w:rPr>
        <w:t>经</w:t>
      </w:r>
      <w:r>
        <w:rPr>
          <w:rFonts w:ascii="宋体" w:hAnsi="宋体" w:hint="eastAsia"/>
          <w:szCs w:val="21"/>
        </w:rPr>
        <w:t>发包人（简称甲方）和承包人（简称乙方）</w:t>
      </w:r>
      <w:r>
        <w:rPr>
          <w:rFonts w:asciiTheme="minorEastAsia" w:hAnsiTheme="minorEastAsia"/>
          <w:color w:val="000000" w:themeColor="text1"/>
          <w:kern w:val="0"/>
        </w:rPr>
        <w:t>协商同意</w:t>
      </w:r>
      <w:r>
        <w:rPr>
          <w:rFonts w:asciiTheme="minorEastAsia" w:hAnsiTheme="minorEastAsia"/>
          <w:color w:val="000000" w:themeColor="text1"/>
          <w:szCs w:val="21"/>
        </w:rPr>
        <w:t>，明确各方在治安防范、防火安全方面的权利和义务：</w:t>
      </w:r>
    </w:p>
    <w:p w14:paraId="30ABD1F2"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一、甲方的权利和义务</w:t>
      </w:r>
    </w:p>
    <w:p w14:paraId="4AA1F33A"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．甲方在与乙方签约工程合同时应将甲方对《施工现场治安防火工作管理规范》</w:t>
      </w:r>
      <w:r>
        <w:rPr>
          <w:rFonts w:asciiTheme="minorEastAsia" w:hAnsiTheme="minorEastAsia"/>
          <w:color w:val="000000" w:themeColor="text1"/>
          <w:szCs w:val="21"/>
        </w:rPr>
        <w:t>(</w:t>
      </w:r>
      <w:r>
        <w:rPr>
          <w:rFonts w:asciiTheme="minorEastAsia" w:hAnsiTheme="minorEastAsia"/>
          <w:color w:val="000000" w:themeColor="text1"/>
          <w:szCs w:val="21"/>
        </w:rPr>
        <w:t>附后</w:t>
      </w:r>
      <w:r>
        <w:rPr>
          <w:rFonts w:asciiTheme="minorEastAsia" w:hAnsiTheme="minorEastAsia"/>
          <w:color w:val="000000" w:themeColor="text1"/>
          <w:szCs w:val="21"/>
        </w:rPr>
        <w:t>)</w:t>
      </w:r>
      <w:r>
        <w:rPr>
          <w:rFonts w:asciiTheme="minorEastAsia" w:hAnsiTheme="minorEastAsia"/>
          <w:color w:val="000000" w:themeColor="text1"/>
          <w:szCs w:val="21"/>
        </w:rPr>
        <w:t>书面交于乙方，明确要求、落实责任、加强指导。</w:t>
      </w:r>
    </w:p>
    <w:p w14:paraId="41FCC865"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．甲方应将上级公安部门和上级单位对工地治安防火工作的有关要求、信息及时向乙方进行传达布置，定期听取乙方在开展治安防火工作中的情况和意见，做好指导和协调工作。</w:t>
      </w:r>
    </w:p>
    <w:p w14:paraId="19A099BE"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．甲方有权对乙方贯彻落实治安防火工作的情况进行检查，对乙方有关人员发生的违章违法行为及相关问题，则有权教育、制止和责成其限期整改，必要时可按责任违约给予相应的经济处理</w:t>
      </w:r>
      <w:r>
        <w:rPr>
          <w:rFonts w:asciiTheme="minorEastAsia" w:hAnsiTheme="minorEastAsia"/>
          <w:color w:val="000000" w:themeColor="text1"/>
          <w:szCs w:val="21"/>
        </w:rPr>
        <w:t>(</w:t>
      </w:r>
      <w:r>
        <w:rPr>
          <w:rFonts w:ascii="宋体" w:hAnsi="宋体" w:hint="eastAsia"/>
          <w:szCs w:val="21"/>
        </w:rPr>
        <w:t>人民币</w:t>
      </w:r>
      <w:r>
        <w:rPr>
          <w:rFonts w:asciiTheme="minorEastAsia" w:hAnsiTheme="minorEastAsia"/>
          <w:color w:val="000000" w:themeColor="text1"/>
          <w:szCs w:val="21"/>
        </w:rPr>
        <w:t>500-1000</w:t>
      </w:r>
      <w:r>
        <w:rPr>
          <w:rFonts w:asciiTheme="minorEastAsia" w:hAnsiTheme="minorEastAsia"/>
          <w:color w:val="000000" w:themeColor="text1"/>
          <w:szCs w:val="21"/>
        </w:rPr>
        <w:t>元／次</w:t>
      </w:r>
      <w:r>
        <w:rPr>
          <w:rFonts w:asciiTheme="minorEastAsia" w:hAnsiTheme="minorEastAsia"/>
          <w:color w:val="000000" w:themeColor="text1"/>
          <w:szCs w:val="21"/>
        </w:rPr>
        <w:t>)</w:t>
      </w:r>
      <w:r>
        <w:rPr>
          <w:rFonts w:asciiTheme="minorEastAsia" w:hAnsiTheme="minorEastAsia"/>
          <w:color w:val="000000" w:themeColor="text1"/>
          <w:szCs w:val="21"/>
        </w:rPr>
        <w:t>。</w:t>
      </w:r>
    </w:p>
    <w:p w14:paraId="4136D9B4"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．乙方的违章违法行为，</w:t>
      </w:r>
      <w:r>
        <w:rPr>
          <w:rFonts w:asciiTheme="minorEastAsia" w:hAnsiTheme="minorEastAsia"/>
          <w:color w:val="000000" w:themeColor="text1"/>
          <w:szCs w:val="21"/>
        </w:rPr>
        <w:t>甲方有权对其进行经济处理的</w:t>
      </w:r>
      <w:r>
        <w:rPr>
          <w:rFonts w:asciiTheme="minorEastAsia" w:hAnsiTheme="minorEastAsia" w:hint="eastAsia"/>
          <w:szCs w:val="21"/>
        </w:rPr>
        <w:t>包括但不限于以下行为</w:t>
      </w:r>
      <w:r>
        <w:rPr>
          <w:rFonts w:asciiTheme="minorEastAsia" w:hAnsiTheme="minorEastAsia"/>
          <w:color w:val="000000" w:themeColor="text1"/>
          <w:szCs w:val="21"/>
        </w:rPr>
        <w:t>：</w:t>
      </w:r>
    </w:p>
    <w:p w14:paraId="704A9366"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未经公安消防部门审核批准</w:t>
      </w:r>
      <w:r>
        <w:rPr>
          <w:rFonts w:asciiTheme="minorEastAsia" w:hAnsiTheme="minorEastAsia" w:hint="eastAsia"/>
          <w:color w:val="000000" w:themeColor="text1"/>
          <w:szCs w:val="21"/>
        </w:rPr>
        <w:t>或不符合甲方管理部门使用管理规定使用手续不全或手续过期的</w:t>
      </w:r>
      <w:r>
        <w:rPr>
          <w:rFonts w:asciiTheme="minorEastAsia" w:hAnsiTheme="minorEastAsia"/>
          <w:color w:val="000000" w:themeColor="text1"/>
          <w:szCs w:val="21"/>
        </w:rPr>
        <w:t>，擅自使用液化气</w:t>
      </w:r>
      <w:r>
        <w:rPr>
          <w:rFonts w:asciiTheme="minorEastAsia" w:hAnsiTheme="minorEastAsia" w:hint="eastAsia"/>
          <w:color w:val="000000" w:themeColor="text1"/>
          <w:szCs w:val="21"/>
        </w:rPr>
        <w:t>、乙炔、氧气等</w:t>
      </w:r>
      <w:r>
        <w:rPr>
          <w:rFonts w:asciiTheme="minorEastAsia" w:hAnsiTheme="minorEastAsia"/>
          <w:color w:val="000000" w:themeColor="text1"/>
          <w:szCs w:val="21"/>
        </w:rPr>
        <w:t>钢瓶或违章储存易燃、易爆危险物品尚未造成后果的。</w:t>
      </w:r>
    </w:p>
    <w:p w14:paraId="7805950E"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未严格</w:t>
      </w:r>
      <w:r>
        <w:rPr>
          <w:rFonts w:asciiTheme="minorEastAsia" w:hAnsiTheme="minorEastAsia" w:hint="eastAsia"/>
          <w:color w:val="000000" w:themeColor="text1"/>
          <w:szCs w:val="21"/>
        </w:rPr>
        <w:t>按照甲方相关</w:t>
      </w:r>
      <w:r>
        <w:rPr>
          <w:rFonts w:asciiTheme="minorEastAsia" w:hAnsiTheme="minorEastAsia"/>
          <w:color w:val="000000" w:themeColor="text1"/>
          <w:szCs w:val="21"/>
        </w:rPr>
        <w:t>《施工现场动用明火管理规定》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进行动火作业尚未造成后果的。</w:t>
      </w:r>
    </w:p>
    <w:p w14:paraId="09343499"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施工区域内发生聚众斗殴、赌博、收看淫秽录像等影响工地治安秩序的违法行为及集体宿舍内违章男女混居的。</w:t>
      </w:r>
    </w:p>
    <w:p w14:paraId="32D28476"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违反</w:t>
      </w:r>
      <w:r>
        <w:rPr>
          <w:rFonts w:asciiTheme="minorEastAsia" w:hAnsiTheme="minorEastAsia" w:hint="eastAsia"/>
          <w:color w:val="000000" w:themeColor="text1"/>
          <w:szCs w:val="21"/>
        </w:rPr>
        <w:t>甲方相关</w:t>
      </w:r>
      <w:r>
        <w:rPr>
          <w:rFonts w:asciiTheme="minorEastAsia" w:hAnsiTheme="minorEastAsia"/>
          <w:color w:val="000000" w:themeColor="text1"/>
          <w:szCs w:val="21"/>
        </w:rPr>
        <w:t>《施工现场用电安全管理规定》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用电，擅自使用电炉、煤油炉、电热毯、电</w:t>
      </w:r>
      <w:proofErr w:type="gramStart"/>
      <w:r>
        <w:rPr>
          <w:rFonts w:asciiTheme="minorEastAsia" w:hAnsiTheme="minorEastAsia"/>
          <w:color w:val="000000" w:themeColor="text1"/>
          <w:szCs w:val="21"/>
        </w:rPr>
        <w:t>慰</w:t>
      </w:r>
      <w:proofErr w:type="gramEnd"/>
      <w:r>
        <w:rPr>
          <w:rFonts w:asciiTheme="minorEastAsia" w:hAnsiTheme="minorEastAsia"/>
          <w:color w:val="000000" w:themeColor="text1"/>
          <w:szCs w:val="21"/>
        </w:rPr>
        <w:t>斗等及带有明火的各类电</w:t>
      </w:r>
      <w:proofErr w:type="gramStart"/>
      <w:r>
        <w:rPr>
          <w:rFonts w:asciiTheme="minorEastAsia" w:hAnsiTheme="minorEastAsia"/>
          <w:color w:val="000000" w:themeColor="text1"/>
          <w:szCs w:val="21"/>
        </w:rPr>
        <w:t>取热器</w:t>
      </w:r>
      <w:r>
        <w:rPr>
          <w:rFonts w:asciiTheme="minorEastAsia" w:hAnsiTheme="minorEastAsia" w:hint="eastAsia"/>
          <w:color w:val="000000" w:themeColor="text1"/>
          <w:szCs w:val="21"/>
        </w:rPr>
        <w:t>的</w:t>
      </w:r>
      <w:proofErr w:type="gramEnd"/>
      <w:r>
        <w:rPr>
          <w:rFonts w:asciiTheme="minorEastAsia" w:hAnsiTheme="minorEastAsia"/>
          <w:color w:val="000000" w:themeColor="text1"/>
          <w:szCs w:val="21"/>
        </w:rPr>
        <w:t>，或擅自使用高能耗灯具取暖、烘烤物品</w:t>
      </w:r>
      <w:r>
        <w:rPr>
          <w:rFonts w:asciiTheme="minorEastAsia" w:hAnsiTheme="minorEastAsia" w:hint="eastAsia"/>
          <w:color w:val="000000" w:themeColor="text1"/>
          <w:szCs w:val="21"/>
        </w:rPr>
        <w:t>的，或擅自使用老旧违规接线板的</w:t>
      </w:r>
      <w:r>
        <w:rPr>
          <w:rFonts w:asciiTheme="minorEastAsia" w:hAnsiTheme="minorEastAsia"/>
          <w:color w:val="000000" w:themeColor="text1"/>
          <w:szCs w:val="21"/>
        </w:rPr>
        <w:t>及在禁火区域内违章吸烟的。</w:t>
      </w:r>
    </w:p>
    <w:p w14:paraId="51306328"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．乙方在其责任区域内发生违法犯罪案件或重特大火灾事故的，由公安司法部门调查</w:t>
      </w:r>
      <w:r>
        <w:rPr>
          <w:rFonts w:asciiTheme="minorEastAsia" w:hAnsiTheme="minorEastAsia"/>
          <w:color w:val="000000" w:themeColor="text1"/>
          <w:szCs w:val="21"/>
        </w:rPr>
        <w:lastRenderedPageBreak/>
        <w:t>处理</w:t>
      </w:r>
      <w:r>
        <w:rPr>
          <w:rFonts w:asciiTheme="minorEastAsia" w:hAnsiTheme="minorEastAsia" w:hint="eastAsia"/>
          <w:color w:val="000000" w:themeColor="text1"/>
          <w:szCs w:val="21"/>
        </w:rPr>
        <w:t>，且</w:t>
      </w:r>
      <w:r>
        <w:rPr>
          <w:rFonts w:asciiTheme="minorEastAsia" w:hAnsiTheme="minorEastAsia"/>
          <w:color w:val="000000" w:themeColor="text1"/>
          <w:szCs w:val="21"/>
        </w:rPr>
        <w:t>甲方可按其造成的后果和影响，对乙方或其治安、防火第一责任人行使评选先进集体、先进个人否决权。同时，还可对乙方进行人民币</w:t>
      </w:r>
      <w:r>
        <w:rPr>
          <w:rFonts w:asciiTheme="minorEastAsia" w:hAnsiTheme="minorEastAsia"/>
          <w:color w:val="000000" w:themeColor="text1"/>
          <w:szCs w:val="21"/>
        </w:rPr>
        <w:t>2000-50000</w:t>
      </w:r>
      <w:r>
        <w:rPr>
          <w:rFonts w:asciiTheme="minorEastAsia" w:hAnsiTheme="minorEastAsia"/>
          <w:color w:val="000000" w:themeColor="text1"/>
          <w:szCs w:val="21"/>
        </w:rPr>
        <w:t>元的一次性责任违约经济处理。</w:t>
      </w:r>
    </w:p>
    <w:p w14:paraId="4858C987"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6</w:t>
      </w:r>
      <w:r>
        <w:rPr>
          <w:rFonts w:asciiTheme="minorEastAsia" w:hAnsiTheme="minorEastAsia"/>
          <w:color w:val="000000" w:themeColor="text1"/>
          <w:szCs w:val="21"/>
        </w:rPr>
        <w:t>．甲方对乙方的责任违约经济处理，由甲方开具书面通知单给乙方认可。处理款从乙方工程款中直接扣除。</w:t>
      </w:r>
    </w:p>
    <w:p w14:paraId="11380B46"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7</w:t>
      </w:r>
      <w:r>
        <w:rPr>
          <w:rFonts w:asciiTheme="minorEastAsia" w:hAnsiTheme="minorEastAsia"/>
          <w:color w:val="000000" w:themeColor="text1"/>
          <w:szCs w:val="21"/>
        </w:rPr>
        <w:t>．根据整个工地治安防范的需要，如确需</w:t>
      </w:r>
      <w:r>
        <w:rPr>
          <w:rFonts w:asciiTheme="minorEastAsia" w:hAnsiTheme="minorEastAsia"/>
          <w:color w:val="000000" w:themeColor="text1"/>
          <w:szCs w:val="21"/>
        </w:rPr>
        <w:t>增设或外聘警卫值勤人员时，甲方可按</w:t>
      </w:r>
      <w:r>
        <w:rPr>
          <w:rFonts w:asciiTheme="minorEastAsia" w:hAnsiTheme="minorEastAsia"/>
          <w:color w:val="000000" w:themeColor="text1"/>
          <w:szCs w:val="21"/>
        </w:rPr>
        <w:t>“</w:t>
      </w:r>
      <w:r>
        <w:rPr>
          <w:rFonts w:asciiTheme="minorEastAsia" w:hAnsiTheme="minorEastAsia"/>
          <w:color w:val="000000" w:themeColor="text1"/>
          <w:szCs w:val="21"/>
        </w:rPr>
        <w:t>协商、集中</w:t>
      </w:r>
      <w:r>
        <w:rPr>
          <w:rFonts w:asciiTheme="minorEastAsia" w:hAnsiTheme="minorEastAsia"/>
          <w:color w:val="000000" w:themeColor="text1"/>
          <w:szCs w:val="21"/>
        </w:rPr>
        <w:t>”</w:t>
      </w:r>
      <w:r>
        <w:rPr>
          <w:rFonts w:asciiTheme="minorEastAsia" w:hAnsiTheme="minorEastAsia"/>
          <w:color w:val="000000" w:themeColor="text1"/>
          <w:szCs w:val="21"/>
        </w:rPr>
        <w:t>的原则决定实施方案，其费用甲方按实际需要由涉及到的各施工单位分担，乙方不得</w:t>
      </w:r>
      <w:r>
        <w:rPr>
          <w:rFonts w:asciiTheme="minorEastAsia" w:hAnsiTheme="minorEastAsia" w:hint="eastAsia"/>
          <w:color w:val="000000" w:themeColor="text1"/>
          <w:szCs w:val="21"/>
        </w:rPr>
        <w:t>推诿</w:t>
      </w:r>
      <w:r>
        <w:rPr>
          <w:rFonts w:asciiTheme="minorEastAsia" w:hAnsiTheme="minorEastAsia"/>
          <w:color w:val="000000" w:themeColor="text1"/>
          <w:szCs w:val="21"/>
        </w:rPr>
        <w:t>。</w:t>
      </w:r>
    </w:p>
    <w:p w14:paraId="2E153DFE"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二</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方的权利和义务</w:t>
      </w:r>
    </w:p>
    <w:p w14:paraId="7FF810A3"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方在进入工地后，应及时明确落实工地治安、防火第一责任人专</w:t>
      </w:r>
      <w:r>
        <w:rPr>
          <w:rFonts w:asciiTheme="minorEastAsia" w:hAnsiTheme="minorEastAsia"/>
          <w:color w:val="000000" w:themeColor="text1"/>
          <w:szCs w:val="21"/>
        </w:rPr>
        <w:t>(</w:t>
      </w:r>
      <w:r>
        <w:rPr>
          <w:rFonts w:asciiTheme="minorEastAsia" w:hAnsiTheme="minorEastAsia"/>
          <w:color w:val="000000" w:themeColor="text1"/>
          <w:szCs w:val="21"/>
        </w:rPr>
        <w:t>兼</w:t>
      </w:r>
      <w:r>
        <w:rPr>
          <w:rFonts w:asciiTheme="minorEastAsia" w:hAnsiTheme="minorEastAsia"/>
          <w:color w:val="000000" w:themeColor="text1"/>
          <w:szCs w:val="21"/>
        </w:rPr>
        <w:t>)</w:t>
      </w:r>
      <w:r>
        <w:rPr>
          <w:rFonts w:asciiTheme="minorEastAsia" w:hAnsiTheme="minorEastAsia"/>
          <w:color w:val="000000" w:themeColor="text1"/>
          <w:szCs w:val="21"/>
        </w:rPr>
        <w:t>职保卫消防干部及治安保卫组织网络，书面报甲方备案。</w:t>
      </w:r>
    </w:p>
    <w:p w14:paraId="6AA33579"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方在施工期间必须遵守、执行国家和本市颁布的治安、消防方面的法律、法规，认真落实甲方制定的《施工现场治安、防火工作管理规范》服从管理，对</w:t>
      </w:r>
      <w:proofErr w:type="gramStart"/>
      <w:r>
        <w:rPr>
          <w:rFonts w:asciiTheme="minorEastAsia" w:hAnsiTheme="minorEastAsia"/>
          <w:color w:val="000000" w:themeColor="text1"/>
          <w:szCs w:val="21"/>
        </w:rPr>
        <w:t>本责任</w:t>
      </w:r>
      <w:proofErr w:type="gramEnd"/>
      <w:r>
        <w:rPr>
          <w:rFonts w:asciiTheme="minorEastAsia" w:hAnsiTheme="minorEastAsia"/>
          <w:color w:val="000000" w:themeColor="text1"/>
          <w:szCs w:val="21"/>
        </w:rPr>
        <w:t>区域内的治安稳定、防火安全，实施全面负责，确保不发生重大治安、刑事案件和火灾事故。</w:t>
      </w:r>
    </w:p>
    <w:p w14:paraId="12475154"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w:t>
      </w:r>
      <w:r>
        <w:rPr>
          <w:rFonts w:asciiTheme="minorEastAsia" w:hAnsiTheme="minorEastAsia"/>
          <w:color w:val="000000" w:themeColor="text1"/>
          <w:szCs w:val="21"/>
        </w:rPr>
        <w:t>治安防火工作，除接受其上级主管单位的领导外，还应主动接受上海城市轨道交通公安分局和甲方的业务指导、督促、检查。对公安机关和甲方布置的</w:t>
      </w:r>
      <w:r>
        <w:rPr>
          <w:rFonts w:asciiTheme="minorEastAsia" w:hAnsiTheme="minorEastAsia"/>
          <w:color w:val="000000" w:themeColor="text1"/>
          <w:szCs w:val="21"/>
        </w:rPr>
        <w:t>“</w:t>
      </w:r>
      <w:r>
        <w:rPr>
          <w:rFonts w:asciiTheme="minorEastAsia" w:hAnsiTheme="minorEastAsia"/>
          <w:color w:val="000000" w:themeColor="text1"/>
          <w:szCs w:val="21"/>
        </w:rPr>
        <w:t>创建治安合格工地</w:t>
      </w:r>
      <w:r>
        <w:rPr>
          <w:rFonts w:asciiTheme="minorEastAsia" w:hAnsiTheme="minorEastAsia"/>
          <w:color w:val="000000" w:themeColor="text1"/>
          <w:szCs w:val="21"/>
        </w:rPr>
        <w:t>”</w:t>
      </w:r>
      <w:r>
        <w:rPr>
          <w:rFonts w:asciiTheme="minorEastAsia" w:hAnsiTheme="minorEastAsia"/>
          <w:color w:val="000000" w:themeColor="text1"/>
          <w:szCs w:val="21"/>
        </w:rPr>
        <w:t>等工作，要积极地贯彻执行，对公安部门和甲方在检查中查获的各类隐患问题，应在规定的期限内组织整改或采取相应的防范措施，确保安全。</w:t>
      </w:r>
    </w:p>
    <w:p w14:paraId="5507CC58"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．一旦工地上发生治安、刑事案件或火灾事故，</w:t>
      </w:r>
      <w:r>
        <w:rPr>
          <w:rFonts w:asciiTheme="minorEastAsia" w:hAnsiTheme="minorEastAsia"/>
          <w:color w:val="000000" w:themeColor="text1"/>
        </w:rPr>
        <w:t>乙</w:t>
      </w:r>
      <w:r>
        <w:rPr>
          <w:rFonts w:asciiTheme="minorEastAsia" w:hAnsiTheme="minorEastAsia"/>
          <w:color w:val="000000" w:themeColor="text1"/>
          <w:szCs w:val="21"/>
        </w:rPr>
        <w:t>方应在积极处置、保护现场的同时，立即向公安部门和甲方报告，接受调查、处理。所造成</w:t>
      </w:r>
      <w:r>
        <w:rPr>
          <w:rFonts w:asciiTheme="minorEastAsia" w:hAnsiTheme="minorEastAsia"/>
          <w:color w:val="000000" w:themeColor="text1"/>
          <w:szCs w:val="21"/>
        </w:rPr>
        <w:t>(</w:t>
      </w:r>
      <w:r>
        <w:rPr>
          <w:rFonts w:asciiTheme="minorEastAsia" w:hAnsiTheme="minorEastAsia"/>
          <w:color w:val="000000" w:themeColor="text1"/>
          <w:szCs w:val="21"/>
        </w:rPr>
        <w:t>包括对甲方</w:t>
      </w:r>
      <w:r>
        <w:rPr>
          <w:rFonts w:asciiTheme="minorEastAsia" w:hAnsiTheme="minorEastAsia"/>
          <w:color w:val="000000" w:themeColor="text1"/>
          <w:szCs w:val="21"/>
        </w:rPr>
        <w:t>)</w:t>
      </w:r>
      <w:r>
        <w:rPr>
          <w:rFonts w:asciiTheme="minorEastAsia" w:hAnsiTheme="minorEastAsia"/>
          <w:color w:val="000000" w:themeColor="text1"/>
          <w:szCs w:val="21"/>
        </w:rPr>
        <w:t>的损失，由</w:t>
      </w:r>
      <w:r>
        <w:rPr>
          <w:rFonts w:asciiTheme="minorEastAsia" w:hAnsiTheme="minorEastAsia"/>
          <w:color w:val="000000" w:themeColor="text1"/>
        </w:rPr>
        <w:t>乙</w:t>
      </w:r>
      <w:r>
        <w:rPr>
          <w:rFonts w:asciiTheme="minorEastAsia" w:hAnsiTheme="minorEastAsia"/>
          <w:color w:val="000000" w:themeColor="text1"/>
          <w:szCs w:val="21"/>
        </w:rPr>
        <w:t>方承担。</w:t>
      </w:r>
    </w:p>
    <w:p w14:paraId="27373B17"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方对因违章违法行为所受的责任违约经济处理有异议的，可提出申诉，要</w:t>
      </w:r>
      <w:r>
        <w:rPr>
          <w:rFonts w:asciiTheme="minorEastAsia" w:hAnsiTheme="minorEastAsia"/>
          <w:color w:val="000000" w:themeColor="text1"/>
          <w:szCs w:val="21"/>
        </w:rPr>
        <w:t>求复议。如发现甲方工作人员在工作中有滥用职权、营私舞弊、有意刁难等违法行为的，有权向甲方领导或有关机关检举揭发，要求处理。</w:t>
      </w:r>
    </w:p>
    <w:p w14:paraId="0CE2A325"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三</w:t>
      </w:r>
      <w:r>
        <w:rPr>
          <w:rFonts w:asciiTheme="minorEastAsia" w:hAnsiTheme="minorEastAsia"/>
          <w:color w:val="000000" w:themeColor="text1"/>
          <w:szCs w:val="21"/>
        </w:rPr>
        <w:t>、其他</w:t>
      </w:r>
    </w:p>
    <w:p w14:paraId="6D998859"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．本协议中未涉及到的有关条款，甲乙</w:t>
      </w:r>
      <w:r>
        <w:rPr>
          <w:rFonts w:asciiTheme="minorEastAsia" w:hAnsiTheme="minorEastAsia" w:hint="eastAsia"/>
          <w:color w:val="000000" w:themeColor="text1"/>
          <w:szCs w:val="21"/>
        </w:rPr>
        <w:t>各</w:t>
      </w:r>
      <w:r>
        <w:rPr>
          <w:rFonts w:asciiTheme="minorEastAsia" w:hAnsiTheme="minorEastAsia"/>
          <w:color w:val="000000" w:themeColor="text1"/>
          <w:szCs w:val="21"/>
        </w:rPr>
        <w:t>方可根据需要协商补充修改。如遇有与国家和本市的有关部门法规不符的应按国家和本市的有关规定执行。</w:t>
      </w:r>
    </w:p>
    <w:p w14:paraId="3610AA3B"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szCs w:val="21"/>
        </w:rPr>
        <w:t>2</w:t>
      </w:r>
      <w:r>
        <w:rPr>
          <w:rFonts w:asciiTheme="minorEastAsia" w:hAnsiTheme="minorEastAsia"/>
          <w:color w:val="000000" w:themeColor="text1"/>
          <w:szCs w:val="21"/>
        </w:rPr>
        <w:t>．</w:t>
      </w:r>
      <w:r>
        <w:rPr>
          <w:rFonts w:asciiTheme="majorEastAsia" w:eastAsiaTheme="majorEastAsia" w:hAnsiTheme="majorEastAsia" w:hint="eastAsia"/>
          <w:szCs w:val="21"/>
        </w:rPr>
        <w:t>本协议经双方</w:t>
      </w:r>
      <w:r>
        <w:rPr>
          <w:rFonts w:asciiTheme="minorEastAsia" w:hAnsiTheme="minorEastAsia" w:hint="eastAsia"/>
          <w:color w:val="000000"/>
          <w:szCs w:val="21"/>
        </w:rPr>
        <w:t>盖章有效，</w:t>
      </w:r>
      <w:r>
        <w:rPr>
          <w:rFonts w:asciiTheme="minorEastAsia" w:hAnsiTheme="minorEastAsia"/>
          <w:color w:val="000000"/>
          <w:szCs w:val="21"/>
        </w:rPr>
        <w:t>作为</w:t>
      </w:r>
      <w:r>
        <w:rPr>
          <w:rFonts w:asciiTheme="minorEastAsia" w:hAnsiTheme="minorEastAsia" w:hint="eastAsia"/>
          <w:color w:val="000000"/>
          <w:szCs w:val="21"/>
        </w:rPr>
        <w:t>工程</w:t>
      </w:r>
      <w:r>
        <w:rPr>
          <w:rFonts w:asciiTheme="minorEastAsia" w:hAnsiTheme="minorEastAsia"/>
          <w:color w:val="000000"/>
          <w:szCs w:val="21"/>
        </w:rPr>
        <w:t>施工合同附件，</w:t>
      </w:r>
      <w:r>
        <w:rPr>
          <w:rFonts w:asciiTheme="minorEastAsia" w:hAnsiTheme="minorEastAsia"/>
          <w:color w:val="000000" w:themeColor="text1"/>
          <w:kern w:val="0"/>
        </w:rPr>
        <w:t>在工程合同正式签约后生效，与工程</w:t>
      </w:r>
      <w:r>
        <w:rPr>
          <w:rFonts w:asciiTheme="minorEastAsia" w:hAnsiTheme="minorEastAsia" w:hint="eastAsia"/>
          <w:color w:val="000000" w:themeColor="text1"/>
          <w:kern w:val="0"/>
        </w:rPr>
        <w:t>施工</w:t>
      </w:r>
      <w:r>
        <w:rPr>
          <w:rFonts w:asciiTheme="minorEastAsia" w:hAnsiTheme="minorEastAsia"/>
          <w:color w:val="000000" w:themeColor="text1"/>
          <w:kern w:val="0"/>
        </w:rPr>
        <w:t>合同具有同等法律效力。</w:t>
      </w:r>
    </w:p>
    <w:p w14:paraId="385F627D" w14:textId="77777777" w:rsidR="00597F69" w:rsidRDefault="00597F69">
      <w:pPr>
        <w:spacing w:line="360" w:lineRule="auto"/>
        <w:ind w:firstLineChars="200" w:firstLine="420"/>
        <w:rPr>
          <w:rFonts w:asciiTheme="minorEastAsia" w:hAnsiTheme="minorEastAsia"/>
          <w:color w:val="000000" w:themeColor="text1"/>
          <w:kern w:val="0"/>
        </w:rPr>
      </w:pPr>
    </w:p>
    <w:p w14:paraId="3E523312" w14:textId="77777777" w:rsidR="00597F69" w:rsidRDefault="00597F69">
      <w:pPr>
        <w:spacing w:line="360" w:lineRule="auto"/>
        <w:ind w:firstLineChars="200" w:firstLine="420"/>
        <w:rPr>
          <w:rFonts w:asciiTheme="minorEastAsia" w:hAnsiTheme="minorEastAsia"/>
          <w:szCs w:val="21"/>
        </w:rPr>
      </w:pPr>
    </w:p>
    <w:tbl>
      <w:tblPr>
        <w:tblStyle w:val="af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597F69" w14:paraId="3404077C" w14:textId="77777777">
        <w:trPr>
          <w:trHeight w:val="502"/>
        </w:trPr>
        <w:tc>
          <w:tcPr>
            <w:tcW w:w="959" w:type="dxa"/>
          </w:tcPr>
          <w:p w14:paraId="727E1553"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发包人：</w:t>
            </w:r>
          </w:p>
        </w:tc>
        <w:tc>
          <w:tcPr>
            <w:tcW w:w="3544" w:type="dxa"/>
            <w:gridSpan w:val="5"/>
          </w:tcPr>
          <w:p w14:paraId="6A04FE8C"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上海交通大学医学院附属新华医院</w:t>
            </w:r>
          </w:p>
        </w:tc>
        <w:tc>
          <w:tcPr>
            <w:tcW w:w="992" w:type="dxa"/>
          </w:tcPr>
          <w:p w14:paraId="5CA62231"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承包人：</w:t>
            </w:r>
          </w:p>
        </w:tc>
        <w:tc>
          <w:tcPr>
            <w:tcW w:w="4394" w:type="dxa"/>
          </w:tcPr>
          <w:p w14:paraId="6C7A89C4" w14:textId="77777777" w:rsidR="00597F69" w:rsidRDefault="00597F69">
            <w:pPr>
              <w:spacing w:line="360" w:lineRule="auto"/>
              <w:rPr>
                <w:rFonts w:ascii="宋体" w:hAnsi="宋体"/>
                <w:b/>
                <w:bCs/>
                <w:kern w:val="0"/>
                <w:sz w:val="20"/>
                <w:szCs w:val="21"/>
              </w:rPr>
            </w:pPr>
          </w:p>
        </w:tc>
      </w:tr>
      <w:tr w:rsidR="00597F69" w14:paraId="6DA0AD40" w14:textId="77777777">
        <w:tc>
          <w:tcPr>
            <w:tcW w:w="4503" w:type="dxa"/>
            <w:gridSpan w:val="6"/>
          </w:tcPr>
          <w:p w14:paraId="199FED73"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c>
          <w:tcPr>
            <w:tcW w:w="5386" w:type="dxa"/>
            <w:gridSpan w:val="2"/>
          </w:tcPr>
          <w:p w14:paraId="2765209B"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r>
      <w:tr w:rsidR="00597F69" w14:paraId="1AF95D6F" w14:textId="77777777">
        <w:tc>
          <w:tcPr>
            <w:tcW w:w="4503" w:type="dxa"/>
            <w:gridSpan w:val="6"/>
          </w:tcPr>
          <w:p w14:paraId="48237360" w14:textId="77777777" w:rsidR="00597F69" w:rsidRDefault="00597F69">
            <w:pPr>
              <w:spacing w:line="360" w:lineRule="auto"/>
              <w:rPr>
                <w:rFonts w:ascii="宋体" w:hAnsi="宋体"/>
                <w:b/>
                <w:bCs/>
                <w:kern w:val="0"/>
                <w:sz w:val="20"/>
                <w:szCs w:val="21"/>
              </w:rPr>
            </w:pPr>
          </w:p>
        </w:tc>
        <w:tc>
          <w:tcPr>
            <w:tcW w:w="5386" w:type="dxa"/>
            <w:gridSpan w:val="2"/>
          </w:tcPr>
          <w:p w14:paraId="130DFEEC" w14:textId="77777777" w:rsidR="00597F69" w:rsidRDefault="00597F69">
            <w:pPr>
              <w:spacing w:line="360" w:lineRule="auto"/>
              <w:rPr>
                <w:rFonts w:ascii="宋体" w:hAnsi="宋体"/>
                <w:b/>
                <w:bCs/>
                <w:kern w:val="0"/>
                <w:sz w:val="20"/>
                <w:szCs w:val="21"/>
              </w:rPr>
            </w:pPr>
          </w:p>
        </w:tc>
      </w:tr>
      <w:tr w:rsidR="00597F69" w14:paraId="1217233C" w14:textId="77777777">
        <w:tc>
          <w:tcPr>
            <w:tcW w:w="1384" w:type="dxa"/>
            <w:gridSpan w:val="2"/>
          </w:tcPr>
          <w:p w14:paraId="6B82198D"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签订日期：</w:t>
            </w:r>
          </w:p>
        </w:tc>
        <w:tc>
          <w:tcPr>
            <w:tcW w:w="851" w:type="dxa"/>
          </w:tcPr>
          <w:p w14:paraId="791B3932" w14:textId="77777777" w:rsidR="00597F69" w:rsidRDefault="00597F69">
            <w:pPr>
              <w:spacing w:line="360" w:lineRule="auto"/>
              <w:jc w:val="right"/>
              <w:rPr>
                <w:rFonts w:ascii="宋体" w:hAnsi="宋体"/>
                <w:b/>
                <w:bCs/>
                <w:kern w:val="0"/>
                <w:sz w:val="20"/>
                <w:szCs w:val="21"/>
              </w:rPr>
            </w:pPr>
          </w:p>
        </w:tc>
        <w:tc>
          <w:tcPr>
            <w:tcW w:w="567" w:type="dxa"/>
          </w:tcPr>
          <w:p w14:paraId="246E207D" w14:textId="77777777" w:rsidR="00597F69" w:rsidRDefault="00597F69">
            <w:pPr>
              <w:spacing w:line="360" w:lineRule="auto"/>
              <w:jc w:val="right"/>
              <w:rPr>
                <w:rFonts w:ascii="宋体" w:hAnsi="宋体"/>
                <w:b/>
                <w:bCs/>
                <w:kern w:val="0"/>
                <w:sz w:val="20"/>
                <w:szCs w:val="21"/>
              </w:rPr>
            </w:pPr>
          </w:p>
        </w:tc>
        <w:tc>
          <w:tcPr>
            <w:tcW w:w="567" w:type="dxa"/>
          </w:tcPr>
          <w:p w14:paraId="2FE10F7D" w14:textId="77777777" w:rsidR="00597F69" w:rsidRDefault="00597F69">
            <w:pPr>
              <w:spacing w:line="360" w:lineRule="auto"/>
              <w:jc w:val="right"/>
              <w:rPr>
                <w:rFonts w:ascii="宋体" w:hAnsi="宋体"/>
                <w:b/>
                <w:bCs/>
                <w:kern w:val="0"/>
                <w:sz w:val="20"/>
                <w:szCs w:val="21"/>
              </w:rPr>
            </w:pPr>
          </w:p>
        </w:tc>
        <w:tc>
          <w:tcPr>
            <w:tcW w:w="6520" w:type="dxa"/>
            <w:gridSpan w:val="3"/>
          </w:tcPr>
          <w:p w14:paraId="681BEB1A" w14:textId="77777777" w:rsidR="00597F69" w:rsidRDefault="00597F69">
            <w:pPr>
              <w:spacing w:line="360" w:lineRule="auto"/>
              <w:jc w:val="right"/>
              <w:rPr>
                <w:rFonts w:ascii="宋体" w:hAnsi="宋体"/>
                <w:b/>
                <w:bCs/>
                <w:kern w:val="0"/>
                <w:sz w:val="20"/>
                <w:szCs w:val="21"/>
              </w:rPr>
            </w:pPr>
          </w:p>
        </w:tc>
      </w:tr>
    </w:tbl>
    <w:p w14:paraId="1CAF5FA9" w14:textId="77777777" w:rsidR="00597F69" w:rsidRDefault="00597F69">
      <w:pPr>
        <w:spacing w:line="360" w:lineRule="auto"/>
        <w:ind w:firstLineChars="200" w:firstLine="420"/>
        <w:rPr>
          <w:rFonts w:asciiTheme="minorEastAsia" w:hAnsiTheme="minorEastAsia"/>
          <w:szCs w:val="21"/>
        </w:rPr>
      </w:pPr>
    </w:p>
    <w:p w14:paraId="0EF585FA" w14:textId="77777777" w:rsidR="00597F69" w:rsidRDefault="00597F69">
      <w:pPr>
        <w:spacing w:line="360" w:lineRule="auto"/>
        <w:rPr>
          <w:szCs w:val="21"/>
        </w:rPr>
      </w:pPr>
    </w:p>
    <w:p w14:paraId="7C218868" w14:textId="77777777" w:rsidR="00597F69" w:rsidRDefault="00597F69">
      <w:pPr>
        <w:spacing w:line="360" w:lineRule="auto"/>
        <w:rPr>
          <w:szCs w:val="21"/>
        </w:rPr>
      </w:pPr>
    </w:p>
    <w:p w14:paraId="2D7AEDA7" w14:textId="77777777" w:rsidR="00597F69" w:rsidRDefault="00597F69">
      <w:pPr>
        <w:spacing w:line="360" w:lineRule="auto"/>
        <w:rPr>
          <w:szCs w:val="21"/>
        </w:rPr>
      </w:pPr>
    </w:p>
    <w:p w14:paraId="5FFBDA7C" w14:textId="77777777" w:rsidR="00597F69" w:rsidRDefault="00597F69">
      <w:pPr>
        <w:spacing w:line="360" w:lineRule="auto"/>
        <w:rPr>
          <w:szCs w:val="21"/>
        </w:rPr>
      </w:pPr>
    </w:p>
    <w:p w14:paraId="5BF9B770" w14:textId="77777777" w:rsidR="00597F69" w:rsidRDefault="00597F69">
      <w:pPr>
        <w:spacing w:line="360" w:lineRule="auto"/>
        <w:rPr>
          <w:szCs w:val="21"/>
        </w:rPr>
      </w:pPr>
    </w:p>
    <w:p w14:paraId="15FF2F36" w14:textId="77777777" w:rsidR="00597F69" w:rsidRDefault="00597F69">
      <w:pPr>
        <w:spacing w:line="360" w:lineRule="auto"/>
        <w:rPr>
          <w:szCs w:val="21"/>
        </w:rPr>
      </w:pPr>
    </w:p>
    <w:p w14:paraId="79C2F731" w14:textId="77777777" w:rsidR="00597F69" w:rsidRDefault="00597F69">
      <w:pPr>
        <w:spacing w:line="360" w:lineRule="auto"/>
        <w:rPr>
          <w:szCs w:val="21"/>
        </w:rPr>
      </w:pPr>
    </w:p>
    <w:p w14:paraId="47920511" w14:textId="77777777" w:rsidR="00597F69" w:rsidRDefault="00597F69">
      <w:pPr>
        <w:spacing w:line="360" w:lineRule="auto"/>
        <w:rPr>
          <w:szCs w:val="21"/>
        </w:rPr>
      </w:pPr>
    </w:p>
    <w:p w14:paraId="47D9372A" w14:textId="77777777" w:rsidR="00597F69" w:rsidRDefault="00597F69">
      <w:pPr>
        <w:spacing w:line="360" w:lineRule="auto"/>
        <w:rPr>
          <w:szCs w:val="21"/>
        </w:rPr>
      </w:pPr>
    </w:p>
    <w:p w14:paraId="732625DD" w14:textId="77777777" w:rsidR="00597F69" w:rsidRDefault="00597F69">
      <w:pPr>
        <w:spacing w:line="360" w:lineRule="auto"/>
        <w:rPr>
          <w:szCs w:val="21"/>
        </w:rPr>
      </w:pPr>
    </w:p>
    <w:p w14:paraId="198786CC" w14:textId="77777777" w:rsidR="00597F69" w:rsidRDefault="00597F69">
      <w:pPr>
        <w:spacing w:line="360" w:lineRule="auto"/>
        <w:rPr>
          <w:szCs w:val="21"/>
        </w:rPr>
      </w:pPr>
    </w:p>
    <w:p w14:paraId="7F4B0F28" w14:textId="77777777" w:rsidR="00597F69" w:rsidRDefault="00597F69">
      <w:pPr>
        <w:spacing w:line="360" w:lineRule="auto"/>
        <w:rPr>
          <w:szCs w:val="21"/>
        </w:rPr>
      </w:pPr>
    </w:p>
    <w:p w14:paraId="7D916392" w14:textId="77777777" w:rsidR="00597F69" w:rsidRDefault="00597F69">
      <w:pPr>
        <w:spacing w:line="360" w:lineRule="auto"/>
        <w:rPr>
          <w:szCs w:val="21"/>
        </w:rPr>
      </w:pPr>
    </w:p>
    <w:p w14:paraId="4DA5C390" w14:textId="77777777" w:rsidR="00597F69" w:rsidRDefault="00597F69">
      <w:pPr>
        <w:spacing w:line="360" w:lineRule="auto"/>
        <w:rPr>
          <w:szCs w:val="21"/>
        </w:rPr>
      </w:pPr>
    </w:p>
    <w:p w14:paraId="6B4C37F6" w14:textId="77777777" w:rsidR="00597F69" w:rsidRDefault="00597F69">
      <w:pPr>
        <w:spacing w:line="360" w:lineRule="auto"/>
        <w:rPr>
          <w:szCs w:val="21"/>
        </w:rPr>
      </w:pPr>
    </w:p>
    <w:p w14:paraId="660BD199" w14:textId="77777777" w:rsidR="00597F69" w:rsidRDefault="00597F69">
      <w:pPr>
        <w:spacing w:line="360" w:lineRule="auto"/>
        <w:rPr>
          <w:szCs w:val="21"/>
        </w:rPr>
      </w:pPr>
    </w:p>
    <w:p w14:paraId="6E74D6E3" w14:textId="77777777" w:rsidR="00597F69" w:rsidRDefault="00597F69">
      <w:pPr>
        <w:spacing w:line="360" w:lineRule="auto"/>
        <w:rPr>
          <w:szCs w:val="21"/>
        </w:rPr>
      </w:pPr>
    </w:p>
    <w:p w14:paraId="1364A96B" w14:textId="77777777" w:rsidR="00597F69" w:rsidRDefault="00597F69">
      <w:pPr>
        <w:spacing w:line="360" w:lineRule="auto"/>
        <w:rPr>
          <w:szCs w:val="21"/>
        </w:rPr>
      </w:pPr>
    </w:p>
    <w:p w14:paraId="17C43787" w14:textId="77777777" w:rsidR="00597F69" w:rsidRDefault="00597F69">
      <w:pPr>
        <w:spacing w:line="360" w:lineRule="auto"/>
        <w:rPr>
          <w:szCs w:val="21"/>
        </w:rPr>
      </w:pPr>
    </w:p>
    <w:p w14:paraId="5D92FEB9" w14:textId="77777777" w:rsidR="00597F69" w:rsidRDefault="00597F69">
      <w:pPr>
        <w:spacing w:line="360" w:lineRule="auto"/>
        <w:rPr>
          <w:szCs w:val="21"/>
        </w:rPr>
      </w:pPr>
    </w:p>
    <w:p w14:paraId="6B42E063" w14:textId="77777777" w:rsidR="00597F69" w:rsidRDefault="00597F69">
      <w:pPr>
        <w:spacing w:line="360" w:lineRule="auto"/>
        <w:rPr>
          <w:szCs w:val="21"/>
        </w:rPr>
      </w:pPr>
    </w:p>
    <w:p w14:paraId="7FA7265B" w14:textId="77777777" w:rsidR="00597F69" w:rsidRDefault="00597F69">
      <w:pPr>
        <w:spacing w:line="360" w:lineRule="auto"/>
        <w:rPr>
          <w:szCs w:val="21"/>
        </w:rPr>
      </w:pPr>
    </w:p>
    <w:p w14:paraId="4A775C95" w14:textId="77777777" w:rsidR="00597F69" w:rsidRDefault="00597F69">
      <w:pPr>
        <w:spacing w:line="360" w:lineRule="auto"/>
        <w:rPr>
          <w:szCs w:val="21"/>
        </w:rPr>
      </w:pPr>
    </w:p>
    <w:p w14:paraId="60278CC7" w14:textId="77777777" w:rsidR="00597F69" w:rsidRDefault="00706F68">
      <w:pPr>
        <w:spacing w:line="360" w:lineRule="auto"/>
        <w:rPr>
          <w:szCs w:val="21"/>
        </w:rPr>
      </w:pPr>
      <w:r>
        <w:rPr>
          <w:rFonts w:hint="eastAsia"/>
          <w:szCs w:val="21"/>
        </w:rPr>
        <w:lastRenderedPageBreak/>
        <w:t>附件</w:t>
      </w:r>
      <w:r>
        <w:rPr>
          <w:rFonts w:asciiTheme="minorEastAsia" w:hAnsiTheme="minorEastAsia"/>
          <w:szCs w:val="21"/>
        </w:rPr>
        <w:t>5</w:t>
      </w:r>
      <w:r>
        <w:rPr>
          <w:rFonts w:asciiTheme="minorEastAsia" w:hAnsiTheme="minorEastAsia" w:hint="eastAsia"/>
          <w:szCs w:val="21"/>
        </w:rPr>
        <w:t>：</w:t>
      </w:r>
    </w:p>
    <w:p w14:paraId="6850A786" w14:textId="77777777" w:rsidR="00597F69" w:rsidRDefault="00706F68">
      <w:pPr>
        <w:tabs>
          <w:tab w:val="left" w:pos="1065"/>
          <w:tab w:val="center" w:pos="4153"/>
        </w:tabs>
        <w:snapToGrid w:val="0"/>
        <w:jc w:val="center"/>
        <w:rPr>
          <w:rStyle w:val="aff1"/>
          <w:rFonts w:ascii="华文中宋" w:eastAsia="华文中宋" w:hAnsi="华文中宋"/>
          <w:sz w:val="32"/>
          <w:szCs w:val="32"/>
        </w:rPr>
      </w:pPr>
      <w:r>
        <w:rPr>
          <w:rFonts w:ascii="华文中宋" w:eastAsia="华文中宋" w:hAnsi="华文中宋" w:hint="eastAsia"/>
          <w:b/>
          <w:color w:val="000000"/>
          <w:sz w:val="32"/>
          <w:szCs w:val="32"/>
          <w:shd w:val="clear" w:color="auto" w:fill="FFFFFF"/>
        </w:rPr>
        <w:t>上海交通大学医学院附属新华医院</w:t>
      </w:r>
    </w:p>
    <w:p w14:paraId="7937BBD5" w14:textId="77777777" w:rsidR="00597F69" w:rsidRDefault="00706F68">
      <w:pPr>
        <w:tabs>
          <w:tab w:val="left" w:pos="1065"/>
          <w:tab w:val="center" w:pos="4153"/>
        </w:tabs>
        <w:snapToGrid w:val="0"/>
        <w:spacing w:afterLines="50" w:after="156"/>
        <w:jc w:val="center"/>
        <w:rPr>
          <w:rFonts w:ascii="华文中宋" w:eastAsia="华文中宋" w:hAnsi="华文中宋"/>
          <w:b/>
          <w:bCs/>
          <w:sz w:val="32"/>
          <w:szCs w:val="32"/>
        </w:rPr>
      </w:pPr>
      <w:r>
        <w:rPr>
          <w:rStyle w:val="aff1"/>
          <w:rFonts w:ascii="华文中宋" w:eastAsia="华文中宋" w:hAnsi="华文中宋" w:hint="eastAsia"/>
          <w:sz w:val="32"/>
          <w:szCs w:val="32"/>
        </w:rPr>
        <w:t>廉洁协议</w:t>
      </w:r>
    </w:p>
    <w:p w14:paraId="6A2DD9C1" w14:textId="77777777" w:rsidR="00597F69" w:rsidRDefault="00706F68">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14:paraId="7C07B938" w14:textId="77777777" w:rsidR="00597F69" w:rsidRDefault="00706F68">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14:paraId="4F59A010"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为了在施工运行管理中，保持廉洁自律的工作作风，防止各种不正当行为的发生，根据国家卫生健康委、国家</w:t>
      </w:r>
      <w:proofErr w:type="gramStart"/>
      <w:r>
        <w:rPr>
          <w:rFonts w:ascii="宋体" w:hAnsi="宋体" w:hint="eastAsia"/>
          <w:szCs w:val="21"/>
        </w:rPr>
        <w:t>医</w:t>
      </w:r>
      <w:proofErr w:type="gramEnd"/>
      <w:r>
        <w:rPr>
          <w:rFonts w:ascii="宋体" w:hAnsi="宋体" w:hint="eastAsia"/>
          <w:szCs w:val="21"/>
        </w:rPr>
        <w:t>保局、国家中医药局制定的《医疗机构工作人员廉洁从业九项准则》以及《上海市卫生计生系统坚决纠正医药购销和医疗服务中不正之风的“十项不得”规定》，结合施工管理特点，</w:t>
      </w:r>
      <w:r>
        <w:rPr>
          <w:rFonts w:asciiTheme="minorEastAsia" w:hAnsiTheme="minorEastAsia"/>
          <w:color w:val="000000" w:themeColor="text1"/>
          <w:kern w:val="0"/>
        </w:rPr>
        <w:t>经</w:t>
      </w:r>
      <w:r>
        <w:rPr>
          <w:rFonts w:ascii="宋体" w:hAnsi="宋体" w:hint="eastAsia"/>
          <w:szCs w:val="21"/>
        </w:rPr>
        <w:t>发包人（简称甲方）和承包人（简称乙方）</w:t>
      </w:r>
      <w:r>
        <w:rPr>
          <w:rFonts w:asciiTheme="minorEastAsia" w:hAnsiTheme="minorEastAsia"/>
          <w:color w:val="000000" w:themeColor="text1"/>
          <w:kern w:val="0"/>
        </w:rPr>
        <w:t>协商同意</w:t>
      </w:r>
      <w:r>
        <w:rPr>
          <w:rFonts w:ascii="宋体" w:hAnsi="宋体" w:hint="eastAsia"/>
          <w:szCs w:val="21"/>
        </w:rPr>
        <w:t>制定本协议。协议内容如下：</w:t>
      </w:r>
    </w:p>
    <w:p w14:paraId="3C5E766E"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一、甲、乙双方应当自觉遵守国家和上海市有关廉政建设的各项规定。</w:t>
      </w:r>
    </w:p>
    <w:p w14:paraId="0EF23407"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二、甲方及其工作人员不得以任何形式向乙方索要和收受回扣等好处费。</w:t>
      </w:r>
    </w:p>
    <w:p w14:paraId="7CC2B0C1"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三、甲方工作人员应当保持与乙方的正常业务交往，不得接受乙方的礼金、有价证券和贵重物品，不得在乙方报销任何应由个人支付的费用。</w:t>
      </w:r>
    </w:p>
    <w:p w14:paraId="5403CF80"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四、甲方工作人员不得参加可能对公正执行公务有影响的宴请和娱乐活动。</w:t>
      </w:r>
    </w:p>
    <w:p w14:paraId="313C5737"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五、甲方工作人员不得要求或者接受乙方为其住房装修、婚丧嫁娶、家属和子女的工作安排以及出国等提供方便。</w:t>
      </w:r>
    </w:p>
    <w:p w14:paraId="72EA9A2A"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六、乙方应当通过正常途径开展相对业务工作，不得为获取某些不正当利益而向甲方工作人员赠送礼金、有价证券和贵重物品等。</w:t>
      </w:r>
    </w:p>
    <w:p w14:paraId="2D293E83"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七、乙方不得为谋取私利擅自与甲方工作人员就外包项目监管、运行、考核等进行私下商谈或者达成默契。</w:t>
      </w:r>
    </w:p>
    <w:p w14:paraId="224FE7CE"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八、乙方不得以洽谈业务、签订经济合同为借口，邀请甲方工作人员外出旅游和进入营业性高档娱乐场所。</w:t>
      </w:r>
    </w:p>
    <w:p w14:paraId="6E7C96DC"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九、乙方不得为甲方单位和个人购置或者提供通讯工具、交通工具、家电、高档办公用品等物品。</w:t>
      </w:r>
    </w:p>
    <w:p w14:paraId="3CB46BA2"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十、乙方如发现甲方工作人员有违反上述协议者，应向甲方领导或者甲方上级单位举报。甲方不得找任何借口对乙方进行报复。</w:t>
      </w:r>
    </w:p>
    <w:p w14:paraId="70920D7A" w14:textId="77777777" w:rsidR="00597F69" w:rsidRDefault="00706F68">
      <w:pPr>
        <w:spacing w:line="360" w:lineRule="auto"/>
        <w:ind w:firstLineChars="200" w:firstLine="420"/>
        <w:jc w:val="left"/>
        <w:rPr>
          <w:rFonts w:ascii="宋体" w:hAnsi="宋体"/>
          <w:szCs w:val="21"/>
        </w:rPr>
      </w:pPr>
      <w:r>
        <w:rPr>
          <w:rFonts w:ascii="宋体" w:hAnsi="宋体" w:hint="eastAsia"/>
          <w:szCs w:val="21"/>
        </w:rPr>
        <w:t>十</w:t>
      </w:r>
      <w:r>
        <w:rPr>
          <w:rFonts w:ascii="宋体" w:hAnsi="宋体" w:hint="eastAsia"/>
          <w:szCs w:val="21"/>
        </w:rPr>
        <w:t>一、</w:t>
      </w:r>
      <w:r>
        <w:rPr>
          <w:rFonts w:asciiTheme="majorEastAsia" w:eastAsiaTheme="majorEastAsia" w:hAnsiTheme="majorEastAsia" w:hint="eastAsia"/>
          <w:szCs w:val="21"/>
        </w:rPr>
        <w:t>本协议经双方</w:t>
      </w:r>
      <w:r>
        <w:rPr>
          <w:rFonts w:asciiTheme="minorEastAsia" w:hAnsiTheme="minorEastAsia" w:hint="eastAsia"/>
          <w:color w:val="000000"/>
          <w:szCs w:val="21"/>
        </w:rPr>
        <w:t>盖章有效，</w:t>
      </w:r>
      <w:r>
        <w:rPr>
          <w:rFonts w:asciiTheme="minorEastAsia" w:hAnsiTheme="minorEastAsia"/>
          <w:color w:val="000000"/>
          <w:szCs w:val="21"/>
        </w:rPr>
        <w:t>作为</w:t>
      </w:r>
      <w:r>
        <w:rPr>
          <w:rFonts w:asciiTheme="minorEastAsia" w:hAnsiTheme="minorEastAsia" w:hint="eastAsia"/>
          <w:color w:val="000000"/>
          <w:szCs w:val="21"/>
        </w:rPr>
        <w:t>工程</w:t>
      </w:r>
      <w:r>
        <w:rPr>
          <w:rFonts w:asciiTheme="minorEastAsia" w:hAnsiTheme="minorEastAsia"/>
          <w:color w:val="000000"/>
          <w:szCs w:val="21"/>
        </w:rPr>
        <w:t>施工合同附件，</w:t>
      </w:r>
      <w:r>
        <w:rPr>
          <w:rFonts w:asciiTheme="minorEastAsia" w:hAnsiTheme="minorEastAsia"/>
          <w:color w:val="000000" w:themeColor="text1"/>
          <w:kern w:val="0"/>
        </w:rPr>
        <w:t>在工程合同正式签约后生效，与工程</w:t>
      </w:r>
      <w:r>
        <w:rPr>
          <w:rFonts w:asciiTheme="minorEastAsia" w:hAnsiTheme="minorEastAsia" w:hint="eastAsia"/>
          <w:color w:val="000000" w:themeColor="text1"/>
          <w:kern w:val="0"/>
        </w:rPr>
        <w:t>施工</w:t>
      </w:r>
      <w:r>
        <w:rPr>
          <w:rFonts w:asciiTheme="minorEastAsia" w:hAnsiTheme="minorEastAsia"/>
          <w:color w:val="000000" w:themeColor="text1"/>
          <w:kern w:val="0"/>
        </w:rPr>
        <w:t>合同具有同等法律效力。</w:t>
      </w:r>
    </w:p>
    <w:p w14:paraId="2E1BE32E" w14:textId="77777777" w:rsidR="00597F69" w:rsidRDefault="00597F69">
      <w:pPr>
        <w:spacing w:afterLines="100" w:after="312" w:line="360" w:lineRule="auto"/>
        <w:jc w:val="left"/>
        <w:rPr>
          <w:rFonts w:ascii="宋体" w:hAnsi="宋体"/>
          <w:szCs w:val="21"/>
        </w:rPr>
      </w:pPr>
    </w:p>
    <w:tbl>
      <w:tblPr>
        <w:tblStyle w:val="af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597F69" w14:paraId="0D82867A" w14:textId="77777777">
        <w:trPr>
          <w:trHeight w:val="502"/>
        </w:trPr>
        <w:tc>
          <w:tcPr>
            <w:tcW w:w="959" w:type="dxa"/>
          </w:tcPr>
          <w:p w14:paraId="7EE717E0"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发包人：</w:t>
            </w:r>
          </w:p>
        </w:tc>
        <w:tc>
          <w:tcPr>
            <w:tcW w:w="3544" w:type="dxa"/>
            <w:gridSpan w:val="5"/>
          </w:tcPr>
          <w:p w14:paraId="028BE71D"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上海交通大学医学院附属新华医院</w:t>
            </w:r>
          </w:p>
        </w:tc>
        <w:tc>
          <w:tcPr>
            <w:tcW w:w="992" w:type="dxa"/>
          </w:tcPr>
          <w:p w14:paraId="4C2DE507"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承包人：</w:t>
            </w:r>
          </w:p>
        </w:tc>
        <w:tc>
          <w:tcPr>
            <w:tcW w:w="4394" w:type="dxa"/>
          </w:tcPr>
          <w:p w14:paraId="17B81ECE" w14:textId="77777777" w:rsidR="00597F69" w:rsidRDefault="00597F69">
            <w:pPr>
              <w:spacing w:line="360" w:lineRule="auto"/>
              <w:rPr>
                <w:rFonts w:ascii="宋体" w:hAnsi="宋体"/>
                <w:b/>
                <w:bCs/>
                <w:kern w:val="0"/>
                <w:sz w:val="20"/>
                <w:szCs w:val="21"/>
              </w:rPr>
            </w:pPr>
          </w:p>
        </w:tc>
      </w:tr>
      <w:tr w:rsidR="00597F69" w14:paraId="60FF4B7C" w14:textId="77777777">
        <w:tc>
          <w:tcPr>
            <w:tcW w:w="4503" w:type="dxa"/>
            <w:gridSpan w:val="6"/>
          </w:tcPr>
          <w:p w14:paraId="636DAE4A"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c>
          <w:tcPr>
            <w:tcW w:w="5386" w:type="dxa"/>
            <w:gridSpan w:val="2"/>
          </w:tcPr>
          <w:p w14:paraId="01C44107"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r>
      <w:tr w:rsidR="00597F69" w14:paraId="61DACFDF" w14:textId="77777777">
        <w:trPr>
          <w:trHeight w:val="595"/>
        </w:trPr>
        <w:tc>
          <w:tcPr>
            <w:tcW w:w="1384" w:type="dxa"/>
            <w:gridSpan w:val="2"/>
            <w:vAlign w:val="bottom"/>
          </w:tcPr>
          <w:p w14:paraId="3CFFB8C1"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签订日期：</w:t>
            </w:r>
          </w:p>
        </w:tc>
        <w:tc>
          <w:tcPr>
            <w:tcW w:w="851" w:type="dxa"/>
            <w:vAlign w:val="bottom"/>
          </w:tcPr>
          <w:p w14:paraId="395F9363" w14:textId="77777777" w:rsidR="00597F69" w:rsidRDefault="00597F69">
            <w:pPr>
              <w:spacing w:line="360" w:lineRule="auto"/>
              <w:jc w:val="right"/>
              <w:rPr>
                <w:rFonts w:ascii="宋体" w:hAnsi="宋体"/>
                <w:b/>
                <w:bCs/>
                <w:kern w:val="0"/>
                <w:sz w:val="20"/>
                <w:szCs w:val="21"/>
              </w:rPr>
            </w:pPr>
          </w:p>
        </w:tc>
        <w:tc>
          <w:tcPr>
            <w:tcW w:w="567" w:type="dxa"/>
            <w:vAlign w:val="bottom"/>
          </w:tcPr>
          <w:p w14:paraId="22A61D8D" w14:textId="77777777" w:rsidR="00597F69" w:rsidRDefault="00597F69">
            <w:pPr>
              <w:spacing w:line="360" w:lineRule="auto"/>
              <w:jc w:val="right"/>
              <w:rPr>
                <w:rFonts w:ascii="宋体" w:hAnsi="宋体"/>
                <w:b/>
                <w:bCs/>
                <w:kern w:val="0"/>
                <w:sz w:val="20"/>
                <w:szCs w:val="21"/>
              </w:rPr>
            </w:pPr>
          </w:p>
        </w:tc>
        <w:tc>
          <w:tcPr>
            <w:tcW w:w="567" w:type="dxa"/>
            <w:vAlign w:val="bottom"/>
          </w:tcPr>
          <w:p w14:paraId="59C862DE" w14:textId="77777777" w:rsidR="00597F69" w:rsidRDefault="00597F69">
            <w:pPr>
              <w:spacing w:line="360" w:lineRule="auto"/>
              <w:jc w:val="right"/>
              <w:rPr>
                <w:rFonts w:ascii="宋体" w:hAnsi="宋体"/>
                <w:b/>
                <w:bCs/>
                <w:kern w:val="0"/>
                <w:sz w:val="20"/>
                <w:szCs w:val="21"/>
              </w:rPr>
            </w:pPr>
          </w:p>
        </w:tc>
        <w:tc>
          <w:tcPr>
            <w:tcW w:w="6520" w:type="dxa"/>
            <w:gridSpan w:val="3"/>
          </w:tcPr>
          <w:p w14:paraId="7785C4C6" w14:textId="77777777" w:rsidR="00597F69" w:rsidRDefault="00597F69">
            <w:pPr>
              <w:spacing w:line="360" w:lineRule="auto"/>
              <w:jc w:val="right"/>
              <w:rPr>
                <w:rFonts w:ascii="宋体" w:hAnsi="宋体"/>
                <w:b/>
                <w:bCs/>
                <w:kern w:val="0"/>
                <w:sz w:val="20"/>
                <w:szCs w:val="21"/>
              </w:rPr>
            </w:pPr>
          </w:p>
        </w:tc>
      </w:tr>
    </w:tbl>
    <w:p w14:paraId="2265863D" w14:textId="77777777" w:rsidR="00597F69" w:rsidRDefault="00597F69">
      <w:pPr>
        <w:snapToGrid w:val="0"/>
        <w:rPr>
          <w:rFonts w:asciiTheme="minorEastAsia" w:hAnsiTheme="minorEastAsia"/>
          <w:color w:val="000000"/>
          <w:szCs w:val="21"/>
        </w:rPr>
        <w:sectPr w:rsidR="00597F69">
          <w:pgSz w:w="11906" w:h="16838"/>
          <w:pgMar w:top="1440" w:right="1800" w:bottom="1440" w:left="1800" w:header="851" w:footer="992" w:gutter="0"/>
          <w:cols w:space="425"/>
          <w:docGrid w:type="lines" w:linePitch="312"/>
        </w:sectPr>
      </w:pPr>
    </w:p>
    <w:p w14:paraId="2BDB9F0A" w14:textId="77777777" w:rsidR="00597F69" w:rsidRDefault="00706F68">
      <w:pPr>
        <w:spacing w:line="360" w:lineRule="auto"/>
        <w:rPr>
          <w:szCs w:val="21"/>
        </w:rPr>
      </w:pPr>
      <w:r>
        <w:rPr>
          <w:rFonts w:hint="eastAsia"/>
          <w:szCs w:val="21"/>
        </w:rPr>
        <w:lastRenderedPageBreak/>
        <w:t>附件</w:t>
      </w:r>
      <w:r>
        <w:rPr>
          <w:rFonts w:asciiTheme="minorEastAsia" w:hAnsiTheme="minorEastAsia"/>
          <w:szCs w:val="21"/>
        </w:rPr>
        <w:t>6</w:t>
      </w:r>
      <w:r>
        <w:rPr>
          <w:rFonts w:asciiTheme="minorEastAsia" w:hAnsiTheme="minorEastAsia" w:hint="eastAsia"/>
          <w:szCs w:val="21"/>
        </w:rPr>
        <w:t>：</w:t>
      </w:r>
    </w:p>
    <w:p w14:paraId="2371040C" w14:textId="77777777" w:rsidR="00597F69" w:rsidRDefault="00706F68">
      <w:pPr>
        <w:tabs>
          <w:tab w:val="left" w:pos="1065"/>
          <w:tab w:val="center" w:pos="4153"/>
        </w:tabs>
        <w:snapToGrid w:val="0"/>
        <w:jc w:val="center"/>
        <w:rPr>
          <w:rStyle w:val="aff1"/>
          <w:rFonts w:ascii="华文中宋" w:eastAsia="华文中宋" w:hAnsi="华文中宋"/>
          <w:sz w:val="32"/>
          <w:szCs w:val="32"/>
        </w:rPr>
      </w:pPr>
      <w:r>
        <w:rPr>
          <w:rStyle w:val="aff1"/>
          <w:rFonts w:ascii="华文中宋" w:eastAsia="华文中宋" w:hAnsi="华文中宋" w:hint="eastAsia"/>
          <w:sz w:val="32"/>
          <w:szCs w:val="32"/>
        </w:rPr>
        <w:t>上海交通大学医学院附属新华医院</w:t>
      </w:r>
    </w:p>
    <w:p w14:paraId="41B509CA" w14:textId="77777777" w:rsidR="00597F69" w:rsidRDefault="00706F68">
      <w:pPr>
        <w:spacing w:line="360" w:lineRule="auto"/>
        <w:jc w:val="center"/>
        <w:rPr>
          <w:rStyle w:val="aff1"/>
          <w:rFonts w:ascii="华文中宋" w:eastAsia="华文中宋" w:hAnsi="华文中宋"/>
          <w:sz w:val="32"/>
          <w:szCs w:val="32"/>
        </w:rPr>
      </w:pPr>
      <w:r>
        <w:rPr>
          <w:rStyle w:val="aff1"/>
          <w:rFonts w:ascii="华文中宋" w:eastAsia="华文中宋" w:hAnsi="华文中宋" w:hint="eastAsia"/>
          <w:sz w:val="32"/>
          <w:szCs w:val="32"/>
        </w:rPr>
        <w:t>工程质量管理</w:t>
      </w:r>
      <w:proofErr w:type="gramStart"/>
      <w:r>
        <w:rPr>
          <w:rStyle w:val="aff1"/>
          <w:rFonts w:ascii="华文中宋" w:eastAsia="华文中宋" w:hAnsi="华文中宋" w:hint="eastAsia"/>
          <w:sz w:val="32"/>
          <w:szCs w:val="32"/>
        </w:rPr>
        <w:t>专项要求</w:t>
      </w:r>
      <w:proofErr w:type="gramEnd"/>
      <w:r>
        <w:rPr>
          <w:rStyle w:val="aff1"/>
          <w:rFonts w:ascii="华文中宋" w:eastAsia="华文中宋" w:hAnsi="华文中宋" w:hint="eastAsia"/>
          <w:sz w:val="32"/>
          <w:szCs w:val="32"/>
        </w:rPr>
        <w:t>协议</w:t>
      </w:r>
    </w:p>
    <w:p w14:paraId="59456485" w14:textId="77777777" w:rsidR="00597F69" w:rsidRDefault="00706F68">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14:paraId="562E2FDC" w14:textId="77777777" w:rsidR="00597F69" w:rsidRDefault="00706F68">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14:paraId="44EEFA31" w14:textId="77777777" w:rsidR="00597F69" w:rsidRDefault="00706F68">
      <w:pPr>
        <w:spacing w:line="360" w:lineRule="auto"/>
        <w:ind w:firstLineChars="200" w:firstLine="420"/>
        <w:jc w:val="left"/>
        <w:rPr>
          <w:rFonts w:ascii="宋体" w:hAnsi="宋体"/>
          <w:szCs w:val="21"/>
        </w:rPr>
      </w:pPr>
      <w:r>
        <w:rPr>
          <w:rFonts w:asciiTheme="minorEastAsia" w:hAnsiTheme="minorEastAsia"/>
          <w:color w:val="000000" w:themeColor="text1"/>
          <w:kern w:val="0"/>
        </w:rPr>
        <w:t>经</w:t>
      </w:r>
      <w:r>
        <w:rPr>
          <w:rFonts w:ascii="宋体" w:hAnsi="宋体" w:hint="eastAsia"/>
          <w:szCs w:val="21"/>
        </w:rPr>
        <w:t>发包人和承包人</w:t>
      </w:r>
      <w:r>
        <w:rPr>
          <w:rFonts w:asciiTheme="minorEastAsia" w:hAnsiTheme="minorEastAsia"/>
          <w:color w:val="000000" w:themeColor="text1"/>
          <w:kern w:val="0"/>
        </w:rPr>
        <w:t>协商同意</w:t>
      </w:r>
      <w:r>
        <w:rPr>
          <w:rFonts w:ascii="宋体" w:hAnsi="宋体" w:hint="eastAsia"/>
          <w:szCs w:val="21"/>
        </w:rPr>
        <w:t>制定本协议。协议内容如下：</w:t>
      </w:r>
    </w:p>
    <w:p w14:paraId="1F00F987" w14:textId="77777777" w:rsidR="00597F69" w:rsidRDefault="00706F68">
      <w:pPr>
        <w:pStyle w:val="2ndtitle"/>
        <w:numPr>
          <w:ilvl w:val="0"/>
          <w:numId w:val="14"/>
        </w:numPr>
        <w:rPr>
          <w:rFonts w:asciiTheme="minorEastAsia" w:eastAsiaTheme="minorEastAsia" w:hAnsiTheme="minorEastAsia"/>
          <w:b/>
          <w:bCs/>
          <w:sz w:val="21"/>
        </w:rPr>
      </w:pPr>
      <w:bookmarkStart w:id="355" w:name="_Toc24647455"/>
      <w:r>
        <w:rPr>
          <w:rFonts w:asciiTheme="minorEastAsia" w:eastAsiaTheme="minorEastAsia" w:hAnsiTheme="minorEastAsia" w:hint="eastAsia"/>
          <w:b/>
          <w:bCs/>
          <w:sz w:val="21"/>
        </w:rPr>
        <w:t>基本</w:t>
      </w:r>
      <w:r>
        <w:rPr>
          <w:rFonts w:asciiTheme="minorEastAsia" w:eastAsiaTheme="minorEastAsia" w:hAnsiTheme="minorEastAsia"/>
          <w:b/>
          <w:bCs/>
          <w:sz w:val="21"/>
        </w:rPr>
        <w:t>要求</w:t>
      </w:r>
      <w:bookmarkEnd w:id="355"/>
    </w:p>
    <w:p w14:paraId="03716DB7" w14:textId="77777777" w:rsidR="00597F69" w:rsidRDefault="00706F68">
      <w:pPr>
        <w:pStyle w:val="aff7"/>
        <w:widowControl w:val="0"/>
        <w:numPr>
          <w:ilvl w:val="0"/>
          <w:numId w:val="1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承包人必须无条件负责整个项目涉及的所有分包单位工程质量管理，并承担质量管理责任。</w:t>
      </w:r>
    </w:p>
    <w:p w14:paraId="318AA567" w14:textId="77777777" w:rsidR="00597F69" w:rsidRDefault="00706F68">
      <w:pPr>
        <w:pStyle w:val="aff7"/>
        <w:widowControl w:val="0"/>
        <w:numPr>
          <w:ilvl w:val="0"/>
          <w:numId w:val="1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必须符合设计图纸和所有涉及的国家、行业、工程所在地方及发包人企业颁布的各项工程技术规范及质量验收标准。质量不合格者必须按发包人或监理工程师要求进行返工，返工费用由承包人自行承担，且工期不予延长。</w:t>
      </w:r>
    </w:p>
    <w:p w14:paraId="2EF8226E" w14:textId="77777777" w:rsidR="00597F69" w:rsidRDefault="00706F68">
      <w:pPr>
        <w:pStyle w:val="aff7"/>
        <w:widowControl w:val="0"/>
        <w:numPr>
          <w:ilvl w:val="0"/>
          <w:numId w:val="1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承包人应建立质量保证体系，该体系应符合发包人和</w:t>
      </w:r>
      <w:r>
        <w:rPr>
          <w:rFonts w:asciiTheme="minorEastAsia" w:hAnsiTheme="minorEastAsia"/>
          <w:lang w:eastAsia="zh-CN"/>
        </w:rPr>
        <w:t>监理工程师</w:t>
      </w:r>
      <w:r>
        <w:rPr>
          <w:rFonts w:asciiTheme="minorEastAsia" w:hAnsiTheme="minorEastAsia" w:hint="eastAsia"/>
          <w:lang w:eastAsia="zh-CN"/>
        </w:rPr>
        <w:t>要求。发包人和</w:t>
      </w:r>
      <w:r>
        <w:rPr>
          <w:rFonts w:asciiTheme="minorEastAsia" w:hAnsiTheme="minorEastAsia"/>
          <w:lang w:eastAsia="zh-CN"/>
        </w:rPr>
        <w:t>监理工程师</w:t>
      </w:r>
      <w:r>
        <w:rPr>
          <w:rFonts w:asciiTheme="minorEastAsia" w:hAnsiTheme="minorEastAsia" w:hint="eastAsia"/>
          <w:lang w:eastAsia="zh-CN"/>
        </w:rPr>
        <w:t>有权对体系的任何方面进行审查。在任何分项工程实施阶段开始前，发包人和</w:t>
      </w:r>
      <w:r>
        <w:rPr>
          <w:rFonts w:asciiTheme="minorEastAsia" w:hAnsiTheme="minorEastAsia"/>
          <w:lang w:eastAsia="zh-CN"/>
        </w:rPr>
        <w:t>监理工程师</w:t>
      </w:r>
      <w:r>
        <w:rPr>
          <w:rFonts w:asciiTheme="minorEastAsia" w:hAnsiTheme="minorEastAsia" w:hint="eastAsia"/>
          <w:lang w:eastAsia="zh-CN"/>
        </w:rPr>
        <w:t>有权要求承包人向其提交所有质量管控程序和如何贯彻质量要求的文件，遵守质量保证体系并不解除承包人在合同内约定的任何义务和职责。</w:t>
      </w:r>
    </w:p>
    <w:p w14:paraId="004DB0C7" w14:textId="77777777" w:rsidR="00597F69" w:rsidRDefault="00706F68">
      <w:pPr>
        <w:pStyle w:val="aff7"/>
        <w:widowControl w:val="0"/>
        <w:numPr>
          <w:ilvl w:val="0"/>
          <w:numId w:val="1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为保证工程质量，承包人应提供包括但不限于以下施工方案或施工组织设计，且</w:t>
      </w:r>
      <w:r>
        <w:rPr>
          <w:rFonts w:asciiTheme="minorEastAsia" w:hAnsiTheme="minorEastAsia"/>
          <w:lang w:eastAsia="zh-CN"/>
        </w:rPr>
        <w:t>应</w:t>
      </w:r>
      <w:r>
        <w:rPr>
          <w:rFonts w:asciiTheme="minorEastAsia" w:hAnsiTheme="minorEastAsia" w:hint="eastAsia"/>
          <w:lang w:eastAsia="zh-CN"/>
        </w:rPr>
        <w:t>根据</w:t>
      </w:r>
      <w:r>
        <w:rPr>
          <w:rFonts w:asciiTheme="minorEastAsia" w:hAnsiTheme="minorEastAsia"/>
          <w:lang w:eastAsia="zh-CN"/>
        </w:rPr>
        <w:t>发包人通知，补充</w:t>
      </w:r>
      <w:r>
        <w:rPr>
          <w:rFonts w:asciiTheme="minorEastAsia" w:hAnsiTheme="minorEastAsia" w:hint="eastAsia"/>
          <w:lang w:eastAsia="zh-CN"/>
        </w:rPr>
        <w:t>其他需编制的施工方案或施工组织设计。</w:t>
      </w:r>
    </w:p>
    <w:p w14:paraId="3F837B77"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质量</w:t>
      </w:r>
      <w:r>
        <w:rPr>
          <w:rFonts w:asciiTheme="minorEastAsia" w:hAnsiTheme="minorEastAsia"/>
        </w:rPr>
        <w:t>总体策划</w:t>
      </w:r>
      <w:proofErr w:type="spellEnd"/>
    </w:p>
    <w:p w14:paraId="32244E6A"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土方开挖、降排水、基坑支护施工方案</w:t>
      </w:r>
    </w:p>
    <w:p w14:paraId="35E0F3A1"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地下室阶段施工方案</w:t>
      </w:r>
      <w:proofErr w:type="spellEnd"/>
    </w:p>
    <w:p w14:paraId="11EF2708"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地上</w:t>
      </w:r>
      <w:r>
        <w:rPr>
          <w:rFonts w:asciiTheme="minorEastAsia" w:hAnsiTheme="minorEastAsia"/>
        </w:rPr>
        <w:t>主体阶段</w:t>
      </w:r>
      <w:r>
        <w:rPr>
          <w:rFonts w:asciiTheme="minorEastAsia" w:hAnsiTheme="minorEastAsia" w:hint="eastAsia"/>
        </w:rPr>
        <w:t>施工方案</w:t>
      </w:r>
      <w:proofErr w:type="spellEnd"/>
    </w:p>
    <w:p w14:paraId="1EB91295"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测量工程专项方案</w:t>
      </w:r>
      <w:proofErr w:type="spellEnd"/>
    </w:p>
    <w:p w14:paraId="3D0AAC34"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大体积</w:t>
      </w:r>
      <w:proofErr w:type="gramStart"/>
      <w:r>
        <w:rPr>
          <w:rFonts w:asciiTheme="minorEastAsia" w:hAnsiTheme="minorEastAsia" w:hint="eastAsia"/>
          <w:lang w:eastAsia="zh-CN"/>
        </w:rPr>
        <w:t>砼</w:t>
      </w:r>
      <w:proofErr w:type="gramEnd"/>
      <w:r>
        <w:rPr>
          <w:rFonts w:asciiTheme="minorEastAsia" w:hAnsiTheme="minorEastAsia" w:hint="eastAsia"/>
          <w:lang w:eastAsia="zh-CN"/>
        </w:rPr>
        <w:t>浇筑、养护专项方案</w:t>
      </w:r>
    </w:p>
    <w:p w14:paraId="5D7D2B11"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模板工程专项方案</w:t>
      </w:r>
      <w:proofErr w:type="spellEnd"/>
    </w:p>
    <w:p w14:paraId="25EA25C3"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钢筋工程专项方案</w:t>
      </w:r>
      <w:proofErr w:type="spellEnd"/>
    </w:p>
    <w:p w14:paraId="22B7639D"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砼工程专项方案</w:t>
      </w:r>
      <w:proofErr w:type="spellEnd"/>
    </w:p>
    <w:p w14:paraId="7075333B"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钢结构专项方案</w:t>
      </w:r>
      <w:proofErr w:type="spellEnd"/>
    </w:p>
    <w:p w14:paraId="5B3B5D49"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lastRenderedPageBreak/>
        <w:t>施工电梯专项方案</w:t>
      </w:r>
      <w:proofErr w:type="spellEnd"/>
    </w:p>
    <w:p w14:paraId="0F76A74B"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爬架、悬挑架、</w:t>
      </w:r>
      <w:proofErr w:type="gramStart"/>
      <w:r>
        <w:rPr>
          <w:rFonts w:asciiTheme="minorEastAsia" w:hAnsiTheme="minorEastAsia" w:hint="eastAsia"/>
          <w:lang w:eastAsia="zh-CN"/>
        </w:rPr>
        <w:t>盘架专项</w:t>
      </w:r>
      <w:proofErr w:type="gramEnd"/>
      <w:r>
        <w:rPr>
          <w:rFonts w:asciiTheme="minorEastAsia" w:hAnsiTheme="minorEastAsia" w:hint="eastAsia"/>
          <w:lang w:eastAsia="zh-CN"/>
        </w:rPr>
        <w:t>方案</w:t>
      </w:r>
    </w:p>
    <w:p w14:paraId="55FC9FB1"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冬季</w:t>
      </w:r>
      <w:r>
        <w:rPr>
          <w:rFonts w:asciiTheme="minorEastAsia" w:hAnsiTheme="minorEastAsia"/>
          <w:lang w:eastAsia="zh-CN"/>
        </w:rPr>
        <w:t>、高温</w:t>
      </w:r>
      <w:r>
        <w:rPr>
          <w:rFonts w:asciiTheme="minorEastAsia" w:hAnsiTheme="minorEastAsia" w:hint="eastAsia"/>
          <w:lang w:eastAsia="zh-CN"/>
        </w:rPr>
        <w:t>天气</w:t>
      </w:r>
      <w:r>
        <w:rPr>
          <w:rFonts w:asciiTheme="minorEastAsia" w:hAnsiTheme="minorEastAsia"/>
          <w:lang w:eastAsia="zh-CN"/>
        </w:rPr>
        <w:t>、</w:t>
      </w:r>
      <w:r>
        <w:rPr>
          <w:rFonts w:asciiTheme="minorEastAsia" w:hAnsiTheme="minorEastAsia" w:hint="eastAsia"/>
          <w:lang w:eastAsia="zh-CN"/>
        </w:rPr>
        <w:t>雨季施工专项方案</w:t>
      </w:r>
    </w:p>
    <w:p w14:paraId="57873306"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钢筋焊接、机械连接施工专项方案</w:t>
      </w:r>
    </w:p>
    <w:p w14:paraId="78BD5254"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加气砼块施工专项方案</w:t>
      </w:r>
      <w:proofErr w:type="spellEnd"/>
    </w:p>
    <w:p w14:paraId="120C68F7"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抹灰工程专项方案</w:t>
      </w:r>
      <w:proofErr w:type="spellEnd"/>
    </w:p>
    <w:p w14:paraId="0123765E"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楼地面工程专项方案</w:t>
      </w:r>
      <w:proofErr w:type="spellEnd"/>
    </w:p>
    <w:p w14:paraId="4880B530"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涂料施工专项方案</w:t>
      </w:r>
      <w:proofErr w:type="spellEnd"/>
    </w:p>
    <w:p w14:paraId="0CB3BF65"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成品及半成品保护专项方案</w:t>
      </w:r>
    </w:p>
    <w:p w14:paraId="66C2332C"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防裂缝、防渗漏施工专项方案</w:t>
      </w:r>
    </w:p>
    <w:p w14:paraId="433202A4"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招商或开办配合施工方案</w:t>
      </w:r>
    </w:p>
    <w:p w14:paraId="709C1761"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抢工部位施工专项方案</w:t>
      </w:r>
      <w:proofErr w:type="spellEnd"/>
    </w:p>
    <w:p w14:paraId="2F39E138"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拆除专项方案（</w:t>
      </w:r>
      <w:proofErr w:type="gramStart"/>
      <w:r>
        <w:rPr>
          <w:rFonts w:asciiTheme="minorEastAsia" w:hAnsiTheme="minorEastAsia" w:hint="eastAsia"/>
          <w:lang w:eastAsia="zh-CN"/>
        </w:rPr>
        <w:t>含保护</w:t>
      </w:r>
      <w:proofErr w:type="gramEnd"/>
      <w:r>
        <w:rPr>
          <w:rFonts w:asciiTheme="minorEastAsia" w:hAnsiTheme="minorEastAsia" w:hint="eastAsia"/>
          <w:lang w:eastAsia="zh-CN"/>
        </w:rPr>
        <w:t>措施）</w:t>
      </w:r>
    </w:p>
    <w:p w14:paraId="5A81FA48"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修复专项方案</w:t>
      </w:r>
      <w:proofErr w:type="spellEnd"/>
    </w:p>
    <w:p w14:paraId="476B8D4C"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rPr>
      </w:pPr>
      <w:proofErr w:type="spellStart"/>
      <w:r>
        <w:rPr>
          <w:rFonts w:asciiTheme="minorEastAsia" w:hAnsiTheme="minorEastAsia" w:hint="eastAsia"/>
        </w:rPr>
        <w:t>机电工程专项方案</w:t>
      </w:r>
      <w:proofErr w:type="spellEnd"/>
    </w:p>
    <w:p w14:paraId="04188118" w14:textId="77777777" w:rsidR="00597F69" w:rsidRDefault="00706F68">
      <w:pPr>
        <w:pStyle w:val="aff7"/>
        <w:widowControl w:val="0"/>
        <w:numPr>
          <w:ilvl w:val="0"/>
          <w:numId w:val="1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其余特种工程专项方案（如加固工程、气动物流、医疗气体、屏蔽工程等）</w:t>
      </w:r>
    </w:p>
    <w:p w14:paraId="3B1D1916" w14:textId="77777777" w:rsidR="00597F69" w:rsidRDefault="00706F68">
      <w:pPr>
        <w:pStyle w:val="aff7"/>
        <w:widowControl w:val="0"/>
        <w:numPr>
          <w:ilvl w:val="0"/>
          <w:numId w:val="1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承包人质量管理职责包括但不限于以下内容：</w:t>
      </w:r>
    </w:p>
    <w:p w14:paraId="665830A4" w14:textId="77777777" w:rsidR="00597F69" w:rsidRDefault="00706F68">
      <w:pPr>
        <w:pStyle w:val="aff7"/>
        <w:widowControl w:val="0"/>
        <w:numPr>
          <w:ilvl w:val="0"/>
          <w:numId w:val="17"/>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编制和审查施工技术方案，确定特殊施工技术措施，制定工程质量保证体系，确保人、机、料、法、</w:t>
      </w:r>
      <w:proofErr w:type="gramStart"/>
      <w:r>
        <w:rPr>
          <w:rFonts w:asciiTheme="minorEastAsia" w:hAnsiTheme="minorEastAsia" w:hint="eastAsia"/>
          <w:lang w:eastAsia="zh-CN"/>
        </w:rPr>
        <w:t>环各种</w:t>
      </w:r>
      <w:proofErr w:type="gramEnd"/>
      <w:r>
        <w:rPr>
          <w:rFonts w:asciiTheme="minorEastAsia" w:hAnsiTheme="minorEastAsia" w:hint="eastAsia"/>
          <w:lang w:eastAsia="zh-CN"/>
        </w:rPr>
        <w:t>工序协调工作。</w:t>
      </w:r>
    </w:p>
    <w:p w14:paraId="604EE0A3" w14:textId="77777777" w:rsidR="00597F69" w:rsidRDefault="00706F68">
      <w:pPr>
        <w:pStyle w:val="aff7"/>
        <w:widowControl w:val="0"/>
        <w:numPr>
          <w:ilvl w:val="0"/>
          <w:numId w:val="17"/>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提供和组织足够的工程质量控制和检验人员，检查和控制工程施工质量（人员配置需满足项目要求）。</w:t>
      </w:r>
    </w:p>
    <w:p w14:paraId="4D0CBDFB" w14:textId="77777777" w:rsidR="00597F69" w:rsidRDefault="00706F68">
      <w:pPr>
        <w:pStyle w:val="aff7"/>
        <w:widowControl w:val="0"/>
        <w:numPr>
          <w:ilvl w:val="0"/>
          <w:numId w:val="17"/>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确保包括但</w:t>
      </w:r>
      <w:r>
        <w:rPr>
          <w:rFonts w:asciiTheme="minorEastAsia" w:hAnsiTheme="minorEastAsia"/>
          <w:lang w:eastAsia="zh-CN"/>
        </w:rPr>
        <w:t>不限于</w:t>
      </w:r>
      <w:r>
        <w:rPr>
          <w:rFonts w:asciiTheme="minorEastAsia" w:hAnsiTheme="minorEastAsia" w:hint="eastAsia"/>
          <w:lang w:eastAsia="zh-CN"/>
        </w:rPr>
        <w:t>发包人、承包人、指定分包人、独立承包人等采购的全部材料设备质量不低于法律</w:t>
      </w:r>
      <w:r>
        <w:rPr>
          <w:rFonts w:asciiTheme="minorEastAsia" w:hAnsiTheme="minorEastAsia"/>
          <w:lang w:eastAsia="zh-CN"/>
        </w:rPr>
        <w:t>法规、</w:t>
      </w:r>
      <w:r>
        <w:rPr>
          <w:rFonts w:asciiTheme="minorEastAsia" w:hAnsiTheme="minorEastAsia" w:hint="eastAsia"/>
          <w:lang w:eastAsia="zh-CN"/>
        </w:rPr>
        <w:t>标准规范、设计文件和合同约定的标准。</w:t>
      </w:r>
    </w:p>
    <w:p w14:paraId="7CE12E2E" w14:textId="77777777" w:rsidR="00597F69" w:rsidRDefault="00706F68">
      <w:pPr>
        <w:pStyle w:val="aff7"/>
        <w:widowControl w:val="0"/>
        <w:numPr>
          <w:ilvl w:val="0"/>
          <w:numId w:val="17"/>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组织并参加工程全部验收工作，包括隐蔽验收、中间验收和竣工验收，并组织指定分包人、独立承包人等参加工程竣工验收。</w:t>
      </w:r>
    </w:p>
    <w:p w14:paraId="65B59F68" w14:textId="77777777" w:rsidR="00597F69" w:rsidRDefault="00706F68">
      <w:pPr>
        <w:pStyle w:val="aff7"/>
        <w:widowControl w:val="0"/>
        <w:numPr>
          <w:ilvl w:val="0"/>
          <w:numId w:val="17"/>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负责审核和统一各专业全部图纸，承包人有义务提出图纸中存在的任何质量问题、不符合施工规范、图纸错误之处和各专业图纸之间矛盾的地方，否则由此造成的返工由承包人负责。</w:t>
      </w:r>
    </w:p>
    <w:p w14:paraId="03B14D00" w14:textId="77777777" w:rsidR="00597F69" w:rsidRDefault="00706F68">
      <w:pPr>
        <w:pStyle w:val="aff7"/>
        <w:widowControl w:val="0"/>
        <w:numPr>
          <w:ilvl w:val="0"/>
          <w:numId w:val="17"/>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因承包人在质量控制方面管理</w:t>
      </w:r>
      <w:r>
        <w:rPr>
          <w:rFonts w:asciiTheme="minorEastAsia" w:hAnsiTheme="minorEastAsia"/>
          <w:lang w:eastAsia="zh-CN"/>
        </w:rPr>
        <w:t>不善</w:t>
      </w:r>
      <w:r>
        <w:rPr>
          <w:rFonts w:asciiTheme="minorEastAsia" w:hAnsiTheme="minorEastAsia" w:hint="eastAsia"/>
          <w:lang w:eastAsia="zh-CN"/>
        </w:rPr>
        <w:t>造成的工程损坏，由承包人自行修复，并承担因此造成的发包人损失，延误工期不予顺延。</w:t>
      </w:r>
    </w:p>
    <w:p w14:paraId="43E3A1E9" w14:textId="77777777" w:rsidR="00597F69" w:rsidRDefault="00706F68">
      <w:pPr>
        <w:pStyle w:val="aff7"/>
        <w:widowControl w:val="0"/>
        <w:numPr>
          <w:ilvl w:val="0"/>
          <w:numId w:val="1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lastRenderedPageBreak/>
        <w:t>承包人应对管理</w:t>
      </w:r>
      <w:r>
        <w:rPr>
          <w:rFonts w:asciiTheme="minorEastAsia" w:hAnsiTheme="minorEastAsia"/>
          <w:lang w:eastAsia="zh-CN"/>
        </w:rPr>
        <w:t>人员和</w:t>
      </w:r>
      <w:r>
        <w:rPr>
          <w:rFonts w:asciiTheme="minorEastAsia" w:hAnsiTheme="minorEastAsia" w:hint="eastAsia"/>
          <w:lang w:eastAsia="zh-CN"/>
        </w:rPr>
        <w:t>作业人员进行全面</w:t>
      </w:r>
      <w:r>
        <w:rPr>
          <w:rFonts w:asciiTheme="minorEastAsia" w:hAnsiTheme="minorEastAsia"/>
          <w:lang w:eastAsia="zh-CN"/>
        </w:rPr>
        <w:t>质量</w:t>
      </w:r>
      <w:r>
        <w:rPr>
          <w:rFonts w:asciiTheme="minorEastAsia" w:hAnsiTheme="minorEastAsia" w:hint="eastAsia"/>
          <w:lang w:eastAsia="zh-CN"/>
        </w:rPr>
        <w:t>技术交底，使上述人员熟练掌握管理</w:t>
      </w:r>
      <w:r>
        <w:rPr>
          <w:rFonts w:asciiTheme="minorEastAsia" w:hAnsiTheme="minorEastAsia"/>
          <w:lang w:eastAsia="zh-CN"/>
        </w:rPr>
        <w:t>和作业</w:t>
      </w:r>
      <w:r>
        <w:rPr>
          <w:rFonts w:asciiTheme="minorEastAsia" w:hAnsiTheme="minorEastAsia" w:hint="eastAsia"/>
          <w:lang w:eastAsia="zh-CN"/>
        </w:rPr>
        <w:t>要领，交底前有义务通知发包人或监理工程师参加。</w:t>
      </w:r>
    </w:p>
    <w:p w14:paraId="0EC7483B" w14:textId="77777777" w:rsidR="00597F69" w:rsidRDefault="00706F68">
      <w:pPr>
        <w:pStyle w:val="aff7"/>
        <w:widowControl w:val="0"/>
        <w:numPr>
          <w:ilvl w:val="0"/>
          <w:numId w:val="1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所有分部分项工程施工前，承包人均应根据</w:t>
      </w:r>
      <w:r>
        <w:rPr>
          <w:rFonts w:asciiTheme="minorEastAsia" w:hAnsiTheme="minorEastAsia"/>
          <w:lang w:eastAsia="zh-CN"/>
        </w:rPr>
        <w:t>发包人样板引路相关</w:t>
      </w:r>
      <w:r>
        <w:rPr>
          <w:rFonts w:asciiTheme="minorEastAsia" w:hAnsiTheme="minorEastAsia" w:hint="eastAsia"/>
          <w:lang w:eastAsia="zh-CN"/>
        </w:rPr>
        <w:t>制度制作样板。</w:t>
      </w:r>
    </w:p>
    <w:p w14:paraId="0E2AB815" w14:textId="77777777" w:rsidR="00597F69" w:rsidRDefault="00706F68">
      <w:pPr>
        <w:pStyle w:val="aff7"/>
        <w:widowControl w:val="0"/>
        <w:numPr>
          <w:ilvl w:val="0"/>
          <w:numId w:val="1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完成后</w:t>
      </w:r>
      <w:r>
        <w:rPr>
          <w:rFonts w:asciiTheme="minorEastAsia" w:hAnsiTheme="minorEastAsia"/>
          <w:lang w:eastAsia="zh-CN"/>
        </w:rPr>
        <w:t>的各工艺</w:t>
      </w:r>
      <w:r>
        <w:rPr>
          <w:rFonts w:asciiTheme="minorEastAsia" w:hAnsiTheme="minorEastAsia" w:hint="eastAsia"/>
          <w:lang w:eastAsia="zh-CN"/>
        </w:rPr>
        <w:t>样板应经监理单位、发包人确认且</w:t>
      </w:r>
      <w:r>
        <w:rPr>
          <w:rFonts w:asciiTheme="minorEastAsia" w:hAnsiTheme="minorEastAsia"/>
          <w:lang w:eastAsia="zh-CN"/>
        </w:rPr>
        <w:t>对</w:t>
      </w:r>
      <w:r>
        <w:rPr>
          <w:rFonts w:asciiTheme="minorEastAsia" w:hAnsiTheme="minorEastAsia" w:hint="eastAsia"/>
          <w:lang w:eastAsia="zh-CN"/>
        </w:rPr>
        <w:t>施工班组现场</w:t>
      </w:r>
      <w:r>
        <w:rPr>
          <w:rFonts w:asciiTheme="minorEastAsia" w:hAnsiTheme="minorEastAsia"/>
          <w:lang w:eastAsia="zh-CN"/>
        </w:rPr>
        <w:t>讲解并书面</w:t>
      </w:r>
      <w:r>
        <w:rPr>
          <w:rFonts w:asciiTheme="minorEastAsia" w:hAnsiTheme="minorEastAsia" w:hint="eastAsia"/>
          <w:lang w:eastAsia="zh-CN"/>
        </w:rPr>
        <w:t>交底后，方可大面积开展施工</w:t>
      </w:r>
      <w:r>
        <w:rPr>
          <w:rFonts w:asciiTheme="minorEastAsia" w:hAnsiTheme="minorEastAsia"/>
          <w:lang w:eastAsia="zh-CN"/>
        </w:rPr>
        <w:t>作业</w:t>
      </w:r>
      <w:r>
        <w:rPr>
          <w:rFonts w:asciiTheme="minorEastAsia" w:hAnsiTheme="minorEastAsia" w:hint="eastAsia"/>
          <w:lang w:eastAsia="zh-CN"/>
        </w:rPr>
        <w:t>，施工内容及标准应不低于设计图纸</w:t>
      </w:r>
      <w:r>
        <w:rPr>
          <w:rFonts w:asciiTheme="minorEastAsia" w:hAnsiTheme="minorEastAsia"/>
          <w:lang w:eastAsia="zh-CN"/>
        </w:rPr>
        <w:t>、</w:t>
      </w:r>
      <w:r>
        <w:rPr>
          <w:rFonts w:asciiTheme="minorEastAsia" w:hAnsiTheme="minorEastAsia" w:hint="eastAsia"/>
          <w:lang w:eastAsia="zh-CN"/>
        </w:rPr>
        <w:t>标准</w:t>
      </w:r>
      <w:r>
        <w:rPr>
          <w:rFonts w:asciiTheme="minorEastAsia" w:hAnsiTheme="minorEastAsia"/>
          <w:lang w:eastAsia="zh-CN"/>
        </w:rPr>
        <w:t>规范和</w:t>
      </w:r>
      <w:r>
        <w:rPr>
          <w:rFonts w:asciiTheme="minorEastAsia" w:hAnsiTheme="minorEastAsia" w:hint="eastAsia"/>
          <w:lang w:eastAsia="zh-CN"/>
        </w:rPr>
        <w:t>发包人相关要求，因承包人擅自开始大面积施工而导致的返工、变更等损失</w:t>
      </w:r>
      <w:r>
        <w:rPr>
          <w:rFonts w:asciiTheme="minorEastAsia" w:hAnsiTheme="minorEastAsia"/>
          <w:lang w:eastAsia="zh-CN"/>
        </w:rPr>
        <w:t>，</w:t>
      </w:r>
      <w:r>
        <w:rPr>
          <w:rFonts w:asciiTheme="minorEastAsia" w:hAnsiTheme="minorEastAsia" w:hint="eastAsia"/>
          <w:lang w:eastAsia="zh-CN"/>
        </w:rPr>
        <w:t>发包人不予认可。</w:t>
      </w:r>
    </w:p>
    <w:p w14:paraId="17E4BD65" w14:textId="77777777" w:rsidR="00597F69" w:rsidRDefault="00706F68">
      <w:pPr>
        <w:pStyle w:val="aff7"/>
        <w:widowControl w:val="0"/>
        <w:numPr>
          <w:ilvl w:val="0"/>
          <w:numId w:val="1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为提升工程质量，发包人或将组织客户对所有楼栋进行交付前预验收，对于涉及的各项管理费用，承包人均应在投标报价中自行考虑。</w:t>
      </w:r>
    </w:p>
    <w:p w14:paraId="3D429545" w14:textId="77777777" w:rsidR="00597F69" w:rsidRDefault="00597F69">
      <w:pPr>
        <w:pStyle w:val="2ndtitle"/>
        <w:numPr>
          <w:ilvl w:val="0"/>
          <w:numId w:val="0"/>
        </w:numPr>
        <w:ind w:firstLineChars="200" w:firstLine="420"/>
        <w:rPr>
          <w:rFonts w:asciiTheme="minorEastAsia" w:eastAsiaTheme="minorEastAsia" w:hAnsiTheme="minorEastAsia" w:cstheme="minorBidi"/>
          <w:sz w:val="21"/>
        </w:rPr>
      </w:pPr>
    </w:p>
    <w:p w14:paraId="3E656024" w14:textId="77777777" w:rsidR="00597F69" w:rsidRDefault="00706F68">
      <w:pPr>
        <w:pStyle w:val="2ndtitle"/>
        <w:numPr>
          <w:ilvl w:val="0"/>
          <w:numId w:val="14"/>
        </w:numPr>
        <w:rPr>
          <w:rFonts w:asciiTheme="minorEastAsia" w:eastAsiaTheme="minorEastAsia" w:hAnsiTheme="minorEastAsia"/>
          <w:b/>
          <w:bCs/>
          <w:sz w:val="21"/>
        </w:rPr>
      </w:pPr>
      <w:r>
        <w:rPr>
          <w:rFonts w:asciiTheme="minorEastAsia" w:eastAsiaTheme="minorEastAsia" w:hAnsiTheme="minorEastAsia" w:hint="eastAsia"/>
          <w:b/>
          <w:bCs/>
          <w:sz w:val="21"/>
        </w:rPr>
        <w:t>质量管理</w:t>
      </w:r>
      <w:bookmarkStart w:id="356" w:name="_Toc502826237"/>
    </w:p>
    <w:p w14:paraId="52262A61" w14:textId="77777777" w:rsidR="00597F69" w:rsidRDefault="00706F68">
      <w:pPr>
        <w:pStyle w:val="aff7"/>
        <w:widowControl w:val="0"/>
        <w:numPr>
          <w:ilvl w:val="0"/>
          <w:numId w:val="18"/>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质量管理目标及奖罚规定</w:t>
      </w:r>
      <w:bookmarkEnd w:id="356"/>
    </w:p>
    <w:p w14:paraId="1D34BB42" w14:textId="77777777" w:rsidR="00597F69" w:rsidRDefault="00706F68">
      <w:pPr>
        <w:pStyle w:val="aff7"/>
        <w:widowControl w:val="0"/>
        <w:numPr>
          <w:ilvl w:val="0"/>
          <w:numId w:val="19"/>
        </w:numPr>
        <w:spacing w:afterLines="0" w:line="360" w:lineRule="auto"/>
        <w:ind w:firstLineChars="0"/>
        <w:jc w:val="both"/>
        <w:rPr>
          <w:rFonts w:asciiTheme="minorEastAsia" w:hAnsiTheme="minorEastAsia"/>
          <w:lang w:eastAsia="zh-CN"/>
        </w:rPr>
      </w:pPr>
      <w:r>
        <w:rPr>
          <w:rFonts w:asciiTheme="minorEastAsia" w:hAnsiTheme="minorEastAsia"/>
          <w:lang w:eastAsia="zh-CN"/>
        </w:rPr>
        <w:t>承包人应确保本工程不低于中华人民共和国《</w:t>
      </w:r>
      <w:r>
        <w:rPr>
          <w:rFonts w:asciiTheme="minorEastAsia" w:hAnsiTheme="minorEastAsia" w:hint="eastAsia"/>
          <w:lang w:eastAsia="zh-CN"/>
        </w:rPr>
        <w:t>建筑工程施工质量验收统一标准</w:t>
      </w:r>
      <w:r>
        <w:rPr>
          <w:rFonts w:asciiTheme="minorEastAsia" w:hAnsiTheme="minorEastAsia"/>
          <w:lang w:eastAsia="zh-CN"/>
        </w:rPr>
        <w:t>》</w:t>
      </w:r>
      <w:r>
        <w:rPr>
          <w:rFonts w:asciiTheme="minorEastAsia" w:hAnsiTheme="minorEastAsia" w:hint="eastAsia"/>
          <w:lang w:eastAsia="zh-CN"/>
        </w:rPr>
        <w:t>G</w:t>
      </w:r>
      <w:r>
        <w:rPr>
          <w:rFonts w:asciiTheme="minorEastAsia" w:hAnsiTheme="minorEastAsia"/>
          <w:lang w:eastAsia="zh-CN"/>
        </w:rPr>
        <w:t>B50300-2013</w:t>
      </w:r>
      <w:r>
        <w:rPr>
          <w:rFonts w:asciiTheme="minorEastAsia" w:hAnsiTheme="minorEastAsia"/>
          <w:lang w:eastAsia="zh-CN"/>
        </w:rPr>
        <w:t>的</w:t>
      </w:r>
      <w:r>
        <w:rPr>
          <w:rFonts w:asciiTheme="minorEastAsia" w:hAnsiTheme="minorEastAsia" w:hint="eastAsia"/>
          <w:lang w:eastAsia="zh-CN"/>
        </w:rPr>
        <w:t>各项验收</w:t>
      </w:r>
      <w:r>
        <w:rPr>
          <w:rFonts w:asciiTheme="minorEastAsia" w:hAnsiTheme="minorEastAsia"/>
          <w:lang w:eastAsia="zh-CN"/>
        </w:rPr>
        <w:t>标准</w:t>
      </w:r>
      <w:r>
        <w:rPr>
          <w:rFonts w:asciiTheme="minorEastAsia" w:hAnsiTheme="minorEastAsia" w:hint="eastAsia"/>
          <w:lang w:eastAsia="zh-CN"/>
        </w:rPr>
        <w:t>的要求。</w:t>
      </w:r>
    </w:p>
    <w:p w14:paraId="0B009BA9" w14:textId="77777777" w:rsidR="00597F69" w:rsidRDefault="00706F68">
      <w:pPr>
        <w:pStyle w:val="aff7"/>
        <w:widowControl w:val="0"/>
        <w:numPr>
          <w:ilvl w:val="0"/>
          <w:numId w:val="19"/>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承包人应同时保证工程质量能满足项目所在上海市的质量通病防治导则及各项上海市的验收标准要求。</w:t>
      </w:r>
    </w:p>
    <w:p w14:paraId="31605D37" w14:textId="77777777" w:rsidR="00597F69" w:rsidRDefault="00706F68">
      <w:pPr>
        <w:pStyle w:val="aff7"/>
        <w:widowControl w:val="0"/>
        <w:numPr>
          <w:ilvl w:val="0"/>
          <w:numId w:val="19"/>
        </w:numPr>
        <w:spacing w:afterLines="0" w:line="360" w:lineRule="auto"/>
        <w:ind w:firstLineChars="0"/>
        <w:jc w:val="both"/>
        <w:rPr>
          <w:rFonts w:asciiTheme="minorEastAsia" w:hAnsiTheme="minorEastAsia"/>
          <w:lang w:eastAsia="zh-CN"/>
        </w:rPr>
      </w:pPr>
      <w:r>
        <w:rPr>
          <w:rFonts w:asciiTheme="minorEastAsia" w:hAnsiTheme="minorEastAsia"/>
          <w:lang w:eastAsia="zh-CN"/>
        </w:rPr>
        <w:t>如承包人不能达到</w:t>
      </w:r>
      <w:r>
        <w:rPr>
          <w:rFonts w:asciiTheme="minorEastAsia" w:hAnsiTheme="minorEastAsia" w:hint="eastAsia"/>
          <w:lang w:eastAsia="zh-CN"/>
        </w:rPr>
        <w:t>国家及上海市政府规定的验收要求</w:t>
      </w:r>
      <w:r>
        <w:rPr>
          <w:rFonts w:asciiTheme="minorEastAsia" w:hAnsiTheme="minorEastAsia"/>
          <w:lang w:eastAsia="zh-CN"/>
        </w:rPr>
        <w:t>，则发包人</w:t>
      </w:r>
      <w:r>
        <w:rPr>
          <w:rFonts w:asciiTheme="minorEastAsia" w:hAnsiTheme="minorEastAsia" w:hint="eastAsia"/>
          <w:lang w:eastAsia="zh-CN"/>
        </w:rPr>
        <w:t>有权</w:t>
      </w:r>
      <w:r>
        <w:rPr>
          <w:rFonts w:asciiTheme="minorEastAsia" w:hAnsiTheme="minorEastAsia"/>
          <w:lang w:eastAsia="zh-CN"/>
        </w:rPr>
        <w:t>向承包人</w:t>
      </w:r>
      <w:r>
        <w:rPr>
          <w:rFonts w:asciiTheme="minorEastAsia" w:hAnsiTheme="minorEastAsia" w:hint="eastAsia"/>
          <w:lang w:eastAsia="zh-CN"/>
        </w:rPr>
        <w:t>处以</w:t>
      </w:r>
      <w:r>
        <w:rPr>
          <w:rFonts w:asciiTheme="minorEastAsia" w:hAnsiTheme="minorEastAsia"/>
          <w:lang w:eastAsia="zh-CN"/>
        </w:rPr>
        <w:t>金额为合同总价</w:t>
      </w:r>
      <w:r>
        <w:rPr>
          <w:rFonts w:asciiTheme="minorEastAsia" w:hAnsiTheme="minorEastAsia"/>
          <w:lang w:eastAsia="zh-CN"/>
        </w:rPr>
        <w:t>10%</w:t>
      </w:r>
      <w:r>
        <w:rPr>
          <w:rFonts w:asciiTheme="minorEastAsia" w:hAnsiTheme="minorEastAsia"/>
          <w:lang w:eastAsia="zh-CN"/>
        </w:rPr>
        <w:t>的质量违约金，该</w:t>
      </w:r>
      <w:bookmarkStart w:id="357" w:name="OLE_LINK6"/>
      <w:bookmarkStart w:id="358" w:name="OLE_LINK7"/>
      <w:r>
        <w:rPr>
          <w:rFonts w:asciiTheme="minorEastAsia" w:hAnsiTheme="minorEastAsia"/>
          <w:lang w:eastAsia="zh-CN"/>
        </w:rPr>
        <w:t>质量违约金</w:t>
      </w:r>
      <w:bookmarkEnd w:id="357"/>
      <w:bookmarkEnd w:id="358"/>
      <w:r>
        <w:rPr>
          <w:rFonts w:asciiTheme="minorEastAsia" w:hAnsiTheme="minorEastAsia"/>
          <w:lang w:eastAsia="zh-CN"/>
        </w:rPr>
        <w:t>可以由承包人向发包人支付或由发包人直接从承包人在本合同项下任何应得的款项中</w:t>
      </w:r>
      <w:r>
        <w:rPr>
          <w:rFonts w:asciiTheme="minorEastAsia" w:hAnsiTheme="minorEastAsia" w:hint="eastAsia"/>
          <w:lang w:eastAsia="zh-CN"/>
        </w:rPr>
        <w:t>予以</w:t>
      </w:r>
      <w:r>
        <w:rPr>
          <w:rFonts w:asciiTheme="minorEastAsia" w:hAnsiTheme="minorEastAsia"/>
          <w:lang w:eastAsia="zh-CN"/>
        </w:rPr>
        <w:t>扣除</w:t>
      </w:r>
      <w:r>
        <w:rPr>
          <w:rFonts w:asciiTheme="minorEastAsia" w:hAnsiTheme="minorEastAsia" w:hint="eastAsia"/>
          <w:lang w:eastAsia="zh-CN"/>
        </w:rPr>
        <w:t>。</w:t>
      </w:r>
    </w:p>
    <w:p w14:paraId="58E4D102" w14:textId="77777777" w:rsidR="00597F69" w:rsidRDefault="00706F68">
      <w:pPr>
        <w:pStyle w:val="aff7"/>
        <w:widowControl w:val="0"/>
        <w:numPr>
          <w:ilvl w:val="0"/>
          <w:numId w:val="19"/>
        </w:numPr>
        <w:spacing w:afterLines="0" w:line="360" w:lineRule="auto"/>
        <w:ind w:firstLineChars="0"/>
        <w:jc w:val="both"/>
        <w:rPr>
          <w:rFonts w:asciiTheme="minorEastAsia" w:hAnsiTheme="minorEastAsia"/>
          <w:lang w:eastAsia="zh-CN"/>
        </w:rPr>
      </w:pPr>
      <w:r>
        <w:rPr>
          <w:rFonts w:asciiTheme="minorEastAsia" w:hAnsiTheme="minorEastAsia"/>
          <w:lang w:eastAsia="zh-CN"/>
        </w:rPr>
        <w:t>本工程</w:t>
      </w:r>
      <w:proofErr w:type="gramStart"/>
      <w:r>
        <w:rPr>
          <w:rFonts w:asciiTheme="minorEastAsia" w:hAnsiTheme="minorEastAsia"/>
          <w:lang w:eastAsia="zh-CN"/>
        </w:rPr>
        <w:t>须实现</w:t>
      </w:r>
      <w:proofErr w:type="gramEnd"/>
      <w:r>
        <w:rPr>
          <w:rFonts w:asciiTheme="minorEastAsia" w:hAnsiTheme="minorEastAsia"/>
          <w:lang w:eastAsia="zh-CN"/>
        </w:rPr>
        <w:t>无</w:t>
      </w:r>
      <w:r>
        <w:rPr>
          <w:rFonts w:asciiTheme="minorEastAsia" w:hAnsiTheme="minorEastAsia" w:hint="eastAsia"/>
          <w:lang w:eastAsia="zh-CN"/>
        </w:rPr>
        <w:t>渗漏</w:t>
      </w:r>
      <w:r>
        <w:rPr>
          <w:rFonts w:asciiTheme="minorEastAsia" w:hAnsiTheme="minorEastAsia"/>
          <w:lang w:eastAsia="zh-CN"/>
        </w:rPr>
        <w:t>工程，在质量缺陷保修期内，如因工程质量</w:t>
      </w:r>
      <w:r>
        <w:rPr>
          <w:rFonts w:asciiTheme="minorEastAsia" w:hAnsiTheme="minorEastAsia"/>
          <w:lang w:eastAsia="zh-CN"/>
        </w:rPr>
        <w:t>(</w:t>
      </w:r>
      <w:r>
        <w:rPr>
          <w:rFonts w:asciiTheme="minorEastAsia" w:hAnsiTheme="minorEastAsia"/>
          <w:lang w:eastAsia="zh-CN"/>
        </w:rPr>
        <w:t>包括施工质量</w:t>
      </w:r>
      <w:r>
        <w:rPr>
          <w:rFonts w:asciiTheme="minorEastAsia" w:hAnsiTheme="minorEastAsia" w:hint="eastAsia"/>
          <w:lang w:eastAsia="zh-CN"/>
        </w:rPr>
        <w:t>和</w:t>
      </w:r>
      <w:r>
        <w:rPr>
          <w:rFonts w:asciiTheme="minorEastAsia" w:hAnsiTheme="minorEastAsia"/>
          <w:lang w:eastAsia="zh-CN"/>
        </w:rPr>
        <w:t>材料</w:t>
      </w:r>
      <w:r>
        <w:rPr>
          <w:rFonts w:asciiTheme="minorEastAsia" w:hAnsiTheme="minorEastAsia" w:hint="eastAsia"/>
          <w:lang w:eastAsia="zh-CN"/>
        </w:rPr>
        <w:t>、</w:t>
      </w:r>
      <w:r>
        <w:rPr>
          <w:rFonts w:asciiTheme="minorEastAsia" w:hAnsiTheme="minorEastAsia"/>
          <w:lang w:eastAsia="zh-CN"/>
        </w:rPr>
        <w:t>设备质量）的原因发生渗漏时，</w:t>
      </w:r>
      <w:r>
        <w:rPr>
          <w:rFonts w:asciiTheme="minorEastAsia" w:hAnsiTheme="minorEastAsia" w:hint="eastAsia"/>
          <w:lang w:eastAsia="zh-CN"/>
        </w:rPr>
        <w:t>承包人</w:t>
      </w:r>
      <w:r>
        <w:rPr>
          <w:rFonts w:asciiTheme="minorEastAsia" w:hAnsiTheme="minorEastAsia"/>
          <w:lang w:eastAsia="zh-CN"/>
        </w:rPr>
        <w:t>应及时无偿修复并承担</w:t>
      </w:r>
      <w:r>
        <w:rPr>
          <w:rFonts w:asciiTheme="minorEastAsia" w:hAnsiTheme="minorEastAsia" w:hint="eastAsia"/>
          <w:lang w:eastAsia="zh-CN"/>
        </w:rPr>
        <w:t>发包人</w:t>
      </w:r>
      <w:r>
        <w:rPr>
          <w:rFonts w:asciiTheme="minorEastAsia" w:hAnsiTheme="minorEastAsia"/>
          <w:lang w:eastAsia="zh-CN"/>
        </w:rPr>
        <w:t>由此</w:t>
      </w:r>
      <w:r>
        <w:rPr>
          <w:rFonts w:asciiTheme="minorEastAsia" w:hAnsiTheme="minorEastAsia" w:hint="eastAsia"/>
          <w:lang w:eastAsia="zh-CN"/>
        </w:rPr>
        <w:t>有权</w:t>
      </w:r>
      <w:r>
        <w:rPr>
          <w:rFonts w:asciiTheme="minorEastAsia" w:hAnsiTheme="minorEastAsia"/>
          <w:lang w:eastAsia="zh-CN"/>
        </w:rPr>
        <w:t>提出的索赔。同时，发包人要求在竣工验收合格后及交付使用前，</w:t>
      </w:r>
      <w:r>
        <w:rPr>
          <w:rFonts w:asciiTheme="minorEastAsia" w:hAnsiTheme="minorEastAsia" w:hint="eastAsia"/>
          <w:lang w:eastAsia="zh-CN"/>
        </w:rPr>
        <w:t>承包人</w:t>
      </w:r>
      <w:r>
        <w:rPr>
          <w:rFonts w:asciiTheme="minorEastAsia" w:hAnsiTheme="minorEastAsia"/>
          <w:lang w:eastAsia="zh-CN"/>
        </w:rPr>
        <w:t>向发包人提交全面质量检验记录，以确保所有强、弱电线路畅通，给、排水管道及系统正常，</w:t>
      </w:r>
      <w:r>
        <w:rPr>
          <w:rFonts w:asciiTheme="minorEastAsia" w:hAnsiTheme="minorEastAsia" w:hint="eastAsia"/>
          <w:lang w:eastAsia="zh-CN"/>
        </w:rPr>
        <w:t>外</w:t>
      </w:r>
      <w:r>
        <w:rPr>
          <w:rFonts w:asciiTheme="minorEastAsia" w:hAnsiTheme="minorEastAsia"/>
          <w:lang w:eastAsia="zh-CN"/>
        </w:rPr>
        <w:t>墙、</w:t>
      </w:r>
      <w:r>
        <w:rPr>
          <w:rFonts w:asciiTheme="minorEastAsia" w:hAnsiTheme="minorEastAsia" w:hint="eastAsia"/>
          <w:lang w:eastAsia="zh-CN"/>
        </w:rPr>
        <w:t>屋面、</w:t>
      </w:r>
      <w:r>
        <w:rPr>
          <w:rFonts w:asciiTheme="minorEastAsia" w:hAnsiTheme="minorEastAsia"/>
          <w:lang w:eastAsia="zh-CN"/>
        </w:rPr>
        <w:t>门窗洞口、管道</w:t>
      </w:r>
      <w:proofErr w:type="gramStart"/>
      <w:r>
        <w:rPr>
          <w:rFonts w:asciiTheme="minorEastAsia" w:hAnsiTheme="minorEastAsia"/>
          <w:lang w:eastAsia="zh-CN"/>
        </w:rPr>
        <w:t>井周围</w:t>
      </w:r>
      <w:proofErr w:type="gramEnd"/>
      <w:r>
        <w:rPr>
          <w:rFonts w:asciiTheme="minorEastAsia" w:hAnsiTheme="minorEastAsia"/>
          <w:lang w:eastAsia="zh-CN"/>
        </w:rPr>
        <w:t>无渗漏；卫生间地面及阳台无倒流水等现象。</w:t>
      </w:r>
      <w:bookmarkStart w:id="359" w:name="_Toc502826239"/>
    </w:p>
    <w:p w14:paraId="5D33253F" w14:textId="77777777" w:rsidR="00597F69" w:rsidRDefault="00706F68">
      <w:pPr>
        <w:pStyle w:val="aff7"/>
        <w:widowControl w:val="0"/>
        <w:numPr>
          <w:ilvl w:val="0"/>
          <w:numId w:val="18"/>
        </w:numPr>
        <w:spacing w:afterLines="0" w:line="360" w:lineRule="auto"/>
        <w:ind w:firstLineChars="0"/>
        <w:jc w:val="both"/>
        <w:rPr>
          <w:rFonts w:asciiTheme="minorEastAsia" w:hAnsiTheme="minorEastAsia"/>
        </w:rPr>
      </w:pPr>
      <w:proofErr w:type="spellStart"/>
      <w:r>
        <w:rPr>
          <w:rFonts w:asciiTheme="minorEastAsia" w:hAnsiTheme="minorEastAsia" w:hint="eastAsia"/>
        </w:rPr>
        <w:t>工程质量满意度目标</w:t>
      </w:r>
      <w:bookmarkEnd w:id="359"/>
      <w:proofErr w:type="spellEnd"/>
    </w:p>
    <w:p w14:paraId="0E28D4D5" w14:textId="77777777" w:rsidR="00597F69" w:rsidRDefault="00706F68">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a</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工程质量满意</w:t>
      </w:r>
      <w:proofErr w:type="gramStart"/>
      <w:r>
        <w:rPr>
          <w:rFonts w:asciiTheme="minorEastAsia" w:eastAsiaTheme="minorEastAsia" w:hAnsiTheme="minorEastAsia" w:cstheme="minorBidi" w:hint="eastAsia"/>
          <w:sz w:val="21"/>
        </w:rPr>
        <w:t>度确保</w:t>
      </w:r>
      <w:proofErr w:type="gramEnd"/>
      <w:r>
        <w:rPr>
          <w:rFonts w:asciiTheme="minorEastAsia" w:eastAsiaTheme="minorEastAsia" w:hAnsiTheme="minorEastAsia" w:cstheme="minorBidi" w:hint="eastAsia"/>
          <w:sz w:val="21"/>
        </w:rPr>
        <w:t>达到发包人要求，具体以发包人相关部门统计数据为准，不低于</w:t>
      </w:r>
      <w:r>
        <w:rPr>
          <w:rFonts w:asciiTheme="minorEastAsia" w:eastAsiaTheme="minorEastAsia" w:hAnsiTheme="minorEastAsia" w:cstheme="minorBidi" w:hint="eastAsia"/>
          <w:sz w:val="21"/>
          <w:u w:val="single"/>
        </w:rPr>
        <w:t>_9</w:t>
      </w:r>
      <w:r>
        <w:rPr>
          <w:rFonts w:asciiTheme="minorEastAsia" w:eastAsiaTheme="minorEastAsia" w:hAnsiTheme="minorEastAsia" w:cstheme="minorBidi"/>
          <w:sz w:val="21"/>
          <w:u w:val="single"/>
        </w:rPr>
        <w:t>5</w:t>
      </w:r>
      <w:r>
        <w:rPr>
          <w:rFonts w:asciiTheme="minorEastAsia" w:eastAsiaTheme="minorEastAsia" w:hAnsiTheme="minorEastAsia" w:cstheme="minorBidi" w:hint="eastAsia"/>
          <w:sz w:val="21"/>
          <w:u w:val="single"/>
        </w:rPr>
        <w:t>_</w:t>
      </w:r>
      <w:r>
        <w:rPr>
          <w:rFonts w:asciiTheme="minorEastAsia" w:eastAsiaTheme="minorEastAsia" w:hAnsiTheme="minorEastAsia" w:cstheme="minorBidi" w:hint="eastAsia"/>
          <w:sz w:val="21"/>
        </w:rPr>
        <w:t>分（满分</w:t>
      </w:r>
      <w:r>
        <w:rPr>
          <w:rFonts w:asciiTheme="minorEastAsia" w:eastAsiaTheme="minorEastAsia" w:hAnsiTheme="minorEastAsia" w:cstheme="minorBidi" w:hint="eastAsia"/>
          <w:sz w:val="21"/>
        </w:rPr>
        <w:t>100</w:t>
      </w:r>
      <w:r>
        <w:rPr>
          <w:rFonts w:asciiTheme="minorEastAsia" w:eastAsiaTheme="minorEastAsia" w:hAnsiTheme="minorEastAsia" w:cstheme="minorBidi" w:hint="eastAsia"/>
          <w:sz w:val="21"/>
        </w:rPr>
        <w:t>分）。</w:t>
      </w:r>
    </w:p>
    <w:p w14:paraId="4F7994EB" w14:textId="77777777" w:rsidR="00597F69" w:rsidRDefault="00706F68">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b</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质量投诉控制</w:t>
      </w:r>
    </w:p>
    <w:p w14:paraId="0652D54A" w14:textId="77777777" w:rsidR="00597F69" w:rsidRDefault="00706F68">
      <w:pPr>
        <w:pStyle w:val="4thtitle"/>
        <w:numPr>
          <w:ilvl w:val="0"/>
          <w:numId w:val="0"/>
        </w:numPr>
        <w:kinsoku w:val="0"/>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质量投诉主要指质量问题影响正常使用、引起安全隐患等或经多次维修不能修复导致使用部门或员工直接投诉至发包人管理部门，由发包人管理部门予以协调处理的情况。质量投诉</w:t>
      </w:r>
      <w:proofErr w:type="gramStart"/>
      <w:r>
        <w:rPr>
          <w:rFonts w:asciiTheme="minorEastAsia" w:eastAsiaTheme="minorEastAsia" w:hAnsiTheme="minorEastAsia" w:cstheme="minorBidi" w:hint="eastAsia"/>
          <w:sz w:val="21"/>
        </w:rPr>
        <w:t>除达到</w:t>
      </w:r>
      <w:proofErr w:type="gramEnd"/>
      <w:r>
        <w:rPr>
          <w:rFonts w:asciiTheme="minorEastAsia" w:eastAsiaTheme="minorEastAsia" w:hAnsiTheme="minorEastAsia" w:cstheme="minorBidi" w:hint="eastAsia"/>
          <w:sz w:val="21"/>
        </w:rPr>
        <w:t>国家及上海市政府规范的合格要求外，应满足下述质量投诉要求，</w:t>
      </w:r>
      <w:r>
        <w:rPr>
          <w:rFonts w:asciiTheme="minorEastAsia" w:eastAsiaTheme="minorEastAsia" w:hAnsiTheme="minorEastAsia" w:cstheme="minorBidi" w:hint="eastAsia"/>
          <w:sz w:val="21"/>
        </w:rPr>
        <w:lastRenderedPageBreak/>
        <w:t>具体以发包人相关部门统计数据为准。</w:t>
      </w:r>
    </w:p>
    <w:p w14:paraId="32CD2A29" w14:textId="77777777" w:rsidR="00597F69" w:rsidRDefault="00706F68">
      <w:pPr>
        <w:pStyle w:val="4thtitle"/>
        <w:numPr>
          <w:ilvl w:val="0"/>
          <w:numId w:val="0"/>
        </w:numPr>
        <w:kinsoku w:val="0"/>
        <w:ind w:left="851" w:hanging="397"/>
        <w:rPr>
          <w:rFonts w:asciiTheme="minorEastAsia" w:eastAsiaTheme="minorEastAsia" w:hAnsiTheme="minorEastAsia" w:cstheme="minorBidi"/>
          <w:sz w:val="21"/>
        </w:rPr>
      </w:pPr>
      <w:r>
        <w:rPr>
          <w:rFonts w:asciiTheme="minorEastAsia" w:eastAsiaTheme="minorEastAsia" w:hAnsiTheme="minorEastAsia" w:cstheme="minorBidi" w:hint="eastAsia"/>
          <w:sz w:val="21"/>
        </w:rPr>
        <w:t>总有效投诉</w:t>
      </w:r>
      <w:r>
        <w:rPr>
          <w:rFonts w:asciiTheme="minorEastAsia" w:eastAsiaTheme="minorEastAsia" w:hAnsiTheme="minorEastAsia" w:cstheme="minorBidi" w:hint="eastAsia"/>
          <w:sz w:val="21"/>
        </w:rPr>
        <w:t>&lt;</w:t>
      </w:r>
      <w:r>
        <w:rPr>
          <w:rFonts w:asciiTheme="minorEastAsia" w:eastAsiaTheme="minorEastAsia" w:hAnsiTheme="minorEastAsia" w:cstheme="minorBidi"/>
          <w:sz w:val="21"/>
        </w:rPr>
        <w:t>20</w:t>
      </w:r>
      <w:r>
        <w:rPr>
          <w:rFonts w:asciiTheme="minorEastAsia" w:eastAsiaTheme="minorEastAsia" w:hAnsiTheme="minorEastAsia" w:cstheme="minorBidi" w:hint="eastAsia"/>
          <w:sz w:val="21"/>
        </w:rPr>
        <w:t>条的有效投诉，其中包括但不仅限于：</w:t>
      </w:r>
    </w:p>
    <w:p w14:paraId="03D73C2B"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墙体开裂投诉</w:t>
      </w:r>
      <w:r>
        <w:rPr>
          <w:rFonts w:asciiTheme="minorEastAsia" w:eastAsiaTheme="minorEastAsia" w:hAnsiTheme="minorEastAsia" w:cstheme="minorBidi" w:hint="eastAsia"/>
          <w:sz w:val="21"/>
        </w:rPr>
        <w:t>&lt;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条的有效投诉。</w:t>
      </w:r>
    </w:p>
    <w:p w14:paraId="732BE5DB"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门</w:t>
      </w:r>
      <w:r>
        <w:rPr>
          <w:rFonts w:asciiTheme="minorEastAsia" w:eastAsiaTheme="minorEastAsia" w:hAnsiTheme="minorEastAsia" w:cstheme="minorBidi"/>
          <w:sz w:val="21"/>
        </w:rPr>
        <w:t>窗</w:t>
      </w:r>
      <w:r>
        <w:rPr>
          <w:rFonts w:asciiTheme="minorEastAsia" w:eastAsiaTheme="minorEastAsia" w:hAnsiTheme="minorEastAsia" w:cstheme="minorBidi" w:hint="eastAsia"/>
          <w:sz w:val="21"/>
        </w:rPr>
        <w:t>投诉</w:t>
      </w:r>
      <w:r>
        <w:rPr>
          <w:rFonts w:asciiTheme="minorEastAsia" w:eastAsiaTheme="minorEastAsia" w:hAnsiTheme="minorEastAsia" w:cstheme="minorBidi" w:hint="eastAsia"/>
          <w:sz w:val="21"/>
        </w:rPr>
        <w:t>&lt;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w:t>
      </w:r>
      <w:r>
        <w:rPr>
          <w:rFonts w:asciiTheme="minorEastAsia" w:eastAsiaTheme="minorEastAsia" w:hAnsiTheme="minorEastAsia" w:cstheme="minorBidi" w:hint="eastAsia"/>
          <w:sz w:val="21"/>
        </w:rPr>
        <w:t>投诉。</w:t>
      </w:r>
    </w:p>
    <w:p w14:paraId="761DF126"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墙地砖投诉</w:t>
      </w:r>
      <w:r>
        <w:rPr>
          <w:rFonts w:asciiTheme="minorEastAsia" w:eastAsiaTheme="minorEastAsia" w:hAnsiTheme="minorEastAsia" w:cstheme="minorBidi" w:hint="eastAsia"/>
          <w:sz w:val="21"/>
        </w:rPr>
        <w:t>&lt;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14:paraId="75B942E6"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涂料投诉</w:t>
      </w:r>
      <w:r>
        <w:rPr>
          <w:rFonts w:asciiTheme="minorEastAsia" w:eastAsiaTheme="minorEastAsia" w:hAnsiTheme="minorEastAsia" w:cstheme="minorBidi" w:hint="eastAsia"/>
          <w:sz w:val="21"/>
        </w:rPr>
        <w:t>&lt;4</w:t>
      </w:r>
      <w:r>
        <w:rPr>
          <w:rFonts w:asciiTheme="minorEastAsia" w:eastAsiaTheme="minorEastAsia" w:hAnsiTheme="minorEastAsia" w:cstheme="minorBidi" w:hint="eastAsia"/>
          <w:sz w:val="21"/>
        </w:rPr>
        <w:t>条的有效投诉。</w:t>
      </w:r>
    </w:p>
    <w:p w14:paraId="5F487ABF"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w:t>
      </w:r>
      <w:r>
        <w:rPr>
          <w:rFonts w:asciiTheme="minorEastAsia" w:eastAsiaTheme="minorEastAsia" w:hAnsiTheme="minorEastAsia" w:cstheme="minorBidi"/>
          <w:sz w:val="21"/>
        </w:rPr>
        <w:t>体</w:t>
      </w:r>
      <w:r>
        <w:rPr>
          <w:rFonts w:asciiTheme="minorEastAsia" w:eastAsiaTheme="minorEastAsia" w:hAnsiTheme="minorEastAsia" w:cstheme="minorBidi" w:hint="eastAsia"/>
          <w:sz w:val="21"/>
        </w:rPr>
        <w:t>空</w:t>
      </w:r>
      <w:r>
        <w:rPr>
          <w:rFonts w:asciiTheme="minorEastAsia" w:eastAsiaTheme="minorEastAsia" w:hAnsiTheme="minorEastAsia" w:cstheme="minorBidi"/>
          <w:sz w:val="21"/>
        </w:rPr>
        <w:t>鼓</w:t>
      </w:r>
      <w:r>
        <w:rPr>
          <w:rFonts w:asciiTheme="minorEastAsia" w:eastAsiaTheme="minorEastAsia" w:hAnsiTheme="minorEastAsia" w:cstheme="minorBidi" w:hint="eastAsia"/>
          <w:sz w:val="21"/>
        </w:rPr>
        <w:t>投诉</w:t>
      </w:r>
      <w:r>
        <w:rPr>
          <w:rFonts w:asciiTheme="minorEastAsia" w:eastAsiaTheme="minorEastAsia" w:hAnsiTheme="minorEastAsia" w:cstheme="minorBidi" w:hint="eastAsia"/>
          <w:sz w:val="21"/>
        </w:rPr>
        <w:t>&lt;</w:t>
      </w:r>
      <w:r>
        <w:rPr>
          <w:rFonts w:asciiTheme="minorEastAsia" w:eastAsiaTheme="minorEastAsia" w:hAnsiTheme="minorEastAsia" w:cstheme="minorBidi"/>
          <w:sz w:val="21"/>
        </w:rPr>
        <w:t>5</w:t>
      </w:r>
      <w:r>
        <w:rPr>
          <w:rFonts w:asciiTheme="minorEastAsia" w:eastAsiaTheme="minorEastAsia" w:hAnsiTheme="minorEastAsia" w:cstheme="minorBidi" w:hint="eastAsia"/>
          <w:sz w:val="21"/>
        </w:rPr>
        <w:t>条的有效投诉。</w:t>
      </w:r>
    </w:p>
    <w:p w14:paraId="7A99E1B3"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渗漏投诉率</w:t>
      </w:r>
      <w:r>
        <w:rPr>
          <w:rFonts w:asciiTheme="minorEastAsia" w:eastAsiaTheme="minorEastAsia" w:hAnsiTheme="minorEastAsia" w:cstheme="minorBidi" w:hint="eastAsia"/>
          <w:sz w:val="21"/>
        </w:rPr>
        <w:t>&lt;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14:paraId="7C749AF1"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给排水投诉</w:t>
      </w:r>
      <w:r>
        <w:rPr>
          <w:rFonts w:asciiTheme="minorEastAsia" w:eastAsiaTheme="minorEastAsia" w:hAnsiTheme="minorEastAsia" w:cstheme="minorBidi" w:hint="eastAsia"/>
          <w:sz w:val="21"/>
        </w:rPr>
        <w:t>&lt;3</w:t>
      </w:r>
      <w:r>
        <w:rPr>
          <w:rFonts w:asciiTheme="minorEastAsia" w:eastAsiaTheme="minorEastAsia" w:hAnsiTheme="minorEastAsia" w:cstheme="minorBidi" w:hint="eastAsia"/>
          <w:sz w:val="21"/>
        </w:rPr>
        <w:t>条的有效投诉。</w:t>
      </w:r>
    </w:p>
    <w:p w14:paraId="206906C4"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电动移门投诉</w:t>
      </w:r>
      <w:r>
        <w:rPr>
          <w:rFonts w:asciiTheme="minorEastAsia" w:eastAsiaTheme="minorEastAsia" w:hAnsiTheme="minorEastAsia" w:cstheme="minorBidi" w:hint="eastAsia"/>
          <w:sz w:val="21"/>
        </w:rPr>
        <w:t>&lt;2</w:t>
      </w:r>
      <w:r>
        <w:rPr>
          <w:rFonts w:asciiTheme="minorEastAsia" w:eastAsiaTheme="minorEastAsia" w:hAnsiTheme="minorEastAsia" w:cstheme="minorBidi" w:hint="eastAsia"/>
          <w:sz w:val="21"/>
        </w:rPr>
        <w:t>条的有效投诉。</w:t>
      </w:r>
    </w:p>
    <w:p w14:paraId="78354060" w14:textId="77777777" w:rsidR="00597F69" w:rsidRDefault="00706F68">
      <w:pPr>
        <w:pStyle w:val="5thtitle"/>
        <w:numPr>
          <w:ilvl w:val="0"/>
          <w:numId w:val="20"/>
        </w:numPr>
        <w:rPr>
          <w:rFonts w:asciiTheme="minorEastAsia" w:eastAsiaTheme="minorEastAsia" w:hAnsiTheme="minorEastAsia" w:cstheme="minorBidi"/>
          <w:sz w:val="21"/>
        </w:rPr>
      </w:pPr>
      <w:proofErr w:type="gramStart"/>
      <w:r>
        <w:rPr>
          <w:rFonts w:asciiTheme="minorEastAsia" w:eastAsiaTheme="minorEastAsia" w:hAnsiTheme="minorEastAsia" w:cstheme="minorBidi" w:hint="eastAsia"/>
          <w:sz w:val="21"/>
        </w:rPr>
        <w:t>围帘等</w:t>
      </w:r>
      <w:proofErr w:type="gramEnd"/>
      <w:r>
        <w:rPr>
          <w:rFonts w:asciiTheme="minorEastAsia" w:eastAsiaTheme="minorEastAsia" w:hAnsiTheme="minorEastAsia" w:cstheme="minorBidi" w:hint="eastAsia"/>
          <w:sz w:val="21"/>
        </w:rPr>
        <w:t>轨道投诉</w:t>
      </w:r>
      <w:r>
        <w:rPr>
          <w:rFonts w:asciiTheme="minorEastAsia" w:eastAsiaTheme="minorEastAsia" w:hAnsiTheme="minorEastAsia" w:cstheme="minorBidi" w:hint="eastAsia"/>
          <w:sz w:val="21"/>
        </w:rPr>
        <w:t>&lt;3</w:t>
      </w:r>
      <w:r>
        <w:rPr>
          <w:rFonts w:asciiTheme="minorEastAsia" w:eastAsiaTheme="minorEastAsia" w:hAnsiTheme="minorEastAsia" w:cstheme="minorBidi" w:hint="eastAsia"/>
          <w:sz w:val="21"/>
        </w:rPr>
        <w:t>条的有效投诉。</w:t>
      </w:r>
    </w:p>
    <w:p w14:paraId="2DF3A567"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吊顶投诉</w:t>
      </w:r>
      <w:r>
        <w:rPr>
          <w:rFonts w:asciiTheme="minorEastAsia" w:eastAsiaTheme="minorEastAsia" w:hAnsiTheme="minorEastAsia" w:cstheme="minorBidi" w:hint="eastAsia"/>
          <w:sz w:val="21"/>
        </w:rPr>
        <w:t>&lt;3</w:t>
      </w:r>
      <w:r>
        <w:rPr>
          <w:rFonts w:asciiTheme="minorEastAsia" w:eastAsiaTheme="minorEastAsia" w:hAnsiTheme="minorEastAsia" w:cstheme="minorBidi" w:hint="eastAsia"/>
          <w:sz w:val="21"/>
        </w:rPr>
        <w:t>条的有效投诉。</w:t>
      </w:r>
    </w:p>
    <w:p w14:paraId="771D2413"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通风工程投诉</w:t>
      </w:r>
      <w:r>
        <w:rPr>
          <w:rFonts w:asciiTheme="minorEastAsia" w:eastAsiaTheme="minorEastAsia" w:hAnsiTheme="minorEastAsia" w:cstheme="minorBidi" w:hint="eastAsia"/>
          <w:sz w:val="21"/>
        </w:rPr>
        <w:t>&lt;3</w:t>
      </w:r>
      <w:r>
        <w:rPr>
          <w:rFonts w:asciiTheme="minorEastAsia" w:eastAsiaTheme="minorEastAsia" w:hAnsiTheme="minorEastAsia" w:cstheme="minorBidi" w:hint="eastAsia"/>
          <w:sz w:val="21"/>
        </w:rPr>
        <w:t>条的有效投诉。</w:t>
      </w:r>
    </w:p>
    <w:p w14:paraId="33FDEDEE" w14:textId="77777777" w:rsidR="00597F69" w:rsidRDefault="00706F68">
      <w:pPr>
        <w:pStyle w:val="5thtitle"/>
        <w:numPr>
          <w:ilvl w:val="0"/>
          <w:numId w:val="2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电气工程投诉</w:t>
      </w:r>
      <w:r>
        <w:rPr>
          <w:rFonts w:asciiTheme="minorEastAsia" w:eastAsiaTheme="minorEastAsia" w:hAnsiTheme="minorEastAsia" w:cstheme="minorBidi" w:hint="eastAsia"/>
          <w:sz w:val="21"/>
        </w:rPr>
        <w:t>&lt;3</w:t>
      </w:r>
      <w:r>
        <w:rPr>
          <w:rFonts w:asciiTheme="minorEastAsia" w:eastAsiaTheme="minorEastAsia" w:hAnsiTheme="minorEastAsia" w:cstheme="minorBidi" w:hint="eastAsia"/>
          <w:sz w:val="21"/>
        </w:rPr>
        <w:t>条的有效投诉。</w:t>
      </w:r>
    </w:p>
    <w:p w14:paraId="2F9D9536" w14:textId="77777777" w:rsidR="00597F69" w:rsidRDefault="00706F68">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c</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工程质量保修及服务目标</w:t>
      </w:r>
    </w:p>
    <w:p w14:paraId="4B71F29C" w14:textId="77777777" w:rsidR="00597F69" w:rsidRDefault="00706F68">
      <w:pPr>
        <w:pStyle w:val="5thtitle"/>
        <w:numPr>
          <w:ilvl w:val="0"/>
          <w:numId w:val="21"/>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质保期内，维修一次性通过率达到</w:t>
      </w:r>
      <w:r>
        <w:rPr>
          <w:rFonts w:asciiTheme="minorEastAsia" w:eastAsiaTheme="minorEastAsia" w:hAnsiTheme="minorEastAsia" w:cstheme="minorBidi" w:hint="eastAsia"/>
          <w:sz w:val="21"/>
        </w:rPr>
        <w:t>95</w:t>
      </w:r>
      <w:r>
        <w:rPr>
          <w:rFonts w:asciiTheme="minorEastAsia" w:eastAsiaTheme="minorEastAsia" w:hAnsiTheme="minorEastAsia" w:cstheme="minorBidi" w:hint="eastAsia"/>
          <w:sz w:val="21"/>
        </w:rPr>
        <w:t>％以上。</w:t>
      </w:r>
    </w:p>
    <w:p w14:paraId="6D753B23" w14:textId="77777777" w:rsidR="00597F69" w:rsidRDefault="00706F68">
      <w:pPr>
        <w:pStyle w:val="5thtitle"/>
        <w:numPr>
          <w:ilvl w:val="0"/>
          <w:numId w:val="21"/>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质保期内，维修及时率达到</w:t>
      </w:r>
      <w:r>
        <w:rPr>
          <w:rFonts w:asciiTheme="minorEastAsia" w:eastAsiaTheme="minorEastAsia" w:hAnsiTheme="minorEastAsia" w:cstheme="minorBidi" w:hint="eastAsia"/>
          <w:sz w:val="21"/>
        </w:rPr>
        <w:t>95</w:t>
      </w:r>
      <w:r>
        <w:rPr>
          <w:rFonts w:asciiTheme="minorEastAsia" w:eastAsiaTheme="minorEastAsia" w:hAnsiTheme="minorEastAsia" w:cstheme="minorBidi" w:hint="eastAsia"/>
          <w:sz w:val="21"/>
        </w:rPr>
        <w:t>％以上。</w:t>
      </w:r>
    </w:p>
    <w:p w14:paraId="456AA035" w14:textId="77777777" w:rsidR="00597F69" w:rsidRDefault="00706F68">
      <w:pPr>
        <w:pStyle w:val="5thtitle"/>
        <w:numPr>
          <w:ilvl w:val="0"/>
          <w:numId w:val="18"/>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工程质量满意度奖罚措施</w:t>
      </w:r>
    </w:p>
    <w:p w14:paraId="2690D9B6" w14:textId="77777777" w:rsidR="00597F69" w:rsidRDefault="00706F68">
      <w:pPr>
        <w:pStyle w:val="aff7"/>
        <w:widowControl w:val="0"/>
        <w:numPr>
          <w:ilvl w:val="0"/>
          <w:numId w:val="2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工程质量满意度不低于</w:t>
      </w:r>
      <w:r>
        <w:rPr>
          <w:rFonts w:asciiTheme="minorEastAsia" w:hAnsiTheme="minorEastAsia" w:hint="eastAsia"/>
          <w:u w:val="single"/>
          <w:lang w:eastAsia="zh-CN"/>
        </w:rPr>
        <w:t>_95_</w:t>
      </w:r>
      <w:r>
        <w:rPr>
          <w:rFonts w:asciiTheme="minorEastAsia" w:hAnsiTheme="minorEastAsia" w:hint="eastAsia"/>
          <w:lang w:eastAsia="zh-CN"/>
        </w:rPr>
        <w:t>分（满分</w:t>
      </w:r>
      <w:r>
        <w:rPr>
          <w:rFonts w:asciiTheme="minorEastAsia" w:hAnsiTheme="minorEastAsia" w:hint="eastAsia"/>
          <w:lang w:eastAsia="zh-CN"/>
        </w:rPr>
        <w:t>100</w:t>
      </w:r>
      <w:r>
        <w:rPr>
          <w:rFonts w:asciiTheme="minorEastAsia" w:hAnsiTheme="minorEastAsia" w:hint="eastAsia"/>
          <w:lang w:eastAsia="zh-CN"/>
        </w:rPr>
        <w:t>分），否则发包人在合同总金额</w:t>
      </w:r>
      <w:proofErr w:type="gramStart"/>
      <w:r>
        <w:rPr>
          <w:rFonts w:asciiTheme="minorEastAsia" w:hAnsiTheme="minorEastAsia" w:hint="eastAsia"/>
          <w:lang w:eastAsia="zh-CN"/>
        </w:rPr>
        <w:t>中罚款</w:t>
      </w:r>
      <w:proofErr w:type="gramEnd"/>
      <w:r>
        <w:rPr>
          <w:rFonts w:asciiTheme="minorEastAsia" w:hAnsiTheme="minorEastAsia"/>
          <w:lang w:eastAsia="zh-CN"/>
        </w:rPr>
        <w:t>2%</w:t>
      </w:r>
      <w:r>
        <w:rPr>
          <w:rFonts w:asciiTheme="minorEastAsia" w:hAnsiTheme="minorEastAsia" w:hint="eastAsia"/>
          <w:lang w:eastAsia="zh-CN"/>
        </w:rPr>
        <w:t>，于质保金中予以扣除。</w:t>
      </w:r>
    </w:p>
    <w:p w14:paraId="1DFCE766" w14:textId="77777777" w:rsidR="00597F69" w:rsidRDefault="00706F68">
      <w:pPr>
        <w:pStyle w:val="aff7"/>
        <w:widowControl w:val="0"/>
        <w:numPr>
          <w:ilvl w:val="0"/>
          <w:numId w:val="2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质量投诉超过规定总有效投诉数量，在合同总金额</w:t>
      </w:r>
      <w:proofErr w:type="gramStart"/>
      <w:r>
        <w:rPr>
          <w:rFonts w:asciiTheme="minorEastAsia" w:hAnsiTheme="minorEastAsia" w:hint="eastAsia"/>
          <w:lang w:eastAsia="zh-CN"/>
        </w:rPr>
        <w:t>中罚款</w:t>
      </w:r>
      <w:proofErr w:type="gramEnd"/>
      <w:r>
        <w:rPr>
          <w:rFonts w:asciiTheme="minorEastAsia" w:hAnsiTheme="minorEastAsia"/>
          <w:lang w:eastAsia="zh-CN"/>
        </w:rPr>
        <w:t>2</w:t>
      </w:r>
      <w:r>
        <w:rPr>
          <w:rFonts w:asciiTheme="minorEastAsia" w:hAnsiTheme="minorEastAsia" w:hint="eastAsia"/>
          <w:lang w:eastAsia="zh-CN"/>
        </w:rPr>
        <w:t>%</w:t>
      </w:r>
      <w:r>
        <w:rPr>
          <w:rFonts w:asciiTheme="minorEastAsia" w:hAnsiTheme="minorEastAsia" w:hint="eastAsia"/>
          <w:lang w:eastAsia="zh-CN"/>
        </w:rPr>
        <w:t>，于质保金中予以扣除。</w:t>
      </w:r>
    </w:p>
    <w:p w14:paraId="0A45E416" w14:textId="77777777" w:rsidR="00597F69" w:rsidRDefault="00706F68">
      <w:pPr>
        <w:pStyle w:val="aff7"/>
        <w:widowControl w:val="0"/>
        <w:numPr>
          <w:ilvl w:val="0"/>
          <w:numId w:val="18"/>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必要时，发包人有权组织第三方进行质量管理评估。</w:t>
      </w:r>
    </w:p>
    <w:p w14:paraId="364BE407" w14:textId="77777777" w:rsidR="00597F69" w:rsidRDefault="00597F69">
      <w:pPr>
        <w:pStyle w:val="aff7"/>
        <w:spacing w:after="156" w:line="360" w:lineRule="auto"/>
        <w:ind w:left="780" w:firstLineChars="0" w:firstLine="0"/>
        <w:rPr>
          <w:rFonts w:asciiTheme="minorEastAsia" w:hAnsiTheme="minorEastAsia"/>
          <w:lang w:eastAsia="zh-CN"/>
        </w:rPr>
      </w:pPr>
    </w:p>
    <w:p w14:paraId="1877B7B0" w14:textId="77777777" w:rsidR="00597F69" w:rsidRDefault="00706F68">
      <w:pPr>
        <w:pStyle w:val="2ndtitle"/>
        <w:numPr>
          <w:ilvl w:val="0"/>
          <w:numId w:val="14"/>
        </w:numPr>
        <w:rPr>
          <w:rFonts w:asciiTheme="minorEastAsia" w:eastAsiaTheme="minorEastAsia" w:hAnsiTheme="minorEastAsia"/>
          <w:b/>
          <w:bCs/>
          <w:sz w:val="21"/>
        </w:rPr>
      </w:pPr>
      <w:bookmarkStart w:id="360" w:name="_Toc502826240"/>
      <w:r>
        <w:rPr>
          <w:rFonts w:asciiTheme="minorEastAsia" w:eastAsiaTheme="minorEastAsia" w:hAnsiTheme="minorEastAsia" w:hint="eastAsia"/>
          <w:b/>
          <w:bCs/>
          <w:sz w:val="21"/>
        </w:rPr>
        <w:t>质量技术专项措施要求</w:t>
      </w:r>
      <w:bookmarkEnd w:id="360"/>
    </w:p>
    <w:p w14:paraId="43CE97EE" w14:textId="77777777" w:rsidR="00597F69" w:rsidRDefault="00706F68">
      <w:pPr>
        <w:pStyle w:val="3rdtitle"/>
        <w:numPr>
          <w:ilvl w:val="0"/>
          <w:numId w:val="0"/>
        </w:numPr>
        <w:ind w:firstLineChars="200" w:firstLine="420"/>
        <w:rPr>
          <w:rFonts w:asciiTheme="minorEastAsia" w:eastAsiaTheme="minorEastAsia" w:hAnsiTheme="minorEastAsia" w:cstheme="minorBidi"/>
          <w:sz w:val="21"/>
        </w:rPr>
      </w:pPr>
      <w:r>
        <w:rPr>
          <w:rFonts w:asciiTheme="minorEastAsia" w:eastAsiaTheme="minorEastAsia" w:hAnsiTheme="minorEastAsia" w:cstheme="minorBidi" w:hint="eastAsia"/>
          <w:sz w:val="21"/>
        </w:rPr>
        <w:t>1</w:t>
      </w:r>
      <w:r>
        <w:rPr>
          <w:rFonts w:asciiTheme="minorEastAsia" w:eastAsiaTheme="minorEastAsia" w:hAnsiTheme="minorEastAsia" w:cstheme="minorBidi" w:hint="eastAsia"/>
          <w:sz w:val="21"/>
        </w:rPr>
        <w:t>、土建材料及工序</w:t>
      </w:r>
    </w:p>
    <w:p w14:paraId="67A759C1" w14:textId="77777777" w:rsidR="00597F69" w:rsidRDefault="00706F68">
      <w:pPr>
        <w:pStyle w:val="aff7"/>
        <w:widowControl w:val="0"/>
        <w:numPr>
          <w:ilvl w:val="0"/>
          <w:numId w:val="23"/>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选用的材料必须提前报发包人及监理审批，审批认可后方可现场使用。所有进场材料必须有相关合格证明，使用之前必须进行相关检测，进场后须经监理及发包人工程师进行验收。验收合格后方可用于本项目，对于不合格材料除严格要求该批次材料退场外，并按发包人工程师要求增加检测批次及数量。</w:t>
      </w:r>
    </w:p>
    <w:p w14:paraId="1A2B2838" w14:textId="77777777" w:rsidR="00597F69" w:rsidRDefault="00706F68">
      <w:pPr>
        <w:pStyle w:val="aff7"/>
        <w:widowControl w:val="0"/>
        <w:numPr>
          <w:ilvl w:val="0"/>
          <w:numId w:val="23"/>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lastRenderedPageBreak/>
        <w:t>批量</w:t>
      </w:r>
      <w:r>
        <w:rPr>
          <w:rFonts w:asciiTheme="minorEastAsia" w:hAnsiTheme="minorEastAsia"/>
          <w:lang w:eastAsia="zh-CN"/>
        </w:rPr>
        <w:t>施</w:t>
      </w:r>
      <w:r>
        <w:rPr>
          <w:rFonts w:asciiTheme="minorEastAsia" w:hAnsiTheme="minorEastAsia"/>
          <w:lang w:eastAsia="zh-CN"/>
        </w:rPr>
        <w:t>工前，</w:t>
      </w:r>
      <w:r>
        <w:rPr>
          <w:rFonts w:asciiTheme="minorEastAsia" w:hAnsiTheme="minorEastAsia" w:hint="eastAsia"/>
          <w:lang w:eastAsia="zh-CN"/>
        </w:rPr>
        <w:t>项目现场所有</w:t>
      </w:r>
      <w:r>
        <w:rPr>
          <w:rFonts w:asciiTheme="minorEastAsia" w:hAnsiTheme="minorEastAsia"/>
          <w:lang w:eastAsia="zh-CN"/>
        </w:rPr>
        <w:t>施工班组</w:t>
      </w:r>
      <w:r>
        <w:rPr>
          <w:rFonts w:asciiTheme="minorEastAsia" w:hAnsiTheme="minorEastAsia" w:hint="eastAsia"/>
          <w:lang w:eastAsia="zh-CN"/>
        </w:rPr>
        <w:t>在各自选定</w:t>
      </w:r>
      <w:r>
        <w:rPr>
          <w:rFonts w:asciiTheme="minorEastAsia" w:hAnsiTheme="minorEastAsia"/>
          <w:lang w:eastAsia="zh-CN"/>
        </w:rPr>
        <w:t>楼栋</w:t>
      </w:r>
      <w:r>
        <w:rPr>
          <w:rFonts w:asciiTheme="minorEastAsia" w:hAnsiTheme="minorEastAsia" w:hint="eastAsia"/>
          <w:lang w:eastAsia="zh-CN"/>
        </w:rPr>
        <w:t>的</w:t>
      </w:r>
      <w:r>
        <w:rPr>
          <w:rFonts w:asciiTheme="minorEastAsia" w:hAnsiTheme="minorEastAsia"/>
          <w:lang w:eastAsia="zh-CN"/>
        </w:rPr>
        <w:t>首层标准层</w:t>
      </w:r>
      <w:r>
        <w:rPr>
          <w:rFonts w:asciiTheme="minorEastAsia" w:hAnsiTheme="minorEastAsia" w:hint="eastAsia"/>
          <w:lang w:eastAsia="zh-CN"/>
        </w:rPr>
        <w:t>需进行工序样板的施工，工序样板包括但不仅限于：外墙保温反打、铝模</w:t>
      </w:r>
      <w:r>
        <w:rPr>
          <w:rFonts w:asciiTheme="minorEastAsia" w:hAnsiTheme="minorEastAsia"/>
          <w:lang w:eastAsia="zh-CN"/>
        </w:rPr>
        <w:t>、预制隔墙板</w:t>
      </w:r>
      <w:r>
        <w:rPr>
          <w:rFonts w:asciiTheme="minorEastAsia" w:hAnsiTheme="minorEastAsia" w:hint="eastAsia"/>
          <w:lang w:eastAsia="zh-CN"/>
        </w:rPr>
        <w:t>、屋面保温一体化预制板</w:t>
      </w:r>
      <w:r>
        <w:rPr>
          <w:rFonts w:asciiTheme="minorEastAsia" w:hAnsiTheme="minorEastAsia"/>
          <w:lang w:eastAsia="zh-CN"/>
        </w:rPr>
        <w:t>、</w:t>
      </w:r>
      <w:r>
        <w:rPr>
          <w:rFonts w:asciiTheme="minorEastAsia" w:hAnsiTheme="minorEastAsia" w:hint="eastAsia"/>
          <w:lang w:eastAsia="zh-CN"/>
        </w:rPr>
        <w:t>砌块墙体、构造柱</w:t>
      </w:r>
      <w:r>
        <w:rPr>
          <w:rFonts w:asciiTheme="minorEastAsia" w:hAnsiTheme="minorEastAsia"/>
          <w:lang w:eastAsia="zh-CN"/>
        </w:rPr>
        <w:t>、压顶、</w:t>
      </w:r>
      <w:r>
        <w:rPr>
          <w:rFonts w:asciiTheme="minorEastAsia" w:hAnsiTheme="minorEastAsia" w:hint="eastAsia"/>
          <w:lang w:eastAsia="zh-CN"/>
        </w:rPr>
        <w:t>过梁、腰</w:t>
      </w:r>
      <w:r>
        <w:rPr>
          <w:rFonts w:asciiTheme="minorEastAsia" w:hAnsiTheme="minorEastAsia"/>
          <w:lang w:eastAsia="zh-CN"/>
        </w:rPr>
        <w:t>梁、反坎</w:t>
      </w:r>
      <w:r>
        <w:rPr>
          <w:rFonts w:asciiTheme="minorEastAsia" w:hAnsiTheme="minorEastAsia" w:hint="eastAsia"/>
          <w:lang w:eastAsia="zh-CN"/>
        </w:rPr>
        <w:t>、配电箱、预埋底盒、</w:t>
      </w:r>
      <w:r>
        <w:rPr>
          <w:rFonts w:asciiTheme="minorEastAsia" w:hAnsiTheme="minorEastAsia"/>
          <w:lang w:eastAsia="zh-CN"/>
        </w:rPr>
        <w:t>线管</w:t>
      </w:r>
      <w:r>
        <w:rPr>
          <w:rFonts w:asciiTheme="minorEastAsia" w:hAnsiTheme="minorEastAsia" w:hint="eastAsia"/>
          <w:lang w:eastAsia="zh-CN"/>
        </w:rPr>
        <w:t>等（二次</w:t>
      </w:r>
      <w:r>
        <w:rPr>
          <w:rFonts w:asciiTheme="minorEastAsia" w:hAnsiTheme="minorEastAsia"/>
          <w:lang w:eastAsia="zh-CN"/>
        </w:rPr>
        <w:t>结构的样板需同时</w:t>
      </w:r>
      <w:r>
        <w:rPr>
          <w:rFonts w:asciiTheme="minorEastAsia" w:hAnsiTheme="minorEastAsia" w:hint="eastAsia"/>
          <w:lang w:eastAsia="zh-CN"/>
        </w:rPr>
        <w:t>包括</w:t>
      </w:r>
      <w:r>
        <w:rPr>
          <w:rFonts w:asciiTheme="minorEastAsia" w:hAnsiTheme="minorEastAsia"/>
          <w:lang w:eastAsia="zh-CN"/>
        </w:rPr>
        <w:t>钢筋</w:t>
      </w:r>
      <w:r>
        <w:rPr>
          <w:rFonts w:asciiTheme="minorEastAsia" w:hAnsiTheme="minorEastAsia" w:hint="eastAsia"/>
          <w:lang w:eastAsia="zh-CN"/>
        </w:rPr>
        <w:t>、</w:t>
      </w:r>
      <w:r>
        <w:rPr>
          <w:rFonts w:asciiTheme="minorEastAsia" w:hAnsiTheme="minorEastAsia"/>
          <w:lang w:eastAsia="zh-CN"/>
        </w:rPr>
        <w:t>模板和混凝土</w:t>
      </w:r>
      <w:r>
        <w:rPr>
          <w:rFonts w:asciiTheme="minorEastAsia" w:hAnsiTheme="minorEastAsia" w:hint="eastAsia"/>
          <w:lang w:eastAsia="zh-CN"/>
        </w:rPr>
        <w:t>部分）或发包人要求的其他用于控制无效成本的样板段，承包人需考虑样板施工的费用；样板完成后须经监理及发包人的审核确认。</w:t>
      </w:r>
    </w:p>
    <w:p w14:paraId="04B29D6D" w14:textId="77777777" w:rsidR="00597F69" w:rsidRDefault="00706F68">
      <w:pPr>
        <w:spacing w:line="360" w:lineRule="auto"/>
        <w:ind w:left="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、各专业分部的质量管理要求</w:t>
      </w:r>
    </w:p>
    <w:p w14:paraId="534E1119" w14:textId="77777777" w:rsidR="00597F69" w:rsidRDefault="00706F68">
      <w:pPr>
        <w:pStyle w:val="aff7"/>
        <w:spacing w:after="156" w:line="360" w:lineRule="auto"/>
        <w:ind w:left="780" w:firstLineChars="0" w:firstLine="0"/>
        <w:rPr>
          <w:rFonts w:asciiTheme="minorEastAsia" w:hAnsiTheme="minorEastAsia"/>
          <w:lang w:eastAsia="zh-CN"/>
        </w:rPr>
      </w:pPr>
      <w:r>
        <w:rPr>
          <w:rFonts w:asciiTheme="minorEastAsia" w:hAnsiTheme="minorEastAsia" w:hint="eastAsia"/>
          <w:lang w:eastAsia="zh-CN"/>
        </w:rPr>
        <w:t>各专业分部要求需满足发包人质量管理</w:t>
      </w:r>
      <w:proofErr w:type="gramStart"/>
      <w:r>
        <w:rPr>
          <w:rFonts w:asciiTheme="minorEastAsia" w:hAnsiTheme="minorEastAsia" w:hint="eastAsia"/>
          <w:lang w:eastAsia="zh-CN"/>
        </w:rPr>
        <w:t>专项要求</w:t>
      </w:r>
      <w:proofErr w:type="gramEnd"/>
      <w:r>
        <w:rPr>
          <w:rFonts w:asciiTheme="minorEastAsia" w:hAnsiTheme="minorEastAsia" w:hint="eastAsia"/>
          <w:lang w:eastAsia="zh-CN"/>
        </w:rPr>
        <w:t>及国家或行业标准相关要求。</w:t>
      </w:r>
    </w:p>
    <w:p w14:paraId="74F2D641" w14:textId="77777777" w:rsidR="00597F69" w:rsidRDefault="00597F69">
      <w:pPr>
        <w:pStyle w:val="aff7"/>
        <w:spacing w:after="156" w:line="360" w:lineRule="auto"/>
        <w:ind w:left="780" w:firstLineChars="0" w:firstLine="0"/>
        <w:rPr>
          <w:rFonts w:asciiTheme="minorEastAsia" w:hAnsiTheme="minorEastAsia"/>
          <w:lang w:eastAsia="zh-CN"/>
        </w:rPr>
      </w:pPr>
    </w:p>
    <w:p w14:paraId="23126437" w14:textId="77777777" w:rsidR="00597F69" w:rsidRDefault="00706F68">
      <w:pPr>
        <w:pStyle w:val="2ndtitle"/>
        <w:numPr>
          <w:ilvl w:val="0"/>
          <w:numId w:val="14"/>
        </w:numPr>
        <w:rPr>
          <w:rFonts w:asciiTheme="minorEastAsia" w:eastAsiaTheme="minorEastAsia" w:hAnsiTheme="minorEastAsia"/>
          <w:b/>
          <w:bCs/>
          <w:sz w:val="21"/>
        </w:rPr>
      </w:pPr>
      <w:r>
        <w:rPr>
          <w:rFonts w:asciiTheme="minorEastAsia" w:eastAsiaTheme="minorEastAsia" w:hAnsiTheme="minorEastAsia" w:hint="eastAsia"/>
          <w:b/>
          <w:bCs/>
          <w:sz w:val="21"/>
        </w:rPr>
        <w:t>其他管理要求</w:t>
      </w:r>
    </w:p>
    <w:p w14:paraId="139B5B57" w14:textId="77777777" w:rsidR="00597F69" w:rsidRDefault="00706F68">
      <w:pPr>
        <w:pStyle w:val="aff7"/>
        <w:widowControl w:val="0"/>
        <w:numPr>
          <w:ilvl w:val="0"/>
          <w:numId w:val="24"/>
        </w:numPr>
        <w:spacing w:afterLines="0" w:line="360" w:lineRule="auto"/>
        <w:ind w:firstLineChars="0"/>
        <w:jc w:val="both"/>
        <w:rPr>
          <w:rFonts w:asciiTheme="minorEastAsia" w:hAnsiTheme="minorEastAsia"/>
        </w:rPr>
      </w:pPr>
      <w:bookmarkStart w:id="361" w:name="_Toc24647500"/>
      <w:proofErr w:type="spellStart"/>
      <w:r>
        <w:rPr>
          <w:rFonts w:asciiTheme="minorEastAsia" w:hAnsiTheme="minorEastAsia" w:hint="eastAsia"/>
        </w:rPr>
        <w:t>过程</w:t>
      </w:r>
      <w:r>
        <w:rPr>
          <w:rFonts w:asciiTheme="minorEastAsia" w:hAnsiTheme="minorEastAsia"/>
        </w:rPr>
        <w:t>验收</w:t>
      </w:r>
      <w:bookmarkEnd w:id="361"/>
      <w:proofErr w:type="spellEnd"/>
    </w:p>
    <w:p w14:paraId="4A0BC56A"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承包人应严格遵守承包人自身</w:t>
      </w:r>
      <w:r>
        <w:rPr>
          <w:rFonts w:asciiTheme="minorEastAsia" w:hAnsiTheme="minorEastAsia"/>
          <w:lang w:eastAsia="zh-CN"/>
        </w:rPr>
        <w:t>的</w:t>
      </w:r>
      <w:r>
        <w:rPr>
          <w:rFonts w:asciiTheme="minorEastAsia" w:hAnsiTheme="minorEastAsia" w:hint="eastAsia"/>
          <w:lang w:eastAsia="zh-CN"/>
        </w:rPr>
        <w:t>公司、项目及班组三级验收与项目监理单位、发包人及其他施工单位三方验收制度。</w:t>
      </w:r>
    </w:p>
    <w:p w14:paraId="40A13ED0"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没有发包人及监理工程师批准，任何工程均不得隐蔽。当本工程任何部分具备隐蔽条件时，承包人应提前</w:t>
      </w:r>
      <w:r>
        <w:rPr>
          <w:rFonts w:asciiTheme="minorEastAsia" w:hAnsiTheme="minorEastAsia" w:hint="eastAsia"/>
          <w:lang w:eastAsia="zh-CN"/>
        </w:rPr>
        <w:t>24</w:t>
      </w:r>
      <w:r>
        <w:rPr>
          <w:rFonts w:asciiTheme="minorEastAsia" w:hAnsiTheme="minorEastAsia" w:hint="eastAsia"/>
          <w:lang w:eastAsia="zh-CN"/>
        </w:rPr>
        <w:t>小时通知发包人及监理工程师，告知验收的时间、内容和地点，保证其能充分对隐蔽工程进行检验，并为发包人及监理工程师提供一切必要的资料和协助。承包人在组织隐蔽工程验收时，有义务通知发包人及政府有关部门派人参加。</w:t>
      </w:r>
    </w:p>
    <w:p w14:paraId="04F37A19"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无论发包人及监理工程师是否进行验收，当其要求对已经隐蔽的工程重新检验时，承包人应按要求进行剥离或开孔，并在</w:t>
      </w:r>
      <w:r>
        <w:rPr>
          <w:rFonts w:asciiTheme="minorEastAsia" w:hAnsiTheme="minorEastAsia" w:hint="eastAsia"/>
          <w:lang w:eastAsia="zh-CN"/>
        </w:rPr>
        <w:t>检验后重新隐蔽。如检验合格，则发包人承担因此发生的全部增加合同价款，赔偿承包人损失，并相应顺延工期；如检验不合格，则承包人应按发包人及监理工程师的指令重新施工，直到检验合格，并承担由此发生的全部费用，工期不予顺延。</w:t>
      </w:r>
    </w:p>
    <w:p w14:paraId="0B9FBDF8"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如查见</w:t>
      </w:r>
      <w:r>
        <w:rPr>
          <w:rFonts w:asciiTheme="minorEastAsia" w:hAnsiTheme="minorEastAsia"/>
          <w:lang w:eastAsia="zh-CN"/>
        </w:rPr>
        <w:t>承包人</w:t>
      </w:r>
      <w:r>
        <w:rPr>
          <w:rFonts w:asciiTheme="minorEastAsia" w:hAnsiTheme="minorEastAsia" w:hint="eastAsia"/>
          <w:lang w:eastAsia="zh-CN"/>
        </w:rPr>
        <w:t>隐蔽工程不及时报验，或未经验收即予以隐蔽的现象，发包人将暂停承包人相关工程进度款的支付，并请第三</w:t>
      </w:r>
      <w:proofErr w:type="gramStart"/>
      <w:r>
        <w:rPr>
          <w:rFonts w:asciiTheme="minorEastAsia" w:hAnsiTheme="minorEastAsia" w:hint="eastAsia"/>
          <w:lang w:eastAsia="zh-CN"/>
        </w:rPr>
        <w:t>方专业</w:t>
      </w:r>
      <w:proofErr w:type="gramEnd"/>
      <w:r>
        <w:rPr>
          <w:rFonts w:asciiTheme="minorEastAsia" w:hAnsiTheme="minorEastAsia" w:hint="eastAsia"/>
          <w:lang w:eastAsia="zh-CN"/>
        </w:rPr>
        <w:t>机构对相关</w:t>
      </w:r>
      <w:r>
        <w:rPr>
          <w:rFonts w:asciiTheme="minorEastAsia" w:hAnsiTheme="minorEastAsia"/>
          <w:lang w:eastAsia="zh-CN"/>
        </w:rPr>
        <w:t>隐蔽</w:t>
      </w:r>
      <w:r>
        <w:rPr>
          <w:rFonts w:asciiTheme="minorEastAsia" w:hAnsiTheme="minorEastAsia" w:hint="eastAsia"/>
          <w:lang w:eastAsia="zh-CN"/>
        </w:rPr>
        <w:t>工程进行检测，检测发生的费用及造成的工期损失均由承包人负责；如检测不合格，相应</w:t>
      </w:r>
      <w:r>
        <w:rPr>
          <w:rFonts w:asciiTheme="minorEastAsia" w:hAnsiTheme="minorEastAsia"/>
          <w:lang w:eastAsia="zh-CN"/>
        </w:rPr>
        <w:t>全部</w:t>
      </w:r>
      <w:r>
        <w:rPr>
          <w:rFonts w:asciiTheme="minorEastAsia" w:hAnsiTheme="minorEastAsia" w:hint="eastAsia"/>
          <w:lang w:eastAsia="zh-CN"/>
        </w:rPr>
        <w:t>整改费用和工期损失也由承包人负责。</w:t>
      </w:r>
    </w:p>
    <w:p w14:paraId="0A477F01"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对过程验收中发包人或监理单位发出的整改通知，承包人</w:t>
      </w:r>
      <w:r>
        <w:rPr>
          <w:rFonts w:asciiTheme="minorEastAsia" w:hAnsiTheme="minorEastAsia" w:hint="eastAsia"/>
          <w:lang w:eastAsia="zh-CN"/>
        </w:rPr>
        <w:t>必须在整改通知规定的期限要求内或在</w:t>
      </w:r>
      <w:r>
        <w:rPr>
          <w:rFonts w:asciiTheme="minorEastAsia" w:hAnsiTheme="minorEastAsia" w:hint="eastAsia"/>
          <w:lang w:eastAsia="zh-CN"/>
        </w:rPr>
        <w:t>5</w:t>
      </w:r>
      <w:r>
        <w:rPr>
          <w:rFonts w:asciiTheme="minorEastAsia" w:hAnsiTheme="minorEastAsia" w:hint="eastAsia"/>
          <w:lang w:eastAsia="zh-CN"/>
        </w:rPr>
        <w:t>个工作日内进行书面</w:t>
      </w:r>
      <w:r>
        <w:rPr>
          <w:rFonts w:asciiTheme="minorEastAsia" w:hAnsiTheme="minorEastAsia"/>
          <w:lang w:eastAsia="zh-CN"/>
        </w:rPr>
        <w:t>逐条</w:t>
      </w:r>
      <w:r>
        <w:rPr>
          <w:rFonts w:asciiTheme="minorEastAsia" w:hAnsiTheme="minorEastAsia" w:hint="eastAsia"/>
          <w:lang w:eastAsia="zh-CN"/>
        </w:rPr>
        <w:t>回复，</w:t>
      </w:r>
      <w:r>
        <w:rPr>
          <w:rFonts w:asciiTheme="minorEastAsia" w:hAnsiTheme="minorEastAsia"/>
          <w:lang w:eastAsia="zh-CN"/>
        </w:rPr>
        <w:t>且</w:t>
      </w:r>
      <w:r>
        <w:rPr>
          <w:rFonts w:asciiTheme="minorEastAsia" w:hAnsiTheme="minorEastAsia" w:hint="eastAsia"/>
          <w:lang w:eastAsia="zh-CN"/>
        </w:rPr>
        <w:t>相关整改工作必须在</w:t>
      </w:r>
      <w:r>
        <w:rPr>
          <w:rFonts w:asciiTheme="minorEastAsia" w:hAnsiTheme="minorEastAsia" w:hint="eastAsia"/>
          <w:lang w:eastAsia="zh-CN"/>
        </w:rPr>
        <w:t>20</w:t>
      </w:r>
      <w:r>
        <w:rPr>
          <w:rFonts w:asciiTheme="minorEastAsia" w:hAnsiTheme="minorEastAsia" w:hint="eastAsia"/>
          <w:lang w:eastAsia="zh-CN"/>
        </w:rPr>
        <w:t>个工作</w:t>
      </w:r>
      <w:r>
        <w:rPr>
          <w:rFonts w:asciiTheme="minorEastAsia" w:hAnsiTheme="minorEastAsia" w:hint="eastAsia"/>
          <w:lang w:eastAsia="zh-CN"/>
        </w:rPr>
        <w:lastRenderedPageBreak/>
        <w:t>日内完成，否则发包人</w:t>
      </w:r>
      <w:r>
        <w:rPr>
          <w:rFonts w:asciiTheme="minorEastAsia" w:hAnsiTheme="minorEastAsia"/>
          <w:lang w:eastAsia="zh-CN"/>
        </w:rPr>
        <w:t>有权</w:t>
      </w:r>
      <w:r>
        <w:rPr>
          <w:rFonts w:asciiTheme="minorEastAsia" w:hAnsiTheme="minorEastAsia" w:hint="eastAsia"/>
          <w:lang w:eastAsia="zh-CN"/>
        </w:rPr>
        <w:t>按</w:t>
      </w:r>
      <w:r>
        <w:rPr>
          <w:rFonts w:asciiTheme="minorEastAsia" w:hAnsiTheme="minorEastAsia"/>
          <w:lang w:eastAsia="zh-CN"/>
        </w:rPr>
        <w:t>未整改</w:t>
      </w:r>
      <w:r>
        <w:rPr>
          <w:rFonts w:asciiTheme="minorEastAsia" w:hAnsiTheme="minorEastAsia" w:hint="eastAsia"/>
          <w:lang w:eastAsia="zh-CN"/>
        </w:rPr>
        <w:t>纳入下月进度和质量系数计算。如整改</w:t>
      </w:r>
      <w:r>
        <w:rPr>
          <w:rFonts w:asciiTheme="minorEastAsia" w:hAnsiTheme="minorEastAsia"/>
          <w:lang w:eastAsia="zh-CN"/>
        </w:rPr>
        <w:t>内容</w:t>
      </w:r>
      <w:r>
        <w:rPr>
          <w:rFonts w:asciiTheme="minorEastAsia" w:hAnsiTheme="minorEastAsia" w:hint="eastAsia"/>
          <w:lang w:eastAsia="zh-CN"/>
        </w:rPr>
        <w:t>涉及关键工期</w:t>
      </w:r>
      <w:r>
        <w:rPr>
          <w:rFonts w:asciiTheme="minorEastAsia" w:hAnsiTheme="minorEastAsia"/>
          <w:lang w:eastAsia="zh-CN"/>
        </w:rPr>
        <w:t>节点</w:t>
      </w:r>
      <w:r>
        <w:rPr>
          <w:rFonts w:asciiTheme="minorEastAsia" w:hAnsiTheme="minorEastAsia" w:hint="eastAsia"/>
          <w:lang w:eastAsia="zh-CN"/>
        </w:rPr>
        <w:t>，必须在确保质量符合相关要求的前提下，遵循“越快越好”的原则优先完成，</w:t>
      </w:r>
      <w:r>
        <w:rPr>
          <w:rFonts w:asciiTheme="minorEastAsia" w:hAnsiTheme="minorEastAsia"/>
          <w:lang w:eastAsia="zh-CN"/>
        </w:rPr>
        <w:t>相关延误工作造成</w:t>
      </w:r>
      <w:r>
        <w:rPr>
          <w:rFonts w:asciiTheme="minorEastAsia" w:hAnsiTheme="minorEastAsia" w:hint="eastAsia"/>
          <w:lang w:eastAsia="zh-CN"/>
        </w:rPr>
        <w:t>的</w:t>
      </w:r>
      <w:r>
        <w:rPr>
          <w:rFonts w:asciiTheme="minorEastAsia" w:hAnsiTheme="minorEastAsia"/>
          <w:lang w:eastAsia="zh-CN"/>
        </w:rPr>
        <w:t>全部损失由承包人承担</w:t>
      </w:r>
      <w:r>
        <w:rPr>
          <w:rFonts w:asciiTheme="minorEastAsia" w:hAnsiTheme="minorEastAsia" w:hint="eastAsia"/>
          <w:lang w:eastAsia="zh-CN"/>
        </w:rPr>
        <w:t>。</w:t>
      </w:r>
    </w:p>
    <w:p w14:paraId="73E00DC5"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发包人和承包人约定本工程需试车的，双方应在合同专用条款中约定试车内容和费用承担。试车内容应与承包人承包的安装范围一致。由于承包人施工原因试车达不到验收要求，承包人应按发包人要求重新安装和试车，并承担有关费用，工期不予顺</w:t>
      </w:r>
      <w:r>
        <w:rPr>
          <w:rFonts w:asciiTheme="minorEastAsia" w:hAnsiTheme="minorEastAsia" w:hint="eastAsia"/>
          <w:lang w:eastAsia="zh-CN"/>
        </w:rPr>
        <w:t>延。试车费用均已包括在合同价款之内，所有费用均由承包人承担。</w:t>
      </w:r>
    </w:p>
    <w:p w14:paraId="757D388C"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在竣工验收合格后及交付使用前，承包人应向发包人提交全面质量检验记录，以确保所有强、弱电线路畅通，给排水管道及系统正常，外墙、门窗洞口、管道</w:t>
      </w:r>
      <w:proofErr w:type="gramStart"/>
      <w:r>
        <w:rPr>
          <w:rFonts w:asciiTheme="minorEastAsia" w:hAnsiTheme="minorEastAsia" w:hint="eastAsia"/>
          <w:lang w:eastAsia="zh-CN"/>
        </w:rPr>
        <w:t>井周围</w:t>
      </w:r>
      <w:proofErr w:type="gramEnd"/>
      <w:r>
        <w:rPr>
          <w:rFonts w:asciiTheme="minorEastAsia" w:hAnsiTheme="minorEastAsia" w:hint="eastAsia"/>
          <w:lang w:eastAsia="zh-CN"/>
        </w:rPr>
        <w:t>无渗漏；卫生间地面及阳台无倒流水等现象。</w:t>
      </w:r>
    </w:p>
    <w:p w14:paraId="5FEF47F8" w14:textId="77777777" w:rsidR="00597F69" w:rsidRDefault="00706F68">
      <w:pPr>
        <w:pStyle w:val="aff7"/>
        <w:widowControl w:val="0"/>
        <w:numPr>
          <w:ilvl w:val="0"/>
          <w:numId w:val="25"/>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对政府有关部门</w:t>
      </w:r>
      <w:r>
        <w:rPr>
          <w:rFonts w:asciiTheme="minorEastAsia" w:hAnsiTheme="minorEastAsia"/>
          <w:lang w:eastAsia="zh-CN"/>
        </w:rPr>
        <w:t>的</w:t>
      </w:r>
      <w:r>
        <w:rPr>
          <w:rFonts w:asciiTheme="minorEastAsia" w:hAnsiTheme="minorEastAsia" w:hint="eastAsia"/>
          <w:lang w:eastAsia="zh-CN"/>
        </w:rPr>
        <w:t>监督检测（</w:t>
      </w:r>
      <w:r>
        <w:rPr>
          <w:rFonts w:asciiTheme="minorEastAsia" w:hAnsiTheme="minorEastAsia"/>
          <w:lang w:eastAsia="zh-CN"/>
        </w:rPr>
        <w:t>包括但不限于</w:t>
      </w:r>
      <w:r>
        <w:rPr>
          <w:rFonts w:asciiTheme="minorEastAsia" w:hAnsiTheme="minorEastAsia" w:hint="eastAsia"/>
          <w:lang w:eastAsia="zh-CN"/>
        </w:rPr>
        <w:t>质监、安监、消防、环境等抽检</w:t>
      </w:r>
      <w:r>
        <w:rPr>
          <w:rFonts w:asciiTheme="minorEastAsia" w:hAnsiTheme="minorEastAsia"/>
          <w:lang w:eastAsia="zh-CN"/>
        </w:rPr>
        <w:t>）</w:t>
      </w:r>
      <w:r>
        <w:rPr>
          <w:rFonts w:asciiTheme="minorEastAsia" w:hAnsiTheme="minorEastAsia" w:hint="eastAsia"/>
          <w:lang w:eastAsia="zh-CN"/>
        </w:rPr>
        <w:t>，且应由</w:t>
      </w:r>
      <w:r>
        <w:rPr>
          <w:rFonts w:asciiTheme="minorEastAsia" w:hAnsiTheme="minorEastAsia"/>
          <w:lang w:eastAsia="zh-CN"/>
        </w:rPr>
        <w:t>发包人</w:t>
      </w:r>
      <w:r>
        <w:rPr>
          <w:rFonts w:asciiTheme="minorEastAsia" w:hAnsiTheme="minorEastAsia" w:hint="eastAsia"/>
          <w:lang w:eastAsia="zh-CN"/>
        </w:rPr>
        <w:t>委托检测的项目，发包人可能要求承包人先行垫付，并</w:t>
      </w:r>
      <w:r>
        <w:rPr>
          <w:rFonts w:asciiTheme="minorEastAsia" w:hAnsiTheme="minorEastAsia"/>
          <w:lang w:eastAsia="zh-CN"/>
        </w:rPr>
        <w:t>在</w:t>
      </w:r>
      <w:r>
        <w:rPr>
          <w:rFonts w:asciiTheme="minorEastAsia" w:hAnsiTheme="minorEastAsia" w:hint="eastAsia"/>
          <w:lang w:eastAsia="zh-CN"/>
        </w:rPr>
        <w:t>后续纳入承包人的结算工作，承包人</w:t>
      </w:r>
      <w:r>
        <w:rPr>
          <w:rFonts w:asciiTheme="minorEastAsia" w:hAnsiTheme="minorEastAsia"/>
          <w:lang w:eastAsia="zh-CN"/>
        </w:rPr>
        <w:t>应</w:t>
      </w:r>
      <w:r>
        <w:rPr>
          <w:rFonts w:asciiTheme="minorEastAsia" w:hAnsiTheme="minorEastAsia" w:hint="eastAsia"/>
          <w:lang w:eastAsia="zh-CN"/>
        </w:rPr>
        <w:t>按</w:t>
      </w:r>
      <w:r>
        <w:rPr>
          <w:rFonts w:asciiTheme="minorEastAsia" w:hAnsiTheme="minorEastAsia"/>
          <w:lang w:eastAsia="zh-CN"/>
        </w:rPr>
        <w:t>要求先行垫付，并在</w:t>
      </w:r>
      <w:r>
        <w:rPr>
          <w:rFonts w:asciiTheme="minorEastAsia" w:hAnsiTheme="minorEastAsia" w:hint="eastAsia"/>
          <w:lang w:eastAsia="zh-CN"/>
        </w:rPr>
        <w:t>投标报价中</w:t>
      </w:r>
      <w:r>
        <w:rPr>
          <w:rFonts w:asciiTheme="minorEastAsia" w:hAnsiTheme="minorEastAsia"/>
          <w:lang w:eastAsia="zh-CN"/>
        </w:rPr>
        <w:t>自行考虑</w:t>
      </w:r>
      <w:r>
        <w:rPr>
          <w:rFonts w:asciiTheme="minorEastAsia" w:hAnsiTheme="minorEastAsia" w:hint="eastAsia"/>
          <w:lang w:eastAsia="zh-CN"/>
        </w:rPr>
        <w:t>。</w:t>
      </w:r>
    </w:p>
    <w:p w14:paraId="79A8F1B2" w14:textId="77777777" w:rsidR="00597F69" w:rsidRDefault="00706F68">
      <w:pPr>
        <w:pStyle w:val="aff7"/>
        <w:widowControl w:val="0"/>
        <w:numPr>
          <w:ilvl w:val="0"/>
          <w:numId w:val="24"/>
        </w:numPr>
        <w:spacing w:afterLines="0" w:line="360" w:lineRule="auto"/>
        <w:ind w:firstLineChars="0"/>
        <w:jc w:val="both"/>
        <w:rPr>
          <w:rFonts w:asciiTheme="minorEastAsia" w:hAnsiTheme="minorEastAsia"/>
        </w:rPr>
      </w:pPr>
      <w:bookmarkStart w:id="362" w:name="_Toc24647501"/>
      <w:proofErr w:type="spellStart"/>
      <w:r>
        <w:rPr>
          <w:rFonts w:asciiTheme="minorEastAsia" w:hAnsiTheme="minorEastAsia" w:hint="eastAsia"/>
        </w:rPr>
        <w:t>偷工减料</w:t>
      </w:r>
      <w:bookmarkEnd w:id="362"/>
      <w:proofErr w:type="spellEnd"/>
    </w:p>
    <w:p w14:paraId="614D3C7D" w14:textId="77777777" w:rsidR="00597F69" w:rsidRDefault="00706F68">
      <w:pPr>
        <w:spacing w:line="360" w:lineRule="auto"/>
        <w:ind w:firstLineChars="200" w:firstLine="420"/>
        <w:rPr>
          <w:rFonts w:asciiTheme="minorEastAsia" w:hAnsiTheme="minorEastAsia"/>
          <w:szCs w:val="21"/>
        </w:rPr>
      </w:pPr>
      <w:r>
        <w:rPr>
          <w:rFonts w:asciiTheme="minorEastAsia" w:hAnsiTheme="minorEastAsia" w:hint="eastAsia"/>
          <w:szCs w:val="21"/>
        </w:rPr>
        <w:t>如承包人出现偷工减料行为，一经查实，除承包人无条件整改至合格外，发包人有权按合同中相应工程量报价费用的</w:t>
      </w:r>
      <w:r>
        <w:rPr>
          <w:rFonts w:asciiTheme="minorEastAsia" w:hAnsiTheme="minorEastAsia" w:hint="eastAsia"/>
          <w:szCs w:val="21"/>
        </w:rPr>
        <w:t>3</w:t>
      </w:r>
      <w:r>
        <w:rPr>
          <w:rFonts w:asciiTheme="minorEastAsia" w:hAnsiTheme="minorEastAsia" w:hint="eastAsia"/>
          <w:szCs w:val="21"/>
        </w:rPr>
        <w:t>倍对承包人处以罚款，并在当期应付工程款中直接扣除。如上述整改工作</w:t>
      </w:r>
      <w:r>
        <w:rPr>
          <w:rFonts w:asciiTheme="minorEastAsia" w:hAnsiTheme="minorEastAsia"/>
          <w:szCs w:val="21"/>
        </w:rPr>
        <w:t>影响正常</w:t>
      </w:r>
      <w:r>
        <w:rPr>
          <w:rFonts w:asciiTheme="minorEastAsia" w:hAnsiTheme="minorEastAsia" w:hint="eastAsia"/>
          <w:szCs w:val="21"/>
        </w:rPr>
        <w:t>进度，发包人有权根据进度管理相关规定予以处理。</w:t>
      </w:r>
    </w:p>
    <w:p w14:paraId="6B1666F1" w14:textId="77777777" w:rsidR="00597F69" w:rsidRDefault="00706F68">
      <w:pPr>
        <w:spacing w:line="360" w:lineRule="auto"/>
        <w:ind w:firstLineChars="200" w:firstLine="420"/>
        <w:rPr>
          <w:rFonts w:asciiTheme="minorEastAsia" w:hAnsiTheme="minorEastAsia"/>
          <w:szCs w:val="21"/>
        </w:rPr>
      </w:pPr>
      <w:r>
        <w:rPr>
          <w:rFonts w:asciiTheme="minorEastAsia" w:hAnsiTheme="minorEastAsia" w:hint="eastAsia"/>
          <w:szCs w:val="21"/>
        </w:rPr>
        <w:t>对影响结构安全性的行为，承包人应无条件直接驱逐负有相应责任的劳务分包单位。如出现三次及以上类似情况，发包人</w:t>
      </w:r>
      <w:r>
        <w:rPr>
          <w:rFonts w:asciiTheme="minorEastAsia" w:hAnsiTheme="minorEastAsia"/>
          <w:szCs w:val="21"/>
        </w:rPr>
        <w:t>有权要求</w:t>
      </w:r>
      <w:r>
        <w:rPr>
          <w:rFonts w:asciiTheme="minorEastAsia" w:hAnsiTheme="minorEastAsia" w:hint="eastAsia"/>
          <w:szCs w:val="21"/>
        </w:rPr>
        <w:t>承包人无条件退场，并补偿发包人相关全部</w:t>
      </w:r>
      <w:r>
        <w:rPr>
          <w:rFonts w:asciiTheme="minorEastAsia" w:hAnsiTheme="minorEastAsia"/>
          <w:szCs w:val="21"/>
        </w:rPr>
        <w:t>损失</w:t>
      </w:r>
      <w:r>
        <w:rPr>
          <w:rFonts w:asciiTheme="minorEastAsia" w:hAnsiTheme="minorEastAsia" w:hint="eastAsia"/>
          <w:szCs w:val="21"/>
        </w:rPr>
        <w:t>。</w:t>
      </w:r>
    </w:p>
    <w:p w14:paraId="55781C18" w14:textId="77777777" w:rsidR="00597F69" w:rsidRDefault="00706F68">
      <w:pPr>
        <w:pStyle w:val="aff7"/>
        <w:widowControl w:val="0"/>
        <w:numPr>
          <w:ilvl w:val="0"/>
          <w:numId w:val="24"/>
        </w:numPr>
        <w:spacing w:afterLines="0" w:line="360" w:lineRule="auto"/>
        <w:ind w:firstLineChars="0"/>
        <w:jc w:val="both"/>
        <w:rPr>
          <w:rFonts w:asciiTheme="minorEastAsia" w:hAnsiTheme="minorEastAsia"/>
        </w:rPr>
      </w:pPr>
      <w:bookmarkStart w:id="363" w:name="_Toc24647502"/>
      <w:proofErr w:type="spellStart"/>
      <w:r>
        <w:rPr>
          <w:rFonts w:asciiTheme="minorEastAsia" w:hAnsiTheme="minorEastAsia" w:hint="eastAsia"/>
        </w:rPr>
        <w:t>让步</w:t>
      </w:r>
      <w:r>
        <w:rPr>
          <w:rFonts w:asciiTheme="minorEastAsia" w:hAnsiTheme="minorEastAsia"/>
        </w:rPr>
        <w:t>接收</w:t>
      </w:r>
      <w:bookmarkEnd w:id="363"/>
      <w:proofErr w:type="spellEnd"/>
    </w:p>
    <w:p w14:paraId="7BDA97F6" w14:textId="77777777" w:rsidR="00597F69" w:rsidRDefault="00706F68">
      <w:pPr>
        <w:spacing w:line="360" w:lineRule="auto"/>
        <w:ind w:firstLineChars="200" w:firstLine="420"/>
        <w:rPr>
          <w:rFonts w:asciiTheme="minorEastAsia" w:hAnsiTheme="minorEastAsia"/>
          <w:szCs w:val="21"/>
        </w:rPr>
      </w:pPr>
      <w:r>
        <w:rPr>
          <w:rFonts w:asciiTheme="minorEastAsia" w:hAnsiTheme="minorEastAsia" w:hint="eastAsia"/>
          <w:szCs w:val="21"/>
        </w:rPr>
        <w:t>对于项目的质量交付成果，特别是涉及安全和使用功能的内容，发包人不予让步。如因为工程进度等原因，发包人不得不对承包人存在</w:t>
      </w:r>
      <w:r>
        <w:rPr>
          <w:rFonts w:asciiTheme="minorEastAsia" w:hAnsiTheme="minorEastAsia" w:hint="eastAsia"/>
          <w:szCs w:val="21"/>
        </w:rPr>
        <w:t>的质量瑕疵进行有条件接收，承包人不能就此免除相应责任。</w:t>
      </w:r>
    </w:p>
    <w:p w14:paraId="0C04B101" w14:textId="77777777" w:rsidR="00597F69" w:rsidRDefault="00706F68">
      <w:pPr>
        <w:spacing w:line="360" w:lineRule="auto"/>
        <w:ind w:firstLineChars="200" w:firstLine="420"/>
        <w:rPr>
          <w:rFonts w:asciiTheme="minorEastAsia" w:hAnsiTheme="minorEastAsia"/>
          <w:szCs w:val="21"/>
        </w:rPr>
      </w:pPr>
      <w:r>
        <w:rPr>
          <w:rFonts w:asciiTheme="minorEastAsia" w:hAnsiTheme="minorEastAsia" w:hint="eastAsia"/>
          <w:szCs w:val="21"/>
        </w:rPr>
        <w:t>承包人除应</w:t>
      </w:r>
      <w:r>
        <w:rPr>
          <w:rFonts w:asciiTheme="minorEastAsia" w:hAnsiTheme="minorEastAsia"/>
          <w:szCs w:val="21"/>
        </w:rPr>
        <w:t>无条件</w:t>
      </w:r>
      <w:r>
        <w:rPr>
          <w:rFonts w:asciiTheme="minorEastAsia" w:hAnsiTheme="minorEastAsia" w:hint="eastAsia"/>
          <w:szCs w:val="21"/>
        </w:rPr>
        <w:t>承担在建设期的相应质量、进度、安全等相关</w:t>
      </w:r>
      <w:r>
        <w:rPr>
          <w:rFonts w:asciiTheme="minorEastAsia" w:hAnsiTheme="minorEastAsia"/>
          <w:szCs w:val="21"/>
        </w:rPr>
        <w:t>全部责任和处罚</w:t>
      </w:r>
      <w:r>
        <w:rPr>
          <w:rFonts w:asciiTheme="minorEastAsia" w:hAnsiTheme="minorEastAsia" w:hint="eastAsia"/>
          <w:szCs w:val="21"/>
        </w:rPr>
        <w:t>，对于竣工前有条件整改的，应予以及时整改到位。</w:t>
      </w:r>
    </w:p>
    <w:p w14:paraId="2B0737ED" w14:textId="77777777" w:rsidR="00597F69" w:rsidRDefault="00706F68">
      <w:pPr>
        <w:pStyle w:val="2ndtitle"/>
        <w:numPr>
          <w:ilvl w:val="0"/>
          <w:numId w:val="14"/>
        </w:numPr>
        <w:rPr>
          <w:rFonts w:asciiTheme="minorEastAsia" w:eastAsiaTheme="minorEastAsia" w:hAnsiTheme="minorEastAsia"/>
          <w:b/>
          <w:bCs/>
          <w:sz w:val="21"/>
        </w:rPr>
      </w:pPr>
      <w:r>
        <w:rPr>
          <w:rFonts w:asciiTheme="minorEastAsia" w:eastAsiaTheme="minorEastAsia" w:hAnsiTheme="minorEastAsia"/>
          <w:b/>
          <w:bCs/>
          <w:sz w:val="21"/>
        </w:rPr>
        <w:t>其他</w:t>
      </w:r>
    </w:p>
    <w:p w14:paraId="4EF93A4A" w14:textId="77777777" w:rsidR="00597F69" w:rsidRDefault="00706F68">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．本协议中未涉及到的有关条款，</w:t>
      </w:r>
      <w:r>
        <w:rPr>
          <w:rFonts w:asciiTheme="minorEastAsia" w:hAnsiTheme="minorEastAsia" w:hint="eastAsia"/>
          <w:color w:val="000000" w:themeColor="text1"/>
          <w:szCs w:val="21"/>
        </w:rPr>
        <w:t>各</w:t>
      </w:r>
      <w:r>
        <w:rPr>
          <w:rFonts w:asciiTheme="minorEastAsia" w:hAnsiTheme="minorEastAsia"/>
          <w:color w:val="000000" w:themeColor="text1"/>
          <w:szCs w:val="21"/>
        </w:rPr>
        <w:t>方可根据需要协商补充修改。如遇有与国家和本市的有关部门法规不符的应按国家和本市的有关规定执行。</w:t>
      </w:r>
    </w:p>
    <w:p w14:paraId="4A3E15C1" w14:textId="77777777" w:rsidR="00597F69" w:rsidRDefault="00706F68">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szCs w:val="21"/>
        </w:rPr>
        <w:t>2</w:t>
      </w:r>
      <w:r>
        <w:rPr>
          <w:rFonts w:asciiTheme="minorEastAsia" w:hAnsiTheme="minorEastAsia"/>
          <w:color w:val="000000" w:themeColor="text1"/>
          <w:szCs w:val="21"/>
        </w:rPr>
        <w:t>．</w:t>
      </w:r>
      <w:r>
        <w:rPr>
          <w:rFonts w:asciiTheme="majorEastAsia" w:eastAsiaTheme="majorEastAsia" w:hAnsiTheme="majorEastAsia" w:hint="eastAsia"/>
          <w:szCs w:val="21"/>
        </w:rPr>
        <w:t>本协议经双方</w:t>
      </w:r>
      <w:r>
        <w:rPr>
          <w:rFonts w:asciiTheme="minorEastAsia" w:hAnsiTheme="minorEastAsia" w:hint="eastAsia"/>
          <w:color w:val="000000"/>
          <w:szCs w:val="21"/>
        </w:rPr>
        <w:t>盖章有效，</w:t>
      </w:r>
      <w:r>
        <w:rPr>
          <w:rFonts w:asciiTheme="minorEastAsia" w:hAnsiTheme="minorEastAsia"/>
          <w:color w:val="000000"/>
          <w:szCs w:val="21"/>
        </w:rPr>
        <w:t>作为</w:t>
      </w:r>
      <w:r>
        <w:rPr>
          <w:rFonts w:asciiTheme="minorEastAsia" w:hAnsiTheme="minorEastAsia" w:hint="eastAsia"/>
          <w:color w:val="000000"/>
          <w:szCs w:val="21"/>
        </w:rPr>
        <w:t>工程</w:t>
      </w:r>
      <w:r>
        <w:rPr>
          <w:rFonts w:asciiTheme="minorEastAsia" w:hAnsiTheme="minorEastAsia"/>
          <w:color w:val="000000"/>
          <w:szCs w:val="21"/>
        </w:rPr>
        <w:t>施工合同附件，</w:t>
      </w:r>
      <w:r>
        <w:rPr>
          <w:rFonts w:asciiTheme="minorEastAsia" w:hAnsiTheme="minorEastAsia"/>
          <w:color w:val="000000" w:themeColor="text1"/>
          <w:kern w:val="0"/>
        </w:rPr>
        <w:t>在工程合同正式签约后生效，与工程</w:t>
      </w:r>
      <w:r>
        <w:rPr>
          <w:rFonts w:asciiTheme="minorEastAsia" w:hAnsiTheme="minorEastAsia" w:hint="eastAsia"/>
          <w:color w:val="000000" w:themeColor="text1"/>
          <w:kern w:val="0"/>
        </w:rPr>
        <w:t>施工</w:t>
      </w:r>
      <w:r>
        <w:rPr>
          <w:rFonts w:asciiTheme="minorEastAsia" w:hAnsiTheme="minorEastAsia"/>
          <w:color w:val="000000" w:themeColor="text1"/>
          <w:kern w:val="0"/>
        </w:rPr>
        <w:t>合同具有同等法律效力。</w:t>
      </w:r>
    </w:p>
    <w:p w14:paraId="4AD56408" w14:textId="77777777" w:rsidR="00597F69" w:rsidRDefault="00597F69">
      <w:pPr>
        <w:spacing w:line="360" w:lineRule="auto"/>
        <w:ind w:firstLineChars="200" w:firstLine="420"/>
        <w:rPr>
          <w:rFonts w:asciiTheme="minorEastAsia" w:hAnsiTheme="minorEastAsia"/>
          <w:szCs w:val="21"/>
        </w:rPr>
      </w:pPr>
    </w:p>
    <w:tbl>
      <w:tblPr>
        <w:tblStyle w:val="af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597F69" w14:paraId="1F5AF733" w14:textId="77777777">
        <w:trPr>
          <w:trHeight w:val="502"/>
        </w:trPr>
        <w:tc>
          <w:tcPr>
            <w:tcW w:w="959" w:type="dxa"/>
          </w:tcPr>
          <w:p w14:paraId="776B555A"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发包人：</w:t>
            </w:r>
          </w:p>
        </w:tc>
        <w:tc>
          <w:tcPr>
            <w:tcW w:w="3544" w:type="dxa"/>
            <w:gridSpan w:val="5"/>
          </w:tcPr>
          <w:p w14:paraId="6BB664B7"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上海交通大学医学院附属新华医院</w:t>
            </w:r>
          </w:p>
        </w:tc>
        <w:tc>
          <w:tcPr>
            <w:tcW w:w="992" w:type="dxa"/>
          </w:tcPr>
          <w:p w14:paraId="4F42A69B"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承包人：</w:t>
            </w:r>
          </w:p>
        </w:tc>
        <w:tc>
          <w:tcPr>
            <w:tcW w:w="4394" w:type="dxa"/>
          </w:tcPr>
          <w:p w14:paraId="4AFE7853" w14:textId="77777777" w:rsidR="00597F69" w:rsidRDefault="00597F69">
            <w:pPr>
              <w:spacing w:line="360" w:lineRule="auto"/>
              <w:rPr>
                <w:rFonts w:ascii="宋体" w:hAnsi="宋体"/>
                <w:b/>
                <w:bCs/>
                <w:kern w:val="0"/>
                <w:sz w:val="20"/>
                <w:szCs w:val="21"/>
              </w:rPr>
            </w:pPr>
          </w:p>
        </w:tc>
      </w:tr>
      <w:tr w:rsidR="00597F69" w14:paraId="4538BEF2" w14:textId="77777777">
        <w:tc>
          <w:tcPr>
            <w:tcW w:w="4503" w:type="dxa"/>
            <w:gridSpan w:val="6"/>
          </w:tcPr>
          <w:p w14:paraId="7FCA1A58"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c>
          <w:tcPr>
            <w:tcW w:w="5386" w:type="dxa"/>
            <w:gridSpan w:val="2"/>
          </w:tcPr>
          <w:p w14:paraId="0761925D"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（盖章）</w:t>
            </w:r>
          </w:p>
        </w:tc>
      </w:tr>
      <w:tr w:rsidR="00597F69" w14:paraId="5A15681C" w14:textId="77777777">
        <w:trPr>
          <w:trHeight w:val="595"/>
        </w:trPr>
        <w:tc>
          <w:tcPr>
            <w:tcW w:w="1384" w:type="dxa"/>
            <w:gridSpan w:val="2"/>
            <w:vAlign w:val="bottom"/>
          </w:tcPr>
          <w:p w14:paraId="2D02167E" w14:textId="77777777" w:rsidR="00597F69" w:rsidRDefault="00706F68">
            <w:pPr>
              <w:spacing w:line="360" w:lineRule="auto"/>
              <w:rPr>
                <w:rFonts w:ascii="宋体" w:hAnsi="宋体"/>
                <w:b/>
                <w:bCs/>
                <w:kern w:val="0"/>
                <w:sz w:val="20"/>
                <w:szCs w:val="21"/>
              </w:rPr>
            </w:pPr>
            <w:r>
              <w:rPr>
                <w:rFonts w:ascii="宋体" w:hAnsi="宋体" w:hint="eastAsia"/>
                <w:b/>
                <w:bCs/>
                <w:kern w:val="0"/>
                <w:sz w:val="20"/>
                <w:szCs w:val="21"/>
              </w:rPr>
              <w:t>签订日期：</w:t>
            </w:r>
          </w:p>
        </w:tc>
        <w:tc>
          <w:tcPr>
            <w:tcW w:w="851" w:type="dxa"/>
            <w:vAlign w:val="bottom"/>
          </w:tcPr>
          <w:p w14:paraId="4425ABAD" w14:textId="77777777" w:rsidR="00597F69" w:rsidRDefault="00597F69">
            <w:pPr>
              <w:spacing w:line="360" w:lineRule="auto"/>
              <w:jc w:val="right"/>
              <w:rPr>
                <w:rFonts w:ascii="宋体" w:hAnsi="宋体"/>
                <w:b/>
                <w:bCs/>
                <w:kern w:val="0"/>
                <w:sz w:val="20"/>
                <w:szCs w:val="21"/>
              </w:rPr>
            </w:pPr>
          </w:p>
        </w:tc>
        <w:tc>
          <w:tcPr>
            <w:tcW w:w="567" w:type="dxa"/>
            <w:vAlign w:val="bottom"/>
          </w:tcPr>
          <w:p w14:paraId="7437E5C2" w14:textId="77777777" w:rsidR="00597F69" w:rsidRDefault="00597F69">
            <w:pPr>
              <w:spacing w:line="360" w:lineRule="auto"/>
              <w:jc w:val="right"/>
              <w:rPr>
                <w:rFonts w:ascii="宋体" w:hAnsi="宋体"/>
                <w:b/>
                <w:bCs/>
                <w:kern w:val="0"/>
                <w:sz w:val="20"/>
                <w:szCs w:val="21"/>
              </w:rPr>
            </w:pPr>
          </w:p>
        </w:tc>
        <w:tc>
          <w:tcPr>
            <w:tcW w:w="567" w:type="dxa"/>
            <w:vAlign w:val="bottom"/>
          </w:tcPr>
          <w:p w14:paraId="1F76427B" w14:textId="77777777" w:rsidR="00597F69" w:rsidRDefault="00597F69">
            <w:pPr>
              <w:spacing w:line="360" w:lineRule="auto"/>
              <w:jc w:val="right"/>
              <w:rPr>
                <w:rFonts w:ascii="宋体" w:hAnsi="宋体"/>
                <w:b/>
                <w:bCs/>
                <w:kern w:val="0"/>
                <w:sz w:val="20"/>
                <w:szCs w:val="21"/>
              </w:rPr>
            </w:pPr>
          </w:p>
        </w:tc>
        <w:tc>
          <w:tcPr>
            <w:tcW w:w="6520" w:type="dxa"/>
            <w:gridSpan w:val="3"/>
          </w:tcPr>
          <w:p w14:paraId="16E13E08" w14:textId="77777777" w:rsidR="00597F69" w:rsidRDefault="00597F69">
            <w:pPr>
              <w:spacing w:line="360" w:lineRule="auto"/>
              <w:jc w:val="right"/>
              <w:rPr>
                <w:rFonts w:ascii="宋体" w:hAnsi="宋体"/>
                <w:b/>
                <w:bCs/>
                <w:kern w:val="0"/>
                <w:sz w:val="20"/>
                <w:szCs w:val="21"/>
              </w:rPr>
            </w:pPr>
          </w:p>
        </w:tc>
      </w:tr>
    </w:tbl>
    <w:p w14:paraId="0247E4A6" w14:textId="77777777" w:rsidR="00597F69" w:rsidRDefault="00597F69">
      <w:pPr>
        <w:spacing w:line="360" w:lineRule="auto"/>
        <w:rPr>
          <w:szCs w:val="21"/>
        </w:rPr>
      </w:pPr>
    </w:p>
    <w:p w14:paraId="1B1B6C0E" w14:textId="77777777" w:rsidR="00597F69" w:rsidRDefault="00597F69">
      <w:pPr>
        <w:spacing w:line="360" w:lineRule="auto"/>
        <w:rPr>
          <w:szCs w:val="21"/>
        </w:rPr>
      </w:pPr>
    </w:p>
    <w:p w14:paraId="060D0DF6" w14:textId="77777777" w:rsidR="00597F69" w:rsidRDefault="00597F69">
      <w:pPr>
        <w:spacing w:line="360" w:lineRule="auto"/>
        <w:rPr>
          <w:szCs w:val="21"/>
        </w:rPr>
      </w:pPr>
    </w:p>
    <w:p w14:paraId="3DDD5BAD" w14:textId="77777777" w:rsidR="00597F69" w:rsidRDefault="00597F69">
      <w:pPr>
        <w:spacing w:line="360" w:lineRule="auto"/>
        <w:rPr>
          <w:szCs w:val="21"/>
        </w:rPr>
      </w:pPr>
    </w:p>
    <w:p w14:paraId="7012D65C" w14:textId="77777777" w:rsidR="00597F69" w:rsidRDefault="00597F69">
      <w:pPr>
        <w:spacing w:line="360" w:lineRule="auto"/>
        <w:rPr>
          <w:szCs w:val="21"/>
        </w:rPr>
      </w:pPr>
    </w:p>
    <w:p w14:paraId="1DB67173" w14:textId="77777777" w:rsidR="00597F69" w:rsidRDefault="00597F69">
      <w:pPr>
        <w:spacing w:line="360" w:lineRule="auto"/>
        <w:rPr>
          <w:szCs w:val="21"/>
        </w:rPr>
      </w:pPr>
    </w:p>
    <w:p w14:paraId="7B2AFD26" w14:textId="77777777" w:rsidR="00597F69" w:rsidRDefault="00597F69">
      <w:pPr>
        <w:spacing w:line="360" w:lineRule="auto"/>
        <w:rPr>
          <w:szCs w:val="21"/>
        </w:rPr>
      </w:pPr>
    </w:p>
    <w:p w14:paraId="3B3E99BC" w14:textId="77777777" w:rsidR="00597F69" w:rsidRDefault="00597F69">
      <w:pPr>
        <w:spacing w:line="360" w:lineRule="auto"/>
        <w:rPr>
          <w:szCs w:val="21"/>
        </w:rPr>
      </w:pPr>
    </w:p>
    <w:p w14:paraId="6B9C8FBF" w14:textId="77777777" w:rsidR="00597F69" w:rsidRDefault="00597F69">
      <w:pPr>
        <w:spacing w:line="360" w:lineRule="auto"/>
        <w:rPr>
          <w:szCs w:val="21"/>
        </w:rPr>
      </w:pPr>
    </w:p>
    <w:p w14:paraId="7043730B" w14:textId="77777777" w:rsidR="00597F69" w:rsidRDefault="00597F69">
      <w:pPr>
        <w:spacing w:line="360" w:lineRule="auto"/>
        <w:rPr>
          <w:szCs w:val="21"/>
        </w:rPr>
      </w:pPr>
    </w:p>
    <w:p w14:paraId="66A1531F" w14:textId="77777777" w:rsidR="00597F69" w:rsidRDefault="00597F69">
      <w:pPr>
        <w:spacing w:line="360" w:lineRule="auto"/>
        <w:rPr>
          <w:szCs w:val="21"/>
        </w:rPr>
      </w:pPr>
    </w:p>
    <w:p w14:paraId="55FEBC47" w14:textId="77777777" w:rsidR="00597F69" w:rsidRDefault="00597F69">
      <w:pPr>
        <w:spacing w:line="360" w:lineRule="auto"/>
        <w:rPr>
          <w:szCs w:val="21"/>
        </w:rPr>
      </w:pPr>
    </w:p>
    <w:p w14:paraId="2889DED7" w14:textId="77777777" w:rsidR="00597F69" w:rsidRDefault="00597F69">
      <w:pPr>
        <w:spacing w:line="360" w:lineRule="auto"/>
        <w:rPr>
          <w:szCs w:val="21"/>
        </w:rPr>
      </w:pPr>
    </w:p>
    <w:p w14:paraId="4C3698EC" w14:textId="77777777" w:rsidR="00597F69" w:rsidRDefault="00597F69">
      <w:pPr>
        <w:spacing w:line="360" w:lineRule="auto"/>
        <w:rPr>
          <w:szCs w:val="21"/>
        </w:rPr>
      </w:pPr>
    </w:p>
    <w:p w14:paraId="65958620" w14:textId="77777777" w:rsidR="00597F69" w:rsidRDefault="00597F69">
      <w:pPr>
        <w:spacing w:line="360" w:lineRule="auto"/>
        <w:rPr>
          <w:szCs w:val="21"/>
        </w:rPr>
      </w:pPr>
    </w:p>
    <w:p w14:paraId="34476526" w14:textId="77777777" w:rsidR="00597F69" w:rsidRDefault="00597F69">
      <w:pPr>
        <w:spacing w:line="360" w:lineRule="auto"/>
        <w:rPr>
          <w:szCs w:val="21"/>
        </w:rPr>
      </w:pPr>
    </w:p>
    <w:p w14:paraId="32002F62" w14:textId="77777777" w:rsidR="00597F69" w:rsidRDefault="00597F69">
      <w:pPr>
        <w:spacing w:line="360" w:lineRule="auto"/>
        <w:rPr>
          <w:szCs w:val="21"/>
        </w:rPr>
      </w:pPr>
    </w:p>
    <w:p w14:paraId="4C268E81" w14:textId="77777777" w:rsidR="00597F69" w:rsidRDefault="00597F69">
      <w:pPr>
        <w:spacing w:line="360" w:lineRule="auto"/>
        <w:rPr>
          <w:szCs w:val="21"/>
        </w:rPr>
      </w:pPr>
    </w:p>
    <w:p w14:paraId="7E35C4C6" w14:textId="77777777" w:rsidR="00597F69" w:rsidRDefault="00597F69">
      <w:pPr>
        <w:spacing w:line="360" w:lineRule="auto"/>
        <w:rPr>
          <w:szCs w:val="21"/>
        </w:rPr>
      </w:pPr>
    </w:p>
    <w:p w14:paraId="6FCADEEE" w14:textId="77777777" w:rsidR="00597F69" w:rsidRDefault="00597F69">
      <w:pPr>
        <w:spacing w:line="360" w:lineRule="auto"/>
        <w:rPr>
          <w:szCs w:val="21"/>
        </w:rPr>
      </w:pPr>
    </w:p>
    <w:p w14:paraId="54D74C2B" w14:textId="77777777" w:rsidR="00597F69" w:rsidRDefault="00597F69">
      <w:pPr>
        <w:spacing w:line="360" w:lineRule="auto"/>
        <w:rPr>
          <w:szCs w:val="21"/>
        </w:rPr>
      </w:pPr>
    </w:p>
    <w:p w14:paraId="6291E343" w14:textId="77777777" w:rsidR="00597F69" w:rsidRDefault="00597F69">
      <w:pPr>
        <w:spacing w:line="360" w:lineRule="auto"/>
        <w:rPr>
          <w:szCs w:val="21"/>
        </w:rPr>
      </w:pPr>
    </w:p>
    <w:p w14:paraId="11C872C9" w14:textId="77777777" w:rsidR="00597F69" w:rsidRDefault="00597F69">
      <w:pPr>
        <w:spacing w:line="360" w:lineRule="auto"/>
        <w:rPr>
          <w:szCs w:val="21"/>
        </w:rPr>
      </w:pPr>
    </w:p>
    <w:p w14:paraId="51E83CA5" w14:textId="77777777" w:rsidR="00597F69" w:rsidRDefault="00597F69">
      <w:pPr>
        <w:spacing w:line="360" w:lineRule="auto"/>
        <w:rPr>
          <w:szCs w:val="21"/>
        </w:rPr>
      </w:pPr>
    </w:p>
    <w:p w14:paraId="556B658D" w14:textId="77777777" w:rsidR="00597F69" w:rsidRDefault="00597F69">
      <w:pPr>
        <w:spacing w:line="360" w:lineRule="auto"/>
        <w:rPr>
          <w:szCs w:val="21"/>
        </w:rPr>
      </w:pPr>
    </w:p>
    <w:p w14:paraId="1423A35F" w14:textId="77777777" w:rsidR="00597F69" w:rsidRDefault="00706F68">
      <w:pPr>
        <w:spacing w:line="360" w:lineRule="auto"/>
        <w:rPr>
          <w:szCs w:val="21"/>
        </w:rPr>
      </w:pPr>
      <w:r>
        <w:rPr>
          <w:rFonts w:hint="eastAsia"/>
          <w:szCs w:val="21"/>
        </w:rPr>
        <w:lastRenderedPageBreak/>
        <w:t>附件</w:t>
      </w:r>
      <w:r>
        <w:rPr>
          <w:rFonts w:asciiTheme="minorEastAsia" w:hAnsiTheme="minorEastAsia"/>
          <w:szCs w:val="21"/>
        </w:rPr>
        <w:t>7</w:t>
      </w:r>
      <w:r>
        <w:rPr>
          <w:rFonts w:asciiTheme="minorEastAsia" w:hAnsiTheme="minorEastAsia" w:hint="eastAsia"/>
          <w:szCs w:val="21"/>
        </w:rPr>
        <w:t>：</w:t>
      </w:r>
    </w:p>
    <w:p w14:paraId="363F427D" w14:textId="77777777" w:rsidR="00597F69" w:rsidRDefault="00706F68">
      <w:pPr>
        <w:snapToGrid w:val="0"/>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工程预算书</w:t>
      </w:r>
    </w:p>
    <w:p w14:paraId="33E67A1F" w14:textId="77777777" w:rsidR="00597F69" w:rsidRDefault="00597F69">
      <w:pPr>
        <w:snapToGrid w:val="0"/>
        <w:jc w:val="left"/>
        <w:rPr>
          <w:rFonts w:asciiTheme="minorEastAsia" w:hAnsiTheme="minorEastAsia"/>
          <w:color w:val="000000"/>
          <w:szCs w:val="21"/>
        </w:rPr>
      </w:pPr>
    </w:p>
    <w:p w14:paraId="2BE7C065" w14:textId="77777777" w:rsidR="00597F69" w:rsidRDefault="00597F69">
      <w:pPr>
        <w:jc w:val="center"/>
        <w:rPr>
          <w:rFonts w:ascii="黑体" w:eastAsia="黑体" w:hAnsi="宋体"/>
          <w:b/>
          <w:color w:val="000000"/>
          <w:sz w:val="36"/>
          <w:szCs w:val="36"/>
          <w:shd w:val="clear" w:color="auto" w:fill="FFFFFF"/>
        </w:rPr>
      </w:pPr>
    </w:p>
    <w:p w14:paraId="2053B130" w14:textId="77777777" w:rsidR="00597F69" w:rsidRDefault="00597F69"/>
    <w:sectPr w:rsidR="00597F69">
      <w:headerReference w:type="default" r:id="rId19"/>
      <w:footerReference w:type="even" r:id="rId2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B76C4" w14:textId="77777777" w:rsidR="00706F68" w:rsidRDefault="00706F68">
      <w:r>
        <w:separator/>
      </w:r>
    </w:p>
  </w:endnote>
  <w:endnote w:type="continuationSeparator" w:id="0">
    <w:p w14:paraId="3B8B9795" w14:textId="77777777" w:rsidR="00706F68" w:rsidRDefault="0070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ˎ̥">
    <w:altName w:val="微软雅黑"/>
    <w:charset w:val="00"/>
    <w:family w:val="roman"/>
    <w:pitch w:val="default"/>
    <w:sig w:usb0="00000000" w:usb1="00000000" w:usb2="00000000" w:usb3="00000000" w:csb0="00040001"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Times">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ngLiU_HKSCS">
    <w:altName w:val="Malgun Gothic Semilight"/>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AED1" w14:textId="77777777" w:rsidR="00597F69" w:rsidRDefault="00597F69">
    <w:pPr>
      <w:pStyle w:val="af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FADD" w14:textId="77777777" w:rsidR="00597F69" w:rsidRDefault="00706F68">
    <w:pPr>
      <w:pStyle w:val="af6"/>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zh-CN"/>
      </w:rPr>
      <w:t>13</w:t>
    </w:r>
    <w:r>
      <w:rPr>
        <w:caps/>
        <w:color w:val="5B9BD5" w:themeColor="accent1"/>
      </w:rPr>
      <w:fldChar w:fldCharType="end"/>
    </w:r>
  </w:p>
  <w:p w14:paraId="555BD1B1" w14:textId="77777777" w:rsidR="00597F69" w:rsidRDefault="00597F69">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A6F6" w14:textId="4AA66324" w:rsidR="00597F69" w:rsidRDefault="00706F68">
    <w:pPr>
      <w:pStyle w:val="af6"/>
      <w:jc w:val="center"/>
      <w:rPr>
        <w:caps/>
        <w:color w:val="5B9BD5" w:themeColor="accent1"/>
      </w:rPr>
    </w:pPr>
    <w:r>
      <w:rPr>
        <w:caps/>
        <w:color w:val="5B9BD5" w:themeColor="accent1"/>
      </w:rPr>
      <w:fldChar w:fldCharType="begin"/>
    </w:r>
    <w:r>
      <w:rPr>
        <w:caps/>
        <w:color w:val="5B9BD5" w:themeColor="accent1"/>
      </w:rPr>
      <w:instrText xml:space="preserve">PAGE   </w:instrText>
    </w:r>
    <w:r>
      <w:rPr>
        <w:caps/>
        <w:color w:val="5B9BD5" w:themeColor="accent1"/>
      </w:rPr>
      <w:instrText>\* MERGEFORMAT</w:instrText>
    </w:r>
    <w:r>
      <w:rPr>
        <w:caps/>
        <w:color w:val="5B9BD5" w:themeColor="accent1"/>
      </w:rPr>
      <w:fldChar w:fldCharType="separate"/>
    </w:r>
    <w:r w:rsidR="00543DAA" w:rsidRPr="00543DAA">
      <w:rPr>
        <w:caps/>
        <w:noProof/>
        <w:color w:val="5B9BD5" w:themeColor="accent1"/>
        <w:lang w:val="zh-CN"/>
      </w:rPr>
      <w:t>15</w:t>
    </w:r>
    <w:r>
      <w:rPr>
        <w:caps/>
        <w:color w:val="5B9BD5" w:themeColor="accent1"/>
      </w:rPr>
      <w:fldChar w:fldCharType="end"/>
    </w:r>
  </w:p>
  <w:p w14:paraId="1C5CD2B5" w14:textId="77777777" w:rsidR="00597F69" w:rsidRDefault="00597F69">
    <w:pPr>
      <w:pStyle w:val="af6"/>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6954"/>
    </w:sdtPr>
    <w:sdtEndPr/>
    <w:sdtContent>
      <w:sdt>
        <w:sdtPr>
          <w:id w:val="171357217"/>
        </w:sdtPr>
        <w:sdtEndPr/>
        <w:sdtContent>
          <w:p w14:paraId="7B06DB43" w14:textId="5A1F7540" w:rsidR="00597F69" w:rsidRDefault="00706F68">
            <w:pPr>
              <w:pStyle w:val="af6"/>
              <w:jc w:val="center"/>
            </w:pPr>
            <w:r>
              <w:rPr>
                <w:b/>
                <w:sz w:val="24"/>
                <w:szCs w:val="24"/>
              </w:rPr>
              <w:fldChar w:fldCharType="begin"/>
            </w:r>
            <w:r>
              <w:rPr>
                <w:b/>
              </w:rPr>
              <w:instrText>PAGE</w:instrText>
            </w:r>
            <w:r>
              <w:rPr>
                <w:b/>
                <w:sz w:val="24"/>
                <w:szCs w:val="24"/>
              </w:rPr>
              <w:fldChar w:fldCharType="separate"/>
            </w:r>
            <w:r w:rsidR="00543DAA">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43DAA">
              <w:rPr>
                <w:b/>
                <w:noProof/>
              </w:rPr>
              <w:t>55</w:t>
            </w:r>
            <w:r>
              <w:rPr>
                <w:b/>
                <w:sz w:val="24"/>
                <w:szCs w:val="24"/>
              </w:rPr>
              <w:fldChar w:fldCharType="end"/>
            </w:r>
          </w:p>
        </w:sdtContent>
      </w:sdt>
    </w:sdtContent>
  </w:sdt>
  <w:p w14:paraId="51168C21" w14:textId="77777777" w:rsidR="00597F69" w:rsidRDefault="00597F69">
    <w:pPr>
      <w:pStyle w:val="af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7642"/>
    </w:sdtPr>
    <w:sdtEndPr/>
    <w:sdtContent>
      <w:sdt>
        <w:sdtPr>
          <w:id w:val="3377641"/>
        </w:sdtPr>
        <w:sdtEndPr/>
        <w:sdtContent>
          <w:p w14:paraId="47F7FF21" w14:textId="7E0CACA4" w:rsidR="00597F69" w:rsidRDefault="00706F68">
            <w:pPr>
              <w:pStyle w:val="af6"/>
              <w:jc w:val="center"/>
            </w:pPr>
            <w:r>
              <w:rPr>
                <w:b/>
                <w:sz w:val="24"/>
                <w:szCs w:val="24"/>
              </w:rPr>
              <w:fldChar w:fldCharType="begin"/>
            </w:r>
            <w:r>
              <w:rPr>
                <w:b/>
              </w:rPr>
              <w:instrText>PAGE</w:instrText>
            </w:r>
            <w:r>
              <w:rPr>
                <w:b/>
                <w:sz w:val="24"/>
                <w:szCs w:val="24"/>
              </w:rPr>
              <w:fldChar w:fldCharType="separate"/>
            </w:r>
            <w:r w:rsidR="00225C0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25C07">
              <w:rPr>
                <w:b/>
                <w:noProof/>
              </w:rPr>
              <w:t>55</w:t>
            </w:r>
            <w:r>
              <w:rPr>
                <w:b/>
                <w:sz w:val="24"/>
                <w:szCs w:val="24"/>
              </w:rPr>
              <w:fldChar w:fldCharType="end"/>
            </w:r>
          </w:p>
        </w:sdtContent>
      </w:sdt>
    </w:sdtContent>
  </w:sdt>
  <w:p w14:paraId="10036670" w14:textId="77777777" w:rsidR="00597F69" w:rsidRDefault="00597F69">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6958"/>
    </w:sdtPr>
    <w:sdtEndPr/>
    <w:sdtContent>
      <w:sdt>
        <w:sdtPr>
          <w:id w:val="8156957"/>
        </w:sdtPr>
        <w:sdtEndPr/>
        <w:sdtContent>
          <w:p w14:paraId="52DDBC51" w14:textId="720FD3A8" w:rsidR="00597F69" w:rsidRDefault="00706F68">
            <w:pPr>
              <w:pStyle w:val="af6"/>
              <w:jc w:val="center"/>
            </w:pPr>
            <w:r>
              <w:rPr>
                <w:b/>
                <w:sz w:val="24"/>
                <w:szCs w:val="24"/>
              </w:rPr>
              <w:fldChar w:fldCharType="begin"/>
            </w:r>
            <w:r>
              <w:rPr>
                <w:b/>
              </w:rPr>
              <w:instrText>PAGE</w:instrText>
            </w:r>
            <w:r>
              <w:rPr>
                <w:b/>
                <w:sz w:val="24"/>
                <w:szCs w:val="24"/>
              </w:rPr>
              <w:fldChar w:fldCharType="separate"/>
            </w:r>
            <w:r w:rsidR="005E4BB0">
              <w:rPr>
                <w:b/>
                <w:noProof/>
              </w:rPr>
              <w:t>39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E4BB0">
              <w:rPr>
                <w:b/>
                <w:noProof/>
              </w:rPr>
              <w:t>55</w:t>
            </w:r>
            <w:r>
              <w:rPr>
                <w:b/>
                <w:sz w:val="24"/>
                <w:szCs w:val="24"/>
              </w:rPr>
              <w:fldChar w:fldCharType="end"/>
            </w:r>
          </w:p>
        </w:sdtContent>
      </w:sdt>
    </w:sdtContent>
  </w:sdt>
  <w:p w14:paraId="1F8E63A4" w14:textId="77777777" w:rsidR="00597F69" w:rsidRDefault="00597F69">
    <w:pPr>
      <w:pStyle w:val="af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09D19" w14:textId="77777777" w:rsidR="00597F69" w:rsidRDefault="00706F68">
    <w:pPr>
      <w:pStyle w:val="af6"/>
      <w:framePr w:wrap="around" w:vAnchor="text" w:hAnchor="margin" w:xAlign="center" w:y="1"/>
      <w:ind w:left="420"/>
      <w:rPr>
        <w:rStyle w:val="aff2"/>
      </w:rPr>
    </w:pPr>
    <w:r>
      <w:rPr>
        <w:rStyle w:val="aff2"/>
      </w:rPr>
      <w:fldChar w:fldCharType="begin"/>
    </w:r>
    <w:r>
      <w:rPr>
        <w:rStyle w:val="aff2"/>
      </w:rPr>
      <w:instrText xml:space="preserve">PAGE  </w:instrText>
    </w:r>
    <w:r>
      <w:rPr>
        <w:rStyle w:val="aff2"/>
      </w:rPr>
      <w:fldChar w:fldCharType="end"/>
    </w:r>
  </w:p>
  <w:p w14:paraId="2EB7B807" w14:textId="77777777" w:rsidR="00597F69" w:rsidRDefault="00597F69">
    <w:pPr>
      <w:pStyle w:val="af6"/>
      <w:ind w:left="4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26524" w14:textId="77777777" w:rsidR="00706F68" w:rsidRDefault="00706F68">
      <w:r>
        <w:separator/>
      </w:r>
    </w:p>
  </w:footnote>
  <w:footnote w:type="continuationSeparator" w:id="0">
    <w:p w14:paraId="1B3A63CE" w14:textId="77777777" w:rsidR="00706F68" w:rsidRDefault="0070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81864" w14:textId="77777777" w:rsidR="00597F69" w:rsidRDefault="00706F68">
    <w:pPr>
      <w:pStyle w:val="af8"/>
      <w:jc w:val="right"/>
    </w:pPr>
    <w:r>
      <w:rPr>
        <w:noProof/>
      </w:rPr>
      <w:drawing>
        <wp:inline distT="0" distB="0" distL="0" distR="0" wp14:anchorId="57B4CE74" wp14:editId="4E61114E">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DFA2E" w14:textId="77777777" w:rsidR="00597F69" w:rsidRDefault="00706F68">
    <w:pPr>
      <w:pStyle w:val="af8"/>
      <w:jc w:val="left"/>
    </w:pPr>
    <w:r>
      <w:rPr>
        <w:noProof/>
      </w:rPr>
      <w:drawing>
        <wp:inline distT="0" distB="0" distL="0" distR="0" wp14:anchorId="7CE1BD04" wp14:editId="7B1D40EE">
          <wp:extent cx="2743200" cy="419100"/>
          <wp:effectExtent l="19050" t="0" r="0" b="0"/>
          <wp:docPr id="7"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7AF95" w14:textId="77777777" w:rsidR="00597F69" w:rsidRDefault="00706F68">
    <w:pPr>
      <w:pStyle w:val="af8"/>
      <w:jc w:val="left"/>
      <w:rPr>
        <w:rFonts w:ascii="微软雅黑" w:eastAsia="微软雅黑" w:hAnsi="微软雅黑"/>
        <w:b/>
        <w:color w:val="5B9BD5" w:themeColor="accent1"/>
      </w:rPr>
    </w:pPr>
    <w:r>
      <w:rPr>
        <w:noProof/>
      </w:rPr>
      <w:drawing>
        <wp:inline distT="0" distB="0" distL="0" distR="0" wp14:anchorId="2C50DBAE" wp14:editId="3508675F">
          <wp:extent cx="2743200" cy="419100"/>
          <wp:effectExtent l="19050" t="0" r="0" b="0"/>
          <wp:docPr id="8"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C194" w14:textId="77777777" w:rsidR="00597F69" w:rsidRDefault="00706F68">
    <w:pPr>
      <w:pStyle w:val="af8"/>
      <w:jc w:val="left"/>
      <w:rPr>
        <w:b/>
        <w:color w:val="5B9BD5" w:themeColor="accent1"/>
      </w:rPr>
    </w:pPr>
    <w:r>
      <w:rPr>
        <w:noProof/>
      </w:rPr>
      <w:drawing>
        <wp:inline distT="0" distB="0" distL="0" distR="0" wp14:anchorId="1E727417" wp14:editId="27DC6242">
          <wp:extent cx="2743200" cy="419100"/>
          <wp:effectExtent l="19050" t="0" r="0" b="0"/>
          <wp:docPr id="9"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hint="eastAsia"/>
        <w:b/>
        <w:color w:val="5B9BD5" w:themeColor="accent1"/>
      </w:rPr>
      <w:t xml:space="preserve"> </w:t>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0E0C7" w14:textId="77777777" w:rsidR="00597F69" w:rsidRDefault="00597F69">
    <w:pPr>
      <w:pStyle w:val="af8"/>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9DE0CF"/>
    <w:multiLevelType w:val="singleLevel"/>
    <w:tmpl w:val="E39DE0CF"/>
    <w:lvl w:ilvl="0">
      <w:start w:val="1"/>
      <w:numFmt w:val="decimal"/>
      <w:pStyle w:val="1"/>
      <w:suff w:val="nothing"/>
      <w:lvlText w:val="%1、"/>
      <w:lvlJc w:val="left"/>
    </w:lvl>
  </w:abstractNum>
  <w:abstractNum w:abstractNumId="1" w15:restartNumberingAfterBreak="0">
    <w:nsid w:val="117F79A9"/>
    <w:multiLevelType w:val="multilevel"/>
    <w:tmpl w:val="117F79A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1F7640C"/>
    <w:multiLevelType w:val="multilevel"/>
    <w:tmpl w:val="11F7640C"/>
    <w:lvl w:ilvl="0">
      <w:start w:val="1"/>
      <w:numFmt w:val="decimal"/>
      <w:pStyle w:val="1sttitle"/>
      <w:suff w:val="space"/>
      <w:lvlText w:val="%1"/>
      <w:lvlJc w:val="left"/>
      <w:pPr>
        <w:ind w:left="0" w:firstLine="0"/>
      </w:pPr>
      <w:rPr>
        <w:rFonts w:ascii="宋体" w:eastAsia="宋体" w:hAnsi="宋体" w:hint="eastAsia"/>
        <w:b/>
        <w:i w:val="0"/>
        <w:sz w:val="24"/>
      </w:rPr>
    </w:lvl>
    <w:lvl w:ilvl="1">
      <w:start w:val="1"/>
      <w:numFmt w:val="decimal"/>
      <w:pStyle w:val="2ndtitle"/>
      <w:suff w:val="space"/>
      <w:lvlText w:val="%2、"/>
      <w:lvlJc w:val="left"/>
      <w:pPr>
        <w:ind w:left="0" w:firstLine="0"/>
      </w:pPr>
      <w:rPr>
        <w:rFonts w:ascii="等线" w:eastAsia="等线" w:hAnsi="等线" w:cs="Times New Roman"/>
        <w:b/>
        <w:i w:val="0"/>
        <w:sz w:val="24"/>
      </w:rPr>
    </w:lvl>
    <w:lvl w:ilvl="2">
      <w:start w:val="1"/>
      <w:numFmt w:val="decimal"/>
      <w:pStyle w:val="3rdtitle"/>
      <w:suff w:val="space"/>
      <w:lvlText w:val="%3、"/>
      <w:lvlJc w:val="left"/>
      <w:pPr>
        <w:ind w:left="709" w:firstLine="0"/>
      </w:pPr>
      <w:rPr>
        <w:rFonts w:ascii="等线" w:eastAsia="等线" w:hAnsi="等线" w:cs="Times New Roman"/>
        <w:b/>
        <w:i w:val="0"/>
        <w:sz w:val="24"/>
      </w:rPr>
    </w:lvl>
    <w:lvl w:ilvl="3">
      <w:start w:val="1"/>
      <w:numFmt w:val="lowerLetter"/>
      <w:pStyle w:val="4thtitle"/>
      <w:suff w:val="space"/>
      <w:lvlText w:val="%4)"/>
      <w:lvlJc w:val="left"/>
      <w:pPr>
        <w:ind w:left="822" w:hanging="397"/>
      </w:pPr>
      <w:rPr>
        <w:rFonts w:ascii="等线" w:eastAsia="等线" w:hAnsi="等线" w:cs="Times New Roman"/>
        <w:b/>
        <w:i w:val="0"/>
        <w:sz w:val="24"/>
      </w:rPr>
    </w:lvl>
    <w:lvl w:ilvl="4">
      <w:start w:val="1"/>
      <w:numFmt w:val="lowerLetter"/>
      <w:pStyle w:val="5thtitle"/>
      <w:suff w:val="space"/>
      <w:lvlText w:val="(%5)"/>
      <w:lvlJc w:val="left"/>
      <w:pPr>
        <w:ind w:left="680" w:hanging="396"/>
      </w:pPr>
      <w:rPr>
        <w:rFonts w:ascii="等线" w:eastAsia="等线" w:hAnsi="等线" w:cs="Times New Roman"/>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6CF2E1F"/>
    <w:multiLevelType w:val="multilevel"/>
    <w:tmpl w:val="16CF2E1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BF07652"/>
    <w:multiLevelType w:val="multilevel"/>
    <w:tmpl w:val="1BF076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F7336FF"/>
    <w:multiLevelType w:val="multilevel"/>
    <w:tmpl w:val="1F7336FF"/>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09E73A0"/>
    <w:multiLevelType w:val="multilevel"/>
    <w:tmpl w:val="209E73A0"/>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pStyle w:val="123"/>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15:restartNumberingAfterBreak="0">
    <w:nsid w:val="232C12BE"/>
    <w:multiLevelType w:val="multilevel"/>
    <w:tmpl w:val="232C12BE"/>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381B709"/>
    <w:multiLevelType w:val="singleLevel"/>
    <w:tmpl w:val="2381B709"/>
    <w:lvl w:ilvl="0">
      <w:start w:val="1"/>
      <w:numFmt w:val="chineseCounting"/>
      <w:pStyle w:val="a"/>
      <w:suff w:val="nothing"/>
      <w:lvlText w:val="%1、"/>
      <w:lvlJc w:val="left"/>
      <w:rPr>
        <w:rFonts w:hint="eastAsia"/>
      </w:rPr>
    </w:lvl>
  </w:abstractNum>
  <w:abstractNum w:abstractNumId="9" w15:restartNumberingAfterBreak="0">
    <w:nsid w:val="24865FCC"/>
    <w:multiLevelType w:val="singleLevel"/>
    <w:tmpl w:val="24865FCC"/>
    <w:lvl w:ilvl="0">
      <w:start w:val="1"/>
      <w:numFmt w:val="decimal"/>
      <w:pStyle w:val="1230"/>
      <w:lvlText w:val="（%1）"/>
      <w:lvlJc w:val="left"/>
    </w:lvl>
  </w:abstractNum>
  <w:abstractNum w:abstractNumId="10" w15:restartNumberingAfterBreak="0">
    <w:nsid w:val="24E21D49"/>
    <w:multiLevelType w:val="multilevel"/>
    <w:tmpl w:val="24E21D4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6BF0539"/>
    <w:multiLevelType w:val="multilevel"/>
    <w:tmpl w:val="36BF053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3CA95C89"/>
    <w:multiLevelType w:val="multilevel"/>
    <w:tmpl w:val="3CA95C8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424B0341"/>
    <w:multiLevelType w:val="multilevel"/>
    <w:tmpl w:val="424B0341"/>
    <w:lvl w:ilvl="0">
      <w:start w:val="1"/>
      <w:numFmt w:val="lowerLetter"/>
      <w:pStyle w:val="4"/>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AB00D9C"/>
    <w:multiLevelType w:val="multilevel"/>
    <w:tmpl w:val="4AB00D9C"/>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4FC5749C"/>
    <w:multiLevelType w:val="multilevel"/>
    <w:tmpl w:val="4FC5749C"/>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40"/>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50B1E5B2"/>
    <w:multiLevelType w:val="singleLevel"/>
    <w:tmpl w:val="50B1E5B2"/>
    <w:lvl w:ilvl="0">
      <w:start w:val="1"/>
      <w:numFmt w:val="decimal"/>
      <w:pStyle w:val="Y"/>
      <w:suff w:val="nothing"/>
      <w:lvlText w:val="%1、"/>
      <w:lvlJc w:val="left"/>
      <w:pPr>
        <w:ind w:left="630"/>
      </w:pPr>
    </w:lvl>
  </w:abstractNum>
  <w:abstractNum w:abstractNumId="17" w15:restartNumberingAfterBreak="0">
    <w:nsid w:val="53231C55"/>
    <w:multiLevelType w:val="multilevel"/>
    <w:tmpl w:val="53231C55"/>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sz w:val="22"/>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8" w15:restartNumberingAfterBreak="0">
    <w:nsid w:val="59514955"/>
    <w:multiLevelType w:val="multilevel"/>
    <w:tmpl w:val="5951495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41D02D7"/>
    <w:multiLevelType w:val="multilevel"/>
    <w:tmpl w:val="641D02D7"/>
    <w:lvl w:ilvl="0">
      <w:start w:val="1"/>
      <w:numFmt w:val="japaneseCounting"/>
      <w:lvlText w:val="%1、"/>
      <w:lvlJc w:val="left"/>
      <w:pPr>
        <w:ind w:left="872" w:hanging="450"/>
      </w:pPr>
      <w:rPr>
        <w:rFonts w:hint="default"/>
      </w:rPr>
    </w:lvl>
    <w:lvl w:ilvl="1">
      <w:start w:val="2"/>
      <w:numFmt w:val="decimal"/>
      <w:lvlText w:val="%2、"/>
      <w:lvlJc w:val="left"/>
      <w:pPr>
        <w:ind w:left="1202" w:hanging="360"/>
      </w:pPr>
      <w:rPr>
        <w:rFonts w:hint="default"/>
      </w:r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0" w15:restartNumberingAfterBreak="0">
    <w:nsid w:val="65C46CBF"/>
    <w:multiLevelType w:val="multilevel"/>
    <w:tmpl w:val="65C46CBF"/>
    <w:lvl w:ilvl="0">
      <w:start w:val="1"/>
      <w:numFmt w:val="bullet"/>
      <w:lvlText w:val=""/>
      <w:lvlJc w:val="left"/>
      <w:pPr>
        <w:ind w:left="1220" w:hanging="420"/>
      </w:pPr>
      <w:rPr>
        <w:rFonts w:ascii="Wingdings" w:hAnsi="Wingdings"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21" w15:restartNumberingAfterBreak="0">
    <w:nsid w:val="6A214A5B"/>
    <w:multiLevelType w:val="multilevel"/>
    <w:tmpl w:val="6A214A5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E2C5D5E"/>
    <w:multiLevelType w:val="singleLevel"/>
    <w:tmpl w:val="6E2C5D5E"/>
    <w:lvl w:ilvl="0">
      <w:start w:val="1"/>
      <w:numFmt w:val="decimal"/>
      <w:pStyle w:val="1231"/>
      <w:suff w:val="nothing"/>
      <w:lvlText w:val="%1、"/>
      <w:lvlJc w:val="left"/>
      <w:pPr>
        <w:ind w:left="630"/>
      </w:pPr>
    </w:lvl>
  </w:abstractNum>
  <w:abstractNum w:abstractNumId="23" w15:restartNumberingAfterBreak="0">
    <w:nsid w:val="70180FF1"/>
    <w:multiLevelType w:val="multilevel"/>
    <w:tmpl w:val="70180FF1"/>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78A52460"/>
    <w:multiLevelType w:val="multilevel"/>
    <w:tmpl w:val="78A5246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6"/>
  </w:num>
  <w:num w:numId="2">
    <w:abstractNumId w:val="9"/>
  </w:num>
  <w:num w:numId="3">
    <w:abstractNumId w:val="15"/>
  </w:num>
  <w:num w:numId="4">
    <w:abstractNumId w:val="6"/>
  </w:num>
  <w:num w:numId="5">
    <w:abstractNumId w:val="8"/>
  </w:num>
  <w:num w:numId="6">
    <w:abstractNumId w:val="13"/>
  </w:num>
  <w:num w:numId="7">
    <w:abstractNumId w:val="22"/>
  </w:num>
  <w:num w:numId="8">
    <w:abstractNumId w:val="0"/>
  </w:num>
  <w:num w:numId="9">
    <w:abstractNumId w:val="2"/>
  </w:num>
  <w:num w:numId="10">
    <w:abstractNumId w:val="17"/>
  </w:num>
  <w:num w:numId="11">
    <w:abstractNumId w:val="20"/>
  </w:num>
  <w:num w:numId="12">
    <w:abstractNumId w:val="18"/>
  </w:num>
  <w:num w:numId="13">
    <w:abstractNumId w:val="14"/>
  </w:num>
  <w:num w:numId="14">
    <w:abstractNumId w:val="19"/>
  </w:num>
  <w:num w:numId="15">
    <w:abstractNumId w:val="10"/>
  </w:num>
  <w:num w:numId="16">
    <w:abstractNumId w:val="3"/>
  </w:num>
  <w:num w:numId="17">
    <w:abstractNumId w:val="21"/>
  </w:num>
  <w:num w:numId="18">
    <w:abstractNumId w:val="24"/>
  </w:num>
  <w:num w:numId="19">
    <w:abstractNumId w:val="11"/>
  </w:num>
  <w:num w:numId="20">
    <w:abstractNumId w:val="7"/>
  </w:num>
  <w:num w:numId="21">
    <w:abstractNumId w:val="5"/>
  </w:num>
  <w:num w:numId="22">
    <w:abstractNumId w:val="23"/>
  </w:num>
  <w:num w:numId="23">
    <w:abstractNumId w:val="12"/>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4E"/>
    <w:rsid w:val="00006979"/>
    <w:rsid w:val="000139D4"/>
    <w:rsid w:val="000223CD"/>
    <w:rsid w:val="000226FA"/>
    <w:rsid w:val="0003594F"/>
    <w:rsid w:val="00040F7F"/>
    <w:rsid w:val="00050B05"/>
    <w:rsid w:val="000518B3"/>
    <w:rsid w:val="00067FA1"/>
    <w:rsid w:val="00075F0A"/>
    <w:rsid w:val="00083065"/>
    <w:rsid w:val="00090A78"/>
    <w:rsid w:val="000A6D46"/>
    <w:rsid w:val="000A756C"/>
    <w:rsid w:val="000B5B8D"/>
    <w:rsid w:val="000C0DE9"/>
    <w:rsid w:val="000C291D"/>
    <w:rsid w:val="000C45F9"/>
    <w:rsid w:val="000C5F66"/>
    <w:rsid w:val="000D49A7"/>
    <w:rsid w:val="000D74AB"/>
    <w:rsid w:val="000E4499"/>
    <w:rsid w:val="00102F47"/>
    <w:rsid w:val="00103709"/>
    <w:rsid w:val="001051ED"/>
    <w:rsid w:val="00106D42"/>
    <w:rsid w:val="001149B6"/>
    <w:rsid w:val="001259CB"/>
    <w:rsid w:val="001304A7"/>
    <w:rsid w:val="001472FF"/>
    <w:rsid w:val="00150767"/>
    <w:rsid w:val="00155C16"/>
    <w:rsid w:val="001572A8"/>
    <w:rsid w:val="001609C5"/>
    <w:rsid w:val="00170E65"/>
    <w:rsid w:val="00193057"/>
    <w:rsid w:val="001A744A"/>
    <w:rsid w:val="001B04B7"/>
    <w:rsid w:val="001B0A93"/>
    <w:rsid w:val="001C71AE"/>
    <w:rsid w:val="001D3DA0"/>
    <w:rsid w:val="001E463C"/>
    <w:rsid w:val="001E5E9D"/>
    <w:rsid w:val="001F197E"/>
    <w:rsid w:val="002057A8"/>
    <w:rsid w:val="002166A8"/>
    <w:rsid w:val="00223CD9"/>
    <w:rsid w:val="0022447D"/>
    <w:rsid w:val="00225C07"/>
    <w:rsid w:val="002304BA"/>
    <w:rsid w:val="00235819"/>
    <w:rsid w:val="0024358B"/>
    <w:rsid w:val="0024643D"/>
    <w:rsid w:val="00246B0E"/>
    <w:rsid w:val="00252904"/>
    <w:rsid w:val="0025470D"/>
    <w:rsid w:val="00257385"/>
    <w:rsid w:val="00261150"/>
    <w:rsid w:val="00261D15"/>
    <w:rsid w:val="00272203"/>
    <w:rsid w:val="00287E0B"/>
    <w:rsid w:val="00292414"/>
    <w:rsid w:val="00293820"/>
    <w:rsid w:val="0029647C"/>
    <w:rsid w:val="0029653D"/>
    <w:rsid w:val="002B086B"/>
    <w:rsid w:val="002B16FB"/>
    <w:rsid w:val="002B652E"/>
    <w:rsid w:val="002C7371"/>
    <w:rsid w:val="002D294E"/>
    <w:rsid w:val="002E5129"/>
    <w:rsid w:val="002F0865"/>
    <w:rsid w:val="002F47D4"/>
    <w:rsid w:val="00305B34"/>
    <w:rsid w:val="003143DA"/>
    <w:rsid w:val="0032052D"/>
    <w:rsid w:val="0032242E"/>
    <w:rsid w:val="0032476C"/>
    <w:rsid w:val="003319B7"/>
    <w:rsid w:val="0034155A"/>
    <w:rsid w:val="003416AF"/>
    <w:rsid w:val="00352BCF"/>
    <w:rsid w:val="00356F07"/>
    <w:rsid w:val="00367B6C"/>
    <w:rsid w:val="003A63A1"/>
    <w:rsid w:val="003B3177"/>
    <w:rsid w:val="003C092A"/>
    <w:rsid w:val="003C5858"/>
    <w:rsid w:val="003D3FF0"/>
    <w:rsid w:val="003D5F77"/>
    <w:rsid w:val="003E5086"/>
    <w:rsid w:val="003E63E5"/>
    <w:rsid w:val="003F1B90"/>
    <w:rsid w:val="003F23AC"/>
    <w:rsid w:val="003F23C3"/>
    <w:rsid w:val="003F4183"/>
    <w:rsid w:val="003F7475"/>
    <w:rsid w:val="003F7827"/>
    <w:rsid w:val="00406004"/>
    <w:rsid w:val="004167D8"/>
    <w:rsid w:val="00435BF8"/>
    <w:rsid w:val="00443938"/>
    <w:rsid w:val="00463C3C"/>
    <w:rsid w:val="00464FEA"/>
    <w:rsid w:val="004654B0"/>
    <w:rsid w:val="00470757"/>
    <w:rsid w:val="00470F7C"/>
    <w:rsid w:val="004752FE"/>
    <w:rsid w:val="00480CCD"/>
    <w:rsid w:val="00483B04"/>
    <w:rsid w:val="00490B1E"/>
    <w:rsid w:val="00491659"/>
    <w:rsid w:val="00492581"/>
    <w:rsid w:val="004978E4"/>
    <w:rsid w:val="004B489B"/>
    <w:rsid w:val="004B6252"/>
    <w:rsid w:val="004B6BF4"/>
    <w:rsid w:val="004C63B0"/>
    <w:rsid w:val="004D1885"/>
    <w:rsid w:val="004D6A49"/>
    <w:rsid w:val="004D716C"/>
    <w:rsid w:val="004E2005"/>
    <w:rsid w:val="004E4AA1"/>
    <w:rsid w:val="004F1463"/>
    <w:rsid w:val="004F4C3A"/>
    <w:rsid w:val="004F6684"/>
    <w:rsid w:val="00501A02"/>
    <w:rsid w:val="00506C90"/>
    <w:rsid w:val="005115CD"/>
    <w:rsid w:val="005214B9"/>
    <w:rsid w:val="0052272D"/>
    <w:rsid w:val="00523ED0"/>
    <w:rsid w:val="005256D8"/>
    <w:rsid w:val="005279E2"/>
    <w:rsid w:val="005424D5"/>
    <w:rsid w:val="00543DAA"/>
    <w:rsid w:val="00553536"/>
    <w:rsid w:val="005608AD"/>
    <w:rsid w:val="00560FC8"/>
    <w:rsid w:val="0056548A"/>
    <w:rsid w:val="005710F4"/>
    <w:rsid w:val="00573371"/>
    <w:rsid w:val="00576D3A"/>
    <w:rsid w:val="0058094A"/>
    <w:rsid w:val="00591C00"/>
    <w:rsid w:val="00596CD7"/>
    <w:rsid w:val="00597F69"/>
    <w:rsid w:val="005A6F6A"/>
    <w:rsid w:val="005D2292"/>
    <w:rsid w:val="005E4BB0"/>
    <w:rsid w:val="005F39B8"/>
    <w:rsid w:val="005F78BF"/>
    <w:rsid w:val="00601D46"/>
    <w:rsid w:val="00602524"/>
    <w:rsid w:val="006157A5"/>
    <w:rsid w:val="00624C28"/>
    <w:rsid w:val="00631678"/>
    <w:rsid w:val="0063244D"/>
    <w:rsid w:val="00660B9E"/>
    <w:rsid w:val="00663B69"/>
    <w:rsid w:val="00686946"/>
    <w:rsid w:val="006A1375"/>
    <w:rsid w:val="006A1D76"/>
    <w:rsid w:val="006A73D5"/>
    <w:rsid w:val="006B3CCC"/>
    <w:rsid w:val="006B4E59"/>
    <w:rsid w:val="006C1677"/>
    <w:rsid w:val="006C2A40"/>
    <w:rsid w:val="006D11A9"/>
    <w:rsid w:val="006D6AEF"/>
    <w:rsid w:val="006E30BA"/>
    <w:rsid w:val="006E48B2"/>
    <w:rsid w:val="006E550E"/>
    <w:rsid w:val="006F0F69"/>
    <w:rsid w:val="006F51E2"/>
    <w:rsid w:val="006F684D"/>
    <w:rsid w:val="006F73B1"/>
    <w:rsid w:val="0070364C"/>
    <w:rsid w:val="00706F68"/>
    <w:rsid w:val="007100A3"/>
    <w:rsid w:val="00714B91"/>
    <w:rsid w:val="00717F01"/>
    <w:rsid w:val="00720895"/>
    <w:rsid w:val="0072216C"/>
    <w:rsid w:val="00724CAA"/>
    <w:rsid w:val="007270A4"/>
    <w:rsid w:val="00731637"/>
    <w:rsid w:val="00743930"/>
    <w:rsid w:val="0074685D"/>
    <w:rsid w:val="007519BF"/>
    <w:rsid w:val="007638DC"/>
    <w:rsid w:val="00773C06"/>
    <w:rsid w:val="007762CB"/>
    <w:rsid w:val="00785405"/>
    <w:rsid w:val="007867D1"/>
    <w:rsid w:val="00795456"/>
    <w:rsid w:val="007A21CB"/>
    <w:rsid w:val="007A4E9C"/>
    <w:rsid w:val="007A6372"/>
    <w:rsid w:val="007B119F"/>
    <w:rsid w:val="007B2DAE"/>
    <w:rsid w:val="007D0AE3"/>
    <w:rsid w:val="007D38F5"/>
    <w:rsid w:val="007D3D08"/>
    <w:rsid w:val="007E3B7E"/>
    <w:rsid w:val="007F4A8B"/>
    <w:rsid w:val="008128D0"/>
    <w:rsid w:val="00833DEE"/>
    <w:rsid w:val="00843E1E"/>
    <w:rsid w:val="00851254"/>
    <w:rsid w:val="00853F5E"/>
    <w:rsid w:val="00871C2A"/>
    <w:rsid w:val="00894300"/>
    <w:rsid w:val="008A4B7A"/>
    <w:rsid w:val="008A562A"/>
    <w:rsid w:val="008B7E2E"/>
    <w:rsid w:val="008C383B"/>
    <w:rsid w:val="008D132F"/>
    <w:rsid w:val="008D6541"/>
    <w:rsid w:val="008F3E50"/>
    <w:rsid w:val="009007A1"/>
    <w:rsid w:val="00904E99"/>
    <w:rsid w:val="009068DE"/>
    <w:rsid w:val="00913623"/>
    <w:rsid w:val="009173BC"/>
    <w:rsid w:val="00922004"/>
    <w:rsid w:val="00931394"/>
    <w:rsid w:val="00934E37"/>
    <w:rsid w:val="00952B46"/>
    <w:rsid w:val="00953D8F"/>
    <w:rsid w:val="00955FD9"/>
    <w:rsid w:val="00962126"/>
    <w:rsid w:val="00963322"/>
    <w:rsid w:val="00975D7B"/>
    <w:rsid w:val="009926AA"/>
    <w:rsid w:val="0099341A"/>
    <w:rsid w:val="009A0384"/>
    <w:rsid w:val="009A07C5"/>
    <w:rsid w:val="009A324B"/>
    <w:rsid w:val="009B42EE"/>
    <w:rsid w:val="009C0A6B"/>
    <w:rsid w:val="009C6BFF"/>
    <w:rsid w:val="00A12F6F"/>
    <w:rsid w:val="00A15525"/>
    <w:rsid w:val="00A22AD1"/>
    <w:rsid w:val="00A24966"/>
    <w:rsid w:val="00A343A4"/>
    <w:rsid w:val="00A51581"/>
    <w:rsid w:val="00A5282E"/>
    <w:rsid w:val="00A600E2"/>
    <w:rsid w:val="00A63389"/>
    <w:rsid w:val="00A71BD9"/>
    <w:rsid w:val="00A72083"/>
    <w:rsid w:val="00A73AA1"/>
    <w:rsid w:val="00A75366"/>
    <w:rsid w:val="00A84499"/>
    <w:rsid w:val="00A96752"/>
    <w:rsid w:val="00A97B05"/>
    <w:rsid w:val="00AA051D"/>
    <w:rsid w:val="00AA5230"/>
    <w:rsid w:val="00AC2A69"/>
    <w:rsid w:val="00AC2C02"/>
    <w:rsid w:val="00AC7E38"/>
    <w:rsid w:val="00AD2320"/>
    <w:rsid w:val="00AF04D3"/>
    <w:rsid w:val="00B00C5E"/>
    <w:rsid w:val="00B01441"/>
    <w:rsid w:val="00B01DA1"/>
    <w:rsid w:val="00B30907"/>
    <w:rsid w:val="00B325BE"/>
    <w:rsid w:val="00B340D5"/>
    <w:rsid w:val="00B41F16"/>
    <w:rsid w:val="00B434A4"/>
    <w:rsid w:val="00B52818"/>
    <w:rsid w:val="00B6310F"/>
    <w:rsid w:val="00B725DA"/>
    <w:rsid w:val="00B72F39"/>
    <w:rsid w:val="00B820B7"/>
    <w:rsid w:val="00B84A45"/>
    <w:rsid w:val="00B928BE"/>
    <w:rsid w:val="00B932B9"/>
    <w:rsid w:val="00B94D7E"/>
    <w:rsid w:val="00B95078"/>
    <w:rsid w:val="00B97A12"/>
    <w:rsid w:val="00BA0955"/>
    <w:rsid w:val="00BA09BD"/>
    <w:rsid w:val="00BD236A"/>
    <w:rsid w:val="00BD71D9"/>
    <w:rsid w:val="00BE1048"/>
    <w:rsid w:val="00BE309E"/>
    <w:rsid w:val="00BF6E7B"/>
    <w:rsid w:val="00C07BCD"/>
    <w:rsid w:val="00C10948"/>
    <w:rsid w:val="00C13AF2"/>
    <w:rsid w:val="00C15EB8"/>
    <w:rsid w:val="00C42ADC"/>
    <w:rsid w:val="00C47C15"/>
    <w:rsid w:val="00C537B8"/>
    <w:rsid w:val="00C66D37"/>
    <w:rsid w:val="00C764C6"/>
    <w:rsid w:val="00C92D81"/>
    <w:rsid w:val="00C93455"/>
    <w:rsid w:val="00C9423E"/>
    <w:rsid w:val="00C9479C"/>
    <w:rsid w:val="00CA7A19"/>
    <w:rsid w:val="00CB7422"/>
    <w:rsid w:val="00CC5BC6"/>
    <w:rsid w:val="00CD2C0B"/>
    <w:rsid w:val="00CD5204"/>
    <w:rsid w:val="00CD65F9"/>
    <w:rsid w:val="00CE6199"/>
    <w:rsid w:val="00CE7174"/>
    <w:rsid w:val="00D03264"/>
    <w:rsid w:val="00D03D8C"/>
    <w:rsid w:val="00D17F75"/>
    <w:rsid w:val="00D21017"/>
    <w:rsid w:val="00D212E4"/>
    <w:rsid w:val="00D32227"/>
    <w:rsid w:val="00D44643"/>
    <w:rsid w:val="00D46F2D"/>
    <w:rsid w:val="00D55635"/>
    <w:rsid w:val="00D646F0"/>
    <w:rsid w:val="00D72A6E"/>
    <w:rsid w:val="00D7452E"/>
    <w:rsid w:val="00D94296"/>
    <w:rsid w:val="00D94E47"/>
    <w:rsid w:val="00D95970"/>
    <w:rsid w:val="00D96F87"/>
    <w:rsid w:val="00D978E2"/>
    <w:rsid w:val="00DA7454"/>
    <w:rsid w:val="00DC3CEE"/>
    <w:rsid w:val="00DC4E16"/>
    <w:rsid w:val="00DC7088"/>
    <w:rsid w:val="00DD3439"/>
    <w:rsid w:val="00DE58B1"/>
    <w:rsid w:val="00DE628B"/>
    <w:rsid w:val="00DF3F4E"/>
    <w:rsid w:val="00DF7248"/>
    <w:rsid w:val="00E0363F"/>
    <w:rsid w:val="00E133A2"/>
    <w:rsid w:val="00E2031C"/>
    <w:rsid w:val="00E24BAB"/>
    <w:rsid w:val="00E40059"/>
    <w:rsid w:val="00E52AB2"/>
    <w:rsid w:val="00E53014"/>
    <w:rsid w:val="00E54FD6"/>
    <w:rsid w:val="00E65D73"/>
    <w:rsid w:val="00E741AB"/>
    <w:rsid w:val="00E75523"/>
    <w:rsid w:val="00E75F97"/>
    <w:rsid w:val="00E76E10"/>
    <w:rsid w:val="00E9092A"/>
    <w:rsid w:val="00EA083A"/>
    <w:rsid w:val="00EA54D4"/>
    <w:rsid w:val="00EA6335"/>
    <w:rsid w:val="00EB0E64"/>
    <w:rsid w:val="00ED0532"/>
    <w:rsid w:val="00ED59F4"/>
    <w:rsid w:val="00ED7429"/>
    <w:rsid w:val="00EE23D2"/>
    <w:rsid w:val="00EF2028"/>
    <w:rsid w:val="00F12D9F"/>
    <w:rsid w:val="00F1498E"/>
    <w:rsid w:val="00F15324"/>
    <w:rsid w:val="00F234C8"/>
    <w:rsid w:val="00F3711F"/>
    <w:rsid w:val="00F41657"/>
    <w:rsid w:val="00F4360D"/>
    <w:rsid w:val="00F43CFE"/>
    <w:rsid w:val="00F5609F"/>
    <w:rsid w:val="00F56FB3"/>
    <w:rsid w:val="00F6158E"/>
    <w:rsid w:val="00F664B7"/>
    <w:rsid w:val="00F87714"/>
    <w:rsid w:val="00F91403"/>
    <w:rsid w:val="00F963E0"/>
    <w:rsid w:val="00FA7046"/>
    <w:rsid w:val="00FB3A4A"/>
    <w:rsid w:val="00FB7D46"/>
    <w:rsid w:val="00FC753B"/>
    <w:rsid w:val="00FD42ED"/>
    <w:rsid w:val="00FE46CB"/>
    <w:rsid w:val="00FE61A7"/>
    <w:rsid w:val="00FE775C"/>
    <w:rsid w:val="00FF29C1"/>
    <w:rsid w:val="00FF5426"/>
    <w:rsid w:val="13B84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4AC4A5"/>
  <w15:docId w15:val="{1B0A1384-BA76-44F7-9ECA-33615FB9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0"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0">
    <w:name w:val="heading 1"/>
    <w:basedOn w:val="a0"/>
    <w:next w:val="a0"/>
    <w:link w:val="11"/>
    <w:qFormat/>
    <w:pPr>
      <w:keepNext/>
      <w:keepLines/>
      <w:spacing w:line="600" w:lineRule="exact"/>
      <w:jc w:val="center"/>
      <w:outlineLvl w:val="0"/>
    </w:pPr>
    <w:rPr>
      <w:rFonts w:eastAsia="黑体"/>
      <w:b/>
      <w:kern w:val="44"/>
      <w:sz w:val="32"/>
      <w:szCs w:val="2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1">
    <w:name w:val="heading 4"/>
    <w:basedOn w:val="a0"/>
    <w:next w:val="a0"/>
    <w:link w:val="42"/>
    <w:qFormat/>
    <w:pPr>
      <w:keepNext/>
      <w:keepLines/>
      <w:spacing w:line="500" w:lineRule="exact"/>
      <w:ind w:left="1080"/>
      <w:outlineLvl w:val="3"/>
    </w:pPr>
    <w:rPr>
      <w:rFonts w:ascii="Cambria" w:hAnsi="Cambria"/>
      <w:bCs/>
      <w:szCs w:val="28"/>
    </w:rPr>
  </w:style>
  <w:style w:type="paragraph" w:styleId="5">
    <w:name w:val="heading 5"/>
    <w:basedOn w:val="a0"/>
    <w:next w:val="a0"/>
    <w:link w:val="50"/>
    <w:qFormat/>
    <w:pPr>
      <w:keepNext/>
      <w:keepLines/>
      <w:spacing w:before="280" w:after="290" w:line="372" w:lineRule="auto"/>
      <w:outlineLvl w:val="4"/>
    </w:pPr>
    <w:rPr>
      <w:rFonts w:ascii="Calibri" w:hAnsi="Calibri"/>
      <w:b/>
      <w:bCs/>
      <w:sz w:val="28"/>
      <w:szCs w:val="28"/>
    </w:rPr>
  </w:style>
  <w:style w:type="paragraph" w:styleId="6">
    <w:name w:val="heading 6"/>
    <w:basedOn w:val="a0"/>
    <w:next w:val="a0"/>
    <w:link w:val="61"/>
    <w:qFormat/>
    <w:pPr>
      <w:keepNext/>
      <w:keepLines/>
      <w:spacing w:before="240" w:after="64" w:line="317" w:lineRule="auto"/>
      <w:outlineLvl w:val="5"/>
    </w:pPr>
    <w:rPr>
      <w:rFonts w:ascii="Cambria" w:hAnsi="Cambria"/>
      <w:b/>
      <w:bCs/>
      <w:sz w:val="24"/>
    </w:rPr>
  </w:style>
  <w:style w:type="paragraph" w:styleId="7">
    <w:name w:val="heading 7"/>
    <w:basedOn w:val="a0"/>
    <w:next w:val="a0"/>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qFormat/>
    <w:pPr>
      <w:ind w:left="1260"/>
      <w:jc w:val="left"/>
    </w:pPr>
    <w:rPr>
      <w:sz w:val="18"/>
      <w:szCs w:val="18"/>
    </w:rPr>
  </w:style>
  <w:style w:type="paragraph" w:styleId="a4">
    <w:name w:val="Normal Indent"/>
    <w:basedOn w:val="a0"/>
    <w:link w:val="a5"/>
    <w:qFormat/>
    <w:pPr>
      <w:ind w:firstLineChars="200" w:firstLine="420"/>
    </w:pPr>
    <w:rPr>
      <w:szCs w:val="20"/>
    </w:rPr>
  </w:style>
  <w:style w:type="paragraph" w:styleId="a6">
    <w:name w:val="caption"/>
    <w:basedOn w:val="a0"/>
    <w:next w:val="a0"/>
    <w:qFormat/>
    <w:pPr>
      <w:adjustRightInd w:val="0"/>
      <w:spacing w:before="152" w:after="160" w:line="360" w:lineRule="atLeast"/>
      <w:jc w:val="left"/>
      <w:textAlignment w:val="baseline"/>
    </w:pPr>
    <w:rPr>
      <w:rFonts w:ascii="Arial" w:eastAsia="黑体" w:hAnsi="Arial"/>
      <w:spacing w:val="20"/>
      <w:kern w:val="21"/>
      <w:sz w:val="24"/>
      <w:szCs w:val="20"/>
    </w:rPr>
  </w:style>
  <w:style w:type="paragraph" w:styleId="a7">
    <w:name w:val="Document Map"/>
    <w:basedOn w:val="a0"/>
    <w:link w:val="a8"/>
    <w:qFormat/>
    <w:pPr>
      <w:shd w:val="clear" w:color="auto" w:fill="000080"/>
    </w:pPr>
  </w:style>
  <w:style w:type="paragraph" w:styleId="a9">
    <w:name w:val="annotation text"/>
    <w:basedOn w:val="a0"/>
    <w:link w:val="aa"/>
    <w:unhideWhenUsed/>
    <w:qFormat/>
    <w:pPr>
      <w:jc w:val="left"/>
    </w:pPr>
  </w:style>
  <w:style w:type="paragraph" w:styleId="31">
    <w:name w:val="Body Text 3"/>
    <w:basedOn w:val="a0"/>
    <w:link w:val="310"/>
    <w:uiPriority w:val="99"/>
    <w:qFormat/>
    <w:pPr>
      <w:widowControl/>
      <w:autoSpaceDE w:val="0"/>
      <w:autoSpaceDN w:val="0"/>
      <w:adjustRightInd w:val="0"/>
      <w:spacing w:line="360" w:lineRule="auto"/>
      <w:textAlignment w:val="bottom"/>
    </w:pPr>
    <w:rPr>
      <w:rFonts w:ascii="宋体" w:hAnsi="宋体"/>
      <w:kern w:val="0"/>
      <w:sz w:val="24"/>
      <w:szCs w:val="20"/>
      <w:shd w:val="pct10" w:color="auto" w:fill="FFFFFF"/>
    </w:rPr>
  </w:style>
  <w:style w:type="paragraph" w:styleId="ab">
    <w:name w:val="Body Text"/>
    <w:basedOn w:val="a0"/>
    <w:link w:val="ac"/>
    <w:qFormat/>
    <w:rPr>
      <w:rFonts w:eastAsia="华文隶书"/>
      <w:b/>
      <w:shadow/>
      <w:color w:val="003366"/>
      <w:spacing w:val="20"/>
      <w:sz w:val="64"/>
    </w:rPr>
  </w:style>
  <w:style w:type="paragraph" w:styleId="ad">
    <w:name w:val="Body Text Indent"/>
    <w:basedOn w:val="a0"/>
    <w:link w:val="ae"/>
    <w:uiPriority w:val="99"/>
    <w:qFormat/>
    <w:pPr>
      <w:spacing w:line="360" w:lineRule="auto"/>
      <w:ind w:leftChars="207" w:left="435"/>
    </w:pPr>
    <w:rPr>
      <w:sz w:val="24"/>
    </w:rPr>
  </w:style>
  <w:style w:type="paragraph" w:styleId="21">
    <w:name w:val="List 2"/>
    <w:basedOn w:val="a0"/>
    <w:pPr>
      <w:ind w:leftChars="200" w:left="200" w:hangingChars="200" w:hanging="200"/>
    </w:pPr>
  </w:style>
  <w:style w:type="paragraph" w:styleId="af">
    <w:name w:val="Block Text"/>
    <w:basedOn w:val="a0"/>
    <w:uiPriority w:val="99"/>
    <w:qFormat/>
    <w:pPr>
      <w:tabs>
        <w:tab w:val="left" w:pos="-540"/>
      </w:tabs>
      <w:spacing w:line="420" w:lineRule="exact"/>
      <w:ind w:leftChars="-171" w:left="-359" w:rightChars="-294" w:right="-617" w:firstLineChars="224" w:firstLine="538"/>
    </w:pPr>
    <w:rPr>
      <w:sz w:val="24"/>
    </w:rPr>
  </w:style>
  <w:style w:type="paragraph" w:styleId="43">
    <w:name w:val="index 4"/>
    <w:basedOn w:val="a0"/>
    <w:next w:val="a0"/>
    <w:qFormat/>
    <w:pPr>
      <w:ind w:leftChars="600" w:left="600"/>
    </w:pPr>
  </w:style>
  <w:style w:type="paragraph" w:styleId="51">
    <w:name w:val="toc 5"/>
    <w:basedOn w:val="a0"/>
    <w:next w:val="a0"/>
    <w:qFormat/>
    <w:pPr>
      <w:ind w:left="840"/>
      <w:jc w:val="left"/>
    </w:pPr>
    <w:rPr>
      <w:sz w:val="18"/>
      <w:szCs w:val="18"/>
    </w:rPr>
  </w:style>
  <w:style w:type="paragraph" w:styleId="32">
    <w:name w:val="toc 3"/>
    <w:basedOn w:val="a0"/>
    <w:next w:val="a0"/>
    <w:qFormat/>
    <w:pPr>
      <w:tabs>
        <w:tab w:val="right" w:leader="dot" w:pos="8494"/>
      </w:tabs>
      <w:spacing w:line="360" w:lineRule="auto"/>
      <w:ind w:left="540"/>
      <w:jc w:val="left"/>
    </w:pPr>
    <w:rPr>
      <w:rFonts w:ascii="宋体" w:hAnsi="宋体"/>
      <w:iCs/>
      <w:sz w:val="24"/>
    </w:rPr>
  </w:style>
  <w:style w:type="paragraph" w:styleId="af0">
    <w:name w:val="Plain Text"/>
    <w:basedOn w:val="a0"/>
    <w:link w:val="af1"/>
    <w:qFormat/>
    <w:rPr>
      <w:rFonts w:ascii="宋体" w:hAnsi="Courier New"/>
      <w:szCs w:val="20"/>
    </w:rPr>
  </w:style>
  <w:style w:type="paragraph" w:styleId="80">
    <w:name w:val="toc 8"/>
    <w:basedOn w:val="a0"/>
    <w:next w:val="a0"/>
    <w:qFormat/>
    <w:pPr>
      <w:ind w:left="1470"/>
      <w:jc w:val="left"/>
    </w:pPr>
    <w:rPr>
      <w:sz w:val="18"/>
      <w:szCs w:val="18"/>
    </w:rPr>
  </w:style>
  <w:style w:type="paragraph" w:styleId="af2">
    <w:name w:val="Date"/>
    <w:basedOn w:val="a0"/>
    <w:next w:val="a0"/>
    <w:link w:val="af3"/>
    <w:qFormat/>
    <w:pPr>
      <w:ind w:leftChars="2500" w:left="100"/>
    </w:pPr>
  </w:style>
  <w:style w:type="paragraph" w:styleId="22">
    <w:name w:val="Body Text Indent 2"/>
    <w:basedOn w:val="a0"/>
    <w:link w:val="210"/>
    <w:uiPriority w:val="99"/>
    <w:qFormat/>
    <w:pPr>
      <w:spacing w:line="360" w:lineRule="auto"/>
      <w:ind w:firstLine="600"/>
    </w:pPr>
    <w:rPr>
      <w:rFonts w:ascii="宋体"/>
      <w:sz w:val="30"/>
      <w:szCs w:val="20"/>
    </w:rPr>
  </w:style>
  <w:style w:type="paragraph" w:styleId="af4">
    <w:name w:val="Balloon Text"/>
    <w:basedOn w:val="a0"/>
    <w:link w:val="af5"/>
    <w:unhideWhenUsed/>
    <w:qFormat/>
    <w:rPr>
      <w:sz w:val="18"/>
      <w:szCs w:val="18"/>
    </w:rPr>
  </w:style>
  <w:style w:type="paragraph" w:styleId="af6">
    <w:name w:val="footer"/>
    <w:basedOn w:val="a0"/>
    <w:link w:val="af7"/>
    <w:uiPriority w:val="99"/>
    <w:unhideWhenUsed/>
    <w:qFormat/>
    <w:pPr>
      <w:tabs>
        <w:tab w:val="center" w:pos="4153"/>
        <w:tab w:val="right" w:pos="8306"/>
      </w:tabs>
      <w:snapToGrid w:val="0"/>
      <w:jc w:val="left"/>
    </w:pPr>
    <w:rPr>
      <w:sz w:val="18"/>
      <w:szCs w:val="18"/>
    </w:rPr>
  </w:style>
  <w:style w:type="paragraph" w:styleId="af8">
    <w:name w:val="header"/>
    <w:basedOn w:val="a0"/>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0"/>
    <w:next w:val="a0"/>
    <w:qFormat/>
    <w:pPr>
      <w:tabs>
        <w:tab w:val="left" w:pos="840"/>
        <w:tab w:val="right" w:leader="dot" w:pos="8494"/>
      </w:tabs>
      <w:spacing w:line="360" w:lineRule="auto"/>
      <w:jc w:val="center"/>
    </w:pPr>
    <w:rPr>
      <w:rFonts w:ascii="黑体" w:hAnsi="黑体"/>
      <w:caps/>
      <w:sz w:val="24"/>
    </w:rPr>
  </w:style>
  <w:style w:type="paragraph" w:styleId="44">
    <w:name w:val="toc 4"/>
    <w:basedOn w:val="a0"/>
    <w:next w:val="a0"/>
    <w:qFormat/>
    <w:pPr>
      <w:ind w:left="630"/>
      <w:jc w:val="left"/>
    </w:pPr>
    <w:rPr>
      <w:sz w:val="18"/>
      <w:szCs w:val="18"/>
    </w:rPr>
  </w:style>
  <w:style w:type="paragraph" w:styleId="afa">
    <w:name w:val="Subtitle"/>
    <w:basedOn w:val="a0"/>
    <w:next w:val="a0"/>
    <w:link w:val="13"/>
    <w:qFormat/>
    <w:pPr>
      <w:spacing w:before="240" w:after="60" w:line="312" w:lineRule="auto"/>
      <w:jc w:val="center"/>
      <w:outlineLvl w:val="1"/>
    </w:pPr>
    <w:rPr>
      <w:rFonts w:ascii="Cambria" w:hAnsi="Cambria"/>
      <w:b/>
      <w:bCs/>
      <w:kern w:val="28"/>
      <w:sz w:val="32"/>
      <w:szCs w:val="32"/>
    </w:rPr>
  </w:style>
  <w:style w:type="paragraph" w:styleId="60">
    <w:name w:val="toc 6"/>
    <w:basedOn w:val="a0"/>
    <w:next w:val="a0"/>
    <w:qFormat/>
    <w:pPr>
      <w:ind w:left="1050"/>
      <w:jc w:val="left"/>
    </w:pPr>
    <w:rPr>
      <w:sz w:val="18"/>
      <w:szCs w:val="18"/>
    </w:rPr>
  </w:style>
  <w:style w:type="paragraph" w:styleId="33">
    <w:name w:val="Body Text Indent 3"/>
    <w:basedOn w:val="a0"/>
    <w:link w:val="34"/>
    <w:uiPriority w:val="99"/>
    <w:qFormat/>
    <w:pPr>
      <w:spacing w:after="120"/>
      <w:ind w:leftChars="200" w:left="420"/>
    </w:pPr>
    <w:rPr>
      <w:sz w:val="16"/>
      <w:szCs w:val="16"/>
    </w:rPr>
  </w:style>
  <w:style w:type="paragraph" w:styleId="23">
    <w:name w:val="toc 2"/>
    <w:basedOn w:val="a0"/>
    <w:next w:val="a0"/>
    <w:qFormat/>
    <w:pPr>
      <w:tabs>
        <w:tab w:val="right" w:leader="dot" w:pos="8494"/>
      </w:tabs>
      <w:spacing w:line="440" w:lineRule="exact"/>
      <w:ind w:left="539"/>
      <w:jc w:val="left"/>
    </w:pPr>
    <w:rPr>
      <w:rFonts w:ascii="宋体" w:hAnsi="宋体"/>
      <w:smallCaps/>
      <w:sz w:val="24"/>
    </w:rPr>
  </w:style>
  <w:style w:type="paragraph" w:styleId="90">
    <w:name w:val="toc 9"/>
    <w:basedOn w:val="a0"/>
    <w:next w:val="a0"/>
    <w:qFormat/>
    <w:pPr>
      <w:ind w:left="1680"/>
      <w:jc w:val="left"/>
    </w:pPr>
    <w:rPr>
      <w:sz w:val="18"/>
      <w:szCs w:val="18"/>
    </w:rPr>
  </w:style>
  <w:style w:type="paragraph" w:styleId="24">
    <w:name w:val="Body Text 2"/>
    <w:basedOn w:val="a0"/>
    <w:link w:val="25"/>
    <w:uiPriority w:val="99"/>
    <w:qFormat/>
    <w:pPr>
      <w:adjustRightInd w:val="0"/>
      <w:spacing w:line="400" w:lineRule="exact"/>
      <w:jc w:val="left"/>
      <w:textAlignment w:val="baseline"/>
      <w:outlineLvl w:val="0"/>
    </w:pPr>
    <w:rPr>
      <w:rFonts w:ascii="宋体"/>
      <w:kern w:val="0"/>
      <w:sz w:val="24"/>
      <w:szCs w:val="20"/>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b">
    <w:name w:val="Normal (Web)"/>
    <w:basedOn w:val="a0"/>
    <w:qFormat/>
    <w:pPr>
      <w:widowControl/>
      <w:spacing w:before="100" w:beforeAutospacing="1" w:after="100" w:afterAutospacing="1"/>
      <w:jc w:val="left"/>
    </w:pPr>
    <w:rPr>
      <w:rFonts w:ascii="宋体" w:hAnsi="宋体" w:cs="宋体"/>
      <w:kern w:val="0"/>
      <w:sz w:val="24"/>
    </w:rPr>
  </w:style>
  <w:style w:type="paragraph" w:styleId="afc">
    <w:name w:val="Title"/>
    <w:basedOn w:val="a0"/>
    <w:next w:val="a0"/>
    <w:link w:val="afd"/>
    <w:qFormat/>
    <w:pPr>
      <w:spacing w:before="240" w:after="60"/>
      <w:jc w:val="center"/>
      <w:outlineLvl w:val="0"/>
    </w:pPr>
    <w:rPr>
      <w:rFonts w:ascii="Cambria" w:hAnsi="Cambria"/>
      <w:b/>
      <w:bCs/>
      <w:sz w:val="32"/>
      <w:szCs w:val="32"/>
    </w:rPr>
  </w:style>
  <w:style w:type="paragraph" w:styleId="afe">
    <w:name w:val="annotation subject"/>
    <w:basedOn w:val="a9"/>
    <w:next w:val="a9"/>
    <w:link w:val="aff"/>
    <w:unhideWhenUsed/>
    <w:qFormat/>
    <w:rPr>
      <w:b/>
      <w:bCs/>
    </w:rPr>
  </w:style>
  <w:style w:type="table" w:styleId="aff0">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uiPriority w:val="99"/>
    <w:qFormat/>
    <w:rPr>
      <w:color w:val="800080"/>
      <w:u w:val="single"/>
    </w:rPr>
  </w:style>
  <w:style w:type="character" w:styleId="aff4">
    <w:name w:val="Emphasis"/>
    <w:uiPriority w:val="20"/>
    <w:qFormat/>
    <w:rPr>
      <w:i/>
      <w:iCs/>
    </w:rPr>
  </w:style>
  <w:style w:type="character" w:styleId="HTML1">
    <w:name w:val="HTML Definition"/>
    <w:rPr>
      <w:i/>
    </w:rPr>
  </w:style>
  <w:style w:type="character" w:styleId="aff5">
    <w:name w:val="Hyperlink"/>
    <w:qFormat/>
    <w:rPr>
      <w:color w:val="0066CC"/>
      <w:u w:val="none"/>
    </w:rPr>
  </w:style>
  <w:style w:type="character" w:styleId="HTML2">
    <w:name w:val="HTML Code"/>
    <w:rPr>
      <w:rFonts w:ascii="Consolas" w:eastAsia="Consolas" w:hAnsi="Consolas" w:cs="Consolas" w:hint="default"/>
      <w:color w:val="C7254E"/>
      <w:sz w:val="21"/>
      <w:szCs w:val="21"/>
      <w:shd w:val="clear" w:color="auto" w:fill="F9F2F4"/>
    </w:rPr>
  </w:style>
  <w:style w:type="character" w:styleId="aff6">
    <w:name w:val="annotation reference"/>
    <w:unhideWhenUsed/>
    <w:qFormat/>
    <w:rPr>
      <w:rFonts w:ascii="Times New Roman" w:hAnsi="Times New Roman" w:cs="Times New Roman" w:hint="default"/>
      <w:sz w:val="21"/>
      <w:szCs w:val="21"/>
    </w:rPr>
  </w:style>
  <w:style w:type="character" w:styleId="HTML3">
    <w:name w:val="HTML Cite"/>
  </w:style>
  <w:style w:type="character" w:styleId="HTML4">
    <w:name w:val="HTML Keyboard"/>
    <w:rPr>
      <w:rFonts w:ascii="Consolas" w:eastAsia="Consolas" w:hAnsi="Consolas" w:cs="Consolas"/>
      <w:color w:val="FFFFFF"/>
      <w:sz w:val="21"/>
      <w:szCs w:val="21"/>
      <w:shd w:val="clear" w:color="auto" w:fill="333333"/>
    </w:rPr>
  </w:style>
  <w:style w:type="character" w:styleId="HTML5">
    <w:name w:val="HTML Sample"/>
    <w:rPr>
      <w:rFonts w:ascii="Consolas" w:eastAsia="Consolas" w:hAnsi="Consolas" w:cs="Consolas" w:hint="default"/>
      <w:sz w:val="21"/>
      <w:szCs w:val="21"/>
    </w:rPr>
  </w:style>
  <w:style w:type="character" w:customStyle="1" w:styleId="af9">
    <w:name w:val="页眉 字符"/>
    <w:basedOn w:val="a1"/>
    <w:link w:val="af8"/>
    <w:uiPriority w:val="99"/>
    <w:qFormat/>
    <w:rPr>
      <w:sz w:val="18"/>
      <w:szCs w:val="18"/>
    </w:rPr>
  </w:style>
  <w:style w:type="character" w:customStyle="1" w:styleId="af7">
    <w:name w:val="页脚 字符"/>
    <w:basedOn w:val="a1"/>
    <w:link w:val="af6"/>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c">
    <w:name w:val="正文文本 字符"/>
    <w:basedOn w:val="a1"/>
    <w:link w:val="ab"/>
    <w:uiPriority w:val="99"/>
    <w:qFormat/>
    <w:rPr>
      <w:rFonts w:ascii="Times New Roman" w:eastAsia="华文隶书" w:hAnsi="Times New Roman" w:cs="Times New Roman"/>
      <w:b/>
      <w:shadow/>
      <w:color w:val="003366"/>
      <w:spacing w:val="20"/>
      <w:sz w:val="64"/>
      <w:szCs w:val="24"/>
    </w:rPr>
  </w:style>
  <w:style w:type="paragraph" w:customStyle="1" w:styleId="CharChar4CharChar">
    <w:name w:val="Char Char4 Char Char"/>
    <w:basedOn w:val="a0"/>
    <w:pPr>
      <w:adjustRightInd w:val="0"/>
      <w:spacing w:line="360" w:lineRule="auto"/>
    </w:pPr>
    <w:rPr>
      <w:kern w:val="0"/>
      <w:sz w:val="24"/>
      <w:szCs w:val="20"/>
    </w:rPr>
  </w:style>
  <w:style w:type="paragraph" w:styleId="aff7">
    <w:name w:val="List Paragraph"/>
    <w:basedOn w:val="a0"/>
    <w:uiPriority w:val="34"/>
    <w:qFormat/>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0"/>
    <w:next w:val="aff7"/>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f1">
    <w:name w:val="纯文本 字符"/>
    <w:basedOn w:val="a1"/>
    <w:link w:val="af0"/>
    <w:uiPriority w:val="99"/>
    <w:qFormat/>
    <w:rPr>
      <w:rFonts w:ascii="宋体" w:eastAsia="宋体" w:hAnsi="Courier New" w:cs="Times New Roman"/>
      <w:szCs w:val="20"/>
    </w:rPr>
  </w:style>
  <w:style w:type="paragraph" w:customStyle="1" w:styleId="aff8">
    <w:name w:val="字元 字元"/>
    <w:basedOn w:val="a0"/>
    <w:pPr>
      <w:widowControl/>
      <w:spacing w:after="160" w:line="240" w:lineRule="exact"/>
      <w:jc w:val="left"/>
    </w:pPr>
    <w:rPr>
      <w:rFonts w:ascii="Verdana" w:eastAsia="MS Mincho" w:hAnsi="Verdana" w:cs="Verdana"/>
      <w:kern w:val="0"/>
      <w:sz w:val="20"/>
      <w:szCs w:val="20"/>
      <w:lang w:eastAsia="en-US" w:bidi="kn-IN"/>
    </w:rPr>
  </w:style>
  <w:style w:type="character" w:customStyle="1" w:styleId="af5">
    <w:name w:val="批注框文本 字符"/>
    <w:basedOn w:val="a1"/>
    <w:link w:val="af4"/>
    <w:qFormat/>
    <w:rPr>
      <w:rFonts w:ascii="Times New Roman" w:eastAsia="宋体" w:hAnsi="Times New Roman" w:cs="Times New Roman"/>
      <w:sz w:val="18"/>
      <w:szCs w:val="18"/>
    </w:rPr>
  </w:style>
  <w:style w:type="character" w:customStyle="1" w:styleId="11">
    <w:name w:val="标题 1 字符"/>
    <w:basedOn w:val="a1"/>
    <w:link w:val="10"/>
    <w:qFormat/>
    <w:rPr>
      <w:rFonts w:ascii="Times New Roman" w:eastAsia="黑体" w:hAnsi="Times New Roman" w:cs="Times New Roman"/>
      <w:b/>
      <w:kern w:val="44"/>
      <w:sz w:val="32"/>
      <w:szCs w:val="20"/>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2">
    <w:name w:val="标题 4 字符"/>
    <w:basedOn w:val="a1"/>
    <w:link w:val="41"/>
    <w:qFormat/>
    <w:rPr>
      <w:rFonts w:ascii="Cambria" w:eastAsia="宋体" w:hAnsi="Cambria" w:cs="Times New Roman"/>
      <w:bCs/>
      <w:szCs w:val="28"/>
    </w:rPr>
  </w:style>
  <w:style w:type="character" w:customStyle="1" w:styleId="50">
    <w:name w:val="标题 5 字符"/>
    <w:basedOn w:val="a1"/>
    <w:link w:val="5"/>
    <w:qFormat/>
    <w:rPr>
      <w:rFonts w:ascii="Calibri" w:eastAsia="宋体" w:hAnsi="Calibri" w:cs="Times New Roman"/>
      <w:b/>
      <w:bCs/>
      <w:sz w:val="28"/>
      <w:szCs w:val="28"/>
    </w:rPr>
  </w:style>
  <w:style w:type="character" w:customStyle="1" w:styleId="62">
    <w:name w:val="标题 6 字符"/>
    <w:basedOn w:val="a1"/>
    <w:qFormat/>
    <w:rPr>
      <w:rFonts w:asciiTheme="majorHAnsi" w:eastAsiaTheme="majorEastAsia" w:hAnsiTheme="majorHAnsi" w:cstheme="majorBidi"/>
      <w:b/>
      <w:bCs/>
      <w:sz w:val="24"/>
      <w:szCs w:val="24"/>
    </w:rPr>
  </w:style>
  <w:style w:type="character" w:customStyle="1" w:styleId="72">
    <w:name w:val="标题 7 字符"/>
    <w:basedOn w:val="a1"/>
    <w:qFormat/>
    <w:rPr>
      <w:rFonts w:ascii="Times New Roman" w:eastAsia="宋体" w:hAnsi="Times New Roman" w:cs="Times New Roman"/>
      <w:b/>
      <w:bCs/>
      <w:sz w:val="24"/>
      <w:szCs w:val="24"/>
    </w:rPr>
  </w:style>
  <w:style w:type="character" w:customStyle="1" w:styleId="82">
    <w:name w:val="标题 8 字符"/>
    <w:basedOn w:val="a1"/>
    <w:qFormat/>
    <w:rPr>
      <w:rFonts w:asciiTheme="majorHAnsi" w:eastAsiaTheme="majorEastAsia" w:hAnsiTheme="majorHAnsi" w:cstheme="majorBidi"/>
      <w:sz w:val="24"/>
      <w:szCs w:val="24"/>
    </w:rPr>
  </w:style>
  <w:style w:type="character" w:customStyle="1" w:styleId="92">
    <w:name w:val="标题 9 字符"/>
    <w:basedOn w:val="a1"/>
    <w:qFormat/>
    <w:rPr>
      <w:rFonts w:asciiTheme="majorHAnsi" w:eastAsiaTheme="majorEastAsia" w:hAnsiTheme="majorHAnsi" w:cstheme="majorBidi"/>
      <w:szCs w:val="21"/>
    </w:rPr>
  </w:style>
  <w:style w:type="character" w:customStyle="1" w:styleId="61">
    <w:name w:val="标题 6 字符1"/>
    <w:link w:val="6"/>
    <w:qFormat/>
    <w:rPr>
      <w:rFonts w:ascii="Cambria" w:eastAsia="宋体" w:hAnsi="Cambria" w:cs="Times New Roman"/>
      <w:b/>
      <w:bCs/>
      <w:sz w:val="24"/>
      <w:szCs w:val="24"/>
    </w:rPr>
  </w:style>
  <w:style w:type="character" w:customStyle="1" w:styleId="71">
    <w:name w:val="标题 7 字符1"/>
    <w:link w:val="7"/>
    <w:qFormat/>
    <w:rPr>
      <w:rFonts w:ascii="Times New Roman" w:eastAsia="宋体" w:hAnsi="Times New Roman" w:cs="Times New Roman"/>
      <w:b/>
      <w:kern w:val="0"/>
      <w:sz w:val="24"/>
      <w:szCs w:val="20"/>
    </w:rPr>
  </w:style>
  <w:style w:type="character" w:customStyle="1" w:styleId="81">
    <w:name w:val="标题 8 字符1"/>
    <w:link w:val="8"/>
    <w:qFormat/>
    <w:rPr>
      <w:rFonts w:ascii="Arial" w:eastAsia="黑体" w:hAnsi="Arial" w:cs="Times New Roman"/>
      <w:kern w:val="0"/>
      <w:sz w:val="24"/>
      <w:szCs w:val="20"/>
    </w:rPr>
  </w:style>
  <w:style w:type="character" w:customStyle="1" w:styleId="91">
    <w:name w:val="标题 9 字符1"/>
    <w:link w:val="9"/>
    <w:qFormat/>
    <w:rPr>
      <w:rFonts w:ascii="Arial" w:eastAsia="黑体" w:hAnsi="Arial" w:cs="Times New Roman"/>
      <w:kern w:val="0"/>
      <w:szCs w:val="20"/>
    </w:rPr>
  </w:style>
  <w:style w:type="character" w:customStyle="1" w:styleId="a8">
    <w:name w:val="文档结构图 字符"/>
    <w:basedOn w:val="a1"/>
    <w:link w:val="a7"/>
    <w:uiPriority w:val="99"/>
    <w:qFormat/>
    <w:rPr>
      <w:rFonts w:ascii="Times New Roman" w:eastAsia="宋体" w:hAnsi="Times New Roman" w:cs="Times New Roman"/>
      <w:szCs w:val="24"/>
      <w:shd w:val="clear" w:color="auto" w:fill="000080"/>
    </w:rPr>
  </w:style>
  <w:style w:type="character" w:customStyle="1" w:styleId="aa">
    <w:name w:val="批注文字 字符"/>
    <w:basedOn w:val="a1"/>
    <w:link w:val="a9"/>
    <w:qFormat/>
    <w:rPr>
      <w:rFonts w:ascii="Times New Roman" w:eastAsia="宋体" w:hAnsi="Times New Roman" w:cs="Times New Roman"/>
      <w:szCs w:val="24"/>
    </w:rPr>
  </w:style>
  <w:style w:type="character" w:customStyle="1" w:styleId="35">
    <w:name w:val="正文文本 3 字符"/>
    <w:basedOn w:val="a1"/>
    <w:uiPriority w:val="99"/>
    <w:semiHidden/>
    <w:qFormat/>
    <w:rPr>
      <w:rFonts w:ascii="Times New Roman" w:eastAsia="宋体" w:hAnsi="Times New Roman" w:cs="Times New Roman"/>
      <w:sz w:val="16"/>
      <w:szCs w:val="16"/>
    </w:rPr>
  </w:style>
  <w:style w:type="character" w:customStyle="1" w:styleId="310">
    <w:name w:val="正文文本 3 字符1"/>
    <w:link w:val="31"/>
    <w:uiPriority w:val="99"/>
    <w:qFormat/>
    <w:rPr>
      <w:rFonts w:ascii="宋体" w:eastAsia="宋体" w:hAnsi="宋体" w:cs="Times New Roman"/>
      <w:kern w:val="0"/>
      <w:sz w:val="24"/>
      <w:szCs w:val="20"/>
    </w:rPr>
  </w:style>
  <w:style w:type="character" w:customStyle="1" w:styleId="ae">
    <w:name w:val="正文文本缩进 字符"/>
    <w:basedOn w:val="a1"/>
    <w:link w:val="ad"/>
    <w:uiPriority w:val="99"/>
    <w:qFormat/>
    <w:rPr>
      <w:rFonts w:ascii="Times New Roman" w:eastAsia="宋体" w:hAnsi="Times New Roman" w:cs="Times New Roman"/>
      <w:sz w:val="24"/>
      <w:szCs w:val="24"/>
    </w:rPr>
  </w:style>
  <w:style w:type="character" w:customStyle="1" w:styleId="af3">
    <w:name w:val="日期 字符"/>
    <w:basedOn w:val="a1"/>
    <w:link w:val="af2"/>
    <w:uiPriority w:val="99"/>
    <w:qFormat/>
    <w:rPr>
      <w:rFonts w:ascii="Times New Roman" w:eastAsia="宋体" w:hAnsi="Times New Roman" w:cs="Times New Roman"/>
      <w:szCs w:val="24"/>
    </w:rPr>
  </w:style>
  <w:style w:type="character" w:customStyle="1" w:styleId="26">
    <w:name w:val="正文文本缩进 2 字符"/>
    <w:basedOn w:val="a1"/>
    <w:uiPriority w:val="99"/>
    <w:semiHidden/>
    <w:qFormat/>
    <w:rPr>
      <w:rFonts w:ascii="Times New Roman" w:eastAsia="宋体" w:hAnsi="Times New Roman" w:cs="Times New Roman"/>
      <w:szCs w:val="24"/>
    </w:rPr>
  </w:style>
  <w:style w:type="character" w:customStyle="1" w:styleId="210">
    <w:name w:val="正文文本缩进 2 字符1"/>
    <w:link w:val="22"/>
    <w:uiPriority w:val="99"/>
    <w:qFormat/>
    <w:rPr>
      <w:rFonts w:ascii="宋体" w:eastAsia="宋体" w:hAnsi="Times New Roman" w:cs="Times New Roman"/>
      <w:sz w:val="30"/>
      <w:szCs w:val="20"/>
    </w:rPr>
  </w:style>
  <w:style w:type="character" w:customStyle="1" w:styleId="aff9">
    <w:name w:val="副标题 字符"/>
    <w:basedOn w:val="a1"/>
    <w:uiPriority w:val="11"/>
    <w:qFormat/>
    <w:rPr>
      <w:b/>
      <w:bCs/>
      <w:kern w:val="28"/>
      <w:sz w:val="32"/>
      <w:szCs w:val="32"/>
    </w:rPr>
  </w:style>
  <w:style w:type="character" w:customStyle="1" w:styleId="13">
    <w:name w:val="副标题 字符1"/>
    <w:link w:val="afa"/>
    <w:qFormat/>
    <w:rPr>
      <w:rFonts w:ascii="Cambria" w:eastAsia="宋体" w:hAnsi="Cambria" w:cs="Times New Roman"/>
      <w:b/>
      <w:bCs/>
      <w:kern w:val="28"/>
      <w:sz w:val="32"/>
      <w:szCs w:val="32"/>
    </w:rPr>
  </w:style>
  <w:style w:type="character" w:customStyle="1" w:styleId="34">
    <w:name w:val="正文文本缩进 3 字符"/>
    <w:basedOn w:val="a1"/>
    <w:link w:val="33"/>
    <w:uiPriority w:val="99"/>
    <w:qFormat/>
    <w:rPr>
      <w:rFonts w:ascii="Times New Roman" w:eastAsia="宋体" w:hAnsi="Times New Roman" w:cs="Times New Roman"/>
      <w:sz w:val="16"/>
      <w:szCs w:val="16"/>
    </w:rPr>
  </w:style>
  <w:style w:type="character" w:customStyle="1" w:styleId="25">
    <w:name w:val="正文文本 2 字符"/>
    <w:basedOn w:val="a1"/>
    <w:link w:val="24"/>
    <w:uiPriority w:val="99"/>
    <w:qFormat/>
    <w:rPr>
      <w:rFonts w:ascii="宋体" w:eastAsia="宋体" w:hAnsi="Times New Roman" w:cs="Times New Roman"/>
      <w:kern w:val="0"/>
      <w:sz w:val="24"/>
      <w:szCs w:val="20"/>
    </w:rPr>
  </w:style>
  <w:style w:type="character" w:customStyle="1" w:styleId="HTML0">
    <w:name w:val="HTML 预设格式 字符"/>
    <w:basedOn w:val="a1"/>
    <w:link w:val="HTML"/>
    <w:rPr>
      <w:rFonts w:ascii="宋体" w:eastAsia="宋体" w:hAnsi="宋体" w:cs="Times New Roman"/>
      <w:kern w:val="0"/>
      <w:sz w:val="24"/>
      <w:szCs w:val="24"/>
    </w:rPr>
  </w:style>
  <w:style w:type="character" w:customStyle="1" w:styleId="afd">
    <w:name w:val="标题 字符"/>
    <w:basedOn w:val="a1"/>
    <w:link w:val="afc"/>
    <w:uiPriority w:val="10"/>
    <w:qFormat/>
    <w:rPr>
      <w:rFonts w:ascii="Cambria" w:eastAsia="宋体" w:hAnsi="Cambria" w:cs="Times New Roman"/>
      <w:b/>
      <w:bCs/>
      <w:sz w:val="32"/>
      <w:szCs w:val="32"/>
    </w:rPr>
  </w:style>
  <w:style w:type="character" w:customStyle="1" w:styleId="aff">
    <w:name w:val="批注主题 字符"/>
    <w:basedOn w:val="aa"/>
    <w:link w:val="afe"/>
    <w:qFormat/>
    <w:rPr>
      <w:rFonts w:ascii="Times New Roman" w:eastAsia="宋体" w:hAnsi="Times New Roman" w:cs="Times New Roman"/>
      <w:b/>
      <w:bCs/>
      <w:szCs w:val="24"/>
    </w:rPr>
  </w:style>
  <w:style w:type="character" w:customStyle="1" w:styleId="nc-lang-cnt5">
    <w:name w:val="nc-lang-cnt5"/>
    <w:rPr>
      <w:rtl/>
    </w:rPr>
  </w:style>
  <w:style w:type="character" w:customStyle="1" w:styleId="nc-lang-cnt3">
    <w:name w:val="nc-lang-cnt3"/>
    <w:rPr>
      <w:rtl/>
    </w:rPr>
  </w:style>
  <w:style w:type="character" w:customStyle="1" w:styleId="nth-child2">
    <w:name w:val="nth-child(2)"/>
  </w:style>
  <w:style w:type="character" w:customStyle="1" w:styleId="QuoteChar">
    <w:name w:val="Quote Char"/>
    <w:qFormat/>
    <w:locked/>
    <w:rPr>
      <w:i/>
      <w:color w:val="000000"/>
      <w:kern w:val="2"/>
      <w:sz w:val="22"/>
    </w:rPr>
  </w:style>
  <w:style w:type="character" w:customStyle="1" w:styleId="Char1">
    <w:name w:val="引用 Char1"/>
    <w:uiPriority w:val="29"/>
    <w:qFormat/>
    <w:rPr>
      <w:i/>
      <w:iCs/>
      <w:color w:val="000000"/>
      <w:kern w:val="2"/>
      <w:sz w:val="21"/>
      <w:szCs w:val="24"/>
    </w:rPr>
  </w:style>
  <w:style w:type="character" w:customStyle="1" w:styleId="badge28">
    <w:name w:val="badge28"/>
    <w:rPr>
      <w:color w:val="128BED"/>
    </w:rPr>
  </w:style>
  <w:style w:type="character" w:customStyle="1" w:styleId="Char10">
    <w:name w:val="批注框文本 Char1"/>
    <w:qFormat/>
    <w:rPr>
      <w:kern w:val="2"/>
      <w:sz w:val="18"/>
      <w:szCs w:val="18"/>
    </w:rPr>
  </w:style>
  <w:style w:type="character" w:customStyle="1" w:styleId="Char11">
    <w:name w:val="纯文本 Char1"/>
    <w:uiPriority w:val="99"/>
    <w:qFormat/>
    <w:rPr>
      <w:rFonts w:ascii="宋体" w:hAnsi="Courier New"/>
      <w:kern w:val="2"/>
      <w:sz w:val="21"/>
    </w:rPr>
  </w:style>
  <w:style w:type="character" w:customStyle="1" w:styleId="DateChar">
    <w:name w:val="Date Char"/>
    <w:qFormat/>
    <w:locked/>
    <w:rPr>
      <w:kern w:val="2"/>
      <w:sz w:val="24"/>
    </w:rPr>
  </w:style>
  <w:style w:type="character" w:customStyle="1" w:styleId="bb1">
    <w:name w:val="bb1"/>
    <w:qFormat/>
    <w:rPr>
      <w:rFonts w:ascii="宋体" w:eastAsia="宋体" w:hAnsi="宋体" w:hint="eastAsia"/>
      <w:b/>
      <w:bCs/>
      <w:color w:val="990000"/>
      <w:sz w:val="21"/>
      <w:szCs w:val="21"/>
    </w:rPr>
  </w:style>
  <w:style w:type="character" w:customStyle="1" w:styleId="Char12">
    <w:name w:val="正文文本 Char1"/>
    <w:qFormat/>
    <w:rPr>
      <w:kern w:val="2"/>
      <w:sz w:val="21"/>
      <w:szCs w:val="24"/>
    </w:rPr>
  </w:style>
  <w:style w:type="character" w:customStyle="1" w:styleId="separator">
    <w:name w:val="separator"/>
  </w:style>
  <w:style w:type="character" w:customStyle="1" w:styleId="14">
    <w:name w:val="明显参考1"/>
    <w:qFormat/>
    <w:rPr>
      <w:b/>
      <w:bCs/>
      <w:smallCaps/>
      <w:color w:val="C0504D"/>
      <w:spacing w:val="5"/>
      <w:u w:val="single"/>
    </w:rPr>
  </w:style>
  <w:style w:type="character" w:customStyle="1" w:styleId="2CharChar">
    <w:name w:val="样式2 Char Char"/>
    <w:link w:val="27"/>
    <w:rPr>
      <w:b/>
      <w:bCs/>
      <w:kern w:val="44"/>
      <w:sz w:val="28"/>
      <w:szCs w:val="44"/>
    </w:rPr>
  </w:style>
  <w:style w:type="paragraph" w:customStyle="1" w:styleId="27">
    <w:name w:val="样式2"/>
    <w:basedOn w:val="10"/>
    <w:link w:val="2CharChar"/>
    <w:pPr>
      <w:adjustRightInd w:val="0"/>
      <w:snapToGrid w:val="0"/>
      <w:spacing w:before="340" w:after="330" w:line="360" w:lineRule="auto"/>
      <w:jc w:val="both"/>
    </w:pPr>
    <w:rPr>
      <w:rFonts w:asciiTheme="minorHAnsi" w:eastAsiaTheme="minorEastAsia" w:hAnsiTheme="minorHAnsi" w:cstheme="minorBidi"/>
      <w:bCs/>
      <w:sz w:val="28"/>
      <w:szCs w:val="44"/>
    </w:rPr>
  </w:style>
  <w:style w:type="character" w:customStyle="1" w:styleId="CharChar1">
    <w:name w:val="Char Char1"/>
    <w:rPr>
      <w:rFonts w:ascii="Cambria" w:hAnsi="Cambria" w:cs="Times New Roman"/>
      <w:b/>
      <w:bCs/>
      <w:kern w:val="2"/>
      <w:sz w:val="32"/>
      <w:szCs w:val="32"/>
    </w:rPr>
  </w:style>
  <w:style w:type="character" w:customStyle="1" w:styleId="black1">
    <w:name w:val="black1"/>
    <w:qFormat/>
    <w:rPr>
      <w:rFonts w:ascii="ˎ̥" w:hAnsi="ˎ̥" w:hint="default"/>
      <w:color w:val="333333"/>
      <w:sz w:val="18"/>
      <w:szCs w:val="18"/>
      <w:u w:val="none"/>
    </w:rPr>
  </w:style>
  <w:style w:type="character" w:customStyle="1" w:styleId="BodyTextIndentChar">
    <w:name w:val="Body Text Indent Char"/>
    <w:qFormat/>
    <w:locked/>
    <w:rPr>
      <w:kern w:val="2"/>
      <w:sz w:val="24"/>
    </w:rPr>
  </w:style>
  <w:style w:type="character" w:customStyle="1" w:styleId="4CharChar">
    <w:name w:val="样式4 Char Char"/>
    <w:link w:val="45"/>
    <w:rPr>
      <w:b/>
      <w:bCs/>
      <w:kern w:val="44"/>
      <w:sz w:val="32"/>
      <w:szCs w:val="44"/>
    </w:rPr>
  </w:style>
  <w:style w:type="paragraph" w:customStyle="1" w:styleId="45">
    <w:name w:val="样式4"/>
    <w:basedOn w:val="10"/>
    <w:link w:val="4CharChar"/>
    <w:pPr>
      <w:spacing w:before="340" w:after="330" w:line="360" w:lineRule="auto"/>
      <w:jc w:val="both"/>
    </w:pPr>
    <w:rPr>
      <w:rFonts w:asciiTheme="minorHAnsi" w:eastAsiaTheme="minorEastAsia" w:hAnsiTheme="minorHAnsi" w:cstheme="minorBidi"/>
      <w:bCs/>
      <w:szCs w:val="44"/>
    </w:rPr>
  </w:style>
  <w:style w:type="character" w:customStyle="1" w:styleId="CharCharChar">
    <w:name w:val="普通文字 Char Char Char"/>
    <w:qFormat/>
    <w:rPr>
      <w:rFonts w:ascii="Courier New" w:eastAsia="宋体" w:hAnsi="Courier New"/>
      <w:kern w:val="2"/>
      <w:sz w:val="21"/>
      <w:lang w:val="en-US" w:eastAsia="zh-CN" w:bidi="ar-SA"/>
    </w:rPr>
  </w:style>
  <w:style w:type="character" w:customStyle="1" w:styleId="IntenseQuoteChar1">
    <w:name w:val="Intense Quote Char1"/>
    <w:link w:val="15"/>
    <w:uiPriority w:val="30"/>
    <w:qFormat/>
    <w:rPr>
      <w:b/>
      <w:bCs/>
      <w:i/>
      <w:iCs/>
      <w:color w:val="4F81BD"/>
      <w:szCs w:val="24"/>
    </w:rPr>
  </w:style>
  <w:style w:type="paragraph" w:customStyle="1" w:styleId="15">
    <w:name w:val="明显引用1"/>
    <w:basedOn w:val="a0"/>
    <w:next w:val="a0"/>
    <w:link w:val="IntenseQuoteChar1"/>
    <w:uiPriority w:val="30"/>
    <w:qFormat/>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10">
    <w:name w:val="不明显参考11"/>
    <w:qFormat/>
    <w:rPr>
      <w:smallCaps/>
      <w:color w:val="C0504D"/>
      <w:u w:val="single"/>
    </w:rPr>
  </w:style>
  <w:style w:type="character" w:customStyle="1" w:styleId="16">
    <w:name w:val="不明显参考1"/>
    <w:qFormat/>
    <w:rPr>
      <w:smallCaps/>
      <w:color w:val="C0504D"/>
      <w:u w:val="single"/>
    </w:rPr>
  </w:style>
  <w:style w:type="character" w:customStyle="1" w:styleId="CommentTextChar1">
    <w:name w:val="Comment Text Char1"/>
    <w:qFormat/>
    <w:locked/>
    <w:rPr>
      <w:kern w:val="2"/>
      <w:sz w:val="24"/>
    </w:rPr>
  </w:style>
  <w:style w:type="character" w:customStyle="1" w:styleId="28">
    <w:name w:val="不明显参考2"/>
    <w:uiPriority w:val="31"/>
    <w:qFormat/>
    <w:rPr>
      <w:smallCaps/>
      <w:color w:val="C0504D"/>
      <w:u w:val="single"/>
    </w:rPr>
  </w:style>
  <w:style w:type="character" w:customStyle="1" w:styleId="1Char">
    <w:name w:val="标题1 Char"/>
    <w:rPr>
      <w:rFonts w:ascii="宋体" w:hAnsi="宋体"/>
      <w:b/>
      <w:bCs/>
      <w:kern w:val="44"/>
      <w:sz w:val="36"/>
      <w:szCs w:val="44"/>
    </w:rPr>
  </w:style>
  <w:style w:type="character" w:customStyle="1" w:styleId="1Char0">
    <w:name w:val="样式1 Char"/>
    <w:link w:val="17"/>
    <w:qFormat/>
    <w:locked/>
    <w:rPr>
      <w:rFonts w:ascii="宋体" w:hAnsi="宋体"/>
      <w:szCs w:val="21"/>
    </w:rPr>
  </w:style>
  <w:style w:type="paragraph" w:customStyle="1" w:styleId="17">
    <w:name w:val="样式1"/>
    <w:basedOn w:val="a0"/>
    <w:next w:val="41"/>
    <w:link w:val="1Char0"/>
    <w:qFormat/>
    <w:pPr>
      <w:spacing w:line="360" w:lineRule="auto"/>
      <w:ind w:firstLineChars="200" w:firstLine="420"/>
    </w:pPr>
    <w:rPr>
      <w:rFonts w:ascii="宋体" w:eastAsiaTheme="minorEastAsia" w:hAnsi="宋体" w:cstheme="minorBidi"/>
      <w:szCs w:val="21"/>
    </w:rPr>
  </w:style>
  <w:style w:type="character" w:customStyle="1" w:styleId="111">
    <w:name w:val="明显参考11"/>
    <w:qFormat/>
    <w:rPr>
      <w:b/>
      <w:bCs/>
      <w:smallCaps/>
      <w:color w:val="C0504D"/>
      <w:spacing w:val="5"/>
      <w:u w:val="single"/>
    </w:rPr>
  </w:style>
  <w:style w:type="character" w:customStyle="1" w:styleId="Char">
    <w:name w:val="引用 Char"/>
    <w:link w:val="18"/>
    <w:qFormat/>
    <w:rPr>
      <w:i/>
      <w:iCs/>
      <w:color w:val="000000"/>
    </w:rPr>
  </w:style>
  <w:style w:type="paragraph" w:customStyle="1" w:styleId="18">
    <w:name w:val="引用1"/>
    <w:basedOn w:val="a0"/>
    <w:next w:val="a0"/>
    <w:link w:val="Char"/>
    <w:qFormat/>
    <w:rPr>
      <w:rFonts w:asciiTheme="minorHAnsi" w:eastAsiaTheme="minorEastAsia" w:hAnsiTheme="minorHAnsi" w:cstheme="minorBidi"/>
      <w:i/>
      <w:iCs/>
      <w:color w:val="000000"/>
      <w:szCs w:val="22"/>
    </w:rPr>
  </w:style>
  <w:style w:type="character" w:customStyle="1" w:styleId="Char13">
    <w:name w:val="明显引用 Char1"/>
    <w:uiPriority w:val="30"/>
    <w:qFormat/>
    <w:rPr>
      <w:b/>
      <w:bCs/>
      <w:i/>
      <w:iCs/>
      <w:color w:val="4F81BD"/>
      <w:kern w:val="2"/>
      <w:sz w:val="21"/>
      <w:szCs w:val="24"/>
    </w:rPr>
  </w:style>
  <w:style w:type="character" w:customStyle="1" w:styleId="SubtitleChar">
    <w:name w:val="Subtitle Char"/>
    <w:qFormat/>
    <w:locked/>
    <w:rPr>
      <w:rFonts w:ascii="Cambria" w:hAnsi="Cambria"/>
      <w:b/>
      <w:kern w:val="28"/>
      <w:sz w:val="32"/>
    </w:rPr>
  </w:style>
  <w:style w:type="character" w:customStyle="1" w:styleId="CommentTextChar">
    <w:name w:val="Comment Text Char"/>
    <w:qFormat/>
    <w:locked/>
    <w:rPr>
      <w:rFonts w:cs="Times New Roman"/>
      <w:kern w:val="2"/>
      <w:sz w:val="24"/>
    </w:rPr>
  </w:style>
  <w:style w:type="character" w:customStyle="1" w:styleId="3Char">
    <w:name w:val="标题3 Char"/>
    <w:rPr>
      <w:rFonts w:ascii="宋体" w:hAnsi="宋体"/>
      <w:b/>
      <w:bCs/>
      <w:kern w:val="44"/>
      <w:sz w:val="24"/>
      <w:szCs w:val="24"/>
    </w:rPr>
  </w:style>
  <w:style w:type="character" w:customStyle="1" w:styleId="HTMLChar">
    <w:name w:val="HTML 预设格式 Char"/>
    <w:semiHidden/>
    <w:rPr>
      <w:rFonts w:ascii="Courier New" w:hAnsi="Courier New" w:cs="Courier New"/>
      <w:kern w:val="2"/>
    </w:rPr>
  </w:style>
  <w:style w:type="character" w:customStyle="1" w:styleId="Char14">
    <w:name w:val="标题 Char1"/>
    <w:qFormat/>
    <w:rPr>
      <w:rFonts w:ascii="Cambria" w:hAnsi="Cambria" w:cs="Times New Roman"/>
      <w:b/>
      <w:bCs/>
      <w:kern w:val="2"/>
      <w:sz w:val="32"/>
      <w:szCs w:val="32"/>
    </w:rPr>
  </w:style>
  <w:style w:type="character" w:customStyle="1" w:styleId="badge24">
    <w:name w:val="badge24"/>
    <w:rPr>
      <w:color w:val="128BED"/>
    </w:rPr>
  </w:style>
  <w:style w:type="character" w:customStyle="1" w:styleId="Char0">
    <w:name w:val="样式 正文文本 + 新宋体 小四 黑色 Char"/>
    <w:uiPriority w:val="99"/>
    <w:unhideWhenUsed/>
    <w:rPr>
      <w:rFonts w:ascii="新宋体" w:eastAsia="新宋体" w:hint="eastAsia"/>
      <w:color w:val="000000"/>
      <w:sz w:val="21"/>
    </w:rPr>
  </w:style>
  <w:style w:type="character" w:customStyle="1" w:styleId="delete">
    <w:name w:val="delete"/>
  </w:style>
  <w:style w:type="character" w:customStyle="1" w:styleId="nc-lang-cnt6">
    <w:name w:val="nc-lang-cnt6"/>
  </w:style>
  <w:style w:type="character" w:customStyle="1" w:styleId="29">
    <w:name w:val="明显参考2"/>
    <w:uiPriority w:val="32"/>
    <w:qFormat/>
    <w:rPr>
      <w:b/>
      <w:smallCaps/>
      <w:color w:val="C0504D"/>
      <w:spacing w:val="5"/>
      <w:u w:val="single"/>
    </w:rPr>
  </w:style>
  <w:style w:type="character" w:customStyle="1" w:styleId="font11">
    <w:name w:val="font11"/>
    <w:rPr>
      <w:rFonts w:ascii="宋体" w:eastAsia="宋体" w:hAnsi="宋体" w:cs="宋体" w:hint="eastAsia"/>
      <w:color w:val="000000"/>
      <w:sz w:val="24"/>
      <w:szCs w:val="24"/>
      <w:u w:val="none"/>
    </w:rPr>
  </w:style>
  <w:style w:type="character" w:customStyle="1" w:styleId="nc-lang-cnt1">
    <w:name w:val="nc-lang-cnt1"/>
  </w:style>
  <w:style w:type="character" w:customStyle="1" w:styleId="badge26">
    <w:name w:val="badge26"/>
    <w:rPr>
      <w:color w:val="909090"/>
      <w:sz w:val="18"/>
      <w:szCs w:val="18"/>
    </w:rPr>
  </w:style>
  <w:style w:type="character" w:customStyle="1" w:styleId="112">
    <w:name w:val="不明显强调11"/>
    <w:qFormat/>
    <w:rPr>
      <w:i/>
      <w:iCs/>
      <w:color w:val="808080"/>
    </w:rPr>
  </w:style>
  <w:style w:type="character" w:customStyle="1" w:styleId="des">
    <w:name w:val="des"/>
    <w:rPr>
      <w:color w:val="333333"/>
    </w:rPr>
  </w:style>
  <w:style w:type="character" w:customStyle="1" w:styleId="Char15">
    <w:name w:val="副标题 Char1"/>
    <w:qFormat/>
    <w:rPr>
      <w:rFonts w:ascii="Cambria" w:hAnsi="Cambria" w:cs="Times New Roman"/>
      <w:b/>
      <w:bCs/>
      <w:kern w:val="28"/>
      <w:sz w:val="32"/>
      <w:szCs w:val="32"/>
    </w:rPr>
  </w:style>
  <w:style w:type="character" w:customStyle="1" w:styleId="badge27">
    <w:name w:val="badge27"/>
    <w:rPr>
      <w:color w:val="128BED"/>
    </w:rPr>
  </w:style>
  <w:style w:type="character" w:customStyle="1" w:styleId="edit4">
    <w:name w:val="edit4"/>
  </w:style>
  <w:style w:type="character" w:customStyle="1" w:styleId="IntenseQuoteChar">
    <w:name w:val="Intense Quote Char"/>
    <w:qFormat/>
    <w:locked/>
    <w:rPr>
      <w:b/>
      <w:i/>
      <w:color w:val="4F81BD"/>
      <w:kern w:val="2"/>
      <w:sz w:val="22"/>
    </w:rPr>
  </w:style>
  <w:style w:type="character" w:customStyle="1" w:styleId="Heading3Char">
    <w:name w:val="Heading 3 Char"/>
    <w:uiPriority w:val="9"/>
    <w:qFormat/>
    <w:locked/>
    <w:rPr>
      <w:rFonts w:eastAsia="宋体" w:cs="Times New Roman"/>
      <w:b/>
      <w:kern w:val="2"/>
      <w:sz w:val="32"/>
      <w:lang w:val="en-US" w:eastAsia="zh-CN"/>
    </w:rPr>
  </w:style>
  <w:style w:type="character" w:customStyle="1" w:styleId="apple-converted-space">
    <w:name w:val="apple-converted-space"/>
    <w:qFormat/>
  </w:style>
  <w:style w:type="character" w:customStyle="1" w:styleId="Char16">
    <w:name w:val="文档结构图 Char1"/>
    <w:qFormat/>
    <w:rPr>
      <w:rFonts w:ascii="宋体"/>
      <w:kern w:val="2"/>
      <w:sz w:val="18"/>
      <w:szCs w:val="18"/>
    </w:rPr>
  </w:style>
  <w:style w:type="character" w:customStyle="1" w:styleId="font21">
    <w:name w:val="font21"/>
    <w:rPr>
      <w:rFonts w:ascii="Times New Roman" w:hAnsi="Times New Roman" w:cs="Times New Roman" w:hint="default"/>
      <w:color w:val="000000"/>
      <w:sz w:val="24"/>
      <w:szCs w:val="24"/>
      <w:u w:val="none"/>
    </w:rPr>
  </w:style>
  <w:style w:type="character" w:customStyle="1" w:styleId="Char3">
    <w:name w:val="正文缩进 Char3"/>
    <w:qFormat/>
    <w:rPr>
      <w:rFonts w:ascii="楷体_GB2312" w:eastAsia="楷体_GB2312" w:hAnsi="Times New Roman" w:cs="Times New Roman"/>
      <w:kern w:val="0"/>
      <w:sz w:val="28"/>
      <w:szCs w:val="20"/>
    </w:rPr>
  </w:style>
  <w:style w:type="character" w:customStyle="1" w:styleId="textcontents">
    <w:name w:val="textcontents"/>
    <w:qFormat/>
  </w:style>
  <w:style w:type="character" w:customStyle="1" w:styleId="Char17">
    <w:name w:val="批注主题 Char1"/>
    <w:qFormat/>
    <w:rPr>
      <w:b/>
      <w:bCs/>
      <w:kern w:val="2"/>
      <w:sz w:val="21"/>
      <w:szCs w:val="22"/>
    </w:rPr>
  </w:style>
  <w:style w:type="character" w:customStyle="1" w:styleId="19">
    <w:name w:val="不明显强调1"/>
    <w:qFormat/>
    <w:rPr>
      <w:i/>
      <w:iCs/>
      <w:color w:val="808080"/>
    </w:rPr>
  </w:style>
  <w:style w:type="character" w:customStyle="1" w:styleId="1a">
    <w:name w:val="书籍标题1"/>
    <w:uiPriority w:val="33"/>
    <w:qFormat/>
    <w:rPr>
      <w:b/>
      <w:smallCaps/>
      <w:spacing w:val="5"/>
    </w:rPr>
  </w:style>
  <w:style w:type="character" w:customStyle="1" w:styleId="Char18">
    <w:name w:val="文档正文 Char1"/>
    <w:link w:val="affa"/>
    <w:rPr>
      <w:rFonts w:ascii="宋体" w:hAnsi="宋体"/>
      <w:spacing w:val="4"/>
      <w:sz w:val="24"/>
      <w:szCs w:val="24"/>
    </w:rPr>
  </w:style>
  <w:style w:type="paragraph" w:customStyle="1" w:styleId="affa">
    <w:name w:val="文档正文"/>
    <w:basedOn w:val="a0"/>
    <w:link w:val="Char18"/>
    <w:pPr>
      <w:adjustRightInd w:val="0"/>
      <w:spacing w:line="440" w:lineRule="atLeast"/>
      <w:ind w:firstLine="567"/>
      <w:textAlignment w:val="baseline"/>
    </w:pPr>
    <w:rPr>
      <w:rFonts w:ascii="宋体" w:eastAsiaTheme="minorEastAsia" w:hAnsi="宋体" w:cstheme="minorBidi"/>
      <w:spacing w:val="4"/>
      <w:sz w:val="24"/>
    </w:rPr>
  </w:style>
  <w:style w:type="character" w:customStyle="1" w:styleId="113">
    <w:name w:val="书籍标题11"/>
    <w:qFormat/>
    <w:rPr>
      <w:b/>
      <w:bCs/>
      <w:smallCaps/>
      <w:spacing w:val="5"/>
    </w:rPr>
  </w:style>
  <w:style w:type="character" w:customStyle="1" w:styleId="CharChar4">
    <w:name w:val="Char Char4"/>
    <w:rPr>
      <w:b/>
      <w:bCs/>
      <w:kern w:val="44"/>
      <w:sz w:val="44"/>
      <w:szCs w:val="44"/>
    </w:rPr>
  </w:style>
  <w:style w:type="character" w:customStyle="1" w:styleId="CharChar">
    <w:name w:val="样式 正文文本 + 新宋体 小四 黑色 Char Char"/>
    <w:uiPriority w:val="99"/>
    <w:unhideWhenUsed/>
    <w:rPr>
      <w:rFonts w:ascii="新宋体" w:eastAsia="新宋体" w:hint="eastAsia"/>
      <w:color w:val="000000"/>
      <w:sz w:val="21"/>
    </w:rPr>
  </w:style>
  <w:style w:type="character" w:customStyle="1" w:styleId="nc-lang-cnt">
    <w:name w:val="nc-lang-cnt"/>
    <w:rPr>
      <w:rtl/>
    </w:rPr>
  </w:style>
  <w:style w:type="character" w:customStyle="1" w:styleId="op-map-singlepoint-info-right">
    <w:name w:val="op-map-singlepoint-info-right"/>
  </w:style>
  <w:style w:type="character" w:customStyle="1" w:styleId="Heading1Char">
    <w:name w:val="Heading 1 Char"/>
    <w:uiPriority w:val="9"/>
    <w:qFormat/>
    <w:locked/>
    <w:rPr>
      <w:rFonts w:eastAsia="黑体"/>
      <w:b/>
      <w:kern w:val="44"/>
      <w:sz w:val="32"/>
    </w:rPr>
  </w:style>
  <w:style w:type="character" w:customStyle="1" w:styleId="PlainTextChar">
    <w:name w:val="Plain Text Char"/>
    <w:qFormat/>
    <w:locked/>
    <w:rPr>
      <w:rFonts w:ascii="宋体" w:hAnsi="Courier New"/>
      <w:kern w:val="2"/>
      <w:sz w:val="21"/>
    </w:rPr>
  </w:style>
  <w:style w:type="character" w:customStyle="1" w:styleId="Char2">
    <w:name w:val="卷名 Char"/>
    <w:rPr>
      <w:rFonts w:ascii="宋体" w:eastAsia="宋体" w:hAnsi="宋体"/>
      <w:b/>
      <w:bCs/>
      <w:kern w:val="44"/>
      <w:sz w:val="72"/>
      <w:szCs w:val="72"/>
    </w:rPr>
  </w:style>
  <w:style w:type="character" w:customStyle="1" w:styleId="Char19">
    <w:name w:val="正文文本缩进 Char1"/>
    <w:semiHidden/>
    <w:qFormat/>
    <w:rPr>
      <w:kern w:val="2"/>
      <w:sz w:val="21"/>
      <w:szCs w:val="24"/>
    </w:rPr>
  </w:style>
  <w:style w:type="character" w:customStyle="1" w:styleId="after">
    <w:name w:val="after"/>
    <w:rPr>
      <w:shd w:val="clear" w:color="auto" w:fill="FFFFFF"/>
    </w:rPr>
  </w:style>
  <w:style w:type="character" w:customStyle="1" w:styleId="nc-lang-cnt2">
    <w:name w:val="nc-lang-cnt2"/>
  </w:style>
  <w:style w:type="character" w:customStyle="1" w:styleId="BodyText3Char">
    <w:name w:val="Body Text 3 Char"/>
    <w:qFormat/>
    <w:locked/>
    <w:rPr>
      <w:rFonts w:ascii="宋体" w:eastAsia="宋体"/>
      <w:sz w:val="24"/>
    </w:rPr>
  </w:style>
  <w:style w:type="character" w:customStyle="1" w:styleId="BodyText2Char">
    <w:name w:val="Body Text 2 Char"/>
    <w:qFormat/>
    <w:locked/>
    <w:rPr>
      <w:rFonts w:ascii="宋体"/>
      <w:sz w:val="24"/>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pPr>
    <w:rPr>
      <w:rFonts w:ascii="Arial" w:eastAsiaTheme="minorEastAsia" w:hAnsi="Arial" w:cstheme="minorBidi"/>
      <w:sz w:val="24"/>
    </w:rPr>
  </w:style>
  <w:style w:type="character" w:customStyle="1" w:styleId="font01">
    <w:name w:val="font01"/>
    <w:qFormat/>
    <w:rPr>
      <w:rFonts w:ascii="宋体" w:eastAsia="宋体" w:hAnsi="宋体" w:cs="宋体" w:hint="eastAsia"/>
      <w:color w:val="000000"/>
      <w:sz w:val="24"/>
      <w:szCs w:val="24"/>
      <w:u w:val="none"/>
    </w:rPr>
  </w:style>
  <w:style w:type="character" w:customStyle="1" w:styleId="nc-lang-cnt4">
    <w:name w:val="nc-lang-cnt4"/>
    <w:rPr>
      <w:rtl/>
    </w:rPr>
  </w:style>
  <w:style w:type="character" w:customStyle="1" w:styleId="aspnetdisabled">
    <w:name w:val="aspnetdisabled"/>
    <w:qFormat/>
  </w:style>
  <w:style w:type="character" w:customStyle="1" w:styleId="CommentSubjectChar">
    <w:name w:val="Comment Subject Char"/>
    <w:qFormat/>
    <w:locked/>
    <w:rPr>
      <w:b/>
      <w:kern w:val="2"/>
      <w:sz w:val="24"/>
    </w:rPr>
  </w:style>
  <w:style w:type="character" w:customStyle="1" w:styleId="1b">
    <w:name w:val="明显强调1"/>
    <w:uiPriority w:val="21"/>
    <w:qFormat/>
    <w:rPr>
      <w:b/>
      <w:i/>
      <w:color w:val="4F81BD"/>
    </w:rPr>
  </w:style>
  <w:style w:type="character" w:customStyle="1" w:styleId="CharChar0">
    <w:name w:val="Char Char"/>
    <w:rPr>
      <w:kern w:val="2"/>
      <w:sz w:val="21"/>
      <w:szCs w:val="24"/>
    </w:rPr>
  </w:style>
  <w:style w:type="character" w:customStyle="1" w:styleId="1c">
    <w:name w:val="未处理的提及1"/>
    <w:uiPriority w:val="99"/>
    <w:unhideWhenUsed/>
    <w:rPr>
      <w:color w:val="808080"/>
      <w:shd w:val="clear" w:color="auto" w:fill="E6E6E6"/>
    </w:rPr>
  </w:style>
  <w:style w:type="character" w:customStyle="1" w:styleId="1110">
    <w:name w:val="明显强调111"/>
    <w:qFormat/>
    <w:rPr>
      <w:b/>
      <w:bCs/>
      <w:i/>
      <w:iCs/>
      <w:color w:val="4F81BD"/>
    </w:rPr>
  </w:style>
  <w:style w:type="character" w:customStyle="1" w:styleId="120">
    <w:name w:val="书籍标题12"/>
    <w:qFormat/>
    <w:rPr>
      <w:b/>
      <w:bCs/>
      <w:smallCaps/>
      <w:spacing w:val="5"/>
    </w:rPr>
  </w:style>
  <w:style w:type="character" w:customStyle="1" w:styleId="BodyTextIndent2Char">
    <w:name w:val="Body Text Indent 2 Char"/>
    <w:qFormat/>
    <w:locked/>
    <w:rPr>
      <w:rFonts w:ascii="宋体"/>
      <w:kern w:val="2"/>
      <w:sz w:val="30"/>
    </w:rPr>
  </w:style>
  <w:style w:type="character" w:customStyle="1" w:styleId="BodyTextChar">
    <w:name w:val="Body Text Char"/>
    <w:qFormat/>
    <w:locked/>
    <w:rPr>
      <w:kern w:val="2"/>
      <w:sz w:val="24"/>
    </w:rPr>
  </w:style>
  <w:style w:type="character" w:customStyle="1" w:styleId="badge25">
    <w:name w:val="badge25"/>
    <w:rPr>
      <w:shd w:val="clear" w:color="auto" w:fill="FFFFFF"/>
    </w:rPr>
  </w:style>
  <w:style w:type="character" w:customStyle="1" w:styleId="TitleChar">
    <w:name w:val="Title Char"/>
    <w:qFormat/>
    <w:locked/>
    <w:rPr>
      <w:rFonts w:ascii="Cambria" w:hAnsi="Cambria"/>
      <w:b/>
      <w:kern w:val="2"/>
      <w:sz w:val="32"/>
    </w:rPr>
  </w:style>
  <w:style w:type="character" w:customStyle="1" w:styleId="QuoteChar1">
    <w:name w:val="Quote Char1"/>
    <w:link w:val="2a"/>
    <w:uiPriority w:val="29"/>
    <w:qFormat/>
    <w:rPr>
      <w:i/>
      <w:iCs/>
      <w:color w:val="000000"/>
      <w:szCs w:val="24"/>
    </w:rPr>
  </w:style>
  <w:style w:type="paragraph" w:customStyle="1" w:styleId="2a">
    <w:name w:val="引用2"/>
    <w:basedOn w:val="a0"/>
    <w:next w:val="a0"/>
    <w:link w:val="QuoteChar1"/>
    <w:uiPriority w:val="29"/>
    <w:qFormat/>
    <w:rPr>
      <w:rFonts w:asciiTheme="minorHAnsi" w:eastAsiaTheme="minorEastAsia" w:hAnsiTheme="minorHAnsi" w:cstheme="minorBidi"/>
      <w:i/>
      <w:iCs/>
      <w:color w:val="000000"/>
    </w:rPr>
  </w:style>
  <w:style w:type="character" w:customStyle="1" w:styleId="text1">
    <w:name w:val="text1"/>
    <w:qFormat/>
    <w:rPr>
      <w:spacing w:val="8"/>
      <w:sz w:val="21"/>
      <w:szCs w:val="21"/>
    </w:rPr>
  </w:style>
  <w:style w:type="character" w:customStyle="1" w:styleId="lemmatitleh1">
    <w:name w:val="lemmatitleh1"/>
  </w:style>
  <w:style w:type="character" w:customStyle="1" w:styleId="Char1a">
    <w:name w:val="日期 Char1"/>
    <w:qFormat/>
    <w:rPr>
      <w:kern w:val="2"/>
      <w:sz w:val="21"/>
      <w:szCs w:val="22"/>
    </w:rPr>
  </w:style>
  <w:style w:type="character" w:customStyle="1" w:styleId="BodyTextIndent3Char">
    <w:name w:val="Body Text Indent 3 Char"/>
    <w:qFormat/>
    <w:locked/>
    <w:rPr>
      <w:kern w:val="2"/>
      <w:sz w:val="16"/>
    </w:rPr>
  </w:style>
  <w:style w:type="character" w:customStyle="1" w:styleId="DocumentMapChar">
    <w:name w:val="Document Map Char"/>
    <w:qFormat/>
    <w:locked/>
    <w:rPr>
      <w:kern w:val="2"/>
      <w:sz w:val="24"/>
      <w:shd w:val="clear" w:color="auto" w:fill="000080"/>
    </w:rPr>
  </w:style>
  <w:style w:type="character" w:customStyle="1" w:styleId="114">
    <w:name w:val="明显强调11"/>
    <w:qFormat/>
    <w:rPr>
      <w:b/>
      <w:bCs/>
      <w:i/>
      <w:iCs/>
      <w:color w:val="4F81BD"/>
    </w:rPr>
  </w:style>
  <w:style w:type="character" w:customStyle="1" w:styleId="font41">
    <w:name w:val="font41"/>
    <w:rPr>
      <w:rFonts w:ascii="Times" w:eastAsia="Times" w:hAnsi="Times" w:cs="Times" w:hint="default"/>
      <w:color w:val="000000"/>
      <w:sz w:val="24"/>
      <w:szCs w:val="24"/>
      <w:u w:val="none"/>
    </w:rPr>
  </w:style>
  <w:style w:type="character" w:customStyle="1" w:styleId="badge22">
    <w:name w:val="badge22"/>
    <w:rPr>
      <w:shd w:val="clear" w:color="auto" w:fill="FFFFFF"/>
    </w:rPr>
  </w:style>
  <w:style w:type="character" w:customStyle="1" w:styleId="edit">
    <w:name w:val="edit"/>
  </w:style>
  <w:style w:type="character" w:customStyle="1" w:styleId="HeaderChar">
    <w:name w:val="Header Char"/>
    <w:qFormat/>
    <w:locked/>
    <w:rPr>
      <w:rFonts w:eastAsia="宋体"/>
      <w:kern w:val="2"/>
      <w:sz w:val="18"/>
      <w:lang w:val="en-US" w:eastAsia="zh-CN"/>
    </w:rPr>
  </w:style>
  <w:style w:type="character" w:customStyle="1" w:styleId="2Char">
    <w:name w:val="标题2 Char"/>
    <w:rPr>
      <w:rFonts w:ascii="Cambria" w:hAnsi="Cambria" w:cs="Times New Roman"/>
      <w:b/>
      <w:bCs/>
      <w:kern w:val="2"/>
      <w:sz w:val="30"/>
      <w:szCs w:val="24"/>
    </w:rPr>
  </w:style>
  <w:style w:type="character" w:customStyle="1" w:styleId="CharChar2">
    <w:name w:val="Char Char2"/>
    <w:rPr>
      <w:kern w:val="2"/>
      <w:sz w:val="18"/>
      <w:szCs w:val="18"/>
    </w:rPr>
  </w:style>
  <w:style w:type="character" w:customStyle="1" w:styleId="BalloonTextChar">
    <w:name w:val="Balloon Text Char"/>
    <w:qFormat/>
    <w:locked/>
    <w:rPr>
      <w:rFonts w:eastAsia="宋体"/>
      <w:kern w:val="2"/>
      <w:sz w:val="18"/>
      <w:lang w:val="en-US" w:eastAsia="zh-CN"/>
    </w:rPr>
  </w:style>
  <w:style w:type="character" w:customStyle="1" w:styleId="CharChar3">
    <w:name w:val="Char Char3"/>
    <w:rPr>
      <w:kern w:val="2"/>
      <w:sz w:val="18"/>
      <w:szCs w:val="18"/>
    </w:rPr>
  </w:style>
  <w:style w:type="character" w:customStyle="1" w:styleId="badge23">
    <w:name w:val="badge23"/>
    <w:rPr>
      <w:color w:val="909090"/>
      <w:sz w:val="18"/>
      <w:szCs w:val="18"/>
    </w:rPr>
  </w:style>
  <w:style w:type="character" w:customStyle="1" w:styleId="2b">
    <w:name w:val="不明显强调2"/>
    <w:uiPriority w:val="19"/>
    <w:qFormat/>
    <w:rPr>
      <w:i/>
      <w:color w:val="808080"/>
    </w:rPr>
  </w:style>
  <w:style w:type="character" w:customStyle="1" w:styleId="FooterChar">
    <w:name w:val="Footer Char"/>
    <w:uiPriority w:val="99"/>
    <w:qFormat/>
    <w:locked/>
    <w:rPr>
      <w:kern w:val="2"/>
      <w:sz w:val="18"/>
    </w:rPr>
  </w:style>
  <w:style w:type="character" w:customStyle="1" w:styleId="Char4">
    <w:name w:val="明显引用 Char"/>
    <w:link w:val="1111"/>
    <w:qFormat/>
    <w:rPr>
      <w:b/>
      <w:bCs/>
      <w:i/>
      <w:iCs/>
      <w:color w:val="4F81BD"/>
    </w:rPr>
  </w:style>
  <w:style w:type="paragraph" w:customStyle="1" w:styleId="1111">
    <w:name w:val="明显引用111"/>
    <w:basedOn w:val="a0"/>
    <w:next w:val="a0"/>
    <w:link w:val="Char4"/>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Char5">
    <w:name w:val="批注文字 Char Char"/>
    <w:qFormat/>
    <w:rPr>
      <w:rFonts w:ascii="宋体" w:eastAsia="宋体" w:hAnsi="Times New Roman" w:cs="Times New Roman"/>
      <w:sz w:val="28"/>
      <w:szCs w:val="20"/>
    </w:rPr>
  </w:style>
  <w:style w:type="paragraph" w:customStyle="1" w:styleId="311">
    <w:name w:val="标题 31"/>
    <w:basedOn w:val="a0"/>
    <w:next w:val="1d"/>
    <w:uiPriority w:val="6"/>
    <w:qFormat/>
    <w:pPr>
      <w:keepNext/>
      <w:keepLines/>
      <w:spacing w:before="260" w:after="260" w:line="415" w:lineRule="auto"/>
      <w:jc w:val="center"/>
    </w:pPr>
    <w:rPr>
      <w:rFonts w:ascii="Calibri" w:eastAsia="Calibri" w:hAnsi="Calibri" w:cs="Calibri"/>
      <w:b/>
      <w:bCs/>
      <w:sz w:val="32"/>
      <w:szCs w:val="32"/>
    </w:rPr>
  </w:style>
  <w:style w:type="paragraph" w:customStyle="1" w:styleId="1d">
    <w:name w:val="1"/>
    <w:basedOn w:val="a0"/>
    <w:next w:val="33"/>
    <w:qFormat/>
    <w:pPr>
      <w:spacing w:line="360" w:lineRule="auto"/>
      <w:ind w:firstLine="567"/>
    </w:pPr>
    <w:rPr>
      <w:sz w:val="24"/>
    </w:rPr>
  </w:style>
  <w:style w:type="paragraph" w:customStyle="1" w:styleId="36">
    <w:name w:val="样式 标题 3 + 新宋体"/>
    <w:basedOn w:val="3"/>
    <w:uiPriority w:val="99"/>
    <w:unhideWhenUsed/>
    <w:pPr>
      <w:jc w:val="center"/>
    </w:pPr>
    <w:rPr>
      <w:rFonts w:ascii="新宋体" w:eastAsia="新宋体" w:hAnsi="Calibri" w:hint="eastAsia"/>
      <w:bCs w:val="0"/>
      <w:sz w:val="21"/>
      <w:szCs w:val="20"/>
    </w:rPr>
  </w:style>
  <w:style w:type="paragraph" w:customStyle="1" w:styleId="2003">
    <w:name w:val="样式2003"/>
    <w:basedOn w:val="5"/>
    <w:qFormat/>
    <w:pPr>
      <w:numPr>
        <w:ilvl w:val="4"/>
        <w:numId w:val="1"/>
      </w:numPr>
      <w:tabs>
        <w:tab w:val="left" w:pos="660"/>
        <w:tab w:val="left" w:pos="1008"/>
      </w:tabs>
      <w:adjustRightInd w:val="0"/>
      <w:spacing w:before="120" w:after="100" w:afterAutospacing="1" w:line="360" w:lineRule="auto"/>
      <w:jc w:val="left"/>
      <w:textAlignment w:val="baseline"/>
    </w:pPr>
    <w:rPr>
      <w:rFonts w:ascii="Times New Roman" w:hAnsi="Times New Roman"/>
      <w:bCs w:val="0"/>
      <w:color w:val="FF9900"/>
      <w:sz w:val="24"/>
      <w:szCs w:val="20"/>
    </w:rPr>
  </w:style>
  <w:style w:type="paragraph" w:customStyle="1" w:styleId="1e">
    <w:name w:val="修订1"/>
    <w:uiPriority w:val="99"/>
    <w:unhideWhenUsed/>
    <w:rPr>
      <w:rFonts w:ascii="Times New Roman" w:eastAsia="宋体" w:hAnsi="Times New Roman" w:cs="Times New Roman"/>
      <w:kern w:val="2"/>
      <w:sz w:val="21"/>
      <w:szCs w:val="24"/>
    </w:rPr>
  </w:style>
  <w:style w:type="paragraph" w:customStyle="1" w:styleId="2c">
    <w:name w:val="样式 标题 2 + 新宋体"/>
    <w:basedOn w:val="2"/>
    <w:uiPriority w:val="99"/>
    <w:unhideWhenUsed/>
    <w:pPr>
      <w:tabs>
        <w:tab w:val="left" w:pos="1134"/>
      </w:tabs>
      <w:ind w:left="630"/>
      <w:jc w:val="left"/>
    </w:pPr>
    <w:rPr>
      <w:rFonts w:ascii="新宋体" w:eastAsia="新宋体" w:hint="eastAsia"/>
      <w:sz w:val="30"/>
      <w:szCs w:val="20"/>
    </w:rPr>
  </w:style>
  <w:style w:type="paragraph" w:customStyle="1" w:styleId="1f">
    <w:name w:val="无间隔1"/>
    <w:qFormat/>
    <w:pPr>
      <w:widowControl w:val="0"/>
      <w:jc w:val="both"/>
    </w:pPr>
    <w:rPr>
      <w:rFonts w:ascii="Calibri" w:eastAsia="宋体" w:hAnsi="Calibri" w:cs="Times New Roman"/>
      <w:kern w:val="2"/>
      <w:sz w:val="21"/>
      <w:szCs w:val="22"/>
    </w:rPr>
  </w:style>
  <w:style w:type="paragraph" w:customStyle="1" w:styleId="CharChar1CharCharCharCharCharCharCharChar">
    <w:name w:val="Char Char1 Char Char Char Char Char Char Char Char"/>
    <w:basedOn w:val="a0"/>
    <w:qFormat/>
    <w:pPr>
      <w:widowControl/>
      <w:spacing w:after="160" w:line="240" w:lineRule="exact"/>
      <w:jc w:val="left"/>
    </w:pPr>
    <w:rPr>
      <w:szCs w:val="20"/>
    </w:rPr>
  </w:style>
  <w:style w:type="paragraph" w:customStyle="1" w:styleId="1f0">
    <w:name w:val="陈1"/>
    <w:basedOn w:val="a0"/>
    <w:rPr>
      <w:rFonts w:ascii="新宋体" w:eastAsia="新宋体" w:hAnsi="新宋体"/>
      <w:sz w:val="24"/>
      <w:szCs w:val="20"/>
    </w:rPr>
  </w:style>
  <w:style w:type="paragraph" w:customStyle="1" w:styleId="Default">
    <w:name w:val="Default"/>
    <w:qFormat/>
    <w:pPr>
      <w:widowControl w:val="0"/>
      <w:autoSpaceDE w:val="0"/>
      <w:autoSpaceDN w:val="0"/>
      <w:adjustRightInd w:val="0"/>
    </w:pPr>
    <w:rPr>
      <w:rFonts w:ascii="华文中宋" w:eastAsia="华文中宋" w:hAnsi="Calibri" w:cs="华文中宋"/>
      <w:color w:val="000000"/>
      <w:sz w:val="24"/>
      <w:szCs w:val="24"/>
    </w:rPr>
  </w:style>
  <w:style w:type="paragraph" w:customStyle="1" w:styleId="5233333333">
    <w:name w:val="样式5 233333333"/>
    <w:basedOn w:val="3"/>
    <w:qFormat/>
    <w:pPr>
      <w:snapToGrid w:val="0"/>
      <w:spacing w:beforeLines="50" w:afterLines="50" w:line="500" w:lineRule="exact"/>
      <w:ind w:left="720" w:hanging="720"/>
    </w:pPr>
    <w:rPr>
      <w:rFonts w:eastAsia="黑体"/>
      <w:b w:val="0"/>
      <w:sz w:val="28"/>
      <w:lang w:val="pt-BR"/>
    </w:rPr>
  </w:style>
  <w:style w:type="paragraph" w:customStyle="1" w:styleId="Char1b">
    <w:name w:val="Char1"/>
    <w:basedOn w:val="a0"/>
    <w:qFormat/>
    <w:rPr>
      <w:rFonts w:ascii="仿宋_GB2312" w:eastAsia="仿宋_GB2312"/>
      <w:b/>
      <w:sz w:val="32"/>
      <w:szCs w:val="32"/>
    </w:rPr>
  </w:style>
  <w:style w:type="paragraph" w:customStyle="1" w:styleId="2d">
    <w:name w:val="无间隔2"/>
    <w:uiPriority w:val="1"/>
    <w:qFormat/>
    <w:pPr>
      <w:widowControl w:val="0"/>
      <w:jc w:val="both"/>
    </w:pPr>
    <w:rPr>
      <w:rFonts w:ascii="Calibri" w:eastAsia="宋体" w:hAnsi="Calibri" w:cs="Times New Roman"/>
      <w:kern w:val="2"/>
      <w:sz w:val="21"/>
      <w:szCs w:val="22"/>
    </w:rPr>
  </w:style>
  <w:style w:type="paragraph" w:customStyle="1" w:styleId="1230">
    <w:name w:val="样式(1) (2) (3)"/>
    <w:basedOn w:val="Normal"/>
    <w:uiPriority w:val="99"/>
    <w:unhideWhenUsed/>
    <w:pPr>
      <w:numPr>
        <w:ilvl w:val="5"/>
        <w:numId w:val="2"/>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style>
  <w:style w:type="paragraph" w:customStyle="1" w:styleId="Normal">
    <w:name w:val="[Normal]"/>
    <w:uiPriority w:val="99"/>
    <w:unhideWhenUsed/>
    <w:pPr>
      <w:widowControl w:val="0"/>
      <w:autoSpaceDE w:val="0"/>
      <w:autoSpaceDN w:val="0"/>
      <w:adjustRightInd w:val="0"/>
    </w:pPr>
    <w:rPr>
      <w:rFonts w:ascii="宋体" w:eastAsia="宋体" w:hAnsi="Times New Roman" w:cs="Times New Roman" w:hint="eastAsia"/>
      <w:sz w:val="24"/>
    </w:rPr>
  </w:style>
  <w:style w:type="paragraph" w:customStyle="1" w:styleId="affb">
    <w:name w:val="新定义正文"/>
    <w:basedOn w:val="a0"/>
    <w:pPr>
      <w:widowControl/>
    </w:pPr>
    <w:rPr>
      <w:color w:val="000000"/>
      <w:szCs w:val="21"/>
    </w:rPr>
  </w:style>
  <w:style w:type="paragraph" w:customStyle="1" w:styleId="1f1">
    <w:name w:val="¨¢Ð³ö¶ÎÂä1"/>
    <w:basedOn w:val="Normal"/>
    <w:uiPriority w:val="99"/>
    <w:unhideWhenUsed/>
    <w:pPr>
      <w:widowControl/>
      <w:ind w:firstLine="420"/>
    </w:pPr>
    <w:rPr>
      <w:rFonts w:ascii="Arial" w:hint="default"/>
      <w:sz w:val="20"/>
    </w:rPr>
  </w:style>
  <w:style w:type="paragraph" w:customStyle="1" w:styleId="1f2">
    <w:name w:val="列出段落1"/>
    <w:basedOn w:val="a0"/>
    <w:uiPriority w:val="34"/>
    <w:qFormat/>
    <w:pPr>
      <w:ind w:firstLineChars="200" w:firstLine="420"/>
    </w:pPr>
    <w:rPr>
      <w:rFonts w:ascii="Calibri" w:hAnsi="Calibri"/>
      <w:szCs w:val="22"/>
    </w:rPr>
  </w:style>
  <w:style w:type="paragraph" w:customStyle="1" w:styleId="37">
    <w:name w:val="正文文字3"/>
    <w:basedOn w:val="ab"/>
    <w:pPr>
      <w:adjustRightInd w:val="0"/>
      <w:spacing w:line="360" w:lineRule="atLeast"/>
      <w:textAlignment w:val="baseline"/>
    </w:pPr>
    <w:rPr>
      <w:rFonts w:eastAsia="宋体"/>
      <w:b w:val="0"/>
      <w:shadow w:val="0"/>
      <w:color w:val="auto"/>
      <w:spacing w:val="0"/>
      <w:kern w:val="0"/>
      <w:sz w:val="21"/>
      <w:szCs w:val="20"/>
    </w:rPr>
  </w:style>
  <w:style w:type="paragraph" w:customStyle="1" w:styleId="Char5">
    <w:name w:val="Char"/>
    <w:basedOn w:val="a0"/>
    <w:qFormat/>
    <w:pPr>
      <w:tabs>
        <w:tab w:val="left" w:pos="360"/>
      </w:tabs>
    </w:pPr>
    <w:rPr>
      <w:sz w:val="24"/>
    </w:rPr>
  </w:style>
  <w:style w:type="paragraph" w:customStyle="1" w:styleId="TOC1">
    <w:name w:val="TOC 标题1"/>
    <w:basedOn w:val="10"/>
    <w:next w:val="a0"/>
    <w:qFormat/>
    <w:pPr>
      <w:spacing w:before="340" w:after="330" w:line="576" w:lineRule="auto"/>
      <w:jc w:val="both"/>
      <w:outlineLvl w:val="9"/>
    </w:pPr>
    <w:rPr>
      <w:rFonts w:ascii="Calibri" w:eastAsia="宋体" w:hAnsi="Calibri"/>
      <w:bCs/>
      <w:sz w:val="44"/>
      <w:szCs w:val="44"/>
    </w:rPr>
  </w:style>
  <w:style w:type="paragraph" w:customStyle="1" w:styleId="2e">
    <w:name w:val="列出段落2"/>
    <w:basedOn w:val="a0"/>
    <w:uiPriority w:val="34"/>
    <w:unhideWhenUsed/>
    <w:qFormat/>
    <w:pPr>
      <w:ind w:firstLineChars="200" w:firstLine="420"/>
    </w:pPr>
  </w:style>
  <w:style w:type="paragraph" w:customStyle="1" w:styleId="CharChar1CharCharChar">
    <w:name w:val="Char Char1 Char Char Char"/>
    <w:basedOn w:val="a0"/>
    <w:rPr>
      <w:kern w:val="0"/>
      <w:sz w:val="20"/>
      <w:szCs w:val="20"/>
    </w:rPr>
  </w:style>
  <w:style w:type="paragraph" w:customStyle="1" w:styleId="bt1bt1">
    <w:name w:val="bt1bt1"/>
    <w:basedOn w:val="10"/>
    <w:pPr>
      <w:spacing w:before="340" w:after="330" w:line="240" w:lineRule="auto"/>
    </w:pPr>
    <w:rPr>
      <w:rFonts w:ascii="黑体"/>
      <w:b w:val="0"/>
      <w:bCs/>
      <w:sz w:val="36"/>
      <w:szCs w:val="36"/>
    </w:rPr>
  </w:style>
  <w:style w:type="paragraph" w:customStyle="1" w:styleId="115">
    <w:name w:val="修订11"/>
    <w:qFormat/>
    <w:rPr>
      <w:rFonts w:ascii="Times New Roman" w:eastAsia="宋体" w:hAnsi="Times New Roman" w:cs="Times New Roman"/>
      <w:kern w:val="2"/>
      <w:sz w:val="21"/>
      <w:szCs w:val="24"/>
    </w:rPr>
  </w:style>
  <w:style w:type="paragraph" w:customStyle="1" w:styleId="Blockquote">
    <w:name w:val="Blockquote"/>
    <w:basedOn w:val="a0"/>
    <w:pPr>
      <w:autoSpaceDE w:val="0"/>
      <w:autoSpaceDN w:val="0"/>
      <w:adjustRightInd w:val="0"/>
      <w:spacing w:before="100" w:after="100"/>
      <w:ind w:left="360" w:right="360"/>
      <w:jc w:val="left"/>
    </w:pPr>
    <w:rPr>
      <w:kern w:val="0"/>
      <w:sz w:val="24"/>
      <w:szCs w:val="20"/>
    </w:rPr>
  </w:style>
  <w:style w:type="paragraph" w:customStyle="1" w:styleId="X">
    <w:name w:val="样式X"/>
    <w:basedOn w:val="a0"/>
    <w:qFormat/>
    <w:pPr>
      <w:tabs>
        <w:tab w:val="left" w:pos="1020"/>
      </w:tabs>
      <w:adjustRightInd w:val="0"/>
      <w:spacing w:after="460" w:line="360" w:lineRule="auto"/>
      <w:ind w:left="1020" w:hanging="540"/>
      <w:textAlignment w:val="baseline"/>
    </w:pPr>
    <w:rPr>
      <w:kern w:val="0"/>
      <w:szCs w:val="20"/>
    </w:rPr>
  </w:style>
  <w:style w:type="paragraph" w:customStyle="1" w:styleId="flNote">
    <w:name w:val="flNote"/>
    <w:basedOn w:val="a0"/>
    <w:qFormat/>
    <w:pPr>
      <w:adjustRightInd w:val="0"/>
      <w:spacing w:before="320" w:after="160" w:line="360" w:lineRule="atLeast"/>
      <w:jc w:val="center"/>
      <w:textAlignment w:val="baseline"/>
    </w:pPr>
    <w:rPr>
      <w:rFonts w:ascii="Arial" w:eastAsia="黑体"/>
      <w:kern w:val="0"/>
      <w:sz w:val="30"/>
      <w:szCs w:val="20"/>
    </w:rPr>
  </w:style>
  <w:style w:type="paragraph" w:customStyle="1" w:styleId="affc">
    <w:name w:val="正文（缩进）"/>
    <w:basedOn w:val="a0"/>
    <w:uiPriority w:val="99"/>
    <w:unhideWhenUsed/>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54"/>
    </w:pPr>
    <w:rPr>
      <w:rFonts w:hint="eastAsia"/>
    </w:rPr>
  </w:style>
  <w:style w:type="paragraph" w:customStyle="1" w:styleId="affd">
    <w:name w:val="地址"/>
    <w:basedOn w:val="ab"/>
    <w:qFormat/>
    <w:pPr>
      <w:keepLines/>
      <w:widowControl/>
      <w:spacing w:line="240" w:lineRule="atLeast"/>
      <w:jc w:val="left"/>
    </w:pPr>
    <w:rPr>
      <w:rFonts w:ascii="Garamond" w:eastAsia="宋体" w:hAnsi="Garamond"/>
      <w:b w:val="0"/>
      <w:shadow w:val="0"/>
      <w:color w:val="auto"/>
      <w:spacing w:val="-5"/>
      <w:kern w:val="0"/>
      <w:sz w:val="24"/>
      <w:szCs w:val="20"/>
      <w:lang w:bidi="he-IL"/>
    </w:rPr>
  </w:style>
  <w:style w:type="paragraph" w:customStyle="1" w:styleId="1f3">
    <w:name w:val="正文1"/>
    <w:basedOn w:val="Normal"/>
    <w:uiPriority w:val="99"/>
    <w:unhideWhenUsed/>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rPr>
      <w:sz w:val="21"/>
    </w:rPr>
  </w:style>
  <w:style w:type="paragraph" w:customStyle="1" w:styleId="TOC2">
    <w:name w:val="TOC 标题2"/>
    <w:basedOn w:val="10"/>
    <w:next w:val="a0"/>
    <w:qFormat/>
    <w:pPr>
      <w:widowControl/>
      <w:spacing w:before="480" w:line="276" w:lineRule="auto"/>
      <w:jc w:val="left"/>
      <w:outlineLvl w:val="9"/>
    </w:pPr>
    <w:rPr>
      <w:rFonts w:ascii="Cambria" w:eastAsia="宋体" w:hAnsi="Cambria"/>
      <w:bCs/>
      <w:color w:val="365F91"/>
      <w:kern w:val="0"/>
      <w:sz w:val="28"/>
      <w:szCs w:val="28"/>
    </w:rPr>
  </w:style>
  <w:style w:type="paragraph" w:customStyle="1" w:styleId="312">
    <w:name w:val="正文文本缩进 31"/>
    <w:basedOn w:val="a0"/>
    <w:uiPriority w:val="6"/>
    <w:qFormat/>
    <w:pPr>
      <w:spacing w:after="120"/>
      <w:ind w:left="420"/>
    </w:pPr>
    <w:rPr>
      <w:rFonts w:eastAsia="Times New Roman"/>
      <w:sz w:val="16"/>
      <w:szCs w:val="16"/>
    </w:rPr>
  </w:style>
  <w:style w:type="paragraph" w:customStyle="1" w:styleId="2f">
    <w:name w:val="标题2"/>
    <w:basedOn w:val="1f4"/>
    <w:uiPriority w:val="99"/>
    <w:qFormat/>
    <w:pPr>
      <w:tabs>
        <w:tab w:val="left" w:pos="576"/>
      </w:tabs>
      <w:spacing w:after="240"/>
      <w:ind w:left="576" w:hanging="576"/>
      <w:jc w:val="left"/>
    </w:pPr>
    <w:rPr>
      <w:kern w:val="0"/>
      <w:sz w:val="30"/>
      <w:szCs w:val="24"/>
    </w:rPr>
  </w:style>
  <w:style w:type="paragraph" w:customStyle="1" w:styleId="1f4">
    <w:name w:val="标题1"/>
    <w:basedOn w:val="10"/>
    <w:uiPriority w:val="99"/>
    <w:qFormat/>
    <w:pPr>
      <w:tabs>
        <w:tab w:val="left" w:pos="1410"/>
      </w:tabs>
      <w:spacing w:beforeLines="100" w:afterLines="100" w:line="240" w:lineRule="auto"/>
    </w:pPr>
    <w:rPr>
      <w:rFonts w:ascii="宋体" w:eastAsia="宋体" w:hAnsi="宋体"/>
      <w:bCs/>
      <w:sz w:val="36"/>
      <w:szCs w:val="44"/>
    </w:rPr>
  </w:style>
  <w:style w:type="paragraph" w:customStyle="1" w:styleId="1f5">
    <w:name w:val="修订1"/>
    <w:uiPriority w:val="99"/>
    <w:qFormat/>
    <w:rPr>
      <w:rFonts w:ascii="Times New Roman" w:eastAsia="宋体" w:hAnsi="Times New Roman" w:cs="Times New Roman"/>
      <w:kern w:val="2"/>
      <w:sz w:val="21"/>
      <w:szCs w:val="24"/>
    </w:rPr>
  </w:style>
  <w:style w:type="paragraph" w:customStyle="1" w:styleId="bb">
    <w:name w:val="bb"/>
    <w:basedOn w:val="a0"/>
    <w:qFormat/>
    <w:pPr>
      <w:widowControl/>
      <w:spacing w:before="100" w:beforeAutospacing="1" w:after="100" w:afterAutospacing="1"/>
      <w:jc w:val="left"/>
    </w:pPr>
    <w:rPr>
      <w:rFonts w:ascii="宋体" w:hAnsi="宋体" w:cs="宋体"/>
      <w:b/>
      <w:bCs/>
      <w:color w:val="990000"/>
      <w:kern w:val="0"/>
      <w:sz w:val="18"/>
      <w:szCs w:val="18"/>
    </w:rPr>
  </w:style>
  <w:style w:type="paragraph" w:styleId="affe">
    <w:name w:val="No Spacing"/>
    <w:qFormat/>
    <w:pPr>
      <w:widowControl w:val="0"/>
      <w:jc w:val="both"/>
    </w:pPr>
    <w:rPr>
      <w:rFonts w:ascii="Times New Roman" w:eastAsia="宋体" w:hAnsi="Times New Roman" w:cs="Times New Roman"/>
      <w:kern w:val="2"/>
      <w:sz w:val="21"/>
      <w:szCs w:val="24"/>
    </w:rPr>
  </w:style>
  <w:style w:type="paragraph" w:customStyle="1" w:styleId="121">
    <w:name w:val="修订12"/>
    <w:qFormat/>
    <w:rPr>
      <w:rFonts w:ascii="Times New Roman" w:eastAsia="宋体" w:hAnsi="Times New Roman" w:cs="Times New Roman"/>
      <w:kern w:val="2"/>
      <w:sz w:val="21"/>
      <w:szCs w:val="24"/>
    </w:rPr>
  </w:style>
  <w:style w:type="paragraph" w:customStyle="1" w:styleId="211">
    <w:name w:val="正文文本缩进 21"/>
    <w:basedOn w:val="a0"/>
    <w:uiPriority w:val="6"/>
    <w:qFormat/>
    <w:pPr>
      <w:ind w:firstLine="600"/>
    </w:pPr>
    <w:rPr>
      <w:rFonts w:eastAsia="Times New Roman"/>
    </w:rPr>
  </w:style>
  <w:style w:type="paragraph" w:customStyle="1" w:styleId="116">
    <w:name w:val="引用11"/>
    <w:basedOn w:val="a0"/>
    <w:next w:val="a0"/>
    <w:qFormat/>
    <w:rPr>
      <w:i/>
      <w:iCs/>
      <w:color w:val="000000"/>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
    <w:name w:val="Char Char Char Char"/>
    <w:basedOn w:val="a0"/>
    <w:qFormat/>
    <w:pPr>
      <w:spacing w:line="360" w:lineRule="auto"/>
      <w:jc w:val="center"/>
    </w:pPr>
    <w:rPr>
      <w:rFonts w:eastAsia="仿宋_GB2312"/>
      <w:b/>
      <w:sz w:val="28"/>
      <w:szCs w:val="32"/>
    </w:rPr>
  </w:style>
  <w:style w:type="paragraph" w:customStyle="1" w:styleId="1112">
    <w:name w:val="列出段落111"/>
    <w:basedOn w:val="a0"/>
    <w:uiPriority w:val="34"/>
    <w:qFormat/>
    <w:pPr>
      <w:ind w:firstLineChars="200" w:firstLine="420"/>
    </w:pPr>
    <w:rPr>
      <w:rFonts w:ascii="Calibri" w:hAnsi="Calibri"/>
      <w:szCs w:val="22"/>
    </w:rPr>
  </w:style>
  <w:style w:type="paragraph" w:customStyle="1" w:styleId="40">
    <w:name w:val="标题4"/>
    <w:basedOn w:val="a0"/>
    <w:link w:val="4CharChar0"/>
    <w:unhideWhenUsed/>
    <w:qFormat/>
    <w:pPr>
      <w:numPr>
        <w:ilvl w:val="2"/>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style>
  <w:style w:type="paragraph" w:customStyle="1" w:styleId="123">
    <w:name w:val="样式1) 2) 3)"/>
    <w:basedOn w:val="1230"/>
    <w:uiPriority w:val="99"/>
    <w:unhideWhenUsed/>
    <w:qFormat/>
    <w:pPr>
      <w:numPr>
        <w:ilvl w:val="6"/>
        <w:numId w:val="4"/>
      </w:numPr>
    </w:pPr>
  </w:style>
  <w:style w:type="paragraph" w:customStyle="1" w:styleId="117">
    <w:name w:val="无间隔11"/>
    <w:qFormat/>
    <w:pPr>
      <w:widowControl w:val="0"/>
      <w:jc w:val="both"/>
    </w:pPr>
    <w:rPr>
      <w:rFonts w:ascii="Calibri" w:eastAsia="宋体" w:hAnsi="Calibri" w:cs="Times New Roman"/>
      <w:kern w:val="2"/>
      <w:sz w:val="21"/>
      <w:szCs w:val="22"/>
    </w:rPr>
  </w:style>
  <w:style w:type="paragraph" w:customStyle="1" w:styleId="a">
    <w:name w:val="节"/>
    <w:basedOn w:val="2"/>
    <w:qFormat/>
    <w:pPr>
      <w:numPr>
        <w:ilvl w:val="1"/>
        <w:numId w:val="5"/>
      </w:numPr>
      <w:tabs>
        <w:tab w:val="left" w:pos="576"/>
      </w:tabs>
      <w:spacing w:line="240" w:lineRule="auto"/>
    </w:pPr>
    <w:rPr>
      <w:rFonts w:ascii="黑体"/>
      <w:b w:val="0"/>
      <w:kern w:val="0"/>
      <w:sz w:val="28"/>
      <w:szCs w:val="28"/>
    </w:rPr>
  </w:style>
  <w:style w:type="paragraph" w:customStyle="1" w:styleId="38">
    <w:name w:val="标题3"/>
    <w:basedOn w:val="10"/>
    <w:uiPriority w:val="99"/>
    <w:qFormat/>
    <w:pPr>
      <w:spacing w:beforeLines="50" w:afterLines="50" w:line="400" w:lineRule="exact"/>
      <w:jc w:val="both"/>
    </w:pPr>
    <w:rPr>
      <w:rFonts w:ascii="宋体" w:eastAsia="宋体" w:hAnsi="宋体"/>
      <w:bCs/>
      <w:sz w:val="24"/>
      <w:szCs w:val="24"/>
    </w:rPr>
  </w:style>
  <w:style w:type="paragraph" w:customStyle="1" w:styleId="Y">
    <w:name w:val="样式Y"/>
    <w:basedOn w:val="X"/>
    <w:next w:val="X"/>
    <w:qFormat/>
    <w:pPr>
      <w:numPr>
        <w:ilvl w:val="1"/>
        <w:numId w:val="1"/>
      </w:numPr>
      <w:tabs>
        <w:tab w:val="left" w:pos="1134"/>
      </w:tabs>
    </w:pPr>
    <w:rPr>
      <w:b/>
    </w:rPr>
  </w:style>
  <w:style w:type="paragraph" w:customStyle="1" w:styleId="Style83">
    <w:name w:val="_Style 83"/>
    <w:next w:val="a0"/>
    <w:uiPriority w:val="99"/>
    <w:qFormat/>
    <w:pPr>
      <w:widowControl w:val="0"/>
      <w:jc w:val="both"/>
    </w:pPr>
    <w:rPr>
      <w:rFonts w:ascii="Times New Roman" w:eastAsia="宋体" w:hAnsi="Times New Roman" w:cs="Times New Roman"/>
      <w:kern w:val="2"/>
      <w:sz w:val="21"/>
      <w:szCs w:val="24"/>
    </w:rPr>
  </w:style>
  <w:style w:type="paragraph" w:customStyle="1" w:styleId="4">
    <w:name w:val="样式 标题 4 + 新宋体"/>
    <w:basedOn w:val="41"/>
    <w:uiPriority w:val="99"/>
    <w:unhideWhenUsed/>
    <w:qFormat/>
    <w:pPr>
      <w:numPr>
        <w:numId w:val="6"/>
      </w:numPr>
    </w:pPr>
    <w:rPr>
      <w:rFonts w:ascii="新宋体" w:eastAsia="新宋体" w:hint="eastAsia"/>
      <w:bCs w:val="0"/>
      <w:szCs w:val="20"/>
    </w:rPr>
  </w:style>
  <w:style w:type="paragraph" w:customStyle="1" w:styleId="msonormalcxspmiddle">
    <w:name w:val="msonormalcxspmiddle"/>
    <w:basedOn w:val="a0"/>
    <w:qFormat/>
    <w:pPr>
      <w:widowControl/>
      <w:spacing w:before="100" w:beforeAutospacing="1" w:after="100" w:afterAutospacing="1"/>
      <w:jc w:val="left"/>
    </w:pPr>
    <w:rPr>
      <w:rFonts w:ascii="宋体" w:hAnsi="宋体" w:cs="宋体"/>
      <w:kern w:val="0"/>
      <w:sz w:val="24"/>
      <w:szCs w:val="20"/>
    </w:rPr>
  </w:style>
  <w:style w:type="paragraph" w:customStyle="1" w:styleId="TableParagraph">
    <w:name w:val="Table Paragraph"/>
    <w:basedOn w:val="a0"/>
    <w:uiPriority w:val="1"/>
    <w:qFormat/>
  </w:style>
  <w:style w:type="paragraph" w:customStyle="1" w:styleId="1231">
    <w:name w:val="样式1. 2. 3."/>
    <w:basedOn w:val="affc"/>
    <w:uiPriority w:val="99"/>
    <w:unhideWhenUsed/>
    <w:qFormat/>
    <w:pPr>
      <w:numPr>
        <w:ilvl w:val="4"/>
        <w:numId w:val="7"/>
      </w:numPr>
    </w:pPr>
  </w:style>
  <w:style w:type="paragraph" w:customStyle="1" w:styleId="aa0">
    <w:name w:val="aa"/>
    <w:basedOn w:val="a0"/>
    <w:qFormat/>
    <w:pPr>
      <w:widowControl/>
      <w:spacing w:before="100" w:beforeAutospacing="1" w:after="100" w:afterAutospacing="1"/>
      <w:jc w:val="left"/>
    </w:pPr>
    <w:rPr>
      <w:rFonts w:ascii="宋体" w:hAnsi="宋体" w:cs="宋体"/>
      <w:kern w:val="0"/>
      <w:sz w:val="15"/>
      <w:szCs w:val="15"/>
    </w:rPr>
  </w:style>
  <w:style w:type="paragraph" w:customStyle="1" w:styleId="Char20">
    <w:name w:val="Char2"/>
    <w:basedOn w:val="a0"/>
    <w:qFormat/>
    <w:rPr>
      <w:rFonts w:ascii="Tahoma" w:hAnsi="Tahoma"/>
      <w:sz w:val="24"/>
      <w:szCs w:val="20"/>
    </w:rPr>
  </w:style>
  <w:style w:type="paragraph" w:customStyle="1" w:styleId="Style26">
    <w:name w:val="_Style 26"/>
    <w:basedOn w:val="a0"/>
    <w:next w:val="af0"/>
    <w:qFormat/>
    <w:rPr>
      <w:rFonts w:ascii="宋体" w:hAnsi="Courier New"/>
      <w:szCs w:val="20"/>
    </w:rPr>
  </w:style>
  <w:style w:type="paragraph" w:customStyle="1" w:styleId="TOC20">
    <w:name w:val="TOC 标题2"/>
    <w:basedOn w:val="10"/>
    <w:next w:val="a0"/>
    <w:uiPriority w:val="39"/>
    <w:qFormat/>
    <w:pPr>
      <w:spacing w:before="340" w:after="330" w:line="576" w:lineRule="auto"/>
      <w:jc w:val="both"/>
      <w:outlineLvl w:val="9"/>
    </w:pPr>
    <w:rPr>
      <w:rFonts w:ascii="Calibri" w:eastAsia="宋体" w:hAnsi="Calibri"/>
      <w:bCs/>
      <w:sz w:val="44"/>
      <w:szCs w:val="44"/>
    </w:rPr>
  </w:style>
  <w:style w:type="paragraph" w:customStyle="1" w:styleId="CharCharCharCharCharCharChar">
    <w:name w:val="Char Char Char Char Char Char Char"/>
    <w:basedOn w:val="a0"/>
    <w:qFormat/>
    <w:rPr>
      <w:kern w:val="0"/>
      <w:szCs w:val="20"/>
    </w:rPr>
  </w:style>
  <w:style w:type="paragraph" w:customStyle="1" w:styleId="1">
    <w:name w:val="副标题1"/>
    <w:basedOn w:val="a0"/>
    <w:qFormat/>
    <w:pPr>
      <w:numPr>
        <w:ilvl w:val="1"/>
        <w:numId w:val="8"/>
      </w:numPr>
      <w:tabs>
        <w:tab w:val="left" w:pos="1020"/>
      </w:tabs>
    </w:pPr>
  </w:style>
  <w:style w:type="paragraph" w:customStyle="1" w:styleId="46">
    <w:name w:val="样式 标题 4 +"/>
    <w:basedOn w:val="41"/>
    <w:qFormat/>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customStyle="1" w:styleId="ParaCharCharCharCharCharCharChar">
    <w:name w:val="默认段落字体 Para Char Char Char Char Char Char Char"/>
    <w:basedOn w:val="a0"/>
    <w:qFormat/>
    <w:rPr>
      <w:rFonts w:ascii="Tahoma" w:hAnsi="Tahoma"/>
      <w:sz w:val="24"/>
      <w:szCs w:val="20"/>
    </w:rPr>
  </w:style>
  <w:style w:type="paragraph" w:customStyle="1" w:styleId="reader-word-layerreader-word-s4-12">
    <w:name w:val="reader-word-layer reader-word-s4-12"/>
    <w:basedOn w:val="a0"/>
    <w:qFormat/>
    <w:pPr>
      <w:widowControl/>
      <w:spacing w:before="100" w:beforeAutospacing="1" w:after="100" w:afterAutospacing="1"/>
      <w:jc w:val="left"/>
    </w:pPr>
    <w:rPr>
      <w:rFonts w:ascii="宋体" w:hAnsi="宋体" w:cs="宋体"/>
      <w:kern w:val="0"/>
      <w:sz w:val="24"/>
    </w:rPr>
  </w:style>
  <w:style w:type="paragraph" w:customStyle="1" w:styleId="118">
    <w:name w:val="列出段落11"/>
    <w:basedOn w:val="a0"/>
    <w:qFormat/>
    <w:pPr>
      <w:ind w:firstLineChars="200" w:firstLine="420"/>
    </w:pPr>
    <w:rPr>
      <w:szCs w:val="20"/>
    </w:rPr>
  </w:style>
  <w:style w:type="paragraph" w:customStyle="1" w:styleId="CharChar1CharCharCharCharCharCharCharChar1">
    <w:name w:val="Char Char1 Char Char Char Char Char Char Char Char1"/>
    <w:basedOn w:val="a0"/>
    <w:qFormat/>
    <w:pPr>
      <w:widowControl/>
      <w:spacing w:after="160" w:line="240" w:lineRule="exact"/>
      <w:jc w:val="left"/>
    </w:pPr>
    <w:rPr>
      <w:rFonts w:ascii="Verdana" w:hAnsi="Verdana"/>
      <w:kern w:val="0"/>
      <w:sz w:val="20"/>
      <w:szCs w:val="20"/>
      <w:lang w:eastAsia="en-US"/>
    </w:rPr>
  </w:style>
  <w:style w:type="paragraph" w:customStyle="1" w:styleId="TOC11">
    <w:name w:val="TOC 标题11"/>
    <w:basedOn w:val="10"/>
    <w:next w:val="a0"/>
    <w:uiPriority w:val="39"/>
    <w:qFormat/>
    <w:pPr>
      <w:spacing w:before="340" w:after="330" w:line="576" w:lineRule="auto"/>
      <w:jc w:val="both"/>
      <w:outlineLvl w:val="9"/>
    </w:pPr>
    <w:rPr>
      <w:rFonts w:ascii="Calibri" w:eastAsia="宋体" w:hAnsi="Calibri"/>
      <w:bCs/>
      <w:sz w:val="44"/>
      <w:szCs w:val="44"/>
    </w:rPr>
  </w:style>
  <w:style w:type="paragraph" w:customStyle="1" w:styleId="73">
    <w:name w:val="样式7"/>
    <w:basedOn w:val="a0"/>
    <w:qFormat/>
    <w:pPr>
      <w:spacing w:line="500" w:lineRule="exact"/>
      <w:jc w:val="center"/>
    </w:pPr>
    <w:rPr>
      <w:rFonts w:ascii="宋体"/>
      <w:b/>
      <w:sz w:val="32"/>
      <w:szCs w:val="20"/>
    </w:rPr>
  </w:style>
  <w:style w:type="paragraph" w:customStyle="1" w:styleId="119">
    <w:name w:val="明显引用11"/>
    <w:basedOn w:val="a0"/>
    <w:next w:val="a0"/>
    <w:qFormat/>
    <w:pPr>
      <w:pBdr>
        <w:bottom w:val="single" w:sz="4" w:space="4" w:color="4F81BD"/>
      </w:pBdr>
      <w:spacing w:before="200" w:after="280"/>
      <w:ind w:left="936" w:right="936"/>
    </w:pPr>
    <w:rPr>
      <w:b/>
      <w:bCs/>
      <w:i/>
      <w:iCs/>
      <w:color w:val="4F81BD"/>
      <w:szCs w:val="22"/>
    </w:rPr>
  </w:style>
  <w:style w:type="paragraph" w:customStyle="1" w:styleId="p0">
    <w:name w:val="p0"/>
    <w:basedOn w:val="a0"/>
    <w:qFormat/>
    <w:pPr>
      <w:widowControl/>
    </w:pPr>
    <w:rPr>
      <w:kern w:val="0"/>
      <w:szCs w:val="21"/>
    </w:rPr>
  </w:style>
  <w:style w:type="paragraph" w:customStyle="1" w:styleId="afff">
    <w:name w:val="卷名"/>
    <w:basedOn w:val="10"/>
    <w:qFormat/>
    <w:pPr>
      <w:spacing w:line="240" w:lineRule="auto"/>
    </w:pPr>
    <w:rPr>
      <w:rFonts w:ascii="宋体" w:eastAsia="宋体" w:hAnsi="宋体"/>
      <w:bCs/>
      <w:sz w:val="72"/>
      <w:szCs w:val="72"/>
    </w:rPr>
  </w:style>
  <w:style w:type="paragraph" w:customStyle="1" w:styleId="ParaCharCharCharChar">
    <w:name w:val="默认段落字体 Para Char Char Char Char"/>
    <w:basedOn w:val="a0"/>
    <w:qFormat/>
    <w:rPr>
      <w:sz w:val="28"/>
    </w:rPr>
  </w:style>
  <w:style w:type="paragraph" w:customStyle="1" w:styleId="afff0">
    <w:name w:val="空半行"/>
    <w:basedOn w:val="a0"/>
    <w:qFormat/>
    <w:pPr>
      <w:adjustRightInd w:val="0"/>
      <w:spacing w:line="120" w:lineRule="exact"/>
      <w:textAlignment w:val="baseline"/>
    </w:pPr>
    <w:rPr>
      <w:rFonts w:eastAsia="仿宋_GB2312"/>
      <w:color w:val="FFFFFF"/>
      <w:kern w:val="0"/>
      <w:sz w:val="30"/>
      <w:szCs w:val="20"/>
    </w:rPr>
  </w:style>
  <w:style w:type="paragraph" w:customStyle="1" w:styleId="015">
    <w:name w:val="Ñùê½ ÕýÎÄÎÄ±¾ + ¶Îºó: 0 °õ ÐÐ¾à: 1.5 ±¶ÐÐ¾à"/>
    <w:basedOn w:val="ab"/>
    <w:uiPriority w:val="99"/>
    <w:unhideWhenUsed/>
    <w:qFormat/>
    <w:pPr>
      <w:spacing w:line="360" w:lineRule="auto"/>
      <w:ind w:firstLine="420"/>
    </w:pPr>
    <w:rPr>
      <w:rFonts w:eastAsia="宋体" w:hint="eastAsia"/>
      <w:b w:val="0"/>
      <w:shadow w:val="0"/>
      <w:color w:val="auto"/>
      <w:spacing w:val="0"/>
      <w:sz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6">
    <w:name w:val="正文文本缩进1"/>
    <w:basedOn w:val="a0"/>
    <w:uiPriority w:val="6"/>
    <w:qFormat/>
    <w:pPr>
      <w:ind w:left="435"/>
    </w:pPr>
    <w:rPr>
      <w:rFonts w:eastAsia="Times New Roman"/>
    </w:rPr>
  </w:style>
  <w:style w:type="paragraph" w:customStyle="1" w:styleId="1f7">
    <w:name w:val="纯文本1"/>
    <w:basedOn w:val="a0"/>
    <w:uiPriority w:val="6"/>
    <w:qFormat/>
  </w:style>
  <w:style w:type="paragraph" w:customStyle="1" w:styleId="1f8">
    <w:name w:val="正文缩进1"/>
    <w:basedOn w:val="a0"/>
    <w:uiPriority w:val="7"/>
    <w:qFormat/>
    <w:pPr>
      <w:ind w:firstLine="420"/>
    </w:pPr>
    <w:rPr>
      <w:rFonts w:eastAsia="Times New Roman"/>
    </w:rPr>
  </w:style>
  <w:style w:type="table" w:customStyle="1" w:styleId="TableNormal">
    <w:name w:val="Table Normal"/>
    <w:uiPriority w:val="2"/>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Char110">
    <w:name w:val="Char11"/>
    <w:basedOn w:val="a0"/>
    <w:qFormat/>
    <w:pPr>
      <w:widowControl/>
      <w:spacing w:line="400" w:lineRule="exact"/>
      <w:jc w:val="center"/>
    </w:pPr>
  </w:style>
  <w:style w:type="paragraph" w:customStyle="1" w:styleId="afff1">
    <w:name w:val="标书正文"/>
    <w:basedOn w:val="a0"/>
    <w:qFormat/>
    <w:pPr>
      <w:spacing w:afterLines="50" w:after="50" w:line="360" w:lineRule="auto"/>
      <w:ind w:firstLineChars="200" w:firstLine="440"/>
    </w:pPr>
    <w:rPr>
      <w:rFonts w:eastAsia="楷体" w:cs="宋体"/>
      <w:sz w:val="24"/>
      <w:szCs w:val="22"/>
      <w:lang w:val="zh-CN" w:bidi="zh-CN"/>
    </w:rPr>
  </w:style>
  <w:style w:type="character" w:customStyle="1" w:styleId="11a">
    <w:name w:val="标题 1 字符1"/>
    <w:qFormat/>
    <w:rPr>
      <w:rFonts w:eastAsia="宋体"/>
      <w:b/>
      <w:kern w:val="44"/>
      <w:sz w:val="32"/>
      <w:lang w:val="en-US" w:eastAsia="zh-CN" w:bidi="ar-SA"/>
    </w:rPr>
  </w:style>
  <w:style w:type="character" w:customStyle="1" w:styleId="CharChar25">
    <w:name w:val="Char Char25"/>
    <w:qFormat/>
    <w:locked/>
    <w:rPr>
      <w:rFonts w:ascii="Calibri" w:eastAsia="仿宋" w:hAnsi="Calibri"/>
      <w:b/>
      <w:kern w:val="44"/>
      <w:sz w:val="32"/>
    </w:rPr>
  </w:style>
  <w:style w:type="character" w:customStyle="1" w:styleId="CharCharChar0">
    <w:name w:val="纯文本 Char Char Char"/>
    <w:qFormat/>
    <w:rPr>
      <w:rFonts w:ascii="宋体" w:hAnsi="Courier New"/>
      <w:kern w:val="2"/>
      <w:sz w:val="21"/>
    </w:rPr>
  </w:style>
  <w:style w:type="character" w:customStyle="1" w:styleId="t31">
    <w:name w:val="t31"/>
    <w:qFormat/>
    <w:rPr>
      <w:sz w:val="21"/>
      <w:szCs w:val="21"/>
    </w:rPr>
  </w:style>
  <w:style w:type="paragraph" w:customStyle="1" w:styleId="afff2">
    <w:name w:val="样式"/>
    <w:qFormat/>
    <w:pPr>
      <w:widowControl w:val="0"/>
      <w:autoSpaceDE w:val="0"/>
      <w:autoSpaceDN w:val="0"/>
      <w:adjustRightInd w:val="0"/>
    </w:pPr>
    <w:rPr>
      <w:rFonts w:ascii="宋体" w:eastAsia="宋体" w:hAnsi="宋体" w:cs="宋体"/>
      <w:sz w:val="24"/>
      <w:szCs w:val="24"/>
    </w:rPr>
  </w:style>
  <w:style w:type="paragraph" w:customStyle="1" w:styleId="WPSOffice1">
    <w:name w:val="WPSOffice手动目录 1"/>
    <w:qFormat/>
    <w:rPr>
      <w:rFonts w:ascii="Times New Roman" w:eastAsia="宋体" w:hAnsi="Times New Roman" w:cs="Times New Roman"/>
    </w:rPr>
  </w:style>
  <w:style w:type="paragraph" w:customStyle="1" w:styleId="afff3">
    <w:name w:val="±êÊéÕýÎÄ"/>
    <w:basedOn w:val="a0"/>
    <w:qFormat/>
    <w:pPr>
      <w:spacing w:after="50"/>
      <w:ind w:firstLine="440"/>
    </w:pPr>
    <w:rPr>
      <w:rFonts w:ascii="楷体" w:eastAsia="楷体" w:hAnsi="楷体" w:cs="楷体"/>
      <w:sz w:val="24"/>
    </w:rPr>
  </w:style>
  <w:style w:type="paragraph" w:customStyle="1" w:styleId="CM2">
    <w:name w:val="CM2"/>
    <w:basedOn w:val="Default"/>
    <w:next w:val="Default"/>
    <w:qFormat/>
    <w:pPr>
      <w:spacing w:line="360" w:lineRule="auto"/>
    </w:pPr>
    <w:rPr>
      <w:rFonts w:cs="Times New Roman"/>
      <w:color w:val="auto"/>
    </w:rPr>
  </w:style>
  <w:style w:type="paragraph" w:styleId="afff4">
    <w:name w:val="Intense Quote"/>
    <w:basedOn w:val="a0"/>
    <w:next w:val="a0"/>
    <w:link w:val="afff5"/>
    <w:qFormat/>
    <w:pPr>
      <w:pBdr>
        <w:bottom w:val="single" w:sz="4" w:space="4" w:color="4F81BD"/>
      </w:pBdr>
      <w:spacing w:before="200" w:after="280"/>
      <w:ind w:left="936" w:right="936"/>
    </w:pPr>
    <w:rPr>
      <w:rFonts w:ascii="Calibri" w:hAnsi="Calibri"/>
      <w:b/>
      <w:bCs/>
      <w:i/>
      <w:iCs/>
      <w:color w:val="4F81BD"/>
      <w:szCs w:val="22"/>
    </w:rPr>
  </w:style>
  <w:style w:type="character" w:customStyle="1" w:styleId="afff5">
    <w:name w:val="明显引用 字符"/>
    <w:basedOn w:val="a1"/>
    <w:link w:val="afff4"/>
    <w:uiPriority w:val="30"/>
    <w:qFormat/>
    <w:rPr>
      <w:rFonts w:ascii="Calibri" w:eastAsia="宋体" w:hAnsi="Calibri" w:cs="Times New Roman"/>
      <w:b/>
      <w:bCs/>
      <w:i/>
      <w:iCs/>
      <w:color w:val="4F81BD"/>
    </w:rPr>
  </w:style>
  <w:style w:type="character" w:customStyle="1" w:styleId="4CharChar0">
    <w:name w:val="标题4 Char Char"/>
    <w:link w:val="40"/>
    <w:qFormat/>
    <w:rPr>
      <w:rFonts w:ascii="Times New Roman" w:eastAsia="宋体" w:hAnsi="Times New Roman" w:cs="Times New Roman"/>
      <w:szCs w:val="24"/>
    </w:rPr>
  </w:style>
  <w:style w:type="character" w:customStyle="1" w:styleId="Char6">
    <w:name w:val="日期 Char"/>
    <w:qFormat/>
    <w:rPr>
      <w:rFonts w:ascii="宋体" w:hAnsi="Times New Roman"/>
      <w:sz w:val="28"/>
    </w:rPr>
  </w:style>
  <w:style w:type="character" w:customStyle="1" w:styleId="Char7">
    <w:name w:val="文档结构图 Char"/>
    <w:qFormat/>
    <w:rPr>
      <w:rFonts w:ascii="Times New Roman" w:hAnsi="Times New Roman"/>
      <w:szCs w:val="24"/>
      <w:shd w:val="clear" w:color="auto" w:fill="000080"/>
    </w:rPr>
  </w:style>
  <w:style w:type="paragraph" w:styleId="afff6">
    <w:name w:val="Quote"/>
    <w:basedOn w:val="a0"/>
    <w:next w:val="a0"/>
    <w:link w:val="afff7"/>
    <w:qFormat/>
    <w:rPr>
      <w:rFonts w:ascii="Calibri" w:hAnsi="Calibri"/>
      <w:i/>
      <w:iCs/>
      <w:color w:val="000000"/>
      <w:szCs w:val="22"/>
    </w:rPr>
  </w:style>
  <w:style w:type="character" w:customStyle="1" w:styleId="afff7">
    <w:name w:val="引用 字符"/>
    <w:basedOn w:val="a1"/>
    <w:link w:val="afff6"/>
    <w:uiPriority w:val="29"/>
    <w:qFormat/>
    <w:rPr>
      <w:rFonts w:ascii="Calibri" w:eastAsia="宋体" w:hAnsi="Calibri" w:cs="Times New Roman"/>
      <w:i/>
      <w:iCs/>
      <w:color w:val="000000"/>
    </w:rPr>
  </w:style>
  <w:style w:type="character" w:customStyle="1" w:styleId="Char8">
    <w:name w:val="正文文本 Char"/>
    <w:qFormat/>
    <w:rPr>
      <w:rFonts w:ascii="Times New Roman" w:hAnsi="Times New Roman"/>
    </w:rPr>
  </w:style>
  <w:style w:type="character" w:customStyle="1" w:styleId="Char9">
    <w:name w:val="标题 Char"/>
    <w:qFormat/>
    <w:rPr>
      <w:rFonts w:ascii="Cambria" w:hAnsi="Cambria" w:cs="Times New Roman"/>
      <w:b/>
      <w:bCs/>
      <w:sz w:val="32"/>
      <w:szCs w:val="32"/>
    </w:rPr>
  </w:style>
  <w:style w:type="character" w:customStyle="1" w:styleId="Chara">
    <w:name w:val="副标题 Char"/>
    <w:qFormat/>
    <w:rPr>
      <w:rFonts w:ascii="Cambria" w:hAnsi="Cambria" w:cs="Times New Roman"/>
      <w:b/>
      <w:bCs/>
      <w:kern w:val="28"/>
      <w:sz w:val="32"/>
      <w:szCs w:val="32"/>
    </w:rPr>
  </w:style>
  <w:style w:type="paragraph" w:customStyle="1" w:styleId="5thtitle">
    <w:name w:val="5th title—商置工程制度"/>
    <w:qFormat/>
    <w:pPr>
      <w:numPr>
        <w:ilvl w:val="4"/>
        <w:numId w:val="9"/>
      </w:numPr>
      <w:spacing w:line="360" w:lineRule="auto"/>
      <w:outlineLvl w:val="4"/>
    </w:pPr>
    <w:rPr>
      <w:rFonts w:ascii="宋体" w:eastAsia="宋体" w:hAnsi="宋体" w:cs="Times New Roman"/>
      <w:kern w:val="2"/>
      <w:sz w:val="24"/>
      <w:szCs w:val="21"/>
    </w:rPr>
  </w:style>
  <w:style w:type="paragraph" w:customStyle="1" w:styleId="1sttitle">
    <w:name w:val="1st title—商置工程制度"/>
    <w:qFormat/>
    <w:pPr>
      <w:keepNext/>
      <w:numPr>
        <w:numId w:val="9"/>
      </w:numPr>
      <w:spacing w:beforeLines="100" w:before="100" w:line="360" w:lineRule="auto"/>
      <w:outlineLvl w:val="0"/>
    </w:pPr>
    <w:rPr>
      <w:rFonts w:ascii="宋体" w:eastAsia="宋体" w:hAnsi="宋体" w:cs="Times New Roman"/>
      <w:b/>
      <w:kern w:val="2"/>
      <w:sz w:val="24"/>
      <w:szCs w:val="21"/>
    </w:rPr>
  </w:style>
  <w:style w:type="paragraph" w:customStyle="1" w:styleId="2ndtitle">
    <w:name w:val="2nd title—商置工程制度"/>
    <w:qFormat/>
    <w:pPr>
      <w:numPr>
        <w:ilvl w:val="1"/>
        <w:numId w:val="9"/>
      </w:numPr>
      <w:spacing w:line="360" w:lineRule="auto"/>
      <w:outlineLvl w:val="1"/>
    </w:pPr>
    <w:rPr>
      <w:rFonts w:ascii="宋体" w:eastAsia="宋体" w:hAnsi="宋体" w:cs="Times New Roman"/>
      <w:kern w:val="2"/>
      <w:sz w:val="24"/>
      <w:szCs w:val="21"/>
    </w:rPr>
  </w:style>
  <w:style w:type="paragraph" w:customStyle="1" w:styleId="3rdtitle">
    <w:name w:val="3rd title—商置工程制度"/>
    <w:qFormat/>
    <w:pPr>
      <w:numPr>
        <w:ilvl w:val="2"/>
        <w:numId w:val="9"/>
      </w:numPr>
      <w:spacing w:line="360" w:lineRule="auto"/>
      <w:outlineLvl w:val="2"/>
    </w:pPr>
    <w:rPr>
      <w:rFonts w:ascii="宋体" w:eastAsia="宋体" w:hAnsi="宋体" w:cs="Times New Roman"/>
      <w:kern w:val="2"/>
      <w:sz w:val="24"/>
      <w:szCs w:val="21"/>
    </w:rPr>
  </w:style>
  <w:style w:type="paragraph" w:customStyle="1" w:styleId="4thtitle">
    <w:name w:val="4th title—商置工程制度"/>
    <w:link w:val="4thtitleChar"/>
    <w:qFormat/>
    <w:pPr>
      <w:widowControl w:val="0"/>
      <w:numPr>
        <w:ilvl w:val="3"/>
        <w:numId w:val="9"/>
      </w:numPr>
      <w:spacing w:line="360" w:lineRule="auto"/>
      <w:outlineLvl w:val="3"/>
    </w:pPr>
    <w:rPr>
      <w:rFonts w:ascii="宋体" w:eastAsia="宋体" w:hAnsi="宋体" w:cs="Times New Roman"/>
      <w:kern w:val="2"/>
      <w:sz w:val="24"/>
      <w:szCs w:val="21"/>
    </w:rPr>
  </w:style>
  <w:style w:type="paragraph" w:customStyle="1" w:styleId="Txt">
    <w:name w:val="Txt 正文—商置工程"/>
    <w:qFormat/>
    <w:pPr>
      <w:spacing w:line="360" w:lineRule="auto"/>
      <w:ind w:firstLineChars="200" w:firstLine="200"/>
    </w:pPr>
    <w:rPr>
      <w:rFonts w:ascii="微软雅黑" w:eastAsia="宋体" w:hAnsi="微软雅黑" w:cs="Times New Roman"/>
      <w:kern w:val="2"/>
      <w:sz w:val="24"/>
      <w:szCs w:val="21"/>
    </w:rPr>
  </w:style>
  <w:style w:type="table" w:customStyle="1" w:styleId="Table">
    <w:name w:val="Table—商置工程制度"/>
    <w:basedOn w:val="a2"/>
    <w:uiPriority w:val="99"/>
    <w:qFormat/>
    <w:pPr>
      <w:jc w:val="center"/>
    </w:pPr>
    <w:rPr>
      <w:rFonts w:ascii="黑体" w:eastAsia="黑体" w:hAnsi="黑体" w:cs="Times New Roman"/>
      <w:szCs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1" w:type="dxa"/>
        <w:left w:w="57" w:type="dxa"/>
        <w:bottom w:w="11" w:type="dxa"/>
        <w:right w:w="57" w:type="dxa"/>
      </w:tblCellMar>
    </w:tblPr>
    <w:trPr>
      <w:jc w:val="center"/>
    </w:trPr>
    <w:tcPr>
      <w:vAlign w:val="center"/>
    </w:tcPr>
    <w:tblStylePr w:type="firstRow">
      <w:rPr>
        <w:rFonts w:eastAsia="黑体"/>
        <w:b/>
        <w:sz w:val="21"/>
      </w:rPr>
      <w:tblPr/>
      <w:trPr>
        <w:tblHeader/>
      </w:trPr>
    </w:tblStylePr>
    <w:tblStylePr w:type="firstCol">
      <w:rPr>
        <w:rFonts w:eastAsia="黑体"/>
        <w:b/>
        <w:sz w:val="21"/>
      </w:rPr>
    </w:tblStylePr>
  </w:style>
  <w:style w:type="character" w:customStyle="1" w:styleId="4thtitleChar">
    <w:name w:val="4th title—商置工程制度 Char"/>
    <w:link w:val="4thtitle"/>
    <w:qFormat/>
    <w:rPr>
      <w:rFonts w:ascii="宋体" w:eastAsia="宋体" w:hAnsi="宋体" w:cs="Times New Roman"/>
      <w:sz w:val="24"/>
      <w:szCs w:val="21"/>
    </w:rPr>
  </w:style>
  <w:style w:type="paragraph" w:customStyle="1" w:styleId="2f0">
    <w:name w:val="修订2"/>
    <w:hidden/>
    <w:uiPriority w:val="99"/>
    <w:unhideWhenUsed/>
    <w:qFormat/>
    <w:rPr>
      <w:rFonts w:ascii="Calibri" w:eastAsia="宋体" w:hAnsi="Calibri" w:cs="Times New Roman"/>
      <w:kern w:val="2"/>
      <w:sz w:val="21"/>
      <w:szCs w:val="22"/>
    </w:rPr>
  </w:style>
  <w:style w:type="paragraph" w:customStyle="1" w:styleId="CharChar4CharChar1">
    <w:name w:val="Char Char4 Char Char1"/>
    <w:basedOn w:val="a0"/>
    <w:qFormat/>
    <w:pPr>
      <w:adjustRightInd w:val="0"/>
      <w:spacing w:line="360" w:lineRule="auto"/>
    </w:pPr>
    <w:rPr>
      <w:kern w:val="0"/>
      <w:sz w:val="24"/>
      <w:szCs w:val="20"/>
    </w:rPr>
  </w:style>
  <w:style w:type="paragraph" w:customStyle="1" w:styleId="Style317">
    <w:name w:val="_Style 317"/>
    <w:basedOn w:val="a0"/>
    <w:next w:val="aff7"/>
    <w:qFormat/>
    <w:pPr>
      <w:widowControl/>
      <w:ind w:firstLineChars="200" w:firstLine="420"/>
      <w:jc w:val="left"/>
    </w:pPr>
    <w:rPr>
      <w:rFonts w:ascii="Calibri" w:hAnsi="Calibri" w:cs="宋体"/>
      <w:kern w:val="0"/>
      <w:sz w:val="24"/>
      <w:szCs w:val="22"/>
    </w:rPr>
  </w:style>
  <w:style w:type="table" w:customStyle="1" w:styleId="212">
    <w:name w:val="无格式表格 21"/>
    <w:basedOn w:val="a2"/>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ff8">
    <w:name w:val="Revision"/>
    <w:hidden/>
    <w:uiPriority w:val="99"/>
    <w:unhideWhenUsed/>
    <w:rsid w:val="00AA051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912847">
      <w:bodyDiv w:val="1"/>
      <w:marLeft w:val="0"/>
      <w:marRight w:val="0"/>
      <w:marTop w:val="0"/>
      <w:marBottom w:val="0"/>
      <w:divBdr>
        <w:top w:val="none" w:sz="0" w:space="0" w:color="auto"/>
        <w:left w:val="none" w:sz="0" w:space="0" w:color="auto"/>
        <w:bottom w:val="none" w:sz="0" w:space="0" w:color="auto"/>
        <w:right w:val="none" w:sz="0" w:space="0" w:color="auto"/>
      </w:divBdr>
    </w:div>
    <w:div w:id="1598833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2ECEE2-EAD0-4E9E-9700-1DC2F66F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55</Pages>
  <Words>4138</Words>
  <Characters>23587</Characters>
  <Application>Microsoft Office Word</Application>
  <DocSecurity>0</DocSecurity>
  <Lines>196</Lines>
  <Paragraphs>55</Paragraphs>
  <ScaleCrop>false</ScaleCrop>
  <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彭</cp:lastModifiedBy>
  <cp:revision>17</cp:revision>
  <cp:lastPrinted>2023-09-22T08:24:00Z</cp:lastPrinted>
  <dcterms:created xsi:type="dcterms:W3CDTF">2025-09-25T08:58:00Z</dcterms:created>
  <dcterms:modified xsi:type="dcterms:W3CDTF">2026-06-10T01:46:00Z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eyJoZGlkIjoiYTc2ZGZiNzZiNDVlOGViOWVmM2JhOTY0NGJkNjUyYzgiLCJ1c2VySWQiOiI0MTk4MTk4OTIifQ==</vt:lpwstr>
  </property>
  <property fmtid="{D5CDD505-2E9C-101B-9397-08002B2CF9AE}" pid="3" name="KSOProductBuildVer">
    <vt:lpwstr>2052-12.1.0.22529</vt:lpwstr>
  </property>
  <property fmtid="{D5CDD505-2E9C-101B-9397-08002B2CF9AE}" pid="4" name="ICV">
    <vt:lpwstr>BEFB95368CE04558B9F1E10161941B3B_13</vt:lpwstr>
  </property>
</Properties>
</file>