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5BF06">
      <w:pPr>
        <w:spacing w:line="360" w:lineRule="auto"/>
        <w:jc w:val="center"/>
        <w:rPr>
          <w:rFonts w:hint="eastAsia" w:ascii="宋体" w:hAnsi="宋体"/>
          <w:b/>
          <w:sz w:val="52"/>
          <w:szCs w:val="52"/>
        </w:rPr>
      </w:pPr>
    </w:p>
    <w:p w14:paraId="216E3D65">
      <w:pPr>
        <w:spacing w:line="360" w:lineRule="auto"/>
        <w:jc w:val="center"/>
        <w:rPr>
          <w:rFonts w:hint="eastAsia" w:ascii="宋体" w:hAnsi="宋体"/>
          <w:b/>
          <w:sz w:val="52"/>
          <w:szCs w:val="52"/>
        </w:rPr>
      </w:pPr>
    </w:p>
    <w:p w14:paraId="1D361AF8">
      <w:pPr>
        <w:spacing w:line="360" w:lineRule="auto"/>
        <w:jc w:val="center"/>
        <w:rPr>
          <w:rFonts w:hint="eastAsia" w:ascii="宋体" w:hAnsi="宋体"/>
          <w:b/>
          <w:sz w:val="52"/>
          <w:szCs w:val="52"/>
        </w:rPr>
      </w:pPr>
      <w:r>
        <w:rPr>
          <w:rFonts w:hint="eastAsia" w:ascii="宋体" w:hAnsi="宋体"/>
          <w:b/>
          <w:sz w:val="52"/>
          <w:szCs w:val="52"/>
        </w:rPr>
        <w:t>比 价 文 件</w:t>
      </w:r>
    </w:p>
    <w:p w14:paraId="3FB55650">
      <w:pPr>
        <w:spacing w:line="360" w:lineRule="auto"/>
        <w:ind w:firstLine="960" w:firstLineChars="300"/>
        <w:rPr>
          <w:rFonts w:hint="eastAsia" w:ascii="宋体" w:hAnsi="宋体"/>
          <w:kern w:val="0"/>
          <w:sz w:val="32"/>
        </w:rPr>
      </w:pPr>
    </w:p>
    <w:p w14:paraId="2ABD1A13">
      <w:pPr>
        <w:spacing w:line="360" w:lineRule="auto"/>
        <w:ind w:firstLine="960" w:firstLineChars="300"/>
        <w:rPr>
          <w:rFonts w:hint="eastAsia" w:ascii="宋体" w:hAnsi="宋体"/>
          <w:kern w:val="0"/>
          <w:sz w:val="32"/>
        </w:rPr>
      </w:pPr>
    </w:p>
    <w:p w14:paraId="339E0AAB">
      <w:pPr>
        <w:spacing w:line="360" w:lineRule="auto"/>
        <w:ind w:firstLine="960" w:firstLineChars="300"/>
        <w:rPr>
          <w:rFonts w:hint="eastAsia" w:ascii="宋体" w:hAnsi="宋体"/>
          <w:kern w:val="0"/>
          <w:sz w:val="32"/>
        </w:rPr>
      </w:pPr>
    </w:p>
    <w:p w14:paraId="510C0BB3">
      <w:pPr>
        <w:spacing w:line="360" w:lineRule="auto"/>
        <w:ind w:firstLine="960" w:firstLineChars="300"/>
        <w:rPr>
          <w:rFonts w:hint="eastAsia" w:ascii="宋体" w:hAnsi="宋体"/>
          <w:kern w:val="0"/>
          <w:sz w:val="32"/>
        </w:rPr>
      </w:pPr>
    </w:p>
    <w:p w14:paraId="5629BA1A">
      <w:pPr>
        <w:tabs>
          <w:tab w:val="left" w:pos="1470"/>
          <w:tab w:val="center" w:pos="4677"/>
        </w:tabs>
        <w:spacing w:line="360" w:lineRule="auto"/>
        <w:ind w:firstLine="2523" w:firstLineChars="700"/>
        <w:rPr>
          <w:rFonts w:hint="eastAsia" w:ascii="宋体" w:hAnsi="宋体"/>
          <w:b/>
          <w:sz w:val="36"/>
          <w:szCs w:val="36"/>
          <w:u w:val="single"/>
        </w:rPr>
      </w:pPr>
      <w:r>
        <w:rPr>
          <w:rFonts w:hint="eastAsia" w:ascii="宋体" w:hAnsi="宋体"/>
          <w:b/>
          <w:sz w:val="36"/>
          <w:szCs w:val="36"/>
        </w:rPr>
        <w:t>项目编号：</w:t>
      </w:r>
      <w:r>
        <w:rPr>
          <w:rFonts w:hint="eastAsia" w:ascii="宋体" w:hAnsi="宋体"/>
          <w:b/>
          <w:sz w:val="36"/>
          <w:szCs w:val="36"/>
          <w:u w:val="single"/>
        </w:rPr>
        <w:t xml:space="preserve">    BJXX260322 </w:t>
      </w:r>
    </w:p>
    <w:p w14:paraId="19D55CC0">
      <w:pPr>
        <w:tabs>
          <w:tab w:val="left" w:pos="1470"/>
          <w:tab w:val="center" w:pos="4677"/>
        </w:tabs>
        <w:spacing w:line="360" w:lineRule="auto"/>
        <w:jc w:val="center"/>
        <w:rPr>
          <w:rFonts w:hint="eastAsia" w:ascii="宋体" w:hAnsi="宋体"/>
          <w:b/>
          <w:sz w:val="36"/>
          <w:szCs w:val="36"/>
          <w:u w:val="single"/>
        </w:rPr>
      </w:pPr>
      <w:r>
        <w:rPr>
          <w:rFonts w:hint="eastAsia" w:ascii="宋体" w:hAnsi="宋体"/>
          <w:b/>
          <w:sz w:val="36"/>
          <w:szCs w:val="36"/>
        </w:rPr>
        <w:t xml:space="preserve"> 项目名称：</w:t>
      </w:r>
      <w:r>
        <w:rPr>
          <w:rFonts w:hint="eastAsia" w:ascii="宋体" w:hAnsi="宋体"/>
          <w:b/>
          <w:sz w:val="36"/>
          <w:szCs w:val="36"/>
          <w:u w:val="single"/>
        </w:rPr>
        <w:t>动力环境监控系统升级项目</w:t>
      </w:r>
    </w:p>
    <w:p w14:paraId="2953FB68">
      <w:pPr>
        <w:spacing w:line="360" w:lineRule="auto"/>
        <w:jc w:val="center"/>
        <w:rPr>
          <w:rFonts w:hint="eastAsia" w:ascii="宋体" w:hAnsi="宋体"/>
          <w:b/>
          <w:sz w:val="36"/>
          <w:szCs w:val="36"/>
        </w:rPr>
      </w:pPr>
    </w:p>
    <w:p w14:paraId="15E08D77">
      <w:pPr>
        <w:spacing w:line="360" w:lineRule="auto"/>
        <w:ind w:firstLine="841" w:firstLineChars="300"/>
        <w:rPr>
          <w:rFonts w:hint="eastAsia" w:ascii="宋体" w:hAnsi="宋体" w:cs="宋体"/>
          <w:b/>
          <w:sz w:val="28"/>
          <w:szCs w:val="28"/>
        </w:rPr>
      </w:pPr>
      <w:r>
        <w:rPr>
          <w:rFonts w:hint="eastAsia" w:ascii="宋体" w:hAnsi="宋体" w:cs="宋体"/>
          <w:b/>
          <w:sz w:val="28"/>
          <w:szCs w:val="28"/>
        </w:rPr>
        <w:t xml:space="preserve"> </w:t>
      </w:r>
    </w:p>
    <w:p w14:paraId="629FC90C">
      <w:pPr>
        <w:spacing w:line="360" w:lineRule="auto"/>
        <w:rPr>
          <w:rFonts w:hint="eastAsia" w:ascii="宋体" w:hAnsi="宋体" w:cs="宋体"/>
          <w:b/>
          <w:sz w:val="28"/>
          <w:szCs w:val="28"/>
        </w:rPr>
      </w:pPr>
    </w:p>
    <w:p w14:paraId="26F0C1C1">
      <w:pPr>
        <w:spacing w:line="360" w:lineRule="auto"/>
        <w:rPr>
          <w:rFonts w:hint="eastAsia" w:ascii="宋体" w:hAnsi="宋体"/>
          <w:b/>
          <w:kern w:val="0"/>
          <w:sz w:val="32"/>
        </w:rPr>
      </w:pPr>
    </w:p>
    <w:p w14:paraId="7D45CE45">
      <w:pPr>
        <w:spacing w:line="360" w:lineRule="auto"/>
        <w:jc w:val="center"/>
        <w:rPr>
          <w:rFonts w:hint="eastAsia" w:ascii="宋体" w:hAnsi="宋体"/>
          <w:b/>
          <w:kern w:val="0"/>
          <w:sz w:val="32"/>
        </w:rPr>
      </w:pPr>
    </w:p>
    <w:p w14:paraId="7A072001">
      <w:pPr>
        <w:spacing w:line="360" w:lineRule="auto"/>
        <w:jc w:val="center"/>
        <w:rPr>
          <w:rFonts w:hint="eastAsia" w:ascii="宋体" w:hAnsi="宋体"/>
          <w:b/>
          <w:kern w:val="0"/>
          <w:sz w:val="32"/>
        </w:rPr>
      </w:pPr>
      <w:r>
        <w:rPr>
          <w:rFonts w:hint="eastAsia" w:ascii="宋体" w:hAnsi="宋体"/>
          <w:b/>
          <w:kern w:val="0"/>
          <w:sz w:val="32"/>
        </w:rPr>
        <w:t>采购方：新华医院采购与招标管理中心</w:t>
      </w:r>
    </w:p>
    <w:p w14:paraId="7E63B8C6">
      <w:pPr>
        <w:spacing w:line="360" w:lineRule="auto"/>
        <w:jc w:val="center"/>
        <w:rPr>
          <w:rFonts w:hint="eastAsia" w:ascii="宋体" w:hAnsi="宋体"/>
          <w:b/>
          <w:kern w:val="0"/>
          <w:sz w:val="32"/>
        </w:rPr>
      </w:pPr>
    </w:p>
    <w:p w14:paraId="52B49238">
      <w:pPr>
        <w:spacing w:line="360" w:lineRule="auto"/>
        <w:jc w:val="center"/>
        <w:rPr>
          <w:rFonts w:hint="eastAsia" w:ascii="宋体" w:hAnsi="宋体"/>
          <w:b/>
          <w:kern w:val="0"/>
          <w:sz w:val="30"/>
          <w:szCs w:val="30"/>
        </w:rPr>
      </w:pPr>
    </w:p>
    <w:p w14:paraId="463408E2">
      <w:pPr>
        <w:jc w:val="center"/>
        <w:rPr>
          <w:rFonts w:hint="eastAsia" w:ascii="宋体" w:hAnsi="宋体"/>
          <w:b/>
          <w:sz w:val="24"/>
        </w:rPr>
        <w:sectPr>
          <w:headerReference r:id="rId3" w:type="default"/>
          <w:footerReference r:id="rId4" w:type="default"/>
          <w:pgSz w:w="11906" w:h="16838"/>
          <w:pgMar w:top="1418" w:right="1134" w:bottom="1134" w:left="1134" w:header="851" w:footer="992" w:gutter="0"/>
          <w:cols w:space="720" w:num="1"/>
          <w:docGrid w:type="lines" w:linePitch="312" w:charSpace="0"/>
        </w:sectPr>
      </w:pPr>
      <w:r>
        <w:rPr>
          <w:rFonts w:hint="eastAsia" w:ascii="宋体" w:hAnsi="宋体"/>
          <w:sz w:val="30"/>
        </w:rPr>
        <w:t>二〇二六年六月</w:t>
      </w:r>
    </w:p>
    <w:p w14:paraId="5545B06D">
      <w:pPr>
        <w:spacing w:line="360" w:lineRule="auto"/>
        <w:jc w:val="center"/>
        <w:rPr>
          <w:rFonts w:hint="eastAsia" w:ascii="宋体" w:hAnsi="宋体"/>
          <w:sz w:val="24"/>
        </w:rPr>
      </w:pPr>
      <w:r>
        <w:rPr>
          <w:rFonts w:hint="eastAsia" w:ascii="宋体" w:hAnsi="宋体"/>
          <w:b/>
          <w:sz w:val="24"/>
        </w:rPr>
        <w:t xml:space="preserve">                    </w:t>
      </w:r>
      <w:r>
        <w:rPr>
          <w:rFonts w:hint="eastAsia" w:ascii="宋体" w:hAnsi="宋体"/>
          <w:sz w:val="24"/>
        </w:rPr>
        <w:t xml:space="preserve">                                                                           </w:t>
      </w:r>
    </w:p>
    <w:p w14:paraId="6D8E15C5">
      <w:pPr>
        <w:spacing w:line="500" w:lineRule="atLeast"/>
        <w:ind w:firstLine="480" w:firstLineChars="200"/>
        <w:rPr>
          <w:rFonts w:hint="eastAsia" w:ascii="宋体" w:hAnsi="宋体"/>
          <w:sz w:val="24"/>
        </w:rPr>
      </w:pPr>
      <w:r>
        <w:rPr>
          <w:rFonts w:hint="eastAsia" w:ascii="宋体" w:hAnsi="宋体"/>
          <w:sz w:val="24"/>
        </w:rPr>
        <w:t>新华医院采购与招标管理中心现就上海交通大学医学院附属新华</w:t>
      </w:r>
      <w:r>
        <w:rPr>
          <w:rFonts w:hint="eastAsia" w:ascii="宋体" w:hAnsi="宋体"/>
          <w:sz w:val="24"/>
          <w:u w:val="single"/>
        </w:rPr>
        <w:t>医院--动力环境监控系统升级项目</w:t>
      </w:r>
      <w:r>
        <w:rPr>
          <w:rFonts w:hint="eastAsia" w:ascii="宋体" w:hAnsi="宋体"/>
          <w:sz w:val="24"/>
        </w:rPr>
        <w:t>（项目编号：</w:t>
      </w:r>
      <w:r>
        <w:rPr>
          <w:rFonts w:hint="eastAsia" w:ascii="宋体" w:hAnsi="宋体"/>
          <w:sz w:val="24"/>
          <w:u w:val="single"/>
        </w:rPr>
        <w:t>BJXX260322</w:t>
      </w:r>
      <w:r>
        <w:rPr>
          <w:rFonts w:hint="eastAsia" w:ascii="宋体" w:hAnsi="宋体"/>
          <w:sz w:val="24"/>
        </w:rPr>
        <w:t>）进行采购，按照相关规定，本次采购的项目采用比价方式组织实施，现邀请贵单位前来报价。采购需求如下：</w:t>
      </w:r>
    </w:p>
    <w:p w14:paraId="7EE60E0A">
      <w:pPr>
        <w:spacing w:after="120" w:line="500" w:lineRule="atLeast"/>
        <w:ind w:left="851" w:hanging="420"/>
      </w:pPr>
    </w:p>
    <w:p w14:paraId="5AB58FFD">
      <w:pPr>
        <w:spacing w:line="500" w:lineRule="atLeast"/>
        <w:ind w:firstLine="425" w:firstLineChars="177"/>
        <w:rPr>
          <w:rFonts w:hint="eastAsia" w:ascii="宋体" w:hAnsi="宋体"/>
          <w:b/>
          <w:bCs/>
          <w:kern w:val="0"/>
          <w:sz w:val="24"/>
        </w:rPr>
      </w:pPr>
      <w:r>
        <w:rPr>
          <w:rFonts w:hint="eastAsia" w:ascii="宋体" w:hAnsi="宋体"/>
          <w:b/>
          <w:bCs/>
          <w:kern w:val="0"/>
          <w:sz w:val="24"/>
        </w:rPr>
        <w:t>一、项目概况</w:t>
      </w:r>
    </w:p>
    <w:p w14:paraId="0261CE95">
      <w:pPr>
        <w:spacing w:line="500" w:lineRule="atLeast"/>
        <w:ind w:firstLine="480" w:firstLineChars="200"/>
        <w:rPr>
          <w:rFonts w:hint="eastAsia" w:ascii="宋体" w:hAnsi="宋体"/>
          <w:sz w:val="24"/>
        </w:rPr>
      </w:pPr>
      <w:r>
        <w:rPr>
          <w:rFonts w:hint="eastAsia" w:ascii="宋体" w:hAnsi="宋体"/>
          <w:sz w:val="24"/>
        </w:rPr>
        <w:t>1、项目名称：动力环境监控系统升级项目</w:t>
      </w:r>
    </w:p>
    <w:p w14:paraId="7D3ECC4B">
      <w:pPr>
        <w:spacing w:line="500" w:lineRule="atLeast"/>
        <w:ind w:firstLine="480" w:firstLineChars="200"/>
        <w:rPr>
          <w:rFonts w:hint="eastAsia" w:ascii="宋体" w:hAnsi="宋体"/>
          <w:sz w:val="24"/>
        </w:rPr>
      </w:pPr>
      <w:r>
        <w:rPr>
          <w:rFonts w:hint="eastAsia" w:ascii="宋体" w:hAnsi="宋体"/>
          <w:sz w:val="24"/>
        </w:rPr>
        <w:t>2、项目地点：新华医院上海市杨浦区控江路1665号</w:t>
      </w:r>
    </w:p>
    <w:p w14:paraId="6D3052DB">
      <w:pPr>
        <w:spacing w:line="500" w:lineRule="atLeast"/>
        <w:ind w:firstLine="480" w:firstLineChars="200"/>
        <w:rPr>
          <w:rFonts w:hint="eastAsia" w:ascii="宋体" w:hAnsi="宋体"/>
          <w:sz w:val="24"/>
        </w:rPr>
      </w:pPr>
      <w:r>
        <w:rPr>
          <w:rFonts w:hint="eastAsia" w:ascii="宋体" w:hAnsi="宋体"/>
          <w:sz w:val="24"/>
        </w:rPr>
        <w:t>3、项目最高限价：135000</w:t>
      </w:r>
      <w:r>
        <w:rPr>
          <w:rFonts w:ascii="宋体" w:hAnsi="宋体"/>
          <w:sz w:val="24"/>
        </w:rPr>
        <w:t>元</w:t>
      </w:r>
    </w:p>
    <w:p w14:paraId="0D1E0546">
      <w:pPr>
        <w:spacing w:line="500" w:lineRule="atLeast"/>
        <w:ind w:firstLine="424" w:firstLineChars="177"/>
        <w:rPr>
          <w:rFonts w:hint="eastAsia" w:ascii="宋体" w:hAnsi="宋体"/>
          <w:bCs/>
          <w:kern w:val="0"/>
          <w:sz w:val="24"/>
        </w:rPr>
      </w:pPr>
      <w:r>
        <w:rPr>
          <w:rFonts w:hint="eastAsia" w:ascii="宋体" w:hAnsi="宋体"/>
          <w:bCs/>
          <w:kern w:val="0"/>
          <w:sz w:val="24"/>
        </w:rPr>
        <w:t>4、参数响应要求：</w:t>
      </w:r>
      <w:r>
        <w:rPr>
          <w:rFonts w:hint="eastAsia" w:ascii="宋体" w:hAnsi="宋体"/>
          <w:bCs/>
          <w:sz w:val="24"/>
        </w:rPr>
        <w:t>参数要求标注“★”号即实质性参数项，必须响应，如不满足，按无效报价处理；“★”的技术条款应当在投标文件中提供技术支持资料。技术支持资料以系统界面截图、产品说明书、彩页、注册证、检测机构出具的检测报告、官网发布的数据、制造商盖章的证明文件、系统页面截图或投标人出具满足招标技术需求的加盖公章书面承诺函等；一般项参数供应商准备资料备查，采购人可现场要求供应商出具佐证材料。</w:t>
      </w:r>
    </w:p>
    <w:p w14:paraId="24B5F104">
      <w:pPr>
        <w:spacing w:line="500" w:lineRule="atLeast"/>
        <w:ind w:firstLine="424" w:firstLineChars="177"/>
        <w:rPr>
          <w:rFonts w:hint="eastAsia" w:ascii="宋体" w:hAnsi="宋体"/>
          <w:bCs/>
          <w:kern w:val="0"/>
          <w:sz w:val="24"/>
        </w:rPr>
      </w:pPr>
    </w:p>
    <w:p w14:paraId="1933E169">
      <w:pPr>
        <w:numPr>
          <w:ilvl w:val="0"/>
          <w:numId w:val="2"/>
        </w:numPr>
        <w:tabs>
          <w:tab w:val="left" w:pos="540"/>
        </w:tabs>
        <w:spacing w:line="500" w:lineRule="atLeast"/>
        <w:ind w:firstLine="423" w:firstLineChars="176"/>
        <w:jc w:val="left"/>
        <w:outlineLvl w:val="1"/>
        <w:rPr>
          <w:rFonts w:hint="eastAsia" w:ascii="宋体" w:hAnsi="宋体"/>
          <w:b/>
          <w:bCs/>
          <w:color w:val="000000"/>
          <w:sz w:val="24"/>
        </w:rPr>
      </w:pPr>
      <w:bookmarkStart w:id="0" w:name="_Toc342044134"/>
      <w:r>
        <w:rPr>
          <w:rFonts w:hint="eastAsia" w:ascii="宋体" w:hAnsi="宋体"/>
          <w:b/>
          <w:bCs/>
          <w:color w:val="000000"/>
          <w:sz w:val="24"/>
        </w:rPr>
        <w:t>项目目标</w:t>
      </w:r>
    </w:p>
    <w:bookmarkEnd w:id="0"/>
    <w:p w14:paraId="4479DF0C">
      <w:pPr>
        <w:spacing w:line="500" w:lineRule="atLeast"/>
        <w:ind w:firstLine="480" w:firstLineChars="200"/>
        <w:rPr>
          <w:rFonts w:hint="eastAsia" w:ascii="宋体" w:hAnsi="宋体"/>
          <w:sz w:val="24"/>
        </w:rPr>
      </w:pPr>
      <w:r>
        <w:rPr>
          <w:rFonts w:hint="eastAsia" w:ascii="宋体" w:hAnsi="宋体"/>
          <w:sz w:val="24"/>
        </w:rPr>
        <w:t>1、对医院杨浦院区现有动环监控系统进行升级，补充缺失动环点位，同时满足信创要求。</w:t>
      </w:r>
    </w:p>
    <w:p w14:paraId="39F93B5A">
      <w:pPr>
        <w:spacing w:line="500" w:lineRule="atLeast"/>
        <w:ind w:firstLine="480" w:firstLineChars="200"/>
        <w:rPr>
          <w:rFonts w:hint="eastAsia" w:ascii="宋体" w:hAnsi="宋体"/>
          <w:sz w:val="24"/>
        </w:rPr>
      </w:pPr>
      <w:r>
        <w:rPr>
          <w:rFonts w:hint="eastAsia" w:ascii="宋体" w:hAnsi="宋体"/>
          <w:sz w:val="24"/>
        </w:rPr>
        <w:t>2、维护医院动力环境监控系统的正常运转，保持系统的稳定。</w:t>
      </w:r>
    </w:p>
    <w:p w14:paraId="63B8AE1C">
      <w:pPr>
        <w:spacing w:line="500" w:lineRule="atLeast"/>
        <w:ind w:firstLine="480" w:firstLineChars="200"/>
        <w:rPr>
          <w:rFonts w:hint="eastAsia" w:ascii="宋体" w:hAnsi="宋体" w:cs="宋体"/>
          <w:sz w:val="24"/>
        </w:rPr>
      </w:pPr>
    </w:p>
    <w:p w14:paraId="6D151202">
      <w:pPr>
        <w:numPr>
          <w:ilvl w:val="0"/>
          <w:numId w:val="2"/>
        </w:numPr>
        <w:tabs>
          <w:tab w:val="left" w:pos="540"/>
        </w:tabs>
        <w:spacing w:line="500" w:lineRule="atLeast"/>
        <w:ind w:firstLine="423" w:firstLineChars="176"/>
        <w:jc w:val="left"/>
        <w:outlineLvl w:val="1"/>
        <w:rPr>
          <w:rFonts w:hint="eastAsia" w:ascii="宋体" w:hAnsi="宋体"/>
          <w:b/>
          <w:bCs/>
          <w:color w:val="000000"/>
          <w:sz w:val="24"/>
        </w:rPr>
      </w:pPr>
      <w:bookmarkStart w:id="1" w:name="_Toc342044135"/>
      <w:r>
        <w:rPr>
          <w:rFonts w:hint="eastAsia" w:ascii="宋体" w:hAnsi="宋体"/>
          <w:b/>
          <w:bCs/>
          <w:color w:val="000000"/>
          <w:sz w:val="24"/>
        </w:rPr>
        <w:t>建设内容</w:t>
      </w:r>
    </w:p>
    <w:bookmarkEnd w:id="1"/>
    <w:p w14:paraId="6FDFEAB4">
      <w:pPr>
        <w:spacing w:line="500" w:lineRule="atLeast"/>
        <w:ind w:firstLine="480" w:firstLineChars="200"/>
        <w:rPr>
          <w:rFonts w:hint="eastAsia" w:ascii="宋体" w:hAnsi="宋体"/>
          <w:sz w:val="24"/>
        </w:rPr>
      </w:pPr>
      <w:r>
        <w:rPr>
          <w:rFonts w:hint="eastAsia" w:ascii="宋体" w:hAnsi="宋体"/>
          <w:sz w:val="24"/>
        </w:rPr>
        <w:t>1、工作内容</w:t>
      </w:r>
    </w:p>
    <w:p w14:paraId="7C3BF9A4">
      <w:pPr>
        <w:spacing w:line="500" w:lineRule="atLeast"/>
        <w:ind w:firstLine="480" w:firstLineChars="200"/>
        <w:rPr>
          <w:rFonts w:hint="eastAsia" w:ascii="宋体" w:hAnsi="宋体"/>
          <w:sz w:val="24"/>
        </w:rPr>
      </w:pPr>
      <w:r>
        <w:rPr>
          <w:rFonts w:hint="eastAsia" w:ascii="宋体" w:hAnsi="宋体"/>
          <w:sz w:val="24"/>
        </w:rPr>
        <w:t>医院动力环境系统主要用于监控医院内动力环境系统（如UPS、空调等工作状态的监控），需要运维团队定期提供以下两大类服务：基本服务和应急服务，基本的服务内容包括包含软硬件定期巡检、维护、应急问题处理等。及时响应医院的维护需求，保证医院动力环境监控系统正常使用，及时发现安全隐患，保证医院设备的正常运转。</w:t>
      </w:r>
    </w:p>
    <w:p w14:paraId="24F06E02">
      <w:pPr>
        <w:spacing w:line="360" w:lineRule="auto"/>
        <w:rPr>
          <w:rFonts w:hint="eastAsia" w:ascii="仿宋" w:hAnsi="仿宋" w:eastAsia="仿宋"/>
          <w:b/>
          <w:bCs/>
        </w:rPr>
      </w:pPr>
    </w:p>
    <w:p w14:paraId="4BF96BA3">
      <w:pPr>
        <w:spacing w:line="500" w:lineRule="atLeast"/>
        <w:ind w:firstLine="480" w:firstLineChars="200"/>
        <w:rPr>
          <w:rFonts w:hint="eastAsia" w:ascii="宋体" w:hAnsi="宋体"/>
          <w:sz w:val="24"/>
        </w:rPr>
      </w:pPr>
      <w:r>
        <w:rPr>
          <w:rFonts w:hint="eastAsia" w:ascii="宋体" w:hAnsi="宋体"/>
          <w:sz w:val="24"/>
        </w:rPr>
        <w:t>2、系统升级要求和清单</w:t>
      </w:r>
    </w:p>
    <w:p w14:paraId="3AA325C1">
      <w:pPr>
        <w:spacing w:line="500" w:lineRule="atLeast"/>
        <w:ind w:firstLine="480" w:firstLineChars="200"/>
        <w:rPr>
          <w:rFonts w:hint="eastAsia" w:ascii="宋体" w:hAnsi="宋体"/>
          <w:sz w:val="24"/>
        </w:rPr>
      </w:pPr>
      <w:r>
        <w:rPr>
          <w:rFonts w:hint="eastAsia" w:ascii="宋体" w:hAnsi="宋体"/>
          <w:sz w:val="24"/>
        </w:rPr>
        <w:t>升级系统要求为本地部署式定制化设备监控系统，支持信创要求。基于 B/S 架构搭建，部署于医院本地服务器或虚拟机，数据直连院内显示屏，实现设备参数、报警信息实时展示。系统基于自主可控的技术路线，采用 go+Vue.js 标准架构开发。数据底层全面适配套达梦、人大金仓等国产关系型数据库，服务器端深度适配银河麒麟、统信 UOS 等国产操作系统和国产中间件，客户端完美兼容主流国产安全浏览器。系统运行高效，数据采集频率≤30秒/次，响应时间≤1秒。同时，平滑完成 UPS、空调等底层基础设施的硬件适配与协议改造，保障软硬件跨平台无缝对接，且绝不影响现有设备的安全稳定运行。</w:t>
      </w:r>
    </w:p>
    <w:p w14:paraId="1FEC3947">
      <w:pPr>
        <w:spacing w:line="500" w:lineRule="atLeast"/>
        <w:ind w:firstLine="480" w:firstLineChars="200"/>
        <w:rPr>
          <w:rFonts w:hint="eastAsia" w:ascii="宋体" w:hAnsi="宋体"/>
          <w:sz w:val="24"/>
        </w:rPr>
      </w:pPr>
      <w:bookmarkStart w:id="2" w:name="heading_1"/>
      <w:r>
        <w:rPr>
          <w:rFonts w:hint="eastAsia" w:ascii="宋体" w:hAnsi="宋体"/>
          <w:sz w:val="24"/>
        </w:rPr>
        <w:t>2.1核心功能</w:t>
      </w:r>
      <w:bookmarkEnd w:id="2"/>
      <w:r>
        <w:rPr>
          <w:rFonts w:hint="eastAsia" w:ascii="宋体" w:hAnsi="宋体"/>
          <w:sz w:val="24"/>
        </w:rPr>
        <w:t>要求</w:t>
      </w:r>
    </w:p>
    <w:p w14:paraId="445E1C4E">
      <w:pPr>
        <w:spacing w:line="500" w:lineRule="atLeast"/>
        <w:ind w:firstLine="480" w:firstLineChars="200"/>
        <w:rPr>
          <w:rFonts w:hint="eastAsia" w:ascii="宋体" w:hAnsi="宋体"/>
          <w:sz w:val="24"/>
        </w:rPr>
      </w:pPr>
      <w:r>
        <w:rPr>
          <w:rFonts w:hint="eastAsia" w:ascii="宋体" w:hAnsi="宋体"/>
          <w:sz w:val="24"/>
        </w:rPr>
        <w:t>基础配置：支持用户账户增删改、信息及精细化权限设置；可自定义报警逻辑、推送方式、接收人信息，无缝接入医院短信平台。</w:t>
      </w:r>
    </w:p>
    <w:p w14:paraId="6970A90F">
      <w:pPr>
        <w:spacing w:line="500" w:lineRule="atLeast"/>
        <w:ind w:firstLine="480" w:firstLineChars="200"/>
        <w:rPr>
          <w:rFonts w:hint="eastAsia" w:ascii="宋体" w:hAnsi="宋体"/>
          <w:sz w:val="24"/>
        </w:rPr>
      </w:pPr>
      <w:r>
        <w:rPr>
          <w:rFonts w:hint="eastAsia" w:ascii="宋体" w:hAnsi="宋体"/>
          <w:sz w:val="24"/>
        </w:rPr>
        <w:t>实时监测：实现 UPS、空调、水浸、室内温度实时监测，展示设备运行参数及传感器在线状态，异常数据高亮提醒，支持多条件筛选查询。</w:t>
      </w:r>
    </w:p>
    <w:p w14:paraId="2212A4A7">
      <w:pPr>
        <w:spacing w:line="500" w:lineRule="atLeast"/>
        <w:ind w:firstLine="480" w:firstLineChars="200"/>
        <w:rPr>
          <w:rFonts w:hint="eastAsia" w:ascii="宋体" w:hAnsi="宋体"/>
          <w:sz w:val="24"/>
        </w:rPr>
      </w:pPr>
      <w:r>
        <w:rPr>
          <w:rFonts w:hint="eastAsia" w:ascii="宋体" w:hAnsi="宋体"/>
          <w:sz w:val="24"/>
        </w:rPr>
        <w:t>智能报警：达到阈值立即触发系统页面、钉钉报警、短信报警，电话报警；5 分钟未处理则二次短信，仍未处理自动电话提醒；处理后 / 电话通知后，该设备类型 2 小时报警压制，所有报警记录可追溯。</w:t>
      </w:r>
    </w:p>
    <w:p w14:paraId="40436C57">
      <w:pPr>
        <w:spacing w:line="500" w:lineRule="atLeast"/>
        <w:ind w:firstLine="480" w:firstLineChars="200"/>
        <w:rPr>
          <w:rFonts w:hint="eastAsia" w:ascii="宋体" w:hAnsi="宋体"/>
          <w:sz w:val="24"/>
        </w:rPr>
      </w:pPr>
      <w:r>
        <w:rPr>
          <w:rFonts w:hint="eastAsia" w:ascii="宋体" w:hAnsi="宋体"/>
          <w:sz w:val="24"/>
        </w:rPr>
        <w:t>数据看板：含设备状态总览和报警统计看板，嵌入房间地图展示设备空间位置及状态，支持多维度统计报警数据、设备运行指标，可视化展示且数据可导出。</w:t>
      </w:r>
    </w:p>
    <w:p w14:paraId="2C2BFBB6">
      <w:pPr>
        <w:spacing w:line="500" w:lineRule="atLeast"/>
        <w:ind w:firstLine="480" w:firstLineChars="200"/>
        <w:rPr>
          <w:rFonts w:hint="eastAsia" w:ascii="宋体" w:hAnsi="宋体"/>
          <w:sz w:val="24"/>
        </w:rPr>
      </w:pPr>
      <w:r>
        <w:rPr>
          <w:rFonts w:hint="eastAsia" w:ascii="宋体" w:hAnsi="宋体"/>
          <w:sz w:val="24"/>
        </w:rPr>
        <w:t>报表与历史数据：生成 UPS、空调、室内温度等设备逐时 / 逐日报表，支持导出打印；历史运行参数、报警数据存储≥3 年，可多条件查询、趋势分析，支持数据对比。</w:t>
      </w:r>
    </w:p>
    <w:p w14:paraId="1AD1EADD">
      <w:pPr>
        <w:spacing w:line="500" w:lineRule="atLeast"/>
        <w:ind w:firstLine="480" w:firstLineChars="200"/>
        <w:rPr>
          <w:rFonts w:hint="eastAsia" w:ascii="宋体" w:hAnsi="宋体"/>
          <w:sz w:val="24"/>
        </w:rPr>
      </w:pPr>
      <w:r>
        <w:rPr>
          <w:rFonts w:hint="eastAsia" w:ascii="宋体" w:hAnsi="宋体"/>
          <w:sz w:val="24"/>
        </w:rPr>
        <w:t>至少包含如下功能：</w:t>
      </w:r>
    </w:p>
    <w:p w14:paraId="4378658A">
      <w:pPr>
        <w:spacing w:before="120" w:after="120" w:line="288" w:lineRule="auto"/>
        <w:ind w:firstLine="440" w:firstLineChars="200"/>
        <w:jc w:val="left"/>
        <w:rPr>
          <w:rFonts w:hint="eastAsia" w:ascii="宋体" w:hAnsi="宋体"/>
        </w:rPr>
      </w:pPr>
      <w:r>
        <w:rPr>
          <w:rFonts w:hint="eastAsia" w:ascii="宋体" w:hAnsi="宋体" w:cs="Arial"/>
          <w:b/>
          <w:bCs/>
          <w:sz w:val="22"/>
        </w:rPr>
        <w:t>附功能清单:</w:t>
      </w:r>
    </w:p>
    <w:tbl>
      <w:tblPr>
        <w:tblStyle w:val="17"/>
        <w:tblW w:w="5880" w:type="dxa"/>
        <w:jc w:val="center"/>
        <w:tblLayout w:type="autofit"/>
        <w:tblCellMar>
          <w:top w:w="0" w:type="dxa"/>
          <w:left w:w="108" w:type="dxa"/>
          <w:bottom w:w="0" w:type="dxa"/>
          <w:right w:w="108" w:type="dxa"/>
        </w:tblCellMar>
      </w:tblPr>
      <w:tblGrid>
        <w:gridCol w:w="1515"/>
        <w:gridCol w:w="1380"/>
        <w:gridCol w:w="2985"/>
      </w:tblGrid>
      <w:tr w14:paraId="78C74F1B">
        <w:trPr>
          <w:trHeight w:val="338"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022BEC0B">
            <w:pPr>
              <w:widowControl/>
              <w:jc w:val="center"/>
              <w:textAlignment w:val="center"/>
              <w:rPr>
                <w:rFonts w:hint="eastAsia" w:ascii="宋体" w:hAnsi="宋体" w:cs="微软雅黑"/>
                <w:b/>
                <w:bCs/>
                <w:color w:val="FFFFFF"/>
                <w:sz w:val="18"/>
                <w:szCs w:val="18"/>
              </w:rPr>
            </w:pPr>
            <w:r>
              <w:rPr>
                <w:rFonts w:hint="eastAsia" w:ascii="宋体" w:hAnsi="宋体" w:cs="微软雅黑"/>
                <w:b/>
                <w:bCs/>
                <w:color w:val="FFFFFF"/>
                <w:kern w:val="0"/>
                <w:sz w:val="18"/>
                <w:szCs w:val="18"/>
                <w:lang w:bidi="ar"/>
              </w:rPr>
              <w:t>功能类型</w:t>
            </w:r>
          </w:p>
        </w:tc>
        <w:tc>
          <w:tcPr>
            <w:tcW w:w="1380"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6A0B079C">
            <w:pPr>
              <w:widowControl/>
              <w:jc w:val="center"/>
              <w:textAlignment w:val="center"/>
              <w:rPr>
                <w:rFonts w:hint="eastAsia" w:ascii="宋体" w:hAnsi="宋体" w:cs="微软雅黑"/>
                <w:b/>
                <w:bCs/>
                <w:color w:val="FFFFFF"/>
                <w:sz w:val="18"/>
                <w:szCs w:val="18"/>
              </w:rPr>
            </w:pPr>
            <w:r>
              <w:rPr>
                <w:rFonts w:hint="eastAsia" w:ascii="宋体" w:hAnsi="宋体" w:cs="微软雅黑"/>
                <w:b/>
                <w:bCs/>
                <w:color w:val="FFFFFF"/>
                <w:kern w:val="0"/>
                <w:sz w:val="18"/>
                <w:szCs w:val="18"/>
                <w:lang w:bidi="ar"/>
              </w:rPr>
              <w:t>一级功能</w:t>
            </w:r>
          </w:p>
        </w:tc>
        <w:tc>
          <w:tcPr>
            <w:tcW w:w="2985"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42FCC8E">
            <w:pPr>
              <w:widowControl/>
              <w:jc w:val="center"/>
              <w:textAlignment w:val="center"/>
              <w:rPr>
                <w:rFonts w:hint="eastAsia" w:ascii="宋体" w:hAnsi="宋体" w:cs="微软雅黑"/>
                <w:b/>
                <w:bCs/>
                <w:color w:val="FFFFFF"/>
                <w:sz w:val="18"/>
                <w:szCs w:val="18"/>
              </w:rPr>
            </w:pPr>
            <w:r>
              <w:rPr>
                <w:rFonts w:hint="eastAsia" w:ascii="宋体" w:hAnsi="宋体" w:cs="微软雅黑"/>
                <w:b/>
                <w:bCs/>
                <w:color w:val="FFFFFF"/>
                <w:kern w:val="0"/>
                <w:sz w:val="18"/>
                <w:szCs w:val="18"/>
                <w:lang w:bidi="ar"/>
              </w:rPr>
              <w:t>二级功能</w:t>
            </w:r>
          </w:p>
        </w:tc>
      </w:tr>
      <w:tr w14:paraId="79A7AE8C">
        <w:trPr>
          <w:trHeight w:val="322"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132B1C0">
            <w:pPr>
              <w:widowControl/>
              <w:jc w:val="center"/>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系统基础配置</w:t>
            </w: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14:paraId="60D9DECD">
            <w:pPr>
              <w:widowControl/>
              <w:jc w:val="center"/>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用户管理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54653">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账户新增、修改、删除</w:t>
            </w:r>
          </w:p>
        </w:tc>
      </w:tr>
      <w:tr w14:paraId="78DEB692">
        <w:trPr>
          <w:trHeight w:val="32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0E02D3E">
            <w:pPr>
              <w:jc w:val="center"/>
              <w:rPr>
                <w:rFonts w:hint="eastAsia" w:ascii="宋体" w:hAnsi="宋体" w:cs="微软雅黑"/>
                <w:color w:val="000000"/>
                <w:sz w:val="18"/>
                <w:szCs w:val="18"/>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23346B15">
            <w:pPr>
              <w:jc w:val="center"/>
              <w:rPr>
                <w:rFonts w:hint="eastAsia" w:ascii="宋体" w:hAnsi="宋体" w:cs="微软雅黑"/>
                <w:color w:val="000000"/>
                <w:sz w:val="18"/>
                <w:szCs w:val="18"/>
              </w:rPr>
            </w:pPr>
          </w:p>
        </w:tc>
        <w:tc>
          <w:tcPr>
            <w:tcW w:w="2985" w:type="dxa"/>
            <w:tcBorders>
              <w:top w:val="single" w:color="000000" w:sz="4" w:space="0"/>
              <w:left w:val="single" w:color="000000" w:sz="4" w:space="0"/>
              <w:bottom w:val="single" w:color="000000" w:sz="4" w:space="0"/>
              <w:right w:val="single" w:color="000000" w:sz="4" w:space="0"/>
            </w:tcBorders>
            <w:vAlign w:val="center"/>
          </w:tcPr>
          <w:p w14:paraId="2CFCCA04">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用户信息设置</w:t>
            </w:r>
          </w:p>
        </w:tc>
      </w:tr>
      <w:tr w14:paraId="2F58B0A4">
        <w:trPr>
          <w:trHeight w:val="32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30EE4F2">
            <w:pPr>
              <w:jc w:val="center"/>
              <w:rPr>
                <w:rFonts w:hint="eastAsia" w:ascii="宋体" w:hAnsi="宋体" w:cs="微软雅黑"/>
                <w:color w:val="000000"/>
                <w:sz w:val="18"/>
                <w:szCs w:val="18"/>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3D71CC97">
            <w:pPr>
              <w:jc w:val="center"/>
              <w:rPr>
                <w:rFonts w:hint="eastAsia" w:ascii="宋体" w:hAnsi="宋体" w:cs="微软雅黑"/>
                <w:color w:val="000000"/>
                <w:sz w:val="18"/>
                <w:szCs w:val="18"/>
              </w:rPr>
            </w:pPr>
          </w:p>
        </w:tc>
        <w:tc>
          <w:tcPr>
            <w:tcW w:w="2985" w:type="dxa"/>
            <w:tcBorders>
              <w:top w:val="single" w:color="000000" w:sz="4" w:space="0"/>
              <w:left w:val="single" w:color="000000" w:sz="4" w:space="0"/>
              <w:bottom w:val="single" w:color="000000" w:sz="4" w:space="0"/>
              <w:right w:val="single" w:color="000000" w:sz="4" w:space="0"/>
            </w:tcBorders>
            <w:vAlign w:val="center"/>
          </w:tcPr>
          <w:p w14:paraId="51C28AEE">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用户权限设置</w:t>
            </w:r>
          </w:p>
        </w:tc>
      </w:tr>
      <w:tr w14:paraId="2D74076E">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87D57CB">
            <w:pPr>
              <w:jc w:val="center"/>
              <w:rPr>
                <w:rFonts w:hint="eastAsia" w:ascii="宋体" w:hAnsi="宋体" w:cs="微软雅黑"/>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B9E0D3D">
            <w:pPr>
              <w:widowControl/>
              <w:jc w:val="center"/>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报警配置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EDF28">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报警逻辑配置</w:t>
            </w:r>
          </w:p>
        </w:tc>
      </w:tr>
      <w:tr w14:paraId="19489D6E">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74DD137">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60050B">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E5D94">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报警推送配置</w:t>
            </w:r>
          </w:p>
        </w:tc>
      </w:tr>
      <w:tr w14:paraId="08E75DA7">
        <w:trPr>
          <w:trHeight w:val="322"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1CC5451">
            <w:pPr>
              <w:widowControl/>
              <w:jc w:val="center"/>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系统功能</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6CB5940">
            <w:pPr>
              <w:widowControl/>
              <w:jc w:val="center"/>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看板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BE470">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报警统计看板</w:t>
            </w:r>
          </w:p>
        </w:tc>
      </w:tr>
      <w:tr w14:paraId="29C51568">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F0095A7">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79F42B">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900EC">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设备状态总览看板</w:t>
            </w:r>
          </w:p>
        </w:tc>
      </w:tr>
      <w:tr w14:paraId="49133273">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8D30F0D">
            <w:pPr>
              <w:jc w:val="center"/>
              <w:rPr>
                <w:rFonts w:hint="eastAsia" w:ascii="宋体" w:hAnsi="宋体" w:cs="微软雅黑"/>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3F51827">
            <w:pPr>
              <w:widowControl/>
              <w:jc w:val="center"/>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传感器监测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C4D03">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室内温度监测</w:t>
            </w:r>
          </w:p>
        </w:tc>
      </w:tr>
      <w:tr w14:paraId="53987787">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0832EC3">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A59F2B">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81488">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空调状态监测</w:t>
            </w:r>
          </w:p>
        </w:tc>
      </w:tr>
      <w:tr w14:paraId="7FAFE31F">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B2E52E2">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2E5D99">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9AAF3">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漏水监测</w:t>
            </w:r>
          </w:p>
        </w:tc>
      </w:tr>
      <w:tr w14:paraId="2B1CE7C3">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9A91AF8">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7C5591">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B5B5D">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UPS状态监测</w:t>
            </w:r>
          </w:p>
        </w:tc>
      </w:tr>
      <w:tr w14:paraId="0CF379DD">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EF3E9AD">
            <w:pPr>
              <w:jc w:val="center"/>
              <w:rPr>
                <w:rFonts w:hint="eastAsia" w:ascii="宋体" w:hAnsi="宋体" w:cs="微软雅黑"/>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E58506A">
            <w:pPr>
              <w:widowControl/>
              <w:jc w:val="center"/>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报警通知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1BFAF">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蜂鸣器报警</w:t>
            </w:r>
          </w:p>
        </w:tc>
      </w:tr>
      <w:tr w14:paraId="4AE63428">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396CC3A">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25CF11">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5C512">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短信报警</w:t>
            </w:r>
          </w:p>
        </w:tc>
      </w:tr>
      <w:tr w14:paraId="32F62202">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C6BBCAB">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31D9AA">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83E2D">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短信平台接入</w:t>
            </w:r>
          </w:p>
        </w:tc>
      </w:tr>
      <w:tr w14:paraId="71732BC7">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7838284">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32C8FB">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54CE0">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电话报警</w:t>
            </w:r>
          </w:p>
        </w:tc>
      </w:tr>
      <w:tr w14:paraId="30ABB374">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A635B8A">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BBACDB">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2FA5E">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报警压制</w:t>
            </w:r>
          </w:p>
        </w:tc>
      </w:tr>
      <w:tr w14:paraId="607332C3">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6103D23">
            <w:pPr>
              <w:jc w:val="center"/>
              <w:rPr>
                <w:rFonts w:hint="eastAsia" w:ascii="宋体" w:hAnsi="宋体" w:cs="微软雅黑"/>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80632F1">
            <w:pPr>
              <w:widowControl/>
              <w:jc w:val="center"/>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报表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D2F7B">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逐时室内温度报表</w:t>
            </w:r>
          </w:p>
        </w:tc>
      </w:tr>
      <w:tr w14:paraId="764B485C">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E6F3BB5">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525290">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646EA">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逐日室内温度报表</w:t>
            </w:r>
          </w:p>
        </w:tc>
      </w:tr>
      <w:tr w14:paraId="0E8AE577">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123EAF5">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F98476">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B52F9">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逐时空调状态报表</w:t>
            </w:r>
          </w:p>
        </w:tc>
      </w:tr>
      <w:tr w14:paraId="1729CD27">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191B2E4">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889232">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D58F1">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逐日空调状态报表</w:t>
            </w:r>
          </w:p>
        </w:tc>
      </w:tr>
      <w:tr w14:paraId="124183B6">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9AFFC1A">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674E5C">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5DBE4">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逐时UPS状态监测报表</w:t>
            </w:r>
          </w:p>
        </w:tc>
      </w:tr>
      <w:tr w14:paraId="395478B5">
        <w:trPr>
          <w:trHeight w:val="322"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6669456">
            <w:pPr>
              <w:jc w:val="center"/>
              <w:rPr>
                <w:rFonts w:hint="eastAsia" w:ascii="宋体" w:hAnsi="宋体" w:cs="微软雅黑"/>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55A26C">
            <w:pPr>
              <w:jc w:val="center"/>
              <w:rPr>
                <w:rFonts w:hint="eastAsia" w:ascii="宋体" w:hAnsi="宋体" w:cs="微软雅黑"/>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4FAC0">
            <w:pPr>
              <w:widowControl/>
              <w:jc w:val="left"/>
              <w:textAlignment w:val="center"/>
              <w:rPr>
                <w:rFonts w:hint="eastAsia" w:ascii="宋体" w:hAnsi="宋体" w:cs="微软雅黑"/>
                <w:color w:val="000000"/>
                <w:sz w:val="18"/>
                <w:szCs w:val="18"/>
              </w:rPr>
            </w:pPr>
            <w:r>
              <w:rPr>
                <w:rFonts w:hint="eastAsia" w:ascii="宋体" w:hAnsi="宋体" w:cs="微软雅黑"/>
                <w:color w:val="000000"/>
                <w:kern w:val="0"/>
                <w:sz w:val="18"/>
                <w:szCs w:val="18"/>
                <w:lang w:bidi="ar"/>
              </w:rPr>
              <w:t>逐日UPS状态监测报表</w:t>
            </w:r>
          </w:p>
        </w:tc>
      </w:tr>
    </w:tbl>
    <w:p w14:paraId="78A7933D">
      <w:pPr>
        <w:spacing w:before="120" w:after="120" w:line="288" w:lineRule="auto"/>
        <w:jc w:val="left"/>
        <w:rPr>
          <w:rFonts w:hint="eastAsia" w:ascii="宋体" w:hAnsi="宋体"/>
        </w:rPr>
      </w:pPr>
    </w:p>
    <w:p w14:paraId="4FC8830B">
      <w:pPr>
        <w:spacing w:after="120" w:line="360" w:lineRule="auto"/>
        <w:ind w:firstLine="480" w:firstLineChars="200"/>
        <w:rPr>
          <w:rFonts w:hint="eastAsia" w:ascii="宋体" w:hAnsi="宋体"/>
          <w:b/>
          <w:bCs/>
          <w:sz w:val="24"/>
        </w:rPr>
      </w:pPr>
      <w:bookmarkStart w:id="3" w:name="heading_2"/>
      <w:r>
        <w:rPr>
          <w:rFonts w:hint="eastAsia" w:ascii="宋体" w:hAnsi="宋体"/>
          <w:b/>
          <w:bCs/>
          <w:sz w:val="24"/>
        </w:rPr>
        <w:t>2.2 升级后</w:t>
      </w:r>
      <w:r>
        <w:rPr>
          <w:rFonts w:ascii="宋体" w:hAnsi="宋体"/>
          <w:b/>
          <w:bCs/>
          <w:sz w:val="24"/>
        </w:rPr>
        <w:t>系统页面与 DEMO</w:t>
      </w:r>
      <w:bookmarkEnd w:id="3"/>
    </w:p>
    <w:p w14:paraId="5D88D5E8">
      <w:pPr>
        <w:spacing w:before="120" w:after="120" w:line="288" w:lineRule="auto"/>
        <w:jc w:val="left"/>
        <w:rPr>
          <w:rFonts w:hint="eastAsia" w:ascii="宋体" w:hAnsi="宋体"/>
        </w:rPr>
      </w:pPr>
      <w:r>
        <w:rPr>
          <w:rFonts w:hint="eastAsia" w:ascii="宋体" w:hAnsi="宋体"/>
          <w:bCs/>
          <w:sz w:val="24"/>
        </w:rPr>
        <w:t>★</w:t>
      </w:r>
      <w:r>
        <w:rPr>
          <w:rFonts w:ascii="宋体" w:hAnsi="宋体" w:cs="Arial"/>
          <w:b/>
          <w:sz w:val="22"/>
        </w:rPr>
        <w:t>核心功能页面</w:t>
      </w:r>
      <w:r>
        <w:rPr>
          <w:rFonts w:ascii="宋体" w:hAnsi="宋体" w:cs="Arial"/>
          <w:sz w:val="22"/>
        </w:rPr>
        <w:t>：提供≥10 张设计图，含登录页、设备总览看板、用户管理、报警</w:t>
      </w:r>
      <w:bookmarkStart w:id="6" w:name="_GoBack"/>
      <w:bookmarkEnd w:id="6"/>
      <w:r>
        <w:rPr>
          <w:rFonts w:ascii="宋体" w:hAnsi="宋体" w:cs="Arial"/>
          <w:sz w:val="22"/>
        </w:rPr>
        <w:t>操作。</w:t>
      </w:r>
      <w:r>
        <w:rPr>
          <w:rFonts w:hint="eastAsia" w:ascii="宋体" w:hAnsi="宋体" w:cs="Arial"/>
          <w:sz w:val="22"/>
        </w:rPr>
        <w:t>提供演示demo截图，要含</w:t>
      </w:r>
      <w:r>
        <w:rPr>
          <w:rFonts w:ascii="宋体" w:hAnsi="宋体" w:cs="Arial"/>
          <w:sz w:val="22"/>
        </w:rPr>
        <w:t>访问链接</w:t>
      </w:r>
      <w:r>
        <w:rPr>
          <w:rFonts w:hint="eastAsia" w:ascii="宋体" w:hAnsi="宋体" w:cs="Arial"/>
          <w:sz w:val="22"/>
        </w:rPr>
        <w:t>、</w:t>
      </w:r>
      <w:r>
        <w:rPr>
          <w:rFonts w:ascii="宋体" w:hAnsi="宋体" w:cs="Arial"/>
          <w:sz w:val="22"/>
        </w:rPr>
        <w:t>账号</w:t>
      </w:r>
      <w:r>
        <w:rPr>
          <w:rFonts w:hint="eastAsia" w:ascii="宋体" w:hAnsi="宋体" w:cs="Arial"/>
          <w:sz w:val="22"/>
        </w:rPr>
        <w:t>、</w:t>
      </w:r>
      <w:r>
        <w:rPr>
          <w:rFonts w:ascii="宋体" w:hAnsi="宋体" w:cs="Arial"/>
          <w:sz w:val="22"/>
        </w:rPr>
        <w:t>密码</w:t>
      </w:r>
      <w:r>
        <w:rPr>
          <w:rFonts w:hint="eastAsia" w:ascii="宋体" w:hAnsi="宋体" w:cs="Arial"/>
          <w:sz w:val="22"/>
        </w:rPr>
        <w:t>，且账号</w:t>
      </w:r>
      <w:r>
        <w:rPr>
          <w:rFonts w:ascii="宋体" w:hAnsi="宋体" w:cs="Arial"/>
          <w:sz w:val="22"/>
        </w:rPr>
        <w:t>为超级管理员权限，</w:t>
      </w:r>
      <w:r>
        <w:rPr>
          <w:rFonts w:hint="eastAsia" w:ascii="宋体" w:hAnsi="宋体" w:cs="Arial"/>
          <w:sz w:val="22"/>
        </w:rPr>
        <w:t>可</w:t>
      </w:r>
      <w:r>
        <w:rPr>
          <w:rFonts w:ascii="宋体" w:hAnsi="宋体" w:cs="Arial"/>
          <w:sz w:val="22"/>
        </w:rPr>
        <w:t>还原</w:t>
      </w:r>
      <w:r>
        <w:rPr>
          <w:rFonts w:hint="eastAsia" w:ascii="宋体" w:hAnsi="宋体" w:cs="Arial"/>
          <w:sz w:val="22"/>
        </w:rPr>
        <w:t>核心</w:t>
      </w:r>
      <w:r>
        <w:rPr>
          <w:rFonts w:ascii="宋体" w:hAnsi="宋体" w:cs="Arial"/>
          <w:sz w:val="22"/>
        </w:rPr>
        <w:t>功能模块</w:t>
      </w:r>
      <w:r>
        <w:rPr>
          <w:rFonts w:hint="eastAsia" w:ascii="宋体" w:hAnsi="宋体" w:cs="Arial"/>
          <w:sz w:val="22"/>
        </w:rPr>
        <w:t>（设备状态监测、报警列表）</w:t>
      </w:r>
      <w:r>
        <w:rPr>
          <w:rFonts w:ascii="宋体" w:hAnsi="宋体" w:cs="Arial"/>
          <w:sz w:val="22"/>
        </w:rPr>
        <w:t>。</w:t>
      </w:r>
    </w:p>
    <w:p w14:paraId="65831EAA">
      <w:pPr>
        <w:spacing w:before="120" w:after="120" w:line="288" w:lineRule="auto"/>
        <w:jc w:val="left"/>
        <w:rPr>
          <w:rFonts w:hint="eastAsia" w:ascii="宋体" w:hAnsi="宋体"/>
        </w:rPr>
      </w:pPr>
      <w:r>
        <w:rPr>
          <w:rFonts w:hint="eastAsia" w:ascii="宋体" w:hAnsi="宋体"/>
          <w:bCs/>
          <w:sz w:val="24"/>
        </w:rPr>
        <w:t>★</w:t>
      </w:r>
      <w:r>
        <w:rPr>
          <w:rFonts w:hint="eastAsia" w:ascii="宋体" w:hAnsi="宋体" w:cs="Arial"/>
          <w:sz w:val="22"/>
        </w:rPr>
        <w:t>2、demo截图需真实有效，非AI工具生成，提供承诺书，无法提供视为不满足招标需求。</w:t>
      </w:r>
    </w:p>
    <w:p w14:paraId="723C437C">
      <w:pPr>
        <w:spacing w:after="120" w:line="360" w:lineRule="auto"/>
        <w:ind w:firstLine="480" w:firstLineChars="200"/>
        <w:rPr>
          <w:rFonts w:hint="eastAsia" w:ascii="宋体" w:hAnsi="宋体"/>
          <w:b/>
          <w:bCs/>
          <w:sz w:val="24"/>
        </w:rPr>
      </w:pPr>
      <w:r>
        <w:rPr>
          <w:rFonts w:hint="eastAsia" w:ascii="宋体" w:hAnsi="宋体"/>
          <w:b/>
          <w:bCs/>
          <w:sz w:val="24"/>
        </w:rPr>
        <w:t>2.3系统升级清单</w:t>
      </w:r>
    </w:p>
    <w:tbl>
      <w:tblPr>
        <w:tblStyle w:val="17"/>
        <w:tblW w:w="9569" w:type="dxa"/>
        <w:tblInd w:w="0" w:type="dxa"/>
        <w:tblLayout w:type="fixed"/>
        <w:tblCellMar>
          <w:top w:w="0" w:type="dxa"/>
          <w:left w:w="108" w:type="dxa"/>
          <w:bottom w:w="0" w:type="dxa"/>
          <w:right w:w="108" w:type="dxa"/>
        </w:tblCellMar>
      </w:tblPr>
      <w:tblGrid>
        <w:gridCol w:w="1480"/>
        <w:gridCol w:w="750"/>
        <w:gridCol w:w="1589"/>
        <w:gridCol w:w="1266"/>
        <w:gridCol w:w="2917"/>
        <w:gridCol w:w="1567"/>
      </w:tblGrid>
      <w:tr w14:paraId="4F4F3782">
        <w:trPr>
          <w:trHeight w:val="360" w:hRule="atLeast"/>
        </w:trPr>
        <w:tc>
          <w:tcPr>
            <w:tcW w:w="1480" w:type="dxa"/>
            <w:tcBorders>
              <w:top w:val="single" w:color="auto" w:sz="4" w:space="0"/>
              <w:left w:val="single" w:color="auto" w:sz="4" w:space="0"/>
              <w:bottom w:val="single" w:color="auto" w:sz="4" w:space="0"/>
              <w:right w:val="single" w:color="auto" w:sz="4" w:space="0"/>
            </w:tcBorders>
            <w:vAlign w:val="center"/>
          </w:tcPr>
          <w:p w14:paraId="0CF5E330">
            <w:pPr>
              <w:widowControl/>
              <w:jc w:val="left"/>
              <w:rPr>
                <w:rFonts w:hint="eastAsia" w:ascii="等线" w:hAnsi="等线" w:eastAsia="等线" w:cs="宋体"/>
                <w:b/>
                <w:bCs/>
                <w:color w:val="000000"/>
                <w:kern w:val="0"/>
                <w:sz w:val="22"/>
              </w:rPr>
            </w:pPr>
            <w:r>
              <w:rPr>
                <w:rFonts w:ascii="等线" w:hAnsi="等线" w:eastAsia="等线" w:cs="宋体"/>
                <w:b/>
                <w:bCs/>
                <w:color w:val="000000"/>
                <w:kern w:val="0"/>
                <w:sz w:val="22"/>
              </w:rPr>
              <w:t>楼名</w:t>
            </w:r>
          </w:p>
        </w:tc>
        <w:tc>
          <w:tcPr>
            <w:tcW w:w="750" w:type="dxa"/>
            <w:tcBorders>
              <w:top w:val="single" w:color="auto" w:sz="4" w:space="0"/>
              <w:left w:val="nil"/>
              <w:bottom w:val="single" w:color="auto" w:sz="4" w:space="0"/>
              <w:right w:val="single" w:color="auto" w:sz="4" w:space="0"/>
            </w:tcBorders>
            <w:vAlign w:val="center"/>
          </w:tcPr>
          <w:p w14:paraId="501954B8">
            <w:pPr>
              <w:widowControl/>
              <w:jc w:val="left"/>
              <w:rPr>
                <w:rFonts w:hint="eastAsia" w:ascii="等线" w:hAnsi="等线" w:eastAsia="等线" w:cs="宋体"/>
                <w:b/>
                <w:bCs/>
                <w:color w:val="000000"/>
                <w:kern w:val="0"/>
                <w:sz w:val="22"/>
              </w:rPr>
            </w:pPr>
            <w:r>
              <w:rPr>
                <w:rFonts w:ascii="等线" w:hAnsi="等线" w:eastAsia="等线" w:cs="宋体"/>
                <w:b/>
                <w:bCs/>
                <w:color w:val="000000"/>
                <w:kern w:val="0"/>
                <w:sz w:val="22"/>
              </w:rPr>
              <w:t>楼层</w:t>
            </w:r>
          </w:p>
        </w:tc>
        <w:tc>
          <w:tcPr>
            <w:tcW w:w="1589" w:type="dxa"/>
            <w:tcBorders>
              <w:top w:val="single" w:color="auto" w:sz="4" w:space="0"/>
              <w:left w:val="nil"/>
              <w:bottom w:val="single" w:color="auto" w:sz="4" w:space="0"/>
              <w:right w:val="single" w:color="auto" w:sz="4" w:space="0"/>
            </w:tcBorders>
            <w:vAlign w:val="center"/>
          </w:tcPr>
          <w:p w14:paraId="76D3FE18">
            <w:pPr>
              <w:widowControl/>
              <w:jc w:val="left"/>
              <w:rPr>
                <w:rFonts w:hint="eastAsia" w:ascii="等线" w:hAnsi="等线" w:eastAsia="等线" w:cs="宋体"/>
                <w:b/>
                <w:bCs/>
                <w:color w:val="000000"/>
                <w:kern w:val="0"/>
                <w:sz w:val="22"/>
              </w:rPr>
            </w:pPr>
            <w:r>
              <w:rPr>
                <w:rFonts w:ascii="等线" w:hAnsi="等线" w:eastAsia="等线" w:cs="宋体"/>
                <w:b/>
                <w:bCs/>
                <w:color w:val="000000"/>
                <w:kern w:val="0"/>
                <w:sz w:val="22"/>
              </w:rPr>
              <w:t>房间</w:t>
            </w:r>
          </w:p>
        </w:tc>
        <w:tc>
          <w:tcPr>
            <w:tcW w:w="1266" w:type="dxa"/>
            <w:tcBorders>
              <w:top w:val="single" w:color="auto" w:sz="4" w:space="0"/>
              <w:left w:val="nil"/>
              <w:bottom w:val="single" w:color="auto" w:sz="4" w:space="0"/>
              <w:right w:val="single" w:color="auto" w:sz="4" w:space="0"/>
            </w:tcBorders>
            <w:vAlign w:val="center"/>
          </w:tcPr>
          <w:p w14:paraId="3DC7C419">
            <w:pPr>
              <w:widowControl/>
              <w:jc w:val="left"/>
              <w:rPr>
                <w:rFonts w:hint="eastAsia" w:ascii="等线" w:hAnsi="等线" w:eastAsia="等线" w:cs="宋体"/>
                <w:b/>
                <w:bCs/>
                <w:color w:val="000000"/>
                <w:kern w:val="0"/>
                <w:sz w:val="22"/>
              </w:rPr>
            </w:pPr>
            <w:r>
              <w:rPr>
                <w:rFonts w:ascii="等线" w:hAnsi="等线" w:eastAsia="等线" w:cs="宋体"/>
                <w:b/>
                <w:bCs/>
                <w:color w:val="000000"/>
                <w:kern w:val="0"/>
                <w:sz w:val="22"/>
              </w:rPr>
              <w:t>类型</w:t>
            </w:r>
          </w:p>
        </w:tc>
        <w:tc>
          <w:tcPr>
            <w:tcW w:w="2917" w:type="dxa"/>
            <w:tcBorders>
              <w:top w:val="single" w:color="auto" w:sz="4" w:space="0"/>
              <w:left w:val="nil"/>
              <w:bottom w:val="single" w:color="auto" w:sz="4" w:space="0"/>
              <w:right w:val="single" w:color="auto" w:sz="4" w:space="0"/>
            </w:tcBorders>
            <w:vAlign w:val="center"/>
          </w:tcPr>
          <w:p w14:paraId="33BAC3C8">
            <w:pPr>
              <w:widowControl/>
              <w:jc w:val="left"/>
              <w:rPr>
                <w:rFonts w:hint="eastAsia" w:ascii="等线" w:hAnsi="等线" w:eastAsia="等线" w:cs="宋体"/>
                <w:b/>
                <w:bCs/>
                <w:color w:val="000000"/>
                <w:kern w:val="0"/>
                <w:sz w:val="22"/>
              </w:rPr>
            </w:pPr>
            <w:r>
              <w:rPr>
                <w:rFonts w:ascii="等线" w:hAnsi="等线" w:eastAsia="等线" w:cs="宋体"/>
                <w:b/>
                <w:bCs/>
                <w:color w:val="000000"/>
                <w:kern w:val="0"/>
                <w:sz w:val="22"/>
              </w:rPr>
              <w:t>设备</w:t>
            </w:r>
          </w:p>
        </w:tc>
        <w:tc>
          <w:tcPr>
            <w:tcW w:w="1567" w:type="dxa"/>
            <w:tcBorders>
              <w:top w:val="single" w:color="auto" w:sz="4" w:space="0"/>
              <w:left w:val="nil"/>
              <w:bottom w:val="single" w:color="auto" w:sz="4" w:space="0"/>
              <w:right w:val="single" w:color="auto" w:sz="4" w:space="0"/>
            </w:tcBorders>
            <w:vAlign w:val="center"/>
          </w:tcPr>
          <w:p w14:paraId="1EF59B30">
            <w:pPr>
              <w:widowControl/>
              <w:jc w:val="left"/>
              <w:rPr>
                <w:rFonts w:hint="eastAsia" w:ascii="等线" w:hAnsi="等线" w:eastAsia="等线" w:cs="宋体"/>
                <w:b/>
                <w:bCs/>
                <w:color w:val="000000"/>
                <w:kern w:val="0"/>
                <w:sz w:val="22"/>
              </w:rPr>
            </w:pPr>
            <w:r>
              <w:rPr>
                <w:rFonts w:ascii="等线" w:hAnsi="等线" w:eastAsia="等线" w:cs="宋体"/>
                <w:b/>
                <w:bCs/>
                <w:color w:val="000000"/>
                <w:kern w:val="0"/>
                <w:sz w:val="22"/>
              </w:rPr>
              <w:t>通信参数</w:t>
            </w:r>
          </w:p>
        </w:tc>
      </w:tr>
      <w:tr w14:paraId="4E6511E9">
        <w:trPr>
          <w:trHeight w:val="360" w:hRule="atLeast"/>
        </w:trPr>
        <w:tc>
          <w:tcPr>
            <w:tcW w:w="1480" w:type="dxa"/>
            <w:tcBorders>
              <w:top w:val="nil"/>
              <w:left w:val="single" w:color="auto" w:sz="4" w:space="0"/>
              <w:bottom w:val="single" w:color="auto" w:sz="4" w:space="0"/>
              <w:right w:val="single" w:color="auto" w:sz="4" w:space="0"/>
            </w:tcBorders>
            <w:vAlign w:val="center"/>
          </w:tcPr>
          <w:p w14:paraId="2D11637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0F21EC5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237518E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5E49387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3A07682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核心机房温湿度 1</w:t>
            </w:r>
          </w:p>
        </w:tc>
        <w:tc>
          <w:tcPr>
            <w:tcW w:w="1567" w:type="dxa"/>
            <w:tcBorders>
              <w:top w:val="nil"/>
              <w:left w:val="nil"/>
              <w:bottom w:val="single" w:color="auto" w:sz="4" w:space="0"/>
              <w:right w:val="single" w:color="auto" w:sz="4" w:space="0"/>
            </w:tcBorders>
            <w:vAlign w:val="center"/>
          </w:tcPr>
          <w:p w14:paraId="4933418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0BDAC52">
        <w:trPr>
          <w:trHeight w:val="360" w:hRule="atLeast"/>
        </w:trPr>
        <w:tc>
          <w:tcPr>
            <w:tcW w:w="1480" w:type="dxa"/>
            <w:tcBorders>
              <w:top w:val="nil"/>
              <w:left w:val="single" w:color="auto" w:sz="4" w:space="0"/>
              <w:bottom w:val="single" w:color="auto" w:sz="4" w:space="0"/>
              <w:right w:val="single" w:color="auto" w:sz="4" w:space="0"/>
            </w:tcBorders>
            <w:vAlign w:val="center"/>
          </w:tcPr>
          <w:p w14:paraId="166CF0E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6C61F4C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04F7641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21C8517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CEA7DD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核心机房温湿度 2</w:t>
            </w:r>
          </w:p>
        </w:tc>
        <w:tc>
          <w:tcPr>
            <w:tcW w:w="1567" w:type="dxa"/>
            <w:tcBorders>
              <w:top w:val="nil"/>
              <w:left w:val="nil"/>
              <w:bottom w:val="single" w:color="auto" w:sz="4" w:space="0"/>
              <w:right w:val="single" w:color="auto" w:sz="4" w:space="0"/>
            </w:tcBorders>
            <w:vAlign w:val="center"/>
          </w:tcPr>
          <w:p w14:paraId="6AEAE77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649E263">
        <w:trPr>
          <w:trHeight w:val="360" w:hRule="atLeast"/>
        </w:trPr>
        <w:tc>
          <w:tcPr>
            <w:tcW w:w="1480" w:type="dxa"/>
            <w:tcBorders>
              <w:top w:val="nil"/>
              <w:left w:val="single" w:color="auto" w:sz="4" w:space="0"/>
              <w:bottom w:val="single" w:color="auto" w:sz="4" w:space="0"/>
              <w:right w:val="single" w:color="auto" w:sz="4" w:space="0"/>
            </w:tcBorders>
            <w:vAlign w:val="center"/>
          </w:tcPr>
          <w:p w14:paraId="1788B0B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71F017A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22C90E5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1638900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2FB182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核心机房温湿度 3</w:t>
            </w:r>
          </w:p>
        </w:tc>
        <w:tc>
          <w:tcPr>
            <w:tcW w:w="1567" w:type="dxa"/>
            <w:tcBorders>
              <w:top w:val="nil"/>
              <w:left w:val="nil"/>
              <w:bottom w:val="single" w:color="auto" w:sz="4" w:space="0"/>
              <w:right w:val="single" w:color="auto" w:sz="4" w:space="0"/>
            </w:tcBorders>
            <w:vAlign w:val="center"/>
          </w:tcPr>
          <w:p w14:paraId="45D9F99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184F739">
        <w:trPr>
          <w:trHeight w:val="360" w:hRule="atLeast"/>
        </w:trPr>
        <w:tc>
          <w:tcPr>
            <w:tcW w:w="1480" w:type="dxa"/>
            <w:tcBorders>
              <w:top w:val="nil"/>
              <w:left w:val="single" w:color="auto" w:sz="4" w:space="0"/>
              <w:bottom w:val="single" w:color="auto" w:sz="4" w:space="0"/>
              <w:right w:val="single" w:color="auto" w:sz="4" w:space="0"/>
            </w:tcBorders>
            <w:vAlign w:val="center"/>
          </w:tcPr>
          <w:p w14:paraId="6B7ECE7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7AC2ED7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231DBAD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4695894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71BFFAA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核心机房温湿度 4</w:t>
            </w:r>
          </w:p>
        </w:tc>
        <w:tc>
          <w:tcPr>
            <w:tcW w:w="1567" w:type="dxa"/>
            <w:tcBorders>
              <w:top w:val="nil"/>
              <w:left w:val="nil"/>
              <w:bottom w:val="single" w:color="auto" w:sz="4" w:space="0"/>
              <w:right w:val="single" w:color="auto" w:sz="4" w:space="0"/>
            </w:tcBorders>
            <w:vAlign w:val="center"/>
          </w:tcPr>
          <w:p w14:paraId="6CFEAEC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7760755">
        <w:trPr>
          <w:trHeight w:val="360" w:hRule="atLeast"/>
        </w:trPr>
        <w:tc>
          <w:tcPr>
            <w:tcW w:w="1480" w:type="dxa"/>
            <w:tcBorders>
              <w:top w:val="nil"/>
              <w:left w:val="single" w:color="auto" w:sz="4" w:space="0"/>
              <w:bottom w:val="single" w:color="auto" w:sz="4" w:space="0"/>
              <w:right w:val="single" w:color="auto" w:sz="4" w:space="0"/>
            </w:tcBorders>
            <w:vAlign w:val="center"/>
          </w:tcPr>
          <w:p w14:paraId="650CE5D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3ADAB31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7316397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36A6C96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3789E33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主机房空调 1</w:t>
            </w:r>
          </w:p>
        </w:tc>
        <w:tc>
          <w:tcPr>
            <w:tcW w:w="1567" w:type="dxa"/>
            <w:tcBorders>
              <w:top w:val="nil"/>
              <w:left w:val="nil"/>
              <w:bottom w:val="single" w:color="auto" w:sz="4" w:space="0"/>
              <w:right w:val="single" w:color="auto" w:sz="4" w:space="0"/>
            </w:tcBorders>
            <w:vAlign w:val="center"/>
          </w:tcPr>
          <w:p w14:paraId="3FDE8A8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9D69C06">
        <w:trPr>
          <w:trHeight w:val="360" w:hRule="atLeast"/>
        </w:trPr>
        <w:tc>
          <w:tcPr>
            <w:tcW w:w="1480" w:type="dxa"/>
            <w:tcBorders>
              <w:top w:val="nil"/>
              <w:left w:val="single" w:color="auto" w:sz="4" w:space="0"/>
              <w:bottom w:val="single" w:color="auto" w:sz="4" w:space="0"/>
              <w:right w:val="single" w:color="auto" w:sz="4" w:space="0"/>
            </w:tcBorders>
            <w:vAlign w:val="center"/>
          </w:tcPr>
          <w:p w14:paraId="660425F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48323A2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49ED721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353F7FC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6014D1F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主机房空调 2</w:t>
            </w:r>
          </w:p>
        </w:tc>
        <w:tc>
          <w:tcPr>
            <w:tcW w:w="1567" w:type="dxa"/>
            <w:tcBorders>
              <w:top w:val="nil"/>
              <w:left w:val="nil"/>
              <w:bottom w:val="single" w:color="auto" w:sz="4" w:space="0"/>
              <w:right w:val="single" w:color="auto" w:sz="4" w:space="0"/>
            </w:tcBorders>
            <w:vAlign w:val="center"/>
          </w:tcPr>
          <w:p w14:paraId="19C7320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2EC4AC05">
        <w:trPr>
          <w:trHeight w:val="360" w:hRule="atLeast"/>
        </w:trPr>
        <w:tc>
          <w:tcPr>
            <w:tcW w:w="1480" w:type="dxa"/>
            <w:tcBorders>
              <w:top w:val="nil"/>
              <w:left w:val="single" w:color="auto" w:sz="4" w:space="0"/>
              <w:bottom w:val="single" w:color="auto" w:sz="4" w:space="0"/>
              <w:right w:val="single" w:color="auto" w:sz="4" w:space="0"/>
            </w:tcBorders>
            <w:vAlign w:val="center"/>
          </w:tcPr>
          <w:p w14:paraId="092C3A1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00BE63A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2300929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680598A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39BE418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主机房空调 3</w:t>
            </w:r>
          </w:p>
        </w:tc>
        <w:tc>
          <w:tcPr>
            <w:tcW w:w="1567" w:type="dxa"/>
            <w:tcBorders>
              <w:top w:val="nil"/>
              <w:left w:val="nil"/>
              <w:bottom w:val="single" w:color="auto" w:sz="4" w:space="0"/>
              <w:right w:val="single" w:color="auto" w:sz="4" w:space="0"/>
            </w:tcBorders>
            <w:vAlign w:val="center"/>
          </w:tcPr>
          <w:p w14:paraId="52E4CE2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A9F071A">
        <w:trPr>
          <w:trHeight w:val="360" w:hRule="atLeast"/>
        </w:trPr>
        <w:tc>
          <w:tcPr>
            <w:tcW w:w="1480" w:type="dxa"/>
            <w:tcBorders>
              <w:top w:val="nil"/>
              <w:left w:val="single" w:color="auto" w:sz="4" w:space="0"/>
              <w:bottom w:val="single" w:color="auto" w:sz="4" w:space="0"/>
              <w:right w:val="single" w:color="auto" w:sz="4" w:space="0"/>
            </w:tcBorders>
            <w:vAlign w:val="center"/>
          </w:tcPr>
          <w:p w14:paraId="4A08021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3045617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70B8A05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75EB22F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58A9019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主机房空调 4</w:t>
            </w:r>
          </w:p>
        </w:tc>
        <w:tc>
          <w:tcPr>
            <w:tcW w:w="1567" w:type="dxa"/>
            <w:tcBorders>
              <w:top w:val="nil"/>
              <w:left w:val="nil"/>
              <w:bottom w:val="single" w:color="auto" w:sz="4" w:space="0"/>
              <w:right w:val="single" w:color="auto" w:sz="4" w:space="0"/>
            </w:tcBorders>
            <w:vAlign w:val="center"/>
          </w:tcPr>
          <w:p w14:paraId="66B00AE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1F3DCA40">
        <w:trPr>
          <w:trHeight w:val="360" w:hRule="atLeast"/>
        </w:trPr>
        <w:tc>
          <w:tcPr>
            <w:tcW w:w="1480" w:type="dxa"/>
            <w:tcBorders>
              <w:top w:val="nil"/>
              <w:left w:val="single" w:color="auto" w:sz="4" w:space="0"/>
              <w:bottom w:val="single" w:color="auto" w:sz="4" w:space="0"/>
              <w:right w:val="single" w:color="auto" w:sz="4" w:space="0"/>
            </w:tcBorders>
            <w:vAlign w:val="center"/>
          </w:tcPr>
          <w:p w14:paraId="11E0395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6205016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751449E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主机房</w:t>
            </w:r>
          </w:p>
        </w:tc>
        <w:tc>
          <w:tcPr>
            <w:tcW w:w="1266" w:type="dxa"/>
            <w:tcBorders>
              <w:top w:val="nil"/>
              <w:left w:val="nil"/>
              <w:bottom w:val="single" w:color="auto" w:sz="4" w:space="0"/>
              <w:right w:val="single" w:color="auto" w:sz="4" w:space="0"/>
            </w:tcBorders>
            <w:vAlign w:val="center"/>
          </w:tcPr>
          <w:p w14:paraId="2663E93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漏水</w:t>
            </w:r>
          </w:p>
        </w:tc>
        <w:tc>
          <w:tcPr>
            <w:tcW w:w="2917" w:type="dxa"/>
            <w:tcBorders>
              <w:top w:val="nil"/>
              <w:left w:val="nil"/>
              <w:bottom w:val="single" w:color="auto" w:sz="4" w:space="0"/>
              <w:right w:val="single" w:color="auto" w:sz="4" w:space="0"/>
            </w:tcBorders>
            <w:vAlign w:val="center"/>
          </w:tcPr>
          <w:p w14:paraId="61F6320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核心机房漏水</w:t>
            </w:r>
          </w:p>
        </w:tc>
        <w:tc>
          <w:tcPr>
            <w:tcW w:w="1567" w:type="dxa"/>
            <w:tcBorders>
              <w:top w:val="nil"/>
              <w:left w:val="nil"/>
              <w:bottom w:val="single" w:color="auto" w:sz="4" w:space="0"/>
              <w:right w:val="single" w:color="auto" w:sz="4" w:space="0"/>
            </w:tcBorders>
            <w:vAlign w:val="center"/>
          </w:tcPr>
          <w:p w14:paraId="3CEB057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161FF6C2">
        <w:trPr>
          <w:trHeight w:val="360" w:hRule="atLeast"/>
        </w:trPr>
        <w:tc>
          <w:tcPr>
            <w:tcW w:w="1480" w:type="dxa"/>
            <w:tcBorders>
              <w:top w:val="nil"/>
              <w:left w:val="single" w:color="auto" w:sz="4" w:space="0"/>
              <w:bottom w:val="single" w:color="auto" w:sz="4" w:space="0"/>
              <w:right w:val="single" w:color="auto" w:sz="4" w:space="0"/>
            </w:tcBorders>
            <w:vAlign w:val="center"/>
          </w:tcPr>
          <w:p w14:paraId="2084C42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2066E4C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2662F4B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备机房</w:t>
            </w:r>
          </w:p>
        </w:tc>
        <w:tc>
          <w:tcPr>
            <w:tcW w:w="1266" w:type="dxa"/>
            <w:tcBorders>
              <w:top w:val="nil"/>
              <w:left w:val="nil"/>
              <w:bottom w:val="single" w:color="auto" w:sz="4" w:space="0"/>
              <w:right w:val="single" w:color="auto" w:sz="4" w:space="0"/>
            </w:tcBorders>
            <w:vAlign w:val="center"/>
          </w:tcPr>
          <w:p w14:paraId="3D51FAB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漏水</w:t>
            </w:r>
          </w:p>
        </w:tc>
        <w:tc>
          <w:tcPr>
            <w:tcW w:w="2917" w:type="dxa"/>
            <w:tcBorders>
              <w:top w:val="nil"/>
              <w:left w:val="nil"/>
              <w:bottom w:val="single" w:color="auto" w:sz="4" w:space="0"/>
              <w:right w:val="single" w:color="auto" w:sz="4" w:space="0"/>
            </w:tcBorders>
            <w:vAlign w:val="center"/>
          </w:tcPr>
          <w:p w14:paraId="0D0B7B0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备用机房漏水</w:t>
            </w:r>
          </w:p>
        </w:tc>
        <w:tc>
          <w:tcPr>
            <w:tcW w:w="1567" w:type="dxa"/>
            <w:tcBorders>
              <w:top w:val="nil"/>
              <w:left w:val="nil"/>
              <w:bottom w:val="single" w:color="auto" w:sz="4" w:space="0"/>
              <w:right w:val="single" w:color="auto" w:sz="4" w:space="0"/>
            </w:tcBorders>
            <w:vAlign w:val="center"/>
          </w:tcPr>
          <w:p w14:paraId="0C7C42E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34F5AD4">
        <w:trPr>
          <w:trHeight w:val="360" w:hRule="atLeast"/>
        </w:trPr>
        <w:tc>
          <w:tcPr>
            <w:tcW w:w="1480" w:type="dxa"/>
            <w:tcBorders>
              <w:top w:val="nil"/>
              <w:left w:val="single" w:color="auto" w:sz="4" w:space="0"/>
              <w:bottom w:val="single" w:color="auto" w:sz="4" w:space="0"/>
              <w:right w:val="single" w:color="auto" w:sz="4" w:space="0"/>
            </w:tcBorders>
            <w:vAlign w:val="center"/>
          </w:tcPr>
          <w:p w14:paraId="634A2B9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2F774C1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0EB01C4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备机房</w:t>
            </w:r>
          </w:p>
        </w:tc>
        <w:tc>
          <w:tcPr>
            <w:tcW w:w="1266" w:type="dxa"/>
            <w:tcBorders>
              <w:top w:val="nil"/>
              <w:left w:val="nil"/>
              <w:bottom w:val="single" w:color="auto" w:sz="4" w:space="0"/>
              <w:right w:val="single" w:color="auto" w:sz="4" w:space="0"/>
            </w:tcBorders>
            <w:vAlign w:val="center"/>
          </w:tcPr>
          <w:p w14:paraId="153A840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00E8A48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备用机房温湿度 1</w:t>
            </w:r>
          </w:p>
        </w:tc>
        <w:tc>
          <w:tcPr>
            <w:tcW w:w="1567" w:type="dxa"/>
            <w:tcBorders>
              <w:top w:val="nil"/>
              <w:left w:val="nil"/>
              <w:bottom w:val="single" w:color="auto" w:sz="4" w:space="0"/>
              <w:right w:val="single" w:color="auto" w:sz="4" w:space="0"/>
            </w:tcBorders>
            <w:vAlign w:val="center"/>
          </w:tcPr>
          <w:p w14:paraId="77FD165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36BD7920">
        <w:trPr>
          <w:trHeight w:val="360" w:hRule="atLeast"/>
        </w:trPr>
        <w:tc>
          <w:tcPr>
            <w:tcW w:w="1480" w:type="dxa"/>
            <w:tcBorders>
              <w:top w:val="nil"/>
              <w:left w:val="single" w:color="auto" w:sz="4" w:space="0"/>
              <w:bottom w:val="single" w:color="auto" w:sz="4" w:space="0"/>
              <w:right w:val="single" w:color="auto" w:sz="4" w:space="0"/>
            </w:tcBorders>
            <w:vAlign w:val="center"/>
          </w:tcPr>
          <w:p w14:paraId="565C5E3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30965C3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135C585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备机房</w:t>
            </w:r>
          </w:p>
        </w:tc>
        <w:tc>
          <w:tcPr>
            <w:tcW w:w="1266" w:type="dxa"/>
            <w:tcBorders>
              <w:top w:val="nil"/>
              <w:left w:val="nil"/>
              <w:bottom w:val="single" w:color="auto" w:sz="4" w:space="0"/>
              <w:right w:val="single" w:color="auto" w:sz="4" w:space="0"/>
            </w:tcBorders>
            <w:vAlign w:val="center"/>
          </w:tcPr>
          <w:p w14:paraId="58B6ABF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72F02E2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备用机房温湿度 2</w:t>
            </w:r>
          </w:p>
        </w:tc>
        <w:tc>
          <w:tcPr>
            <w:tcW w:w="1567" w:type="dxa"/>
            <w:tcBorders>
              <w:top w:val="nil"/>
              <w:left w:val="nil"/>
              <w:bottom w:val="single" w:color="auto" w:sz="4" w:space="0"/>
              <w:right w:val="single" w:color="auto" w:sz="4" w:space="0"/>
            </w:tcBorders>
            <w:vAlign w:val="center"/>
          </w:tcPr>
          <w:p w14:paraId="0328291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7E9E0A9D">
        <w:trPr>
          <w:trHeight w:val="360" w:hRule="atLeast"/>
        </w:trPr>
        <w:tc>
          <w:tcPr>
            <w:tcW w:w="1480" w:type="dxa"/>
            <w:tcBorders>
              <w:top w:val="nil"/>
              <w:left w:val="single" w:color="auto" w:sz="4" w:space="0"/>
              <w:bottom w:val="single" w:color="auto" w:sz="4" w:space="0"/>
              <w:right w:val="single" w:color="auto" w:sz="4" w:space="0"/>
            </w:tcBorders>
            <w:vAlign w:val="center"/>
          </w:tcPr>
          <w:p w14:paraId="1DDCA0B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340D452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7C237C8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备机房</w:t>
            </w:r>
          </w:p>
        </w:tc>
        <w:tc>
          <w:tcPr>
            <w:tcW w:w="1266" w:type="dxa"/>
            <w:tcBorders>
              <w:top w:val="nil"/>
              <w:left w:val="nil"/>
              <w:bottom w:val="single" w:color="auto" w:sz="4" w:space="0"/>
              <w:right w:val="single" w:color="auto" w:sz="4" w:space="0"/>
            </w:tcBorders>
            <w:vAlign w:val="center"/>
          </w:tcPr>
          <w:p w14:paraId="786D352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09E4CE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备用机房温湿度 3</w:t>
            </w:r>
          </w:p>
        </w:tc>
        <w:tc>
          <w:tcPr>
            <w:tcW w:w="1567" w:type="dxa"/>
            <w:tcBorders>
              <w:top w:val="nil"/>
              <w:left w:val="nil"/>
              <w:bottom w:val="single" w:color="auto" w:sz="4" w:space="0"/>
              <w:right w:val="single" w:color="auto" w:sz="4" w:space="0"/>
            </w:tcBorders>
            <w:vAlign w:val="center"/>
          </w:tcPr>
          <w:p w14:paraId="23F8108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13A247DB">
        <w:trPr>
          <w:trHeight w:val="360" w:hRule="atLeast"/>
        </w:trPr>
        <w:tc>
          <w:tcPr>
            <w:tcW w:w="1480" w:type="dxa"/>
            <w:tcBorders>
              <w:top w:val="nil"/>
              <w:left w:val="single" w:color="auto" w:sz="4" w:space="0"/>
              <w:bottom w:val="single" w:color="auto" w:sz="4" w:space="0"/>
              <w:right w:val="single" w:color="auto" w:sz="4" w:space="0"/>
            </w:tcBorders>
            <w:vAlign w:val="center"/>
          </w:tcPr>
          <w:p w14:paraId="100A1C8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6EF430E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2904853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备机房</w:t>
            </w:r>
          </w:p>
        </w:tc>
        <w:tc>
          <w:tcPr>
            <w:tcW w:w="1266" w:type="dxa"/>
            <w:tcBorders>
              <w:top w:val="nil"/>
              <w:left w:val="nil"/>
              <w:bottom w:val="single" w:color="auto" w:sz="4" w:space="0"/>
              <w:right w:val="single" w:color="auto" w:sz="4" w:space="0"/>
            </w:tcBorders>
            <w:vAlign w:val="center"/>
          </w:tcPr>
          <w:p w14:paraId="2D77D93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69D4CFF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备用机房空调 1</w:t>
            </w:r>
          </w:p>
        </w:tc>
        <w:tc>
          <w:tcPr>
            <w:tcW w:w="1567" w:type="dxa"/>
            <w:tcBorders>
              <w:top w:val="nil"/>
              <w:left w:val="nil"/>
              <w:bottom w:val="single" w:color="auto" w:sz="4" w:space="0"/>
              <w:right w:val="single" w:color="auto" w:sz="4" w:space="0"/>
            </w:tcBorders>
            <w:vAlign w:val="center"/>
          </w:tcPr>
          <w:p w14:paraId="243B57C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9F67462">
        <w:trPr>
          <w:trHeight w:val="360" w:hRule="atLeast"/>
        </w:trPr>
        <w:tc>
          <w:tcPr>
            <w:tcW w:w="1480" w:type="dxa"/>
            <w:tcBorders>
              <w:top w:val="nil"/>
              <w:left w:val="single" w:color="auto" w:sz="4" w:space="0"/>
              <w:bottom w:val="single" w:color="auto" w:sz="4" w:space="0"/>
              <w:right w:val="single" w:color="auto" w:sz="4" w:space="0"/>
            </w:tcBorders>
            <w:vAlign w:val="center"/>
          </w:tcPr>
          <w:p w14:paraId="53AB4DA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6DCE3F1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1C56CC7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备机房</w:t>
            </w:r>
          </w:p>
        </w:tc>
        <w:tc>
          <w:tcPr>
            <w:tcW w:w="1266" w:type="dxa"/>
            <w:tcBorders>
              <w:top w:val="nil"/>
              <w:left w:val="nil"/>
              <w:bottom w:val="single" w:color="auto" w:sz="4" w:space="0"/>
              <w:right w:val="single" w:color="auto" w:sz="4" w:space="0"/>
            </w:tcBorders>
            <w:vAlign w:val="center"/>
          </w:tcPr>
          <w:p w14:paraId="48EDCD5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65EC391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备用机房空调 2</w:t>
            </w:r>
          </w:p>
        </w:tc>
        <w:tc>
          <w:tcPr>
            <w:tcW w:w="1567" w:type="dxa"/>
            <w:tcBorders>
              <w:top w:val="nil"/>
              <w:left w:val="nil"/>
              <w:bottom w:val="single" w:color="auto" w:sz="4" w:space="0"/>
              <w:right w:val="single" w:color="auto" w:sz="4" w:space="0"/>
            </w:tcBorders>
            <w:vAlign w:val="center"/>
          </w:tcPr>
          <w:p w14:paraId="3257B63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4DF6C6C">
        <w:trPr>
          <w:trHeight w:val="360" w:hRule="atLeast"/>
        </w:trPr>
        <w:tc>
          <w:tcPr>
            <w:tcW w:w="1480" w:type="dxa"/>
            <w:tcBorders>
              <w:top w:val="nil"/>
              <w:left w:val="single" w:color="auto" w:sz="4" w:space="0"/>
              <w:bottom w:val="single" w:color="auto" w:sz="4" w:space="0"/>
              <w:right w:val="single" w:color="auto" w:sz="4" w:space="0"/>
            </w:tcBorders>
            <w:vAlign w:val="center"/>
          </w:tcPr>
          <w:p w14:paraId="2EDBBEF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3F3A3B7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3807F20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备机房</w:t>
            </w:r>
          </w:p>
        </w:tc>
        <w:tc>
          <w:tcPr>
            <w:tcW w:w="1266" w:type="dxa"/>
            <w:tcBorders>
              <w:top w:val="nil"/>
              <w:left w:val="nil"/>
              <w:bottom w:val="single" w:color="auto" w:sz="4" w:space="0"/>
              <w:right w:val="single" w:color="auto" w:sz="4" w:space="0"/>
            </w:tcBorders>
            <w:vAlign w:val="center"/>
          </w:tcPr>
          <w:p w14:paraId="23DC364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521A3B4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备用机房空调 3</w:t>
            </w:r>
          </w:p>
        </w:tc>
        <w:tc>
          <w:tcPr>
            <w:tcW w:w="1567" w:type="dxa"/>
            <w:tcBorders>
              <w:top w:val="nil"/>
              <w:left w:val="nil"/>
              <w:bottom w:val="single" w:color="auto" w:sz="4" w:space="0"/>
              <w:right w:val="single" w:color="auto" w:sz="4" w:space="0"/>
            </w:tcBorders>
            <w:vAlign w:val="center"/>
          </w:tcPr>
          <w:p w14:paraId="5361AAB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3D3DB874">
        <w:trPr>
          <w:trHeight w:val="360" w:hRule="atLeast"/>
        </w:trPr>
        <w:tc>
          <w:tcPr>
            <w:tcW w:w="1480" w:type="dxa"/>
            <w:tcBorders>
              <w:top w:val="nil"/>
              <w:left w:val="single" w:color="auto" w:sz="4" w:space="0"/>
              <w:bottom w:val="single" w:color="auto" w:sz="4" w:space="0"/>
              <w:right w:val="single" w:color="auto" w:sz="4" w:space="0"/>
            </w:tcBorders>
            <w:vAlign w:val="center"/>
          </w:tcPr>
          <w:p w14:paraId="6A4F56A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00BD3D3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76E1041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电话机房</w:t>
            </w:r>
          </w:p>
        </w:tc>
        <w:tc>
          <w:tcPr>
            <w:tcW w:w="1266" w:type="dxa"/>
            <w:tcBorders>
              <w:top w:val="nil"/>
              <w:left w:val="nil"/>
              <w:bottom w:val="single" w:color="auto" w:sz="4" w:space="0"/>
              <w:right w:val="single" w:color="auto" w:sz="4" w:space="0"/>
            </w:tcBorders>
            <w:vAlign w:val="center"/>
          </w:tcPr>
          <w:p w14:paraId="31670CA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595C178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电话机房温度 1</w:t>
            </w:r>
          </w:p>
        </w:tc>
        <w:tc>
          <w:tcPr>
            <w:tcW w:w="1567" w:type="dxa"/>
            <w:tcBorders>
              <w:top w:val="nil"/>
              <w:left w:val="nil"/>
              <w:bottom w:val="single" w:color="auto" w:sz="4" w:space="0"/>
              <w:right w:val="single" w:color="auto" w:sz="4" w:space="0"/>
            </w:tcBorders>
            <w:vAlign w:val="center"/>
          </w:tcPr>
          <w:p w14:paraId="3CFFD29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A93054C">
        <w:trPr>
          <w:trHeight w:val="360" w:hRule="atLeast"/>
        </w:trPr>
        <w:tc>
          <w:tcPr>
            <w:tcW w:w="1480" w:type="dxa"/>
            <w:tcBorders>
              <w:top w:val="nil"/>
              <w:left w:val="single" w:color="auto" w:sz="4" w:space="0"/>
              <w:bottom w:val="single" w:color="auto" w:sz="4" w:space="0"/>
              <w:right w:val="single" w:color="auto" w:sz="4" w:space="0"/>
            </w:tcBorders>
            <w:vAlign w:val="center"/>
          </w:tcPr>
          <w:p w14:paraId="03DA015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5D71960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69968D2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电话机房</w:t>
            </w:r>
          </w:p>
        </w:tc>
        <w:tc>
          <w:tcPr>
            <w:tcW w:w="1266" w:type="dxa"/>
            <w:tcBorders>
              <w:top w:val="nil"/>
              <w:left w:val="nil"/>
              <w:bottom w:val="single" w:color="auto" w:sz="4" w:space="0"/>
              <w:right w:val="single" w:color="auto" w:sz="4" w:space="0"/>
            </w:tcBorders>
            <w:vAlign w:val="center"/>
          </w:tcPr>
          <w:p w14:paraId="4FB2B50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5D720B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电话机房温度 2</w:t>
            </w:r>
          </w:p>
        </w:tc>
        <w:tc>
          <w:tcPr>
            <w:tcW w:w="1567" w:type="dxa"/>
            <w:tcBorders>
              <w:top w:val="nil"/>
              <w:left w:val="nil"/>
              <w:bottom w:val="single" w:color="auto" w:sz="4" w:space="0"/>
              <w:right w:val="single" w:color="auto" w:sz="4" w:space="0"/>
            </w:tcBorders>
            <w:vAlign w:val="center"/>
          </w:tcPr>
          <w:p w14:paraId="790FB4A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3DED3D6B">
        <w:trPr>
          <w:trHeight w:val="360" w:hRule="atLeast"/>
        </w:trPr>
        <w:tc>
          <w:tcPr>
            <w:tcW w:w="1480" w:type="dxa"/>
            <w:tcBorders>
              <w:top w:val="nil"/>
              <w:left w:val="single" w:color="auto" w:sz="4" w:space="0"/>
              <w:bottom w:val="single" w:color="auto" w:sz="4" w:space="0"/>
              <w:right w:val="single" w:color="auto" w:sz="4" w:space="0"/>
            </w:tcBorders>
            <w:vAlign w:val="center"/>
          </w:tcPr>
          <w:p w14:paraId="253F142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7FF4999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65B63BD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1B232B5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漏水</w:t>
            </w:r>
          </w:p>
        </w:tc>
        <w:tc>
          <w:tcPr>
            <w:tcW w:w="2917" w:type="dxa"/>
            <w:tcBorders>
              <w:top w:val="nil"/>
              <w:left w:val="nil"/>
              <w:bottom w:val="single" w:color="auto" w:sz="4" w:space="0"/>
              <w:right w:val="single" w:color="auto" w:sz="4" w:space="0"/>
            </w:tcBorders>
            <w:vAlign w:val="center"/>
          </w:tcPr>
          <w:p w14:paraId="2F422F8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科教楼地下室漏水</w:t>
            </w:r>
          </w:p>
        </w:tc>
        <w:tc>
          <w:tcPr>
            <w:tcW w:w="1567" w:type="dxa"/>
            <w:tcBorders>
              <w:top w:val="nil"/>
              <w:left w:val="nil"/>
              <w:bottom w:val="single" w:color="auto" w:sz="4" w:space="0"/>
              <w:right w:val="single" w:color="auto" w:sz="4" w:space="0"/>
            </w:tcBorders>
            <w:vAlign w:val="center"/>
          </w:tcPr>
          <w:p w14:paraId="1925104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E8957D7">
        <w:trPr>
          <w:trHeight w:val="360" w:hRule="atLeast"/>
        </w:trPr>
        <w:tc>
          <w:tcPr>
            <w:tcW w:w="1480" w:type="dxa"/>
            <w:tcBorders>
              <w:top w:val="nil"/>
              <w:left w:val="single" w:color="auto" w:sz="4" w:space="0"/>
              <w:bottom w:val="single" w:color="auto" w:sz="4" w:space="0"/>
              <w:right w:val="single" w:color="auto" w:sz="4" w:space="0"/>
            </w:tcBorders>
            <w:vAlign w:val="center"/>
          </w:tcPr>
          <w:p w14:paraId="515A075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05D95E4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7F031F1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35CD7A6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26DD4D0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科教楼地下室 UPS2</w:t>
            </w:r>
          </w:p>
        </w:tc>
        <w:tc>
          <w:tcPr>
            <w:tcW w:w="1567" w:type="dxa"/>
            <w:tcBorders>
              <w:top w:val="nil"/>
              <w:left w:val="nil"/>
              <w:bottom w:val="single" w:color="auto" w:sz="4" w:space="0"/>
              <w:right w:val="single" w:color="auto" w:sz="4" w:space="0"/>
            </w:tcBorders>
            <w:vAlign w:val="center"/>
          </w:tcPr>
          <w:p w14:paraId="12E10BA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F7A7393">
        <w:trPr>
          <w:trHeight w:val="360" w:hRule="atLeast"/>
        </w:trPr>
        <w:tc>
          <w:tcPr>
            <w:tcW w:w="1480" w:type="dxa"/>
            <w:tcBorders>
              <w:top w:val="nil"/>
              <w:left w:val="single" w:color="auto" w:sz="4" w:space="0"/>
              <w:bottom w:val="single" w:color="auto" w:sz="4" w:space="0"/>
              <w:right w:val="single" w:color="auto" w:sz="4" w:space="0"/>
            </w:tcBorders>
            <w:vAlign w:val="center"/>
          </w:tcPr>
          <w:p w14:paraId="55FBC03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3609505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1E5C4EC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5647307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041A141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科教楼地下室 UPS1</w:t>
            </w:r>
          </w:p>
        </w:tc>
        <w:tc>
          <w:tcPr>
            <w:tcW w:w="1567" w:type="dxa"/>
            <w:tcBorders>
              <w:top w:val="nil"/>
              <w:left w:val="nil"/>
              <w:bottom w:val="single" w:color="auto" w:sz="4" w:space="0"/>
              <w:right w:val="single" w:color="auto" w:sz="4" w:space="0"/>
            </w:tcBorders>
            <w:vAlign w:val="center"/>
          </w:tcPr>
          <w:p w14:paraId="7781F3F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117CEE3">
        <w:trPr>
          <w:trHeight w:val="360" w:hRule="atLeast"/>
        </w:trPr>
        <w:tc>
          <w:tcPr>
            <w:tcW w:w="1480" w:type="dxa"/>
            <w:tcBorders>
              <w:top w:val="nil"/>
              <w:left w:val="single" w:color="auto" w:sz="4" w:space="0"/>
              <w:bottom w:val="single" w:color="auto" w:sz="4" w:space="0"/>
              <w:right w:val="single" w:color="auto" w:sz="4" w:space="0"/>
            </w:tcBorders>
            <w:vAlign w:val="center"/>
          </w:tcPr>
          <w:p w14:paraId="27B0A4A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3EA92A6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7ACC90C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14DBEB1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53D6399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科教楼地下室科士达 UPS3</w:t>
            </w:r>
          </w:p>
        </w:tc>
        <w:tc>
          <w:tcPr>
            <w:tcW w:w="1567" w:type="dxa"/>
            <w:tcBorders>
              <w:top w:val="nil"/>
              <w:left w:val="nil"/>
              <w:bottom w:val="single" w:color="auto" w:sz="4" w:space="0"/>
              <w:right w:val="single" w:color="auto" w:sz="4" w:space="0"/>
            </w:tcBorders>
            <w:vAlign w:val="center"/>
          </w:tcPr>
          <w:p w14:paraId="5C6CB2E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AE32543">
        <w:trPr>
          <w:trHeight w:val="360" w:hRule="atLeast"/>
        </w:trPr>
        <w:tc>
          <w:tcPr>
            <w:tcW w:w="1480" w:type="dxa"/>
            <w:tcBorders>
              <w:top w:val="nil"/>
              <w:left w:val="single" w:color="auto" w:sz="4" w:space="0"/>
              <w:bottom w:val="single" w:color="auto" w:sz="4" w:space="0"/>
              <w:right w:val="single" w:color="auto" w:sz="4" w:space="0"/>
            </w:tcBorders>
            <w:vAlign w:val="center"/>
          </w:tcPr>
          <w:p w14:paraId="1968B02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603BCD1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7138F42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30FA75F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138C9F2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科教楼地下室科士达 UPS4</w:t>
            </w:r>
          </w:p>
        </w:tc>
        <w:tc>
          <w:tcPr>
            <w:tcW w:w="1567" w:type="dxa"/>
            <w:tcBorders>
              <w:top w:val="nil"/>
              <w:left w:val="nil"/>
              <w:bottom w:val="single" w:color="auto" w:sz="4" w:space="0"/>
              <w:right w:val="single" w:color="auto" w:sz="4" w:space="0"/>
            </w:tcBorders>
            <w:vAlign w:val="center"/>
          </w:tcPr>
          <w:p w14:paraId="14C2A93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FAFB3C5">
        <w:trPr>
          <w:trHeight w:val="360" w:hRule="atLeast"/>
        </w:trPr>
        <w:tc>
          <w:tcPr>
            <w:tcW w:w="1480" w:type="dxa"/>
            <w:tcBorders>
              <w:top w:val="nil"/>
              <w:left w:val="single" w:color="auto" w:sz="4" w:space="0"/>
              <w:bottom w:val="single" w:color="auto" w:sz="4" w:space="0"/>
              <w:right w:val="single" w:color="auto" w:sz="4" w:space="0"/>
            </w:tcBorders>
            <w:vAlign w:val="center"/>
          </w:tcPr>
          <w:p w14:paraId="4719333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2CCF71F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2D54038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0B17E9A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2F6B411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教科楼地下室空调 1</w:t>
            </w:r>
          </w:p>
        </w:tc>
        <w:tc>
          <w:tcPr>
            <w:tcW w:w="1567" w:type="dxa"/>
            <w:tcBorders>
              <w:top w:val="nil"/>
              <w:left w:val="nil"/>
              <w:bottom w:val="single" w:color="auto" w:sz="4" w:space="0"/>
              <w:right w:val="single" w:color="auto" w:sz="4" w:space="0"/>
            </w:tcBorders>
            <w:vAlign w:val="center"/>
          </w:tcPr>
          <w:p w14:paraId="40AD33F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1A15771B">
        <w:trPr>
          <w:trHeight w:val="360" w:hRule="atLeast"/>
        </w:trPr>
        <w:tc>
          <w:tcPr>
            <w:tcW w:w="1480" w:type="dxa"/>
            <w:tcBorders>
              <w:top w:val="nil"/>
              <w:left w:val="single" w:color="auto" w:sz="4" w:space="0"/>
              <w:bottom w:val="single" w:color="auto" w:sz="4" w:space="0"/>
              <w:right w:val="single" w:color="auto" w:sz="4" w:space="0"/>
            </w:tcBorders>
            <w:vAlign w:val="center"/>
          </w:tcPr>
          <w:p w14:paraId="22905E0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177383F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459968C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295564E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4C0D884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教科楼地下室空调 2</w:t>
            </w:r>
          </w:p>
        </w:tc>
        <w:tc>
          <w:tcPr>
            <w:tcW w:w="1567" w:type="dxa"/>
            <w:tcBorders>
              <w:top w:val="nil"/>
              <w:left w:val="nil"/>
              <w:bottom w:val="single" w:color="auto" w:sz="4" w:space="0"/>
              <w:right w:val="single" w:color="auto" w:sz="4" w:space="0"/>
            </w:tcBorders>
            <w:vAlign w:val="center"/>
          </w:tcPr>
          <w:p w14:paraId="3E31DDC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8AB086E">
        <w:trPr>
          <w:trHeight w:val="360" w:hRule="atLeast"/>
        </w:trPr>
        <w:tc>
          <w:tcPr>
            <w:tcW w:w="1480" w:type="dxa"/>
            <w:tcBorders>
              <w:top w:val="nil"/>
              <w:left w:val="single" w:color="auto" w:sz="4" w:space="0"/>
              <w:bottom w:val="single" w:color="auto" w:sz="4" w:space="0"/>
              <w:right w:val="single" w:color="auto" w:sz="4" w:space="0"/>
            </w:tcBorders>
            <w:vAlign w:val="center"/>
          </w:tcPr>
          <w:p w14:paraId="4487048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0AC6627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77BCA03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1A5B12C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32ED44E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科教楼地下室温湿度 1</w:t>
            </w:r>
          </w:p>
        </w:tc>
        <w:tc>
          <w:tcPr>
            <w:tcW w:w="1567" w:type="dxa"/>
            <w:tcBorders>
              <w:top w:val="nil"/>
              <w:left w:val="nil"/>
              <w:bottom w:val="single" w:color="auto" w:sz="4" w:space="0"/>
              <w:right w:val="single" w:color="auto" w:sz="4" w:space="0"/>
            </w:tcBorders>
            <w:vAlign w:val="center"/>
          </w:tcPr>
          <w:p w14:paraId="5379F4A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71C5FB4C">
        <w:trPr>
          <w:trHeight w:val="360" w:hRule="atLeast"/>
        </w:trPr>
        <w:tc>
          <w:tcPr>
            <w:tcW w:w="1480" w:type="dxa"/>
            <w:tcBorders>
              <w:top w:val="nil"/>
              <w:left w:val="single" w:color="auto" w:sz="4" w:space="0"/>
              <w:bottom w:val="single" w:color="auto" w:sz="4" w:space="0"/>
              <w:right w:val="single" w:color="auto" w:sz="4" w:space="0"/>
            </w:tcBorders>
            <w:vAlign w:val="center"/>
          </w:tcPr>
          <w:p w14:paraId="246F171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w:t>
            </w:r>
          </w:p>
        </w:tc>
        <w:tc>
          <w:tcPr>
            <w:tcW w:w="750" w:type="dxa"/>
            <w:tcBorders>
              <w:top w:val="nil"/>
              <w:left w:val="nil"/>
              <w:bottom w:val="single" w:color="auto" w:sz="4" w:space="0"/>
              <w:right w:val="single" w:color="auto" w:sz="4" w:space="0"/>
            </w:tcBorders>
            <w:vAlign w:val="center"/>
          </w:tcPr>
          <w:p w14:paraId="54D4960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B2楼</w:t>
            </w:r>
          </w:p>
        </w:tc>
        <w:tc>
          <w:tcPr>
            <w:tcW w:w="1589" w:type="dxa"/>
            <w:tcBorders>
              <w:top w:val="nil"/>
              <w:left w:val="nil"/>
              <w:bottom w:val="single" w:color="auto" w:sz="4" w:space="0"/>
              <w:right w:val="single" w:color="auto" w:sz="4" w:space="0"/>
            </w:tcBorders>
            <w:vAlign w:val="center"/>
          </w:tcPr>
          <w:p w14:paraId="7A8B925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UPS机房</w:t>
            </w:r>
          </w:p>
        </w:tc>
        <w:tc>
          <w:tcPr>
            <w:tcW w:w="1266" w:type="dxa"/>
            <w:tcBorders>
              <w:top w:val="nil"/>
              <w:left w:val="nil"/>
              <w:bottom w:val="single" w:color="auto" w:sz="4" w:space="0"/>
              <w:right w:val="single" w:color="auto" w:sz="4" w:space="0"/>
            </w:tcBorders>
            <w:vAlign w:val="center"/>
          </w:tcPr>
          <w:p w14:paraId="577A9FC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6504C5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科教楼地下室温湿度 2</w:t>
            </w:r>
          </w:p>
        </w:tc>
        <w:tc>
          <w:tcPr>
            <w:tcW w:w="1567" w:type="dxa"/>
            <w:tcBorders>
              <w:top w:val="nil"/>
              <w:left w:val="nil"/>
              <w:bottom w:val="single" w:color="auto" w:sz="4" w:space="0"/>
              <w:right w:val="single" w:color="auto" w:sz="4" w:space="0"/>
            </w:tcBorders>
            <w:vAlign w:val="center"/>
          </w:tcPr>
          <w:p w14:paraId="218E790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8F42BC4">
        <w:trPr>
          <w:trHeight w:val="360" w:hRule="atLeast"/>
        </w:trPr>
        <w:tc>
          <w:tcPr>
            <w:tcW w:w="1480" w:type="dxa"/>
            <w:tcBorders>
              <w:top w:val="nil"/>
              <w:left w:val="single" w:color="auto" w:sz="4" w:space="0"/>
              <w:bottom w:val="single" w:color="auto" w:sz="4" w:space="0"/>
              <w:right w:val="single" w:color="auto" w:sz="4" w:space="0"/>
            </w:tcBorders>
            <w:vAlign w:val="center"/>
          </w:tcPr>
          <w:p w14:paraId="5346992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566F5C3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18楼</w:t>
            </w:r>
          </w:p>
        </w:tc>
        <w:tc>
          <w:tcPr>
            <w:tcW w:w="1589" w:type="dxa"/>
            <w:tcBorders>
              <w:top w:val="nil"/>
              <w:left w:val="nil"/>
              <w:bottom w:val="single" w:color="auto" w:sz="4" w:space="0"/>
              <w:right w:val="single" w:color="auto" w:sz="4" w:space="0"/>
            </w:tcBorders>
            <w:vAlign w:val="center"/>
          </w:tcPr>
          <w:p w14:paraId="09328AE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73073AE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776B5CD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18 楼 UPS</w:t>
            </w:r>
          </w:p>
        </w:tc>
        <w:tc>
          <w:tcPr>
            <w:tcW w:w="1567" w:type="dxa"/>
            <w:tcBorders>
              <w:top w:val="nil"/>
              <w:left w:val="nil"/>
              <w:bottom w:val="single" w:color="auto" w:sz="4" w:space="0"/>
              <w:right w:val="single" w:color="auto" w:sz="4" w:space="0"/>
            </w:tcBorders>
            <w:vAlign w:val="center"/>
          </w:tcPr>
          <w:p w14:paraId="6CD6D69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251DA4A8">
        <w:trPr>
          <w:trHeight w:val="360" w:hRule="atLeast"/>
        </w:trPr>
        <w:tc>
          <w:tcPr>
            <w:tcW w:w="1480" w:type="dxa"/>
            <w:tcBorders>
              <w:top w:val="nil"/>
              <w:left w:val="single" w:color="auto" w:sz="4" w:space="0"/>
              <w:bottom w:val="single" w:color="auto" w:sz="4" w:space="0"/>
              <w:right w:val="single" w:color="auto" w:sz="4" w:space="0"/>
            </w:tcBorders>
            <w:vAlign w:val="center"/>
          </w:tcPr>
          <w:p w14:paraId="1A3FB2E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18BE2FD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15楼</w:t>
            </w:r>
          </w:p>
        </w:tc>
        <w:tc>
          <w:tcPr>
            <w:tcW w:w="1589" w:type="dxa"/>
            <w:tcBorders>
              <w:top w:val="nil"/>
              <w:left w:val="nil"/>
              <w:bottom w:val="single" w:color="auto" w:sz="4" w:space="0"/>
              <w:right w:val="single" w:color="auto" w:sz="4" w:space="0"/>
            </w:tcBorders>
            <w:vAlign w:val="center"/>
          </w:tcPr>
          <w:p w14:paraId="533D22B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6B6AA73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759ED5A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15 楼 UPS</w:t>
            </w:r>
          </w:p>
        </w:tc>
        <w:tc>
          <w:tcPr>
            <w:tcW w:w="1567" w:type="dxa"/>
            <w:tcBorders>
              <w:top w:val="nil"/>
              <w:left w:val="nil"/>
              <w:bottom w:val="single" w:color="auto" w:sz="4" w:space="0"/>
              <w:right w:val="single" w:color="auto" w:sz="4" w:space="0"/>
            </w:tcBorders>
            <w:vAlign w:val="center"/>
          </w:tcPr>
          <w:p w14:paraId="697769A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3D009F50">
        <w:trPr>
          <w:trHeight w:val="360" w:hRule="atLeast"/>
        </w:trPr>
        <w:tc>
          <w:tcPr>
            <w:tcW w:w="1480" w:type="dxa"/>
            <w:tcBorders>
              <w:top w:val="nil"/>
              <w:left w:val="single" w:color="auto" w:sz="4" w:space="0"/>
              <w:bottom w:val="single" w:color="auto" w:sz="4" w:space="0"/>
              <w:right w:val="single" w:color="auto" w:sz="4" w:space="0"/>
            </w:tcBorders>
            <w:vAlign w:val="center"/>
          </w:tcPr>
          <w:p w14:paraId="7D428B3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7CE369B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15楼</w:t>
            </w:r>
          </w:p>
        </w:tc>
        <w:tc>
          <w:tcPr>
            <w:tcW w:w="1589" w:type="dxa"/>
            <w:tcBorders>
              <w:top w:val="nil"/>
              <w:left w:val="nil"/>
              <w:bottom w:val="single" w:color="auto" w:sz="4" w:space="0"/>
              <w:right w:val="single" w:color="auto" w:sz="4" w:space="0"/>
            </w:tcBorders>
            <w:vAlign w:val="center"/>
          </w:tcPr>
          <w:p w14:paraId="3B5B55E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39FADF8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685DED6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15 楼温湿度</w:t>
            </w:r>
          </w:p>
        </w:tc>
        <w:tc>
          <w:tcPr>
            <w:tcW w:w="1567" w:type="dxa"/>
            <w:tcBorders>
              <w:top w:val="nil"/>
              <w:left w:val="nil"/>
              <w:bottom w:val="single" w:color="auto" w:sz="4" w:space="0"/>
              <w:right w:val="single" w:color="auto" w:sz="4" w:space="0"/>
            </w:tcBorders>
            <w:vAlign w:val="center"/>
          </w:tcPr>
          <w:p w14:paraId="7669341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ECBCCC7">
        <w:trPr>
          <w:trHeight w:val="360" w:hRule="atLeast"/>
        </w:trPr>
        <w:tc>
          <w:tcPr>
            <w:tcW w:w="1480" w:type="dxa"/>
            <w:tcBorders>
              <w:top w:val="nil"/>
              <w:left w:val="single" w:color="auto" w:sz="4" w:space="0"/>
              <w:bottom w:val="single" w:color="auto" w:sz="4" w:space="0"/>
              <w:right w:val="single" w:color="auto" w:sz="4" w:space="0"/>
            </w:tcBorders>
            <w:vAlign w:val="center"/>
          </w:tcPr>
          <w:p w14:paraId="5BECA03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1FCA79B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12楼</w:t>
            </w:r>
          </w:p>
        </w:tc>
        <w:tc>
          <w:tcPr>
            <w:tcW w:w="1589" w:type="dxa"/>
            <w:tcBorders>
              <w:top w:val="nil"/>
              <w:left w:val="nil"/>
              <w:bottom w:val="single" w:color="auto" w:sz="4" w:space="0"/>
              <w:right w:val="single" w:color="auto" w:sz="4" w:space="0"/>
            </w:tcBorders>
            <w:vAlign w:val="center"/>
          </w:tcPr>
          <w:p w14:paraId="35ACAD1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3C78062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6390904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12 楼 UPS</w:t>
            </w:r>
          </w:p>
        </w:tc>
        <w:tc>
          <w:tcPr>
            <w:tcW w:w="1567" w:type="dxa"/>
            <w:tcBorders>
              <w:top w:val="nil"/>
              <w:left w:val="nil"/>
              <w:bottom w:val="single" w:color="auto" w:sz="4" w:space="0"/>
              <w:right w:val="single" w:color="auto" w:sz="4" w:space="0"/>
            </w:tcBorders>
            <w:vAlign w:val="center"/>
          </w:tcPr>
          <w:p w14:paraId="3BFC080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6189E32F">
        <w:trPr>
          <w:trHeight w:val="360" w:hRule="atLeast"/>
        </w:trPr>
        <w:tc>
          <w:tcPr>
            <w:tcW w:w="1480" w:type="dxa"/>
            <w:tcBorders>
              <w:top w:val="nil"/>
              <w:left w:val="single" w:color="auto" w:sz="4" w:space="0"/>
              <w:bottom w:val="single" w:color="auto" w:sz="4" w:space="0"/>
              <w:right w:val="single" w:color="auto" w:sz="4" w:space="0"/>
            </w:tcBorders>
            <w:vAlign w:val="center"/>
          </w:tcPr>
          <w:p w14:paraId="7B7BD3E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587CDDB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12楼</w:t>
            </w:r>
          </w:p>
        </w:tc>
        <w:tc>
          <w:tcPr>
            <w:tcW w:w="1589" w:type="dxa"/>
            <w:tcBorders>
              <w:top w:val="nil"/>
              <w:left w:val="nil"/>
              <w:bottom w:val="single" w:color="auto" w:sz="4" w:space="0"/>
              <w:right w:val="single" w:color="auto" w:sz="4" w:space="0"/>
            </w:tcBorders>
            <w:vAlign w:val="center"/>
          </w:tcPr>
          <w:p w14:paraId="4952BA7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05C8C3F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0212DF4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12 楼温湿度</w:t>
            </w:r>
          </w:p>
        </w:tc>
        <w:tc>
          <w:tcPr>
            <w:tcW w:w="1567" w:type="dxa"/>
            <w:tcBorders>
              <w:top w:val="nil"/>
              <w:left w:val="nil"/>
              <w:bottom w:val="single" w:color="auto" w:sz="4" w:space="0"/>
              <w:right w:val="single" w:color="auto" w:sz="4" w:space="0"/>
            </w:tcBorders>
            <w:vAlign w:val="center"/>
          </w:tcPr>
          <w:p w14:paraId="290C8CF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409149D">
        <w:trPr>
          <w:trHeight w:val="360" w:hRule="atLeast"/>
        </w:trPr>
        <w:tc>
          <w:tcPr>
            <w:tcW w:w="1480" w:type="dxa"/>
            <w:tcBorders>
              <w:top w:val="nil"/>
              <w:left w:val="single" w:color="auto" w:sz="4" w:space="0"/>
              <w:bottom w:val="single" w:color="auto" w:sz="4" w:space="0"/>
              <w:right w:val="single" w:color="auto" w:sz="4" w:space="0"/>
            </w:tcBorders>
            <w:vAlign w:val="center"/>
          </w:tcPr>
          <w:p w14:paraId="01DD7D0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2912788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8楼</w:t>
            </w:r>
          </w:p>
        </w:tc>
        <w:tc>
          <w:tcPr>
            <w:tcW w:w="1589" w:type="dxa"/>
            <w:tcBorders>
              <w:top w:val="nil"/>
              <w:left w:val="nil"/>
              <w:bottom w:val="single" w:color="auto" w:sz="4" w:space="0"/>
              <w:right w:val="single" w:color="auto" w:sz="4" w:space="0"/>
            </w:tcBorders>
            <w:vAlign w:val="center"/>
          </w:tcPr>
          <w:p w14:paraId="44A64D4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3AEF67C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0D6DD02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8 楼 UPS</w:t>
            </w:r>
          </w:p>
        </w:tc>
        <w:tc>
          <w:tcPr>
            <w:tcW w:w="1567" w:type="dxa"/>
            <w:tcBorders>
              <w:top w:val="nil"/>
              <w:left w:val="nil"/>
              <w:bottom w:val="single" w:color="auto" w:sz="4" w:space="0"/>
              <w:right w:val="single" w:color="auto" w:sz="4" w:space="0"/>
            </w:tcBorders>
            <w:vAlign w:val="center"/>
          </w:tcPr>
          <w:p w14:paraId="48D665B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42EFE211">
        <w:trPr>
          <w:trHeight w:val="360" w:hRule="atLeast"/>
        </w:trPr>
        <w:tc>
          <w:tcPr>
            <w:tcW w:w="1480" w:type="dxa"/>
            <w:tcBorders>
              <w:top w:val="nil"/>
              <w:left w:val="single" w:color="auto" w:sz="4" w:space="0"/>
              <w:bottom w:val="single" w:color="auto" w:sz="4" w:space="0"/>
              <w:right w:val="single" w:color="auto" w:sz="4" w:space="0"/>
            </w:tcBorders>
            <w:vAlign w:val="center"/>
          </w:tcPr>
          <w:p w14:paraId="4B68C3E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0D30018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8楼</w:t>
            </w:r>
          </w:p>
        </w:tc>
        <w:tc>
          <w:tcPr>
            <w:tcW w:w="1589" w:type="dxa"/>
            <w:tcBorders>
              <w:top w:val="nil"/>
              <w:left w:val="nil"/>
              <w:bottom w:val="single" w:color="auto" w:sz="4" w:space="0"/>
              <w:right w:val="single" w:color="auto" w:sz="4" w:space="0"/>
            </w:tcBorders>
            <w:vAlign w:val="center"/>
          </w:tcPr>
          <w:p w14:paraId="05B69F7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4A1127E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0F35545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8 楼温湿度</w:t>
            </w:r>
          </w:p>
        </w:tc>
        <w:tc>
          <w:tcPr>
            <w:tcW w:w="1567" w:type="dxa"/>
            <w:tcBorders>
              <w:top w:val="nil"/>
              <w:left w:val="nil"/>
              <w:bottom w:val="single" w:color="auto" w:sz="4" w:space="0"/>
              <w:right w:val="single" w:color="auto" w:sz="4" w:space="0"/>
            </w:tcBorders>
            <w:vAlign w:val="center"/>
          </w:tcPr>
          <w:p w14:paraId="0BF14BA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1625FC21">
        <w:trPr>
          <w:trHeight w:val="360" w:hRule="atLeast"/>
        </w:trPr>
        <w:tc>
          <w:tcPr>
            <w:tcW w:w="1480" w:type="dxa"/>
            <w:tcBorders>
              <w:top w:val="nil"/>
              <w:left w:val="single" w:color="auto" w:sz="4" w:space="0"/>
              <w:bottom w:val="single" w:color="auto" w:sz="4" w:space="0"/>
              <w:right w:val="single" w:color="auto" w:sz="4" w:space="0"/>
            </w:tcBorders>
            <w:vAlign w:val="center"/>
          </w:tcPr>
          <w:p w14:paraId="07C079F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7E13159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5楼</w:t>
            </w:r>
          </w:p>
        </w:tc>
        <w:tc>
          <w:tcPr>
            <w:tcW w:w="1589" w:type="dxa"/>
            <w:tcBorders>
              <w:top w:val="nil"/>
              <w:left w:val="nil"/>
              <w:bottom w:val="single" w:color="auto" w:sz="4" w:space="0"/>
              <w:right w:val="single" w:color="auto" w:sz="4" w:space="0"/>
            </w:tcBorders>
            <w:vAlign w:val="center"/>
          </w:tcPr>
          <w:p w14:paraId="3D3082D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09197B4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319A491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5 楼 UPS</w:t>
            </w:r>
          </w:p>
        </w:tc>
        <w:tc>
          <w:tcPr>
            <w:tcW w:w="1567" w:type="dxa"/>
            <w:tcBorders>
              <w:top w:val="nil"/>
              <w:left w:val="nil"/>
              <w:bottom w:val="single" w:color="auto" w:sz="4" w:space="0"/>
              <w:right w:val="single" w:color="auto" w:sz="4" w:space="0"/>
            </w:tcBorders>
            <w:vAlign w:val="center"/>
          </w:tcPr>
          <w:p w14:paraId="06F23D4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57C18C63">
        <w:trPr>
          <w:trHeight w:val="360" w:hRule="atLeast"/>
        </w:trPr>
        <w:tc>
          <w:tcPr>
            <w:tcW w:w="1480" w:type="dxa"/>
            <w:tcBorders>
              <w:top w:val="nil"/>
              <w:left w:val="single" w:color="auto" w:sz="4" w:space="0"/>
              <w:bottom w:val="single" w:color="auto" w:sz="4" w:space="0"/>
              <w:right w:val="single" w:color="auto" w:sz="4" w:space="0"/>
            </w:tcBorders>
            <w:vAlign w:val="center"/>
          </w:tcPr>
          <w:p w14:paraId="4A4632F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021DF15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5楼</w:t>
            </w:r>
          </w:p>
        </w:tc>
        <w:tc>
          <w:tcPr>
            <w:tcW w:w="1589" w:type="dxa"/>
            <w:tcBorders>
              <w:top w:val="nil"/>
              <w:left w:val="nil"/>
              <w:bottom w:val="single" w:color="auto" w:sz="4" w:space="0"/>
              <w:right w:val="single" w:color="auto" w:sz="4" w:space="0"/>
            </w:tcBorders>
            <w:vAlign w:val="center"/>
          </w:tcPr>
          <w:p w14:paraId="51BF841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3B3C6EF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87A7C3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5 楼温湿度</w:t>
            </w:r>
          </w:p>
        </w:tc>
        <w:tc>
          <w:tcPr>
            <w:tcW w:w="1567" w:type="dxa"/>
            <w:tcBorders>
              <w:top w:val="nil"/>
              <w:left w:val="nil"/>
              <w:bottom w:val="single" w:color="auto" w:sz="4" w:space="0"/>
              <w:right w:val="single" w:color="auto" w:sz="4" w:space="0"/>
            </w:tcBorders>
            <w:vAlign w:val="center"/>
          </w:tcPr>
          <w:p w14:paraId="2DFCD69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BAE451E">
        <w:trPr>
          <w:trHeight w:val="360" w:hRule="atLeast"/>
        </w:trPr>
        <w:tc>
          <w:tcPr>
            <w:tcW w:w="1480" w:type="dxa"/>
            <w:tcBorders>
              <w:top w:val="nil"/>
              <w:left w:val="single" w:color="auto" w:sz="4" w:space="0"/>
              <w:bottom w:val="single" w:color="auto" w:sz="4" w:space="0"/>
              <w:right w:val="single" w:color="auto" w:sz="4" w:space="0"/>
            </w:tcBorders>
            <w:vAlign w:val="center"/>
          </w:tcPr>
          <w:p w14:paraId="3733A5E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536F828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M层</w:t>
            </w:r>
          </w:p>
        </w:tc>
        <w:tc>
          <w:tcPr>
            <w:tcW w:w="1589" w:type="dxa"/>
            <w:tcBorders>
              <w:top w:val="nil"/>
              <w:left w:val="nil"/>
              <w:bottom w:val="single" w:color="auto" w:sz="4" w:space="0"/>
              <w:right w:val="single" w:color="auto" w:sz="4" w:space="0"/>
            </w:tcBorders>
            <w:vAlign w:val="center"/>
          </w:tcPr>
          <w:p w14:paraId="77EE599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DEEED3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220E184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M 层 UPS1</w:t>
            </w:r>
          </w:p>
        </w:tc>
        <w:tc>
          <w:tcPr>
            <w:tcW w:w="1567" w:type="dxa"/>
            <w:tcBorders>
              <w:top w:val="nil"/>
              <w:left w:val="nil"/>
              <w:bottom w:val="single" w:color="auto" w:sz="4" w:space="0"/>
              <w:right w:val="single" w:color="auto" w:sz="4" w:space="0"/>
            </w:tcBorders>
            <w:vAlign w:val="center"/>
          </w:tcPr>
          <w:p w14:paraId="11C69E2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5E7D6747">
        <w:trPr>
          <w:trHeight w:val="360" w:hRule="atLeast"/>
        </w:trPr>
        <w:tc>
          <w:tcPr>
            <w:tcW w:w="1480" w:type="dxa"/>
            <w:tcBorders>
              <w:top w:val="nil"/>
              <w:left w:val="single" w:color="auto" w:sz="4" w:space="0"/>
              <w:bottom w:val="single" w:color="auto" w:sz="4" w:space="0"/>
              <w:right w:val="single" w:color="auto" w:sz="4" w:space="0"/>
            </w:tcBorders>
            <w:vAlign w:val="center"/>
          </w:tcPr>
          <w:p w14:paraId="379E488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4E51E29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M层</w:t>
            </w:r>
          </w:p>
        </w:tc>
        <w:tc>
          <w:tcPr>
            <w:tcW w:w="1589" w:type="dxa"/>
            <w:tcBorders>
              <w:top w:val="nil"/>
              <w:left w:val="nil"/>
              <w:bottom w:val="single" w:color="auto" w:sz="4" w:space="0"/>
              <w:right w:val="single" w:color="auto" w:sz="4" w:space="0"/>
            </w:tcBorders>
            <w:vAlign w:val="center"/>
          </w:tcPr>
          <w:p w14:paraId="366FDDB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7C992A7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1AFEFC8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M 层 UPS2</w:t>
            </w:r>
          </w:p>
        </w:tc>
        <w:tc>
          <w:tcPr>
            <w:tcW w:w="1567" w:type="dxa"/>
            <w:tcBorders>
              <w:top w:val="nil"/>
              <w:left w:val="nil"/>
              <w:bottom w:val="single" w:color="auto" w:sz="4" w:space="0"/>
              <w:right w:val="single" w:color="auto" w:sz="4" w:space="0"/>
            </w:tcBorders>
            <w:vAlign w:val="center"/>
          </w:tcPr>
          <w:p w14:paraId="432ADD6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555FEF34">
        <w:trPr>
          <w:trHeight w:val="360" w:hRule="atLeast"/>
        </w:trPr>
        <w:tc>
          <w:tcPr>
            <w:tcW w:w="1480" w:type="dxa"/>
            <w:tcBorders>
              <w:top w:val="nil"/>
              <w:left w:val="single" w:color="auto" w:sz="4" w:space="0"/>
              <w:bottom w:val="single" w:color="auto" w:sz="4" w:space="0"/>
              <w:right w:val="single" w:color="auto" w:sz="4" w:space="0"/>
            </w:tcBorders>
            <w:vAlign w:val="center"/>
          </w:tcPr>
          <w:p w14:paraId="0BEFEFF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0ED613D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M层</w:t>
            </w:r>
          </w:p>
        </w:tc>
        <w:tc>
          <w:tcPr>
            <w:tcW w:w="1589" w:type="dxa"/>
            <w:tcBorders>
              <w:top w:val="nil"/>
              <w:left w:val="nil"/>
              <w:bottom w:val="single" w:color="auto" w:sz="4" w:space="0"/>
              <w:right w:val="single" w:color="auto" w:sz="4" w:space="0"/>
            </w:tcBorders>
            <w:vAlign w:val="center"/>
          </w:tcPr>
          <w:p w14:paraId="45C4575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18580AA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049CDB1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M 层空调 1</w:t>
            </w:r>
          </w:p>
        </w:tc>
        <w:tc>
          <w:tcPr>
            <w:tcW w:w="1567" w:type="dxa"/>
            <w:tcBorders>
              <w:top w:val="nil"/>
              <w:left w:val="nil"/>
              <w:bottom w:val="single" w:color="auto" w:sz="4" w:space="0"/>
              <w:right w:val="single" w:color="auto" w:sz="4" w:space="0"/>
            </w:tcBorders>
            <w:vAlign w:val="center"/>
          </w:tcPr>
          <w:p w14:paraId="108EE7D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77899FD3">
        <w:trPr>
          <w:trHeight w:val="360" w:hRule="atLeast"/>
        </w:trPr>
        <w:tc>
          <w:tcPr>
            <w:tcW w:w="1480" w:type="dxa"/>
            <w:tcBorders>
              <w:top w:val="nil"/>
              <w:left w:val="single" w:color="auto" w:sz="4" w:space="0"/>
              <w:bottom w:val="single" w:color="auto" w:sz="4" w:space="0"/>
              <w:right w:val="single" w:color="auto" w:sz="4" w:space="0"/>
            </w:tcBorders>
            <w:vAlign w:val="center"/>
          </w:tcPr>
          <w:p w14:paraId="5C68732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2E16BA7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M层</w:t>
            </w:r>
          </w:p>
        </w:tc>
        <w:tc>
          <w:tcPr>
            <w:tcW w:w="1589" w:type="dxa"/>
            <w:tcBorders>
              <w:top w:val="nil"/>
              <w:left w:val="nil"/>
              <w:bottom w:val="single" w:color="auto" w:sz="4" w:space="0"/>
              <w:right w:val="single" w:color="auto" w:sz="4" w:space="0"/>
            </w:tcBorders>
            <w:vAlign w:val="center"/>
          </w:tcPr>
          <w:p w14:paraId="38FD625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6BB38DE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6256F9D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M 层空调 2</w:t>
            </w:r>
          </w:p>
        </w:tc>
        <w:tc>
          <w:tcPr>
            <w:tcW w:w="1567" w:type="dxa"/>
            <w:tcBorders>
              <w:top w:val="nil"/>
              <w:left w:val="nil"/>
              <w:bottom w:val="single" w:color="auto" w:sz="4" w:space="0"/>
              <w:right w:val="single" w:color="auto" w:sz="4" w:space="0"/>
            </w:tcBorders>
            <w:vAlign w:val="center"/>
          </w:tcPr>
          <w:p w14:paraId="3DBC2FF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34A904CC">
        <w:trPr>
          <w:trHeight w:val="360" w:hRule="atLeast"/>
        </w:trPr>
        <w:tc>
          <w:tcPr>
            <w:tcW w:w="1480" w:type="dxa"/>
            <w:tcBorders>
              <w:top w:val="nil"/>
              <w:left w:val="single" w:color="auto" w:sz="4" w:space="0"/>
              <w:bottom w:val="single" w:color="auto" w:sz="4" w:space="0"/>
              <w:right w:val="single" w:color="auto" w:sz="4" w:space="0"/>
            </w:tcBorders>
            <w:vAlign w:val="center"/>
          </w:tcPr>
          <w:p w14:paraId="75C5543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2E3CB7D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M层</w:t>
            </w:r>
          </w:p>
        </w:tc>
        <w:tc>
          <w:tcPr>
            <w:tcW w:w="1589" w:type="dxa"/>
            <w:tcBorders>
              <w:top w:val="nil"/>
              <w:left w:val="nil"/>
              <w:bottom w:val="single" w:color="auto" w:sz="4" w:space="0"/>
              <w:right w:val="single" w:color="auto" w:sz="4" w:space="0"/>
            </w:tcBorders>
            <w:vAlign w:val="center"/>
          </w:tcPr>
          <w:p w14:paraId="6A65A8A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590481B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CF1EC6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M 层温度 2</w:t>
            </w:r>
          </w:p>
        </w:tc>
        <w:tc>
          <w:tcPr>
            <w:tcW w:w="1567" w:type="dxa"/>
            <w:tcBorders>
              <w:top w:val="nil"/>
              <w:left w:val="nil"/>
              <w:bottom w:val="single" w:color="auto" w:sz="4" w:space="0"/>
              <w:right w:val="single" w:color="auto" w:sz="4" w:space="0"/>
            </w:tcBorders>
            <w:vAlign w:val="center"/>
          </w:tcPr>
          <w:p w14:paraId="0807F75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354F0FB8">
        <w:trPr>
          <w:trHeight w:val="360" w:hRule="atLeast"/>
        </w:trPr>
        <w:tc>
          <w:tcPr>
            <w:tcW w:w="1480" w:type="dxa"/>
            <w:tcBorders>
              <w:top w:val="nil"/>
              <w:left w:val="single" w:color="auto" w:sz="4" w:space="0"/>
              <w:bottom w:val="single" w:color="auto" w:sz="4" w:space="0"/>
              <w:right w:val="single" w:color="auto" w:sz="4" w:space="0"/>
            </w:tcBorders>
            <w:vAlign w:val="center"/>
          </w:tcPr>
          <w:p w14:paraId="5329DC6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07FA250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M层</w:t>
            </w:r>
          </w:p>
        </w:tc>
        <w:tc>
          <w:tcPr>
            <w:tcW w:w="1589" w:type="dxa"/>
            <w:tcBorders>
              <w:top w:val="nil"/>
              <w:left w:val="nil"/>
              <w:bottom w:val="single" w:color="auto" w:sz="4" w:space="0"/>
              <w:right w:val="single" w:color="auto" w:sz="4" w:space="0"/>
            </w:tcBorders>
            <w:vAlign w:val="center"/>
          </w:tcPr>
          <w:p w14:paraId="226B58C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B3AB9D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66F75EB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M 层温湿度</w:t>
            </w:r>
          </w:p>
        </w:tc>
        <w:tc>
          <w:tcPr>
            <w:tcW w:w="1567" w:type="dxa"/>
            <w:tcBorders>
              <w:top w:val="nil"/>
              <w:left w:val="nil"/>
              <w:bottom w:val="single" w:color="auto" w:sz="4" w:space="0"/>
              <w:right w:val="single" w:color="auto" w:sz="4" w:space="0"/>
            </w:tcBorders>
            <w:vAlign w:val="center"/>
          </w:tcPr>
          <w:p w14:paraId="3AFA745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D9A638A">
        <w:trPr>
          <w:trHeight w:val="360" w:hRule="atLeast"/>
        </w:trPr>
        <w:tc>
          <w:tcPr>
            <w:tcW w:w="1480" w:type="dxa"/>
            <w:tcBorders>
              <w:top w:val="nil"/>
              <w:left w:val="single" w:color="auto" w:sz="4" w:space="0"/>
              <w:bottom w:val="single" w:color="auto" w:sz="4" w:space="0"/>
              <w:right w:val="single" w:color="auto" w:sz="4" w:space="0"/>
            </w:tcBorders>
            <w:vAlign w:val="center"/>
          </w:tcPr>
          <w:p w14:paraId="351AC9F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5FC273C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M层</w:t>
            </w:r>
          </w:p>
        </w:tc>
        <w:tc>
          <w:tcPr>
            <w:tcW w:w="1589" w:type="dxa"/>
            <w:tcBorders>
              <w:top w:val="nil"/>
              <w:left w:val="nil"/>
              <w:bottom w:val="single" w:color="auto" w:sz="4" w:space="0"/>
              <w:right w:val="single" w:color="auto" w:sz="4" w:space="0"/>
            </w:tcBorders>
            <w:vAlign w:val="center"/>
          </w:tcPr>
          <w:p w14:paraId="41DF6BF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333E773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漏水</w:t>
            </w:r>
          </w:p>
        </w:tc>
        <w:tc>
          <w:tcPr>
            <w:tcW w:w="2917" w:type="dxa"/>
            <w:tcBorders>
              <w:top w:val="nil"/>
              <w:left w:val="nil"/>
              <w:bottom w:val="single" w:color="auto" w:sz="4" w:space="0"/>
              <w:right w:val="single" w:color="auto" w:sz="4" w:space="0"/>
            </w:tcBorders>
            <w:vAlign w:val="center"/>
          </w:tcPr>
          <w:p w14:paraId="7E705C8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M 层漏水</w:t>
            </w:r>
          </w:p>
        </w:tc>
        <w:tc>
          <w:tcPr>
            <w:tcW w:w="1567" w:type="dxa"/>
            <w:tcBorders>
              <w:top w:val="nil"/>
              <w:left w:val="nil"/>
              <w:bottom w:val="single" w:color="auto" w:sz="4" w:space="0"/>
              <w:right w:val="single" w:color="auto" w:sz="4" w:space="0"/>
            </w:tcBorders>
            <w:vAlign w:val="center"/>
          </w:tcPr>
          <w:p w14:paraId="379BC32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113D0D5">
        <w:trPr>
          <w:trHeight w:val="360" w:hRule="atLeast"/>
        </w:trPr>
        <w:tc>
          <w:tcPr>
            <w:tcW w:w="1480" w:type="dxa"/>
            <w:tcBorders>
              <w:top w:val="nil"/>
              <w:left w:val="single" w:color="auto" w:sz="4" w:space="0"/>
              <w:bottom w:val="single" w:color="auto" w:sz="4" w:space="0"/>
              <w:right w:val="single" w:color="auto" w:sz="4" w:space="0"/>
            </w:tcBorders>
            <w:vAlign w:val="center"/>
          </w:tcPr>
          <w:p w14:paraId="56E9A40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5C47C84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M层</w:t>
            </w:r>
          </w:p>
        </w:tc>
        <w:tc>
          <w:tcPr>
            <w:tcW w:w="1589" w:type="dxa"/>
            <w:tcBorders>
              <w:top w:val="nil"/>
              <w:left w:val="nil"/>
              <w:bottom w:val="single" w:color="auto" w:sz="4" w:space="0"/>
              <w:right w:val="single" w:color="auto" w:sz="4" w:space="0"/>
            </w:tcBorders>
            <w:vAlign w:val="center"/>
          </w:tcPr>
          <w:p w14:paraId="48DA92F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446269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1244370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 M 层空调 3</w:t>
            </w:r>
          </w:p>
        </w:tc>
        <w:tc>
          <w:tcPr>
            <w:tcW w:w="1567" w:type="dxa"/>
            <w:tcBorders>
              <w:top w:val="nil"/>
              <w:left w:val="nil"/>
              <w:bottom w:val="single" w:color="auto" w:sz="4" w:space="0"/>
              <w:right w:val="single" w:color="auto" w:sz="4" w:space="0"/>
            </w:tcBorders>
            <w:vAlign w:val="center"/>
          </w:tcPr>
          <w:p w14:paraId="5E006AF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96EF539">
        <w:trPr>
          <w:trHeight w:val="360" w:hRule="atLeast"/>
        </w:trPr>
        <w:tc>
          <w:tcPr>
            <w:tcW w:w="1480" w:type="dxa"/>
            <w:tcBorders>
              <w:top w:val="nil"/>
              <w:left w:val="single" w:color="auto" w:sz="4" w:space="0"/>
              <w:bottom w:val="single" w:color="auto" w:sz="4" w:space="0"/>
              <w:right w:val="single" w:color="auto" w:sz="4" w:space="0"/>
            </w:tcBorders>
            <w:vAlign w:val="center"/>
          </w:tcPr>
          <w:p w14:paraId="003F4C1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175666C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3楼</w:t>
            </w:r>
          </w:p>
        </w:tc>
        <w:tc>
          <w:tcPr>
            <w:tcW w:w="1589" w:type="dxa"/>
            <w:tcBorders>
              <w:top w:val="nil"/>
              <w:left w:val="nil"/>
              <w:bottom w:val="single" w:color="auto" w:sz="4" w:space="0"/>
              <w:right w:val="single" w:color="auto" w:sz="4" w:space="0"/>
            </w:tcBorders>
            <w:vAlign w:val="center"/>
          </w:tcPr>
          <w:p w14:paraId="68B2572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1CC77B5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2BD2F59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3 楼 UPS</w:t>
            </w:r>
          </w:p>
        </w:tc>
        <w:tc>
          <w:tcPr>
            <w:tcW w:w="1567" w:type="dxa"/>
            <w:tcBorders>
              <w:top w:val="nil"/>
              <w:left w:val="nil"/>
              <w:bottom w:val="single" w:color="auto" w:sz="4" w:space="0"/>
              <w:right w:val="single" w:color="auto" w:sz="4" w:space="0"/>
            </w:tcBorders>
            <w:vAlign w:val="center"/>
          </w:tcPr>
          <w:p w14:paraId="57259FC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09C2A72E">
        <w:trPr>
          <w:trHeight w:val="360" w:hRule="atLeast"/>
        </w:trPr>
        <w:tc>
          <w:tcPr>
            <w:tcW w:w="1480" w:type="dxa"/>
            <w:tcBorders>
              <w:top w:val="nil"/>
              <w:left w:val="single" w:color="auto" w:sz="4" w:space="0"/>
              <w:bottom w:val="single" w:color="auto" w:sz="4" w:space="0"/>
              <w:right w:val="single" w:color="auto" w:sz="4" w:space="0"/>
            </w:tcBorders>
            <w:vAlign w:val="center"/>
          </w:tcPr>
          <w:p w14:paraId="10C26F7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0E39EC7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5F313D5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7F0BF21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085396B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2 楼 UPS</w:t>
            </w:r>
          </w:p>
        </w:tc>
        <w:tc>
          <w:tcPr>
            <w:tcW w:w="1567" w:type="dxa"/>
            <w:tcBorders>
              <w:top w:val="nil"/>
              <w:left w:val="nil"/>
              <w:bottom w:val="single" w:color="auto" w:sz="4" w:space="0"/>
              <w:right w:val="single" w:color="auto" w:sz="4" w:space="0"/>
            </w:tcBorders>
            <w:vAlign w:val="center"/>
          </w:tcPr>
          <w:p w14:paraId="09C9475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2159F926">
        <w:trPr>
          <w:trHeight w:val="360" w:hRule="atLeast"/>
        </w:trPr>
        <w:tc>
          <w:tcPr>
            <w:tcW w:w="1480" w:type="dxa"/>
            <w:tcBorders>
              <w:top w:val="nil"/>
              <w:left w:val="single" w:color="auto" w:sz="4" w:space="0"/>
              <w:bottom w:val="single" w:color="auto" w:sz="4" w:space="0"/>
              <w:right w:val="single" w:color="auto" w:sz="4" w:space="0"/>
            </w:tcBorders>
            <w:vAlign w:val="center"/>
          </w:tcPr>
          <w:p w14:paraId="0B9449A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52D98EF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1楼</w:t>
            </w:r>
          </w:p>
        </w:tc>
        <w:tc>
          <w:tcPr>
            <w:tcW w:w="1589" w:type="dxa"/>
            <w:tcBorders>
              <w:top w:val="nil"/>
              <w:left w:val="nil"/>
              <w:bottom w:val="single" w:color="auto" w:sz="4" w:space="0"/>
              <w:right w:val="single" w:color="auto" w:sz="4" w:space="0"/>
            </w:tcBorders>
            <w:vAlign w:val="center"/>
          </w:tcPr>
          <w:p w14:paraId="7F4F502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20C2FCF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736FD2C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 1 楼 UPS</w:t>
            </w:r>
          </w:p>
        </w:tc>
        <w:tc>
          <w:tcPr>
            <w:tcW w:w="1567" w:type="dxa"/>
            <w:tcBorders>
              <w:top w:val="nil"/>
              <w:left w:val="nil"/>
              <w:bottom w:val="single" w:color="auto" w:sz="4" w:space="0"/>
              <w:right w:val="single" w:color="auto" w:sz="4" w:space="0"/>
            </w:tcBorders>
            <w:vAlign w:val="center"/>
          </w:tcPr>
          <w:p w14:paraId="23F5A22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18D4C02E">
        <w:trPr>
          <w:trHeight w:val="360" w:hRule="atLeast"/>
        </w:trPr>
        <w:tc>
          <w:tcPr>
            <w:tcW w:w="1480" w:type="dxa"/>
            <w:tcBorders>
              <w:top w:val="nil"/>
              <w:left w:val="single" w:color="auto" w:sz="4" w:space="0"/>
              <w:bottom w:val="single" w:color="auto" w:sz="4" w:space="0"/>
              <w:right w:val="single" w:color="auto" w:sz="4" w:space="0"/>
            </w:tcBorders>
            <w:vAlign w:val="center"/>
          </w:tcPr>
          <w:p w14:paraId="13B7F7E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w:t>
            </w:r>
          </w:p>
        </w:tc>
        <w:tc>
          <w:tcPr>
            <w:tcW w:w="750" w:type="dxa"/>
            <w:tcBorders>
              <w:top w:val="nil"/>
              <w:left w:val="nil"/>
              <w:bottom w:val="single" w:color="auto" w:sz="4" w:space="0"/>
              <w:right w:val="single" w:color="auto" w:sz="4" w:space="0"/>
            </w:tcBorders>
            <w:vAlign w:val="center"/>
          </w:tcPr>
          <w:p w14:paraId="13AD3AB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B1</w:t>
            </w:r>
          </w:p>
        </w:tc>
        <w:tc>
          <w:tcPr>
            <w:tcW w:w="1589" w:type="dxa"/>
            <w:tcBorders>
              <w:top w:val="nil"/>
              <w:left w:val="nil"/>
              <w:bottom w:val="single" w:color="auto" w:sz="4" w:space="0"/>
              <w:right w:val="single" w:color="auto" w:sz="4" w:space="0"/>
            </w:tcBorders>
            <w:vAlign w:val="center"/>
          </w:tcPr>
          <w:p w14:paraId="77B37A3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3B647F1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196CCA4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干保楼地下室 UPS</w:t>
            </w:r>
          </w:p>
        </w:tc>
        <w:tc>
          <w:tcPr>
            <w:tcW w:w="1567" w:type="dxa"/>
            <w:tcBorders>
              <w:top w:val="nil"/>
              <w:left w:val="nil"/>
              <w:bottom w:val="single" w:color="auto" w:sz="4" w:space="0"/>
              <w:right w:val="single" w:color="auto" w:sz="4" w:space="0"/>
            </w:tcBorders>
            <w:vAlign w:val="center"/>
          </w:tcPr>
          <w:p w14:paraId="7D9A059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17DC5259">
        <w:trPr>
          <w:trHeight w:val="360" w:hRule="atLeast"/>
        </w:trPr>
        <w:tc>
          <w:tcPr>
            <w:tcW w:w="1480" w:type="dxa"/>
            <w:tcBorders>
              <w:top w:val="nil"/>
              <w:left w:val="single" w:color="auto" w:sz="4" w:space="0"/>
              <w:bottom w:val="single" w:color="auto" w:sz="4" w:space="0"/>
              <w:right w:val="single" w:color="auto" w:sz="4" w:space="0"/>
            </w:tcBorders>
            <w:vAlign w:val="center"/>
          </w:tcPr>
          <w:p w14:paraId="34DD6E3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内科楼</w:t>
            </w:r>
          </w:p>
        </w:tc>
        <w:tc>
          <w:tcPr>
            <w:tcW w:w="750" w:type="dxa"/>
            <w:tcBorders>
              <w:top w:val="nil"/>
              <w:left w:val="nil"/>
              <w:bottom w:val="single" w:color="auto" w:sz="4" w:space="0"/>
              <w:right w:val="single" w:color="auto" w:sz="4" w:space="0"/>
            </w:tcBorders>
            <w:vAlign w:val="center"/>
          </w:tcPr>
          <w:p w14:paraId="2DDA151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2267D66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499902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23BF46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内科楼 6 楼移动机房温湿度</w:t>
            </w:r>
          </w:p>
        </w:tc>
        <w:tc>
          <w:tcPr>
            <w:tcW w:w="1567" w:type="dxa"/>
            <w:tcBorders>
              <w:top w:val="nil"/>
              <w:left w:val="nil"/>
              <w:bottom w:val="single" w:color="auto" w:sz="4" w:space="0"/>
              <w:right w:val="single" w:color="auto" w:sz="4" w:space="0"/>
            </w:tcBorders>
            <w:vAlign w:val="center"/>
          </w:tcPr>
          <w:p w14:paraId="211AAFF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88FF87F">
        <w:trPr>
          <w:trHeight w:val="360" w:hRule="atLeast"/>
        </w:trPr>
        <w:tc>
          <w:tcPr>
            <w:tcW w:w="1480" w:type="dxa"/>
            <w:tcBorders>
              <w:top w:val="nil"/>
              <w:left w:val="single" w:color="auto" w:sz="4" w:space="0"/>
              <w:bottom w:val="single" w:color="auto" w:sz="4" w:space="0"/>
              <w:right w:val="single" w:color="auto" w:sz="4" w:space="0"/>
            </w:tcBorders>
            <w:vAlign w:val="center"/>
          </w:tcPr>
          <w:p w14:paraId="7A4FD0B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内科楼</w:t>
            </w:r>
          </w:p>
        </w:tc>
        <w:tc>
          <w:tcPr>
            <w:tcW w:w="750" w:type="dxa"/>
            <w:tcBorders>
              <w:top w:val="nil"/>
              <w:left w:val="nil"/>
              <w:bottom w:val="single" w:color="auto" w:sz="4" w:space="0"/>
              <w:right w:val="single" w:color="auto" w:sz="4" w:space="0"/>
            </w:tcBorders>
            <w:vAlign w:val="center"/>
          </w:tcPr>
          <w:p w14:paraId="6307A32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370BB7F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579D1E3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419C6F7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内科 6 楼移动机房 UPS1</w:t>
            </w:r>
          </w:p>
        </w:tc>
        <w:tc>
          <w:tcPr>
            <w:tcW w:w="1567" w:type="dxa"/>
            <w:tcBorders>
              <w:top w:val="nil"/>
              <w:left w:val="nil"/>
              <w:bottom w:val="single" w:color="auto" w:sz="4" w:space="0"/>
              <w:right w:val="single" w:color="auto" w:sz="4" w:space="0"/>
            </w:tcBorders>
            <w:vAlign w:val="center"/>
          </w:tcPr>
          <w:p w14:paraId="296CA8A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5947FD57">
        <w:trPr>
          <w:trHeight w:val="360" w:hRule="atLeast"/>
        </w:trPr>
        <w:tc>
          <w:tcPr>
            <w:tcW w:w="1480" w:type="dxa"/>
            <w:tcBorders>
              <w:top w:val="nil"/>
              <w:left w:val="single" w:color="auto" w:sz="4" w:space="0"/>
              <w:bottom w:val="single" w:color="auto" w:sz="4" w:space="0"/>
              <w:right w:val="single" w:color="auto" w:sz="4" w:space="0"/>
            </w:tcBorders>
            <w:vAlign w:val="center"/>
          </w:tcPr>
          <w:p w14:paraId="563CFF7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内科楼</w:t>
            </w:r>
          </w:p>
        </w:tc>
        <w:tc>
          <w:tcPr>
            <w:tcW w:w="750" w:type="dxa"/>
            <w:tcBorders>
              <w:top w:val="nil"/>
              <w:left w:val="nil"/>
              <w:bottom w:val="single" w:color="auto" w:sz="4" w:space="0"/>
              <w:right w:val="single" w:color="auto" w:sz="4" w:space="0"/>
            </w:tcBorders>
            <w:vAlign w:val="center"/>
          </w:tcPr>
          <w:p w14:paraId="7D20940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65DC962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5A7A4C6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20D3237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内科 6 楼移动机房 UPS2</w:t>
            </w:r>
          </w:p>
        </w:tc>
        <w:tc>
          <w:tcPr>
            <w:tcW w:w="1567" w:type="dxa"/>
            <w:tcBorders>
              <w:top w:val="nil"/>
              <w:left w:val="nil"/>
              <w:bottom w:val="single" w:color="auto" w:sz="4" w:space="0"/>
              <w:right w:val="single" w:color="auto" w:sz="4" w:space="0"/>
            </w:tcBorders>
            <w:vAlign w:val="center"/>
          </w:tcPr>
          <w:p w14:paraId="5F04E16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357DC3F9">
        <w:trPr>
          <w:trHeight w:val="360" w:hRule="atLeast"/>
        </w:trPr>
        <w:tc>
          <w:tcPr>
            <w:tcW w:w="1480" w:type="dxa"/>
            <w:tcBorders>
              <w:top w:val="nil"/>
              <w:left w:val="single" w:color="auto" w:sz="4" w:space="0"/>
              <w:bottom w:val="single" w:color="auto" w:sz="4" w:space="0"/>
              <w:right w:val="single" w:color="auto" w:sz="4" w:space="0"/>
            </w:tcBorders>
            <w:vAlign w:val="center"/>
          </w:tcPr>
          <w:p w14:paraId="39CED30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急诊楼</w:t>
            </w:r>
          </w:p>
        </w:tc>
        <w:tc>
          <w:tcPr>
            <w:tcW w:w="750" w:type="dxa"/>
            <w:tcBorders>
              <w:top w:val="nil"/>
              <w:left w:val="nil"/>
              <w:bottom w:val="single" w:color="auto" w:sz="4" w:space="0"/>
              <w:right w:val="single" w:color="auto" w:sz="4" w:space="0"/>
            </w:tcBorders>
            <w:vAlign w:val="center"/>
          </w:tcPr>
          <w:p w14:paraId="4E82F7B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1165A2C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321DBA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44F51E3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急诊楼 M 层温湿度</w:t>
            </w:r>
          </w:p>
        </w:tc>
        <w:tc>
          <w:tcPr>
            <w:tcW w:w="1567" w:type="dxa"/>
            <w:tcBorders>
              <w:top w:val="nil"/>
              <w:left w:val="nil"/>
              <w:bottom w:val="single" w:color="auto" w:sz="4" w:space="0"/>
              <w:right w:val="single" w:color="auto" w:sz="4" w:space="0"/>
            </w:tcBorders>
            <w:vAlign w:val="center"/>
          </w:tcPr>
          <w:p w14:paraId="0A95F25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3CAFB35">
        <w:trPr>
          <w:trHeight w:val="360" w:hRule="atLeast"/>
        </w:trPr>
        <w:tc>
          <w:tcPr>
            <w:tcW w:w="1480" w:type="dxa"/>
            <w:tcBorders>
              <w:top w:val="nil"/>
              <w:left w:val="single" w:color="auto" w:sz="4" w:space="0"/>
              <w:bottom w:val="single" w:color="auto" w:sz="4" w:space="0"/>
              <w:right w:val="single" w:color="auto" w:sz="4" w:space="0"/>
            </w:tcBorders>
            <w:vAlign w:val="center"/>
          </w:tcPr>
          <w:p w14:paraId="34D40A4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急诊楼</w:t>
            </w:r>
          </w:p>
        </w:tc>
        <w:tc>
          <w:tcPr>
            <w:tcW w:w="750" w:type="dxa"/>
            <w:tcBorders>
              <w:top w:val="nil"/>
              <w:left w:val="nil"/>
              <w:bottom w:val="single" w:color="auto" w:sz="4" w:space="0"/>
              <w:right w:val="single" w:color="auto" w:sz="4" w:space="0"/>
            </w:tcBorders>
            <w:vAlign w:val="center"/>
          </w:tcPr>
          <w:p w14:paraId="459B82C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79F4506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2CBE3A6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漏水</w:t>
            </w:r>
          </w:p>
        </w:tc>
        <w:tc>
          <w:tcPr>
            <w:tcW w:w="2917" w:type="dxa"/>
            <w:tcBorders>
              <w:top w:val="nil"/>
              <w:left w:val="nil"/>
              <w:bottom w:val="single" w:color="auto" w:sz="4" w:space="0"/>
              <w:right w:val="single" w:color="auto" w:sz="4" w:space="0"/>
            </w:tcBorders>
            <w:vAlign w:val="center"/>
          </w:tcPr>
          <w:p w14:paraId="18D3E60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急诊楼 M 层漏水</w:t>
            </w:r>
          </w:p>
        </w:tc>
        <w:tc>
          <w:tcPr>
            <w:tcW w:w="1567" w:type="dxa"/>
            <w:tcBorders>
              <w:top w:val="nil"/>
              <w:left w:val="nil"/>
              <w:bottom w:val="single" w:color="auto" w:sz="4" w:space="0"/>
              <w:right w:val="single" w:color="auto" w:sz="4" w:space="0"/>
            </w:tcBorders>
            <w:vAlign w:val="center"/>
          </w:tcPr>
          <w:p w14:paraId="142C552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4F2545D">
        <w:trPr>
          <w:trHeight w:val="360" w:hRule="atLeast"/>
        </w:trPr>
        <w:tc>
          <w:tcPr>
            <w:tcW w:w="1480" w:type="dxa"/>
            <w:tcBorders>
              <w:top w:val="nil"/>
              <w:left w:val="single" w:color="auto" w:sz="4" w:space="0"/>
              <w:bottom w:val="single" w:color="auto" w:sz="4" w:space="0"/>
              <w:right w:val="single" w:color="auto" w:sz="4" w:space="0"/>
            </w:tcBorders>
            <w:vAlign w:val="center"/>
          </w:tcPr>
          <w:p w14:paraId="1D13CB6A">
            <w:pPr>
              <w:widowControl/>
              <w:jc w:val="left"/>
              <w:rPr>
                <w:rFonts w:hint="eastAsia" w:ascii="等线" w:hAnsi="等线" w:eastAsia="等线" w:cs="宋体"/>
                <w:kern w:val="0"/>
                <w:sz w:val="22"/>
              </w:rPr>
            </w:pPr>
            <w:r>
              <w:rPr>
                <w:rFonts w:ascii="等线" w:hAnsi="等线" w:eastAsia="等线" w:cs="宋体"/>
                <w:kern w:val="0"/>
                <w:sz w:val="22"/>
              </w:rPr>
              <w:t>急诊楼</w:t>
            </w:r>
          </w:p>
        </w:tc>
        <w:tc>
          <w:tcPr>
            <w:tcW w:w="750" w:type="dxa"/>
            <w:tcBorders>
              <w:top w:val="nil"/>
              <w:left w:val="nil"/>
              <w:bottom w:val="single" w:color="auto" w:sz="4" w:space="0"/>
              <w:right w:val="single" w:color="auto" w:sz="4" w:space="0"/>
            </w:tcBorders>
            <w:vAlign w:val="center"/>
          </w:tcPr>
          <w:p w14:paraId="1B6F6CF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1CB3EFD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3E04AFB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54D7056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急诊楼 M 层 UPS</w:t>
            </w:r>
          </w:p>
        </w:tc>
        <w:tc>
          <w:tcPr>
            <w:tcW w:w="1567" w:type="dxa"/>
            <w:tcBorders>
              <w:top w:val="nil"/>
              <w:left w:val="nil"/>
              <w:bottom w:val="single" w:color="auto" w:sz="4" w:space="0"/>
              <w:right w:val="single" w:color="auto" w:sz="4" w:space="0"/>
            </w:tcBorders>
            <w:vAlign w:val="center"/>
          </w:tcPr>
          <w:p w14:paraId="57F74A8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273E1933">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1F9B4649">
            <w:pPr>
              <w:widowControl/>
              <w:jc w:val="left"/>
              <w:rPr>
                <w:rFonts w:hint="eastAsia" w:ascii="等线" w:hAnsi="等线" w:eastAsia="等线" w:cs="宋体"/>
                <w:kern w:val="0"/>
                <w:sz w:val="22"/>
              </w:rPr>
            </w:pPr>
            <w:r>
              <w:rPr>
                <w:rFonts w:ascii="等线" w:hAnsi="等线" w:eastAsia="等线" w:cs="宋体"/>
                <w:kern w:val="0"/>
                <w:sz w:val="22"/>
              </w:rPr>
              <w:t>急诊楼</w:t>
            </w:r>
          </w:p>
        </w:tc>
        <w:tc>
          <w:tcPr>
            <w:tcW w:w="750" w:type="dxa"/>
            <w:tcBorders>
              <w:top w:val="nil"/>
              <w:left w:val="nil"/>
              <w:bottom w:val="single" w:color="auto" w:sz="4" w:space="0"/>
              <w:right w:val="single" w:color="auto" w:sz="4" w:space="0"/>
            </w:tcBorders>
            <w:vAlign w:val="center"/>
          </w:tcPr>
          <w:p w14:paraId="22E4117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227F163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0840BD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64C79C2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58BEB54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04E7AF64">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14598548">
            <w:pPr>
              <w:widowControl/>
              <w:jc w:val="left"/>
              <w:rPr>
                <w:rFonts w:hint="eastAsia" w:ascii="等线" w:hAnsi="等线" w:eastAsia="等线" w:cs="宋体"/>
                <w:kern w:val="0"/>
                <w:sz w:val="22"/>
              </w:rPr>
            </w:pPr>
            <w:r>
              <w:rPr>
                <w:rFonts w:ascii="等线" w:hAnsi="等线" w:eastAsia="等线" w:cs="宋体"/>
                <w:kern w:val="0"/>
                <w:sz w:val="22"/>
              </w:rPr>
              <w:t>急诊楼</w:t>
            </w:r>
          </w:p>
        </w:tc>
        <w:tc>
          <w:tcPr>
            <w:tcW w:w="750" w:type="dxa"/>
            <w:tcBorders>
              <w:top w:val="nil"/>
              <w:left w:val="nil"/>
              <w:bottom w:val="single" w:color="auto" w:sz="4" w:space="0"/>
              <w:right w:val="single" w:color="auto" w:sz="4" w:space="0"/>
            </w:tcBorders>
            <w:vAlign w:val="center"/>
          </w:tcPr>
          <w:p w14:paraId="495AE72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3楼</w:t>
            </w:r>
          </w:p>
        </w:tc>
        <w:tc>
          <w:tcPr>
            <w:tcW w:w="1589" w:type="dxa"/>
            <w:tcBorders>
              <w:top w:val="nil"/>
              <w:left w:val="nil"/>
              <w:bottom w:val="single" w:color="auto" w:sz="4" w:space="0"/>
              <w:right w:val="single" w:color="auto" w:sz="4" w:space="0"/>
            </w:tcBorders>
            <w:vAlign w:val="center"/>
          </w:tcPr>
          <w:p w14:paraId="3F61E43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西弱电机房</w:t>
            </w:r>
          </w:p>
        </w:tc>
        <w:tc>
          <w:tcPr>
            <w:tcW w:w="1266" w:type="dxa"/>
            <w:tcBorders>
              <w:top w:val="nil"/>
              <w:left w:val="nil"/>
              <w:bottom w:val="single" w:color="auto" w:sz="4" w:space="0"/>
              <w:right w:val="single" w:color="auto" w:sz="4" w:space="0"/>
            </w:tcBorders>
            <w:vAlign w:val="center"/>
          </w:tcPr>
          <w:p w14:paraId="297DA65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5462471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594D489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39A4BA42">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47404893">
            <w:pPr>
              <w:widowControl/>
              <w:jc w:val="left"/>
              <w:rPr>
                <w:rFonts w:hint="eastAsia" w:ascii="等线" w:hAnsi="等线" w:eastAsia="等线" w:cs="宋体"/>
                <w:kern w:val="0"/>
                <w:sz w:val="22"/>
              </w:rPr>
            </w:pPr>
            <w:r>
              <w:rPr>
                <w:rFonts w:ascii="等线" w:hAnsi="等线" w:eastAsia="等线" w:cs="宋体"/>
                <w:kern w:val="0"/>
                <w:sz w:val="22"/>
              </w:rPr>
              <w:t>急诊楼</w:t>
            </w:r>
          </w:p>
        </w:tc>
        <w:tc>
          <w:tcPr>
            <w:tcW w:w="750" w:type="dxa"/>
            <w:tcBorders>
              <w:top w:val="nil"/>
              <w:left w:val="nil"/>
              <w:bottom w:val="single" w:color="auto" w:sz="4" w:space="0"/>
              <w:right w:val="single" w:color="auto" w:sz="4" w:space="0"/>
            </w:tcBorders>
            <w:vAlign w:val="center"/>
          </w:tcPr>
          <w:p w14:paraId="082D008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417AF03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西弱电机房</w:t>
            </w:r>
          </w:p>
        </w:tc>
        <w:tc>
          <w:tcPr>
            <w:tcW w:w="1266" w:type="dxa"/>
            <w:tcBorders>
              <w:top w:val="nil"/>
              <w:left w:val="nil"/>
              <w:bottom w:val="single" w:color="auto" w:sz="4" w:space="0"/>
              <w:right w:val="single" w:color="auto" w:sz="4" w:space="0"/>
            </w:tcBorders>
            <w:vAlign w:val="center"/>
          </w:tcPr>
          <w:p w14:paraId="245D993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35CC824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01AF358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1B626183">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7F8A3D62">
            <w:pPr>
              <w:widowControl/>
              <w:jc w:val="left"/>
              <w:rPr>
                <w:rFonts w:hint="eastAsia" w:ascii="等线" w:hAnsi="等线" w:eastAsia="等线" w:cs="宋体"/>
                <w:color w:val="FF0000"/>
                <w:kern w:val="0"/>
                <w:sz w:val="22"/>
              </w:rPr>
            </w:pPr>
            <w:r>
              <w:rPr>
                <w:rFonts w:ascii="等线" w:hAnsi="等线" w:eastAsia="等线" w:cs="宋体"/>
                <w:kern w:val="0"/>
                <w:sz w:val="22"/>
              </w:rPr>
              <w:t>急诊楼</w:t>
            </w:r>
          </w:p>
        </w:tc>
        <w:tc>
          <w:tcPr>
            <w:tcW w:w="750" w:type="dxa"/>
            <w:tcBorders>
              <w:top w:val="nil"/>
              <w:left w:val="nil"/>
              <w:bottom w:val="single" w:color="auto" w:sz="4" w:space="0"/>
              <w:right w:val="single" w:color="auto" w:sz="4" w:space="0"/>
            </w:tcBorders>
            <w:vAlign w:val="center"/>
          </w:tcPr>
          <w:p w14:paraId="7561CD6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1楼</w:t>
            </w:r>
          </w:p>
        </w:tc>
        <w:tc>
          <w:tcPr>
            <w:tcW w:w="1589" w:type="dxa"/>
            <w:tcBorders>
              <w:top w:val="nil"/>
              <w:left w:val="nil"/>
              <w:bottom w:val="single" w:color="auto" w:sz="4" w:space="0"/>
              <w:right w:val="single" w:color="auto" w:sz="4" w:space="0"/>
            </w:tcBorders>
            <w:vAlign w:val="center"/>
          </w:tcPr>
          <w:p w14:paraId="44123C3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西弱电机房</w:t>
            </w:r>
          </w:p>
        </w:tc>
        <w:tc>
          <w:tcPr>
            <w:tcW w:w="1266" w:type="dxa"/>
            <w:tcBorders>
              <w:top w:val="nil"/>
              <w:left w:val="nil"/>
              <w:bottom w:val="single" w:color="auto" w:sz="4" w:space="0"/>
              <w:right w:val="single" w:color="auto" w:sz="4" w:space="0"/>
            </w:tcBorders>
            <w:vAlign w:val="center"/>
          </w:tcPr>
          <w:p w14:paraId="0A9DDD2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653B129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26440AE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21750648">
        <w:trPr>
          <w:trHeight w:val="360" w:hRule="atLeast"/>
        </w:trPr>
        <w:tc>
          <w:tcPr>
            <w:tcW w:w="1480" w:type="dxa"/>
            <w:tcBorders>
              <w:top w:val="nil"/>
              <w:left w:val="single" w:color="auto" w:sz="4" w:space="0"/>
              <w:bottom w:val="single" w:color="auto" w:sz="4" w:space="0"/>
              <w:right w:val="single" w:color="auto" w:sz="4" w:space="0"/>
            </w:tcBorders>
            <w:vAlign w:val="center"/>
          </w:tcPr>
          <w:p w14:paraId="2843972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医疗保障楼</w:t>
            </w:r>
          </w:p>
        </w:tc>
        <w:tc>
          <w:tcPr>
            <w:tcW w:w="750" w:type="dxa"/>
            <w:tcBorders>
              <w:top w:val="nil"/>
              <w:left w:val="nil"/>
              <w:bottom w:val="single" w:color="auto" w:sz="4" w:space="0"/>
              <w:right w:val="single" w:color="auto" w:sz="4" w:space="0"/>
            </w:tcBorders>
            <w:vAlign w:val="center"/>
          </w:tcPr>
          <w:p w14:paraId="440ADF0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B1楼</w:t>
            </w:r>
          </w:p>
        </w:tc>
        <w:tc>
          <w:tcPr>
            <w:tcW w:w="1589" w:type="dxa"/>
            <w:tcBorders>
              <w:top w:val="nil"/>
              <w:left w:val="nil"/>
              <w:bottom w:val="single" w:color="auto" w:sz="4" w:space="0"/>
              <w:right w:val="single" w:color="auto" w:sz="4" w:space="0"/>
            </w:tcBorders>
            <w:vAlign w:val="center"/>
          </w:tcPr>
          <w:p w14:paraId="701BE9C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79E4ABB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549C9AA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保健楼 B1 科士达空调 1</w:t>
            </w:r>
          </w:p>
        </w:tc>
        <w:tc>
          <w:tcPr>
            <w:tcW w:w="1567" w:type="dxa"/>
            <w:tcBorders>
              <w:top w:val="nil"/>
              <w:left w:val="nil"/>
              <w:bottom w:val="single" w:color="auto" w:sz="4" w:space="0"/>
              <w:right w:val="single" w:color="auto" w:sz="4" w:space="0"/>
            </w:tcBorders>
            <w:vAlign w:val="center"/>
          </w:tcPr>
          <w:p w14:paraId="16E6707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8581601">
        <w:trPr>
          <w:trHeight w:val="360" w:hRule="atLeast"/>
        </w:trPr>
        <w:tc>
          <w:tcPr>
            <w:tcW w:w="1480" w:type="dxa"/>
            <w:tcBorders>
              <w:top w:val="nil"/>
              <w:left w:val="single" w:color="auto" w:sz="4" w:space="0"/>
              <w:bottom w:val="single" w:color="auto" w:sz="4" w:space="0"/>
              <w:right w:val="single" w:color="auto" w:sz="4" w:space="0"/>
            </w:tcBorders>
            <w:vAlign w:val="center"/>
          </w:tcPr>
          <w:p w14:paraId="217EC07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医疗保障楼</w:t>
            </w:r>
          </w:p>
        </w:tc>
        <w:tc>
          <w:tcPr>
            <w:tcW w:w="750" w:type="dxa"/>
            <w:tcBorders>
              <w:top w:val="nil"/>
              <w:left w:val="nil"/>
              <w:bottom w:val="single" w:color="auto" w:sz="4" w:space="0"/>
              <w:right w:val="single" w:color="auto" w:sz="4" w:space="0"/>
            </w:tcBorders>
            <w:vAlign w:val="center"/>
          </w:tcPr>
          <w:p w14:paraId="16AA539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B1楼</w:t>
            </w:r>
          </w:p>
        </w:tc>
        <w:tc>
          <w:tcPr>
            <w:tcW w:w="1589" w:type="dxa"/>
            <w:tcBorders>
              <w:top w:val="nil"/>
              <w:left w:val="nil"/>
              <w:bottom w:val="single" w:color="auto" w:sz="4" w:space="0"/>
              <w:right w:val="single" w:color="auto" w:sz="4" w:space="0"/>
            </w:tcBorders>
            <w:vAlign w:val="center"/>
          </w:tcPr>
          <w:p w14:paraId="1F54E6A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17223E2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17B67C8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保健楼 B1 科士达空调 2</w:t>
            </w:r>
          </w:p>
        </w:tc>
        <w:tc>
          <w:tcPr>
            <w:tcW w:w="1567" w:type="dxa"/>
            <w:tcBorders>
              <w:top w:val="nil"/>
              <w:left w:val="nil"/>
              <w:bottom w:val="single" w:color="auto" w:sz="4" w:space="0"/>
              <w:right w:val="single" w:color="auto" w:sz="4" w:space="0"/>
            </w:tcBorders>
            <w:vAlign w:val="center"/>
          </w:tcPr>
          <w:p w14:paraId="4ED479F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77DC47B1">
        <w:trPr>
          <w:trHeight w:val="360" w:hRule="atLeast"/>
        </w:trPr>
        <w:tc>
          <w:tcPr>
            <w:tcW w:w="1480" w:type="dxa"/>
            <w:tcBorders>
              <w:top w:val="nil"/>
              <w:left w:val="single" w:color="auto" w:sz="4" w:space="0"/>
              <w:bottom w:val="single" w:color="auto" w:sz="4" w:space="0"/>
              <w:right w:val="single" w:color="auto" w:sz="4" w:space="0"/>
            </w:tcBorders>
            <w:vAlign w:val="center"/>
          </w:tcPr>
          <w:p w14:paraId="7651085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医疗保障楼</w:t>
            </w:r>
          </w:p>
        </w:tc>
        <w:tc>
          <w:tcPr>
            <w:tcW w:w="750" w:type="dxa"/>
            <w:tcBorders>
              <w:top w:val="nil"/>
              <w:left w:val="nil"/>
              <w:bottom w:val="single" w:color="auto" w:sz="4" w:space="0"/>
              <w:right w:val="single" w:color="auto" w:sz="4" w:space="0"/>
            </w:tcBorders>
            <w:vAlign w:val="center"/>
          </w:tcPr>
          <w:p w14:paraId="1DB8F11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B1楼</w:t>
            </w:r>
          </w:p>
        </w:tc>
        <w:tc>
          <w:tcPr>
            <w:tcW w:w="1589" w:type="dxa"/>
            <w:tcBorders>
              <w:top w:val="nil"/>
              <w:left w:val="nil"/>
              <w:bottom w:val="single" w:color="auto" w:sz="4" w:space="0"/>
              <w:right w:val="single" w:color="auto" w:sz="4" w:space="0"/>
            </w:tcBorders>
            <w:vAlign w:val="center"/>
          </w:tcPr>
          <w:p w14:paraId="5B065F0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1E77FDD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7C52BFD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保健楼 B1 科士达 UPS1</w:t>
            </w:r>
          </w:p>
        </w:tc>
        <w:tc>
          <w:tcPr>
            <w:tcW w:w="1567" w:type="dxa"/>
            <w:tcBorders>
              <w:top w:val="nil"/>
              <w:left w:val="nil"/>
              <w:bottom w:val="single" w:color="auto" w:sz="4" w:space="0"/>
              <w:right w:val="single" w:color="auto" w:sz="4" w:space="0"/>
            </w:tcBorders>
            <w:vAlign w:val="center"/>
          </w:tcPr>
          <w:p w14:paraId="0D9713B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209CE7C5">
        <w:trPr>
          <w:trHeight w:val="360" w:hRule="atLeast"/>
        </w:trPr>
        <w:tc>
          <w:tcPr>
            <w:tcW w:w="1480" w:type="dxa"/>
            <w:tcBorders>
              <w:top w:val="nil"/>
              <w:left w:val="single" w:color="auto" w:sz="4" w:space="0"/>
              <w:bottom w:val="single" w:color="auto" w:sz="4" w:space="0"/>
              <w:right w:val="single" w:color="auto" w:sz="4" w:space="0"/>
            </w:tcBorders>
            <w:vAlign w:val="center"/>
          </w:tcPr>
          <w:p w14:paraId="58B746F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医疗保障楼</w:t>
            </w:r>
          </w:p>
        </w:tc>
        <w:tc>
          <w:tcPr>
            <w:tcW w:w="750" w:type="dxa"/>
            <w:tcBorders>
              <w:top w:val="nil"/>
              <w:left w:val="nil"/>
              <w:bottom w:val="single" w:color="auto" w:sz="4" w:space="0"/>
              <w:right w:val="single" w:color="auto" w:sz="4" w:space="0"/>
            </w:tcBorders>
            <w:vAlign w:val="center"/>
          </w:tcPr>
          <w:p w14:paraId="0A2945E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B1楼</w:t>
            </w:r>
          </w:p>
        </w:tc>
        <w:tc>
          <w:tcPr>
            <w:tcW w:w="1589" w:type="dxa"/>
            <w:tcBorders>
              <w:top w:val="nil"/>
              <w:left w:val="nil"/>
              <w:bottom w:val="single" w:color="auto" w:sz="4" w:space="0"/>
              <w:right w:val="single" w:color="auto" w:sz="4" w:space="0"/>
            </w:tcBorders>
            <w:vAlign w:val="center"/>
          </w:tcPr>
          <w:p w14:paraId="6C6C355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E46425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386AC17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保健楼 B1 科士达 UPS2</w:t>
            </w:r>
          </w:p>
        </w:tc>
        <w:tc>
          <w:tcPr>
            <w:tcW w:w="1567" w:type="dxa"/>
            <w:tcBorders>
              <w:top w:val="nil"/>
              <w:left w:val="nil"/>
              <w:bottom w:val="single" w:color="auto" w:sz="4" w:space="0"/>
              <w:right w:val="single" w:color="auto" w:sz="4" w:space="0"/>
            </w:tcBorders>
            <w:vAlign w:val="center"/>
          </w:tcPr>
          <w:p w14:paraId="728CDA3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5CB2B3B0">
        <w:trPr>
          <w:trHeight w:val="360" w:hRule="atLeast"/>
        </w:trPr>
        <w:tc>
          <w:tcPr>
            <w:tcW w:w="1480" w:type="dxa"/>
            <w:tcBorders>
              <w:top w:val="nil"/>
              <w:left w:val="single" w:color="auto" w:sz="4" w:space="0"/>
              <w:bottom w:val="single" w:color="auto" w:sz="4" w:space="0"/>
              <w:right w:val="single" w:color="auto" w:sz="4" w:space="0"/>
            </w:tcBorders>
            <w:vAlign w:val="center"/>
          </w:tcPr>
          <w:p w14:paraId="3E743E6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医疗保障楼</w:t>
            </w:r>
          </w:p>
        </w:tc>
        <w:tc>
          <w:tcPr>
            <w:tcW w:w="750" w:type="dxa"/>
            <w:tcBorders>
              <w:top w:val="nil"/>
              <w:left w:val="nil"/>
              <w:bottom w:val="single" w:color="auto" w:sz="4" w:space="0"/>
              <w:right w:val="single" w:color="auto" w:sz="4" w:space="0"/>
            </w:tcBorders>
            <w:vAlign w:val="center"/>
          </w:tcPr>
          <w:p w14:paraId="0C8B5E2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B1楼</w:t>
            </w:r>
          </w:p>
        </w:tc>
        <w:tc>
          <w:tcPr>
            <w:tcW w:w="1589" w:type="dxa"/>
            <w:tcBorders>
              <w:top w:val="nil"/>
              <w:left w:val="nil"/>
              <w:bottom w:val="single" w:color="auto" w:sz="4" w:space="0"/>
              <w:right w:val="single" w:color="auto" w:sz="4" w:space="0"/>
            </w:tcBorders>
            <w:vAlign w:val="center"/>
          </w:tcPr>
          <w:p w14:paraId="59A7920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C99CF3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03AE4A9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保健楼 B1 温湿度</w:t>
            </w:r>
          </w:p>
        </w:tc>
        <w:tc>
          <w:tcPr>
            <w:tcW w:w="1567" w:type="dxa"/>
            <w:tcBorders>
              <w:top w:val="nil"/>
              <w:left w:val="nil"/>
              <w:bottom w:val="single" w:color="auto" w:sz="4" w:space="0"/>
              <w:right w:val="single" w:color="auto" w:sz="4" w:space="0"/>
            </w:tcBorders>
            <w:vAlign w:val="center"/>
          </w:tcPr>
          <w:p w14:paraId="506F664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78F4D35">
        <w:trPr>
          <w:trHeight w:val="360" w:hRule="atLeast"/>
        </w:trPr>
        <w:tc>
          <w:tcPr>
            <w:tcW w:w="1480" w:type="dxa"/>
            <w:tcBorders>
              <w:top w:val="nil"/>
              <w:left w:val="single" w:color="auto" w:sz="4" w:space="0"/>
              <w:bottom w:val="single" w:color="auto" w:sz="4" w:space="0"/>
              <w:right w:val="single" w:color="auto" w:sz="4" w:space="0"/>
            </w:tcBorders>
            <w:vAlign w:val="center"/>
          </w:tcPr>
          <w:p w14:paraId="4EA44C3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儿科综合楼</w:t>
            </w:r>
          </w:p>
        </w:tc>
        <w:tc>
          <w:tcPr>
            <w:tcW w:w="750" w:type="dxa"/>
            <w:tcBorders>
              <w:top w:val="nil"/>
              <w:left w:val="nil"/>
              <w:bottom w:val="single" w:color="auto" w:sz="4" w:space="0"/>
              <w:right w:val="single" w:color="auto" w:sz="4" w:space="0"/>
            </w:tcBorders>
            <w:vAlign w:val="center"/>
          </w:tcPr>
          <w:p w14:paraId="100DB02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782C9D6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629EE68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04FDF9B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儿科大楼 M 层温湿度 1</w:t>
            </w:r>
          </w:p>
        </w:tc>
        <w:tc>
          <w:tcPr>
            <w:tcW w:w="1567" w:type="dxa"/>
            <w:tcBorders>
              <w:top w:val="nil"/>
              <w:left w:val="nil"/>
              <w:bottom w:val="single" w:color="auto" w:sz="4" w:space="0"/>
              <w:right w:val="single" w:color="auto" w:sz="4" w:space="0"/>
            </w:tcBorders>
            <w:vAlign w:val="center"/>
          </w:tcPr>
          <w:p w14:paraId="1E60EDC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FF4ED70">
        <w:trPr>
          <w:trHeight w:val="360" w:hRule="atLeast"/>
        </w:trPr>
        <w:tc>
          <w:tcPr>
            <w:tcW w:w="1480" w:type="dxa"/>
            <w:tcBorders>
              <w:top w:val="nil"/>
              <w:left w:val="single" w:color="auto" w:sz="4" w:space="0"/>
              <w:bottom w:val="single" w:color="auto" w:sz="4" w:space="0"/>
              <w:right w:val="single" w:color="auto" w:sz="4" w:space="0"/>
            </w:tcBorders>
            <w:vAlign w:val="center"/>
          </w:tcPr>
          <w:p w14:paraId="1F91902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儿科综合楼</w:t>
            </w:r>
          </w:p>
        </w:tc>
        <w:tc>
          <w:tcPr>
            <w:tcW w:w="750" w:type="dxa"/>
            <w:tcBorders>
              <w:top w:val="nil"/>
              <w:left w:val="nil"/>
              <w:bottom w:val="single" w:color="auto" w:sz="4" w:space="0"/>
              <w:right w:val="single" w:color="auto" w:sz="4" w:space="0"/>
            </w:tcBorders>
            <w:vAlign w:val="center"/>
          </w:tcPr>
          <w:p w14:paraId="2E54980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7E58957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276BB38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69D40BA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儿科大楼 M 层温湿度 3</w:t>
            </w:r>
          </w:p>
        </w:tc>
        <w:tc>
          <w:tcPr>
            <w:tcW w:w="1567" w:type="dxa"/>
            <w:tcBorders>
              <w:top w:val="nil"/>
              <w:left w:val="nil"/>
              <w:bottom w:val="single" w:color="auto" w:sz="4" w:space="0"/>
              <w:right w:val="single" w:color="auto" w:sz="4" w:space="0"/>
            </w:tcBorders>
            <w:vAlign w:val="center"/>
          </w:tcPr>
          <w:p w14:paraId="06CFE0E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30BB3BF">
        <w:trPr>
          <w:trHeight w:val="360" w:hRule="atLeast"/>
        </w:trPr>
        <w:tc>
          <w:tcPr>
            <w:tcW w:w="1480" w:type="dxa"/>
            <w:tcBorders>
              <w:top w:val="nil"/>
              <w:left w:val="single" w:color="auto" w:sz="4" w:space="0"/>
              <w:bottom w:val="single" w:color="auto" w:sz="4" w:space="0"/>
              <w:right w:val="single" w:color="auto" w:sz="4" w:space="0"/>
            </w:tcBorders>
            <w:vAlign w:val="center"/>
          </w:tcPr>
          <w:p w14:paraId="2245DFD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儿科综合楼</w:t>
            </w:r>
          </w:p>
        </w:tc>
        <w:tc>
          <w:tcPr>
            <w:tcW w:w="750" w:type="dxa"/>
            <w:tcBorders>
              <w:top w:val="nil"/>
              <w:left w:val="nil"/>
              <w:bottom w:val="single" w:color="auto" w:sz="4" w:space="0"/>
              <w:right w:val="single" w:color="auto" w:sz="4" w:space="0"/>
            </w:tcBorders>
            <w:vAlign w:val="center"/>
          </w:tcPr>
          <w:p w14:paraId="6DAA1CF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322711D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1FE44FB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14D37E9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儿科大楼 M 层温湿度 2</w:t>
            </w:r>
          </w:p>
        </w:tc>
        <w:tc>
          <w:tcPr>
            <w:tcW w:w="1567" w:type="dxa"/>
            <w:tcBorders>
              <w:top w:val="nil"/>
              <w:left w:val="nil"/>
              <w:bottom w:val="single" w:color="auto" w:sz="4" w:space="0"/>
              <w:right w:val="single" w:color="auto" w:sz="4" w:space="0"/>
            </w:tcBorders>
            <w:vAlign w:val="center"/>
          </w:tcPr>
          <w:p w14:paraId="10AD4A6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39EB378">
        <w:trPr>
          <w:trHeight w:val="360" w:hRule="atLeast"/>
        </w:trPr>
        <w:tc>
          <w:tcPr>
            <w:tcW w:w="1480" w:type="dxa"/>
            <w:tcBorders>
              <w:top w:val="nil"/>
              <w:left w:val="single" w:color="auto" w:sz="4" w:space="0"/>
              <w:bottom w:val="single" w:color="auto" w:sz="4" w:space="0"/>
              <w:right w:val="single" w:color="auto" w:sz="4" w:space="0"/>
            </w:tcBorders>
            <w:vAlign w:val="center"/>
          </w:tcPr>
          <w:p w14:paraId="52FB82E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儿科综合楼</w:t>
            </w:r>
          </w:p>
        </w:tc>
        <w:tc>
          <w:tcPr>
            <w:tcW w:w="750" w:type="dxa"/>
            <w:tcBorders>
              <w:top w:val="nil"/>
              <w:left w:val="nil"/>
              <w:bottom w:val="single" w:color="auto" w:sz="4" w:space="0"/>
              <w:right w:val="single" w:color="auto" w:sz="4" w:space="0"/>
            </w:tcBorders>
            <w:vAlign w:val="center"/>
          </w:tcPr>
          <w:p w14:paraId="15DA7E1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7A23F07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4FCD540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131D9D5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儿科大楼 M 层空调 1</w:t>
            </w:r>
          </w:p>
        </w:tc>
        <w:tc>
          <w:tcPr>
            <w:tcW w:w="1567" w:type="dxa"/>
            <w:tcBorders>
              <w:top w:val="nil"/>
              <w:left w:val="nil"/>
              <w:bottom w:val="single" w:color="auto" w:sz="4" w:space="0"/>
              <w:right w:val="single" w:color="auto" w:sz="4" w:space="0"/>
            </w:tcBorders>
            <w:vAlign w:val="center"/>
          </w:tcPr>
          <w:p w14:paraId="7229AB5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34759F6">
        <w:trPr>
          <w:trHeight w:val="360" w:hRule="atLeast"/>
        </w:trPr>
        <w:tc>
          <w:tcPr>
            <w:tcW w:w="1480" w:type="dxa"/>
            <w:tcBorders>
              <w:top w:val="nil"/>
              <w:left w:val="single" w:color="auto" w:sz="4" w:space="0"/>
              <w:bottom w:val="single" w:color="auto" w:sz="4" w:space="0"/>
              <w:right w:val="single" w:color="auto" w:sz="4" w:space="0"/>
            </w:tcBorders>
            <w:vAlign w:val="center"/>
          </w:tcPr>
          <w:p w14:paraId="3A57E97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儿科综合楼</w:t>
            </w:r>
          </w:p>
        </w:tc>
        <w:tc>
          <w:tcPr>
            <w:tcW w:w="750" w:type="dxa"/>
            <w:tcBorders>
              <w:top w:val="nil"/>
              <w:left w:val="nil"/>
              <w:bottom w:val="single" w:color="auto" w:sz="4" w:space="0"/>
              <w:right w:val="single" w:color="auto" w:sz="4" w:space="0"/>
            </w:tcBorders>
            <w:vAlign w:val="center"/>
          </w:tcPr>
          <w:p w14:paraId="59A4897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183B8C0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3F76C50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空调</w:t>
            </w:r>
          </w:p>
        </w:tc>
        <w:tc>
          <w:tcPr>
            <w:tcW w:w="2917" w:type="dxa"/>
            <w:tcBorders>
              <w:top w:val="nil"/>
              <w:left w:val="nil"/>
              <w:bottom w:val="single" w:color="auto" w:sz="4" w:space="0"/>
              <w:right w:val="single" w:color="auto" w:sz="4" w:space="0"/>
            </w:tcBorders>
            <w:vAlign w:val="center"/>
          </w:tcPr>
          <w:p w14:paraId="4A72508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儿科大楼 M 层空调 2</w:t>
            </w:r>
          </w:p>
        </w:tc>
        <w:tc>
          <w:tcPr>
            <w:tcW w:w="1567" w:type="dxa"/>
            <w:tcBorders>
              <w:top w:val="nil"/>
              <w:left w:val="nil"/>
              <w:bottom w:val="single" w:color="auto" w:sz="4" w:space="0"/>
              <w:right w:val="single" w:color="auto" w:sz="4" w:space="0"/>
            </w:tcBorders>
            <w:vAlign w:val="center"/>
          </w:tcPr>
          <w:p w14:paraId="1E88057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14E8944">
        <w:trPr>
          <w:trHeight w:val="360" w:hRule="atLeast"/>
        </w:trPr>
        <w:tc>
          <w:tcPr>
            <w:tcW w:w="1480" w:type="dxa"/>
            <w:tcBorders>
              <w:top w:val="nil"/>
              <w:left w:val="single" w:color="auto" w:sz="4" w:space="0"/>
              <w:bottom w:val="single" w:color="auto" w:sz="4" w:space="0"/>
              <w:right w:val="single" w:color="auto" w:sz="4" w:space="0"/>
            </w:tcBorders>
            <w:vAlign w:val="center"/>
          </w:tcPr>
          <w:p w14:paraId="43530C2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儿科综合楼</w:t>
            </w:r>
          </w:p>
        </w:tc>
        <w:tc>
          <w:tcPr>
            <w:tcW w:w="750" w:type="dxa"/>
            <w:tcBorders>
              <w:top w:val="nil"/>
              <w:left w:val="nil"/>
              <w:bottom w:val="single" w:color="auto" w:sz="4" w:space="0"/>
              <w:right w:val="single" w:color="auto" w:sz="4" w:space="0"/>
            </w:tcBorders>
            <w:vAlign w:val="center"/>
          </w:tcPr>
          <w:p w14:paraId="64053F0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3850D99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10B8907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2917" w:type="dxa"/>
            <w:tcBorders>
              <w:top w:val="nil"/>
              <w:left w:val="nil"/>
              <w:bottom w:val="single" w:color="auto" w:sz="4" w:space="0"/>
              <w:right w:val="single" w:color="auto" w:sz="4" w:space="0"/>
            </w:tcBorders>
            <w:vAlign w:val="center"/>
          </w:tcPr>
          <w:p w14:paraId="1389C19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儿科大楼 M 层漏水</w:t>
            </w:r>
          </w:p>
        </w:tc>
        <w:tc>
          <w:tcPr>
            <w:tcW w:w="1567" w:type="dxa"/>
            <w:tcBorders>
              <w:top w:val="nil"/>
              <w:left w:val="nil"/>
              <w:bottom w:val="single" w:color="auto" w:sz="4" w:space="0"/>
              <w:right w:val="single" w:color="auto" w:sz="4" w:space="0"/>
            </w:tcBorders>
            <w:vAlign w:val="center"/>
          </w:tcPr>
          <w:p w14:paraId="26D4EB2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8DE564E">
        <w:trPr>
          <w:trHeight w:val="360" w:hRule="atLeast"/>
        </w:trPr>
        <w:tc>
          <w:tcPr>
            <w:tcW w:w="1480" w:type="dxa"/>
            <w:tcBorders>
              <w:top w:val="nil"/>
              <w:left w:val="single" w:color="auto" w:sz="4" w:space="0"/>
              <w:bottom w:val="single" w:color="auto" w:sz="4" w:space="0"/>
              <w:right w:val="single" w:color="auto" w:sz="4" w:space="0"/>
            </w:tcBorders>
            <w:vAlign w:val="center"/>
          </w:tcPr>
          <w:p w14:paraId="4CF4DBD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儿科综合楼</w:t>
            </w:r>
          </w:p>
        </w:tc>
        <w:tc>
          <w:tcPr>
            <w:tcW w:w="750" w:type="dxa"/>
            <w:tcBorders>
              <w:top w:val="nil"/>
              <w:left w:val="nil"/>
              <w:bottom w:val="single" w:color="auto" w:sz="4" w:space="0"/>
              <w:right w:val="single" w:color="auto" w:sz="4" w:space="0"/>
            </w:tcBorders>
            <w:vAlign w:val="center"/>
          </w:tcPr>
          <w:p w14:paraId="68A243F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3415F61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498E429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719CA4B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儿科大楼 M 层 UPS2</w:t>
            </w:r>
          </w:p>
        </w:tc>
        <w:tc>
          <w:tcPr>
            <w:tcW w:w="1567" w:type="dxa"/>
            <w:tcBorders>
              <w:top w:val="nil"/>
              <w:left w:val="nil"/>
              <w:bottom w:val="single" w:color="auto" w:sz="4" w:space="0"/>
              <w:right w:val="single" w:color="auto" w:sz="4" w:space="0"/>
            </w:tcBorders>
            <w:vAlign w:val="center"/>
          </w:tcPr>
          <w:p w14:paraId="2167095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F1E11B3">
        <w:trPr>
          <w:trHeight w:val="360" w:hRule="atLeast"/>
        </w:trPr>
        <w:tc>
          <w:tcPr>
            <w:tcW w:w="1480" w:type="dxa"/>
            <w:tcBorders>
              <w:top w:val="nil"/>
              <w:left w:val="single" w:color="auto" w:sz="4" w:space="0"/>
              <w:bottom w:val="single" w:color="auto" w:sz="4" w:space="0"/>
              <w:right w:val="single" w:color="auto" w:sz="4" w:space="0"/>
            </w:tcBorders>
            <w:vAlign w:val="center"/>
          </w:tcPr>
          <w:p w14:paraId="54A19FF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儿科综合楼</w:t>
            </w:r>
          </w:p>
        </w:tc>
        <w:tc>
          <w:tcPr>
            <w:tcW w:w="750" w:type="dxa"/>
            <w:tcBorders>
              <w:top w:val="nil"/>
              <w:left w:val="nil"/>
              <w:bottom w:val="single" w:color="auto" w:sz="4" w:space="0"/>
              <w:right w:val="single" w:color="auto" w:sz="4" w:space="0"/>
            </w:tcBorders>
            <w:vAlign w:val="center"/>
          </w:tcPr>
          <w:p w14:paraId="57819D7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2282D1E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0FBC0F9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3CAF114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儿科大楼 M 层 UPS1</w:t>
            </w:r>
          </w:p>
        </w:tc>
        <w:tc>
          <w:tcPr>
            <w:tcW w:w="1567" w:type="dxa"/>
            <w:tcBorders>
              <w:top w:val="nil"/>
              <w:left w:val="nil"/>
              <w:bottom w:val="single" w:color="auto" w:sz="4" w:space="0"/>
              <w:right w:val="single" w:color="auto" w:sz="4" w:space="0"/>
            </w:tcBorders>
            <w:vAlign w:val="center"/>
          </w:tcPr>
          <w:p w14:paraId="2336F9E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53A75A5B">
        <w:trPr>
          <w:trHeight w:val="360" w:hRule="atLeast"/>
        </w:trPr>
        <w:tc>
          <w:tcPr>
            <w:tcW w:w="1480" w:type="dxa"/>
            <w:tcBorders>
              <w:top w:val="nil"/>
              <w:left w:val="single" w:color="auto" w:sz="4" w:space="0"/>
              <w:bottom w:val="single" w:color="auto" w:sz="4" w:space="0"/>
              <w:right w:val="single" w:color="auto" w:sz="4" w:space="0"/>
            </w:tcBorders>
            <w:vAlign w:val="center"/>
          </w:tcPr>
          <w:p w14:paraId="0F99C06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儿外楼</w:t>
            </w:r>
          </w:p>
        </w:tc>
        <w:tc>
          <w:tcPr>
            <w:tcW w:w="750" w:type="dxa"/>
            <w:tcBorders>
              <w:top w:val="nil"/>
              <w:left w:val="nil"/>
              <w:bottom w:val="single" w:color="auto" w:sz="4" w:space="0"/>
              <w:right w:val="single" w:color="auto" w:sz="4" w:space="0"/>
            </w:tcBorders>
            <w:vAlign w:val="center"/>
          </w:tcPr>
          <w:p w14:paraId="1876974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1896DF5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6F0367F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70B9757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小儿外科楼 M 层温湿度</w:t>
            </w:r>
          </w:p>
        </w:tc>
        <w:tc>
          <w:tcPr>
            <w:tcW w:w="1567" w:type="dxa"/>
            <w:tcBorders>
              <w:top w:val="nil"/>
              <w:left w:val="nil"/>
              <w:bottom w:val="single" w:color="auto" w:sz="4" w:space="0"/>
              <w:right w:val="single" w:color="auto" w:sz="4" w:space="0"/>
            </w:tcBorders>
            <w:vAlign w:val="center"/>
          </w:tcPr>
          <w:p w14:paraId="15DCD36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1C7ABC03">
        <w:trPr>
          <w:trHeight w:val="360" w:hRule="atLeast"/>
        </w:trPr>
        <w:tc>
          <w:tcPr>
            <w:tcW w:w="1480" w:type="dxa"/>
            <w:tcBorders>
              <w:top w:val="nil"/>
              <w:left w:val="single" w:color="auto" w:sz="4" w:space="0"/>
              <w:bottom w:val="single" w:color="auto" w:sz="4" w:space="0"/>
              <w:right w:val="single" w:color="auto" w:sz="4" w:space="0"/>
            </w:tcBorders>
            <w:vAlign w:val="center"/>
          </w:tcPr>
          <w:p w14:paraId="56422E8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儿外楼</w:t>
            </w:r>
          </w:p>
        </w:tc>
        <w:tc>
          <w:tcPr>
            <w:tcW w:w="750" w:type="dxa"/>
            <w:tcBorders>
              <w:top w:val="nil"/>
              <w:left w:val="nil"/>
              <w:bottom w:val="single" w:color="auto" w:sz="4" w:space="0"/>
              <w:right w:val="single" w:color="auto" w:sz="4" w:space="0"/>
            </w:tcBorders>
            <w:vAlign w:val="center"/>
          </w:tcPr>
          <w:p w14:paraId="43FF9FE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40A51C0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1930451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漏水</w:t>
            </w:r>
          </w:p>
        </w:tc>
        <w:tc>
          <w:tcPr>
            <w:tcW w:w="2917" w:type="dxa"/>
            <w:tcBorders>
              <w:top w:val="nil"/>
              <w:left w:val="nil"/>
              <w:bottom w:val="single" w:color="auto" w:sz="4" w:space="0"/>
              <w:right w:val="single" w:color="auto" w:sz="4" w:space="0"/>
            </w:tcBorders>
            <w:vAlign w:val="center"/>
          </w:tcPr>
          <w:p w14:paraId="6BD6EDA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小儿外科楼 M 层漏水</w:t>
            </w:r>
          </w:p>
        </w:tc>
        <w:tc>
          <w:tcPr>
            <w:tcW w:w="1567" w:type="dxa"/>
            <w:tcBorders>
              <w:top w:val="nil"/>
              <w:left w:val="nil"/>
              <w:bottom w:val="single" w:color="auto" w:sz="4" w:space="0"/>
              <w:right w:val="single" w:color="auto" w:sz="4" w:space="0"/>
            </w:tcBorders>
            <w:vAlign w:val="center"/>
          </w:tcPr>
          <w:p w14:paraId="2F66F96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77E1E333">
        <w:trPr>
          <w:trHeight w:val="360" w:hRule="atLeast"/>
        </w:trPr>
        <w:tc>
          <w:tcPr>
            <w:tcW w:w="1480" w:type="dxa"/>
            <w:tcBorders>
              <w:top w:val="nil"/>
              <w:left w:val="single" w:color="auto" w:sz="4" w:space="0"/>
              <w:bottom w:val="single" w:color="auto" w:sz="4" w:space="0"/>
              <w:right w:val="single" w:color="auto" w:sz="4" w:space="0"/>
            </w:tcBorders>
            <w:vAlign w:val="center"/>
          </w:tcPr>
          <w:p w14:paraId="2B8B7F8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儿外楼</w:t>
            </w:r>
          </w:p>
        </w:tc>
        <w:tc>
          <w:tcPr>
            <w:tcW w:w="750" w:type="dxa"/>
            <w:tcBorders>
              <w:top w:val="nil"/>
              <w:left w:val="nil"/>
              <w:bottom w:val="single" w:color="auto" w:sz="4" w:space="0"/>
              <w:right w:val="single" w:color="auto" w:sz="4" w:space="0"/>
            </w:tcBorders>
            <w:vAlign w:val="center"/>
          </w:tcPr>
          <w:p w14:paraId="21A83FF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4EAB1CC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157CF38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7596B8E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小儿外科楼 M 层 UPS1</w:t>
            </w:r>
          </w:p>
        </w:tc>
        <w:tc>
          <w:tcPr>
            <w:tcW w:w="1567" w:type="dxa"/>
            <w:tcBorders>
              <w:top w:val="nil"/>
              <w:left w:val="nil"/>
              <w:bottom w:val="single" w:color="auto" w:sz="4" w:space="0"/>
              <w:right w:val="single" w:color="auto" w:sz="4" w:space="0"/>
            </w:tcBorders>
            <w:vAlign w:val="center"/>
          </w:tcPr>
          <w:p w14:paraId="3240B80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593856D2">
        <w:trPr>
          <w:trHeight w:val="360" w:hRule="atLeast"/>
        </w:trPr>
        <w:tc>
          <w:tcPr>
            <w:tcW w:w="1480" w:type="dxa"/>
            <w:tcBorders>
              <w:top w:val="nil"/>
              <w:left w:val="single" w:color="auto" w:sz="4" w:space="0"/>
              <w:bottom w:val="single" w:color="auto" w:sz="4" w:space="0"/>
              <w:right w:val="single" w:color="auto" w:sz="4" w:space="0"/>
            </w:tcBorders>
            <w:vAlign w:val="center"/>
          </w:tcPr>
          <w:p w14:paraId="2FD60DD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儿外楼</w:t>
            </w:r>
          </w:p>
        </w:tc>
        <w:tc>
          <w:tcPr>
            <w:tcW w:w="750" w:type="dxa"/>
            <w:tcBorders>
              <w:top w:val="nil"/>
              <w:left w:val="nil"/>
              <w:bottom w:val="single" w:color="auto" w:sz="4" w:space="0"/>
              <w:right w:val="single" w:color="auto" w:sz="4" w:space="0"/>
            </w:tcBorders>
            <w:vAlign w:val="center"/>
          </w:tcPr>
          <w:p w14:paraId="41DEDEA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M楼</w:t>
            </w:r>
          </w:p>
        </w:tc>
        <w:tc>
          <w:tcPr>
            <w:tcW w:w="1589" w:type="dxa"/>
            <w:tcBorders>
              <w:top w:val="nil"/>
              <w:left w:val="nil"/>
              <w:bottom w:val="single" w:color="auto" w:sz="4" w:space="0"/>
              <w:right w:val="single" w:color="auto" w:sz="4" w:space="0"/>
            </w:tcBorders>
            <w:vAlign w:val="center"/>
          </w:tcPr>
          <w:p w14:paraId="1E119BA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机房</w:t>
            </w:r>
          </w:p>
        </w:tc>
        <w:tc>
          <w:tcPr>
            <w:tcW w:w="1266" w:type="dxa"/>
            <w:tcBorders>
              <w:top w:val="nil"/>
              <w:left w:val="nil"/>
              <w:bottom w:val="single" w:color="auto" w:sz="4" w:space="0"/>
              <w:right w:val="single" w:color="auto" w:sz="4" w:space="0"/>
            </w:tcBorders>
            <w:vAlign w:val="center"/>
          </w:tcPr>
          <w:p w14:paraId="248DBC8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6C862C8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小儿外科楼 M 层 UPS2</w:t>
            </w:r>
          </w:p>
        </w:tc>
        <w:tc>
          <w:tcPr>
            <w:tcW w:w="1567" w:type="dxa"/>
            <w:tcBorders>
              <w:top w:val="nil"/>
              <w:left w:val="nil"/>
              <w:bottom w:val="single" w:color="auto" w:sz="4" w:space="0"/>
              <w:right w:val="single" w:color="auto" w:sz="4" w:space="0"/>
            </w:tcBorders>
            <w:vAlign w:val="center"/>
          </w:tcPr>
          <w:p w14:paraId="72664A2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7AE76816">
        <w:trPr>
          <w:trHeight w:val="360" w:hRule="atLeast"/>
        </w:trPr>
        <w:tc>
          <w:tcPr>
            <w:tcW w:w="1480" w:type="dxa"/>
            <w:tcBorders>
              <w:top w:val="nil"/>
              <w:left w:val="single" w:color="auto" w:sz="4" w:space="0"/>
              <w:bottom w:val="single" w:color="auto" w:sz="4" w:space="0"/>
              <w:right w:val="single" w:color="auto" w:sz="4" w:space="0"/>
            </w:tcBorders>
            <w:vAlign w:val="center"/>
          </w:tcPr>
          <w:p w14:paraId="6167923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药学综合楼</w:t>
            </w:r>
          </w:p>
        </w:tc>
        <w:tc>
          <w:tcPr>
            <w:tcW w:w="750" w:type="dxa"/>
            <w:tcBorders>
              <w:top w:val="nil"/>
              <w:left w:val="nil"/>
              <w:bottom w:val="single" w:color="auto" w:sz="4" w:space="0"/>
              <w:right w:val="single" w:color="auto" w:sz="4" w:space="0"/>
            </w:tcBorders>
            <w:vAlign w:val="center"/>
          </w:tcPr>
          <w:p w14:paraId="5D61900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02DFA8B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595899E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3715CEF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药学楼 2 楼温湿度</w:t>
            </w:r>
          </w:p>
        </w:tc>
        <w:tc>
          <w:tcPr>
            <w:tcW w:w="1567" w:type="dxa"/>
            <w:tcBorders>
              <w:top w:val="nil"/>
              <w:left w:val="nil"/>
              <w:bottom w:val="single" w:color="auto" w:sz="4" w:space="0"/>
              <w:right w:val="single" w:color="auto" w:sz="4" w:space="0"/>
            </w:tcBorders>
            <w:vAlign w:val="center"/>
          </w:tcPr>
          <w:p w14:paraId="5AB207F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7412E694">
        <w:trPr>
          <w:trHeight w:val="360" w:hRule="atLeast"/>
        </w:trPr>
        <w:tc>
          <w:tcPr>
            <w:tcW w:w="1480" w:type="dxa"/>
            <w:tcBorders>
              <w:top w:val="nil"/>
              <w:left w:val="single" w:color="auto" w:sz="4" w:space="0"/>
              <w:bottom w:val="single" w:color="auto" w:sz="4" w:space="0"/>
              <w:right w:val="single" w:color="auto" w:sz="4" w:space="0"/>
            </w:tcBorders>
            <w:vAlign w:val="center"/>
          </w:tcPr>
          <w:p w14:paraId="1A91156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药学综合楼</w:t>
            </w:r>
          </w:p>
        </w:tc>
        <w:tc>
          <w:tcPr>
            <w:tcW w:w="750" w:type="dxa"/>
            <w:tcBorders>
              <w:top w:val="nil"/>
              <w:left w:val="nil"/>
              <w:bottom w:val="single" w:color="auto" w:sz="4" w:space="0"/>
              <w:right w:val="single" w:color="auto" w:sz="4" w:space="0"/>
            </w:tcBorders>
            <w:vAlign w:val="center"/>
          </w:tcPr>
          <w:p w14:paraId="4AEE91D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3D5DD04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530B1DB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6C7FAF9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药学楼 2 楼 UPS</w:t>
            </w:r>
          </w:p>
        </w:tc>
        <w:tc>
          <w:tcPr>
            <w:tcW w:w="1567" w:type="dxa"/>
            <w:tcBorders>
              <w:top w:val="nil"/>
              <w:left w:val="nil"/>
              <w:bottom w:val="single" w:color="auto" w:sz="4" w:space="0"/>
              <w:right w:val="single" w:color="auto" w:sz="4" w:space="0"/>
            </w:tcBorders>
            <w:vAlign w:val="center"/>
          </w:tcPr>
          <w:p w14:paraId="7981652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0201129B">
        <w:trPr>
          <w:trHeight w:val="360" w:hRule="atLeast"/>
        </w:trPr>
        <w:tc>
          <w:tcPr>
            <w:tcW w:w="1480" w:type="dxa"/>
            <w:tcBorders>
              <w:top w:val="nil"/>
              <w:left w:val="single" w:color="auto" w:sz="4" w:space="0"/>
              <w:bottom w:val="single" w:color="auto" w:sz="4" w:space="0"/>
              <w:right w:val="single" w:color="auto" w:sz="4" w:space="0"/>
            </w:tcBorders>
            <w:vAlign w:val="center"/>
          </w:tcPr>
          <w:p w14:paraId="1424B26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高压氧仓楼</w:t>
            </w:r>
          </w:p>
        </w:tc>
        <w:tc>
          <w:tcPr>
            <w:tcW w:w="750" w:type="dxa"/>
            <w:tcBorders>
              <w:top w:val="nil"/>
              <w:left w:val="nil"/>
              <w:bottom w:val="single" w:color="auto" w:sz="4" w:space="0"/>
              <w:right w:val="single" w:color="auto" w:sz="4" w:space="0"/>
            </w:tcBorders>
            <w:vAlign w:val="center"/>
          </w:tcPr>
          <w:p w14:paraId="5EDBFB6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B1</w:t>
            </w:r>
          </w:p>
        </w:tc>
        <w:tc>
          <w:tcPr>
            <w:tcW w:w="1589" w:type="dxa"/>
            <w:tcBorders>
              <w:top w:val="nil"/>
              <w:left w:val="nil"/>
              <w:bottom w:val="single" w:color="auto" w:sz="4" w:space="0"/>
              <w:right w:val="single" w:color="auto" w:sz="4" w:space="0"/>
            </w:tcBorders>
            <w:vAlign w:val="center"/>
          </w:tcPr>
          <w:p w14:paraId="3848287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弱电柜</w:t>
            </w:r>
          </w:p>
        </w:tc>
        <w:tc>
          <w:tcPr>
            <w:tcW w:w="1266" w:type="dxa"/>
            <w:tcBorders>
              <w:top w:val="nil"/>
              <w:left w:val="nil"/>
              <w:bottom w:val="single" w:color="auto" w:sz="4" w:space="0"/>
              <w:right w:val="single" w:color="auto" w:sz="4" w:space="0"/>
            </w:tcBorders>
            <w:vAlign w:val="center"/>
          </w:tcPr>
          <w:p w14:paraId="4344F76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47D32D2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高压氧舱 UPS</w:t>
            </w:r>
          </w:p>
        </w:tc>
        <w:tc>
          <w:tcPr>
            <w:tcW w:w="1567" w:type="dxa"/>
            <w:tcBorders>
              <w:top w:val="nil"/>
              <w:left w:val="nil"/>
              <w:bottom w:val="single" w:color="auto" w:sz="4" w:space="0"/>
              <w:right w:val="single" w:color="auto" w:sz="4" w:space="0"/>
            </w:tcBorders>
            <w:vAlign w:val="center"/>
          </w:tcPr>
          <w:p w14:paraId="0B777CF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09056D86">
        <w:trPr>
          <w:trHeight w:val="360" w:hRule="atLeast"/>
        </w:trPr>
        <w:tc>
          <w:tcPr>
            <w:tcW w:w="1480" w:type="dxa"/>
            <w:tcBorders>
              <w:top w:val="nil"/>
              <w:left w:val="single" w:color="auto" w:sz="4" w:space="0"/>
              <w:bottom w:val="single" w:color="auto" w:sz="4" w:space="0"/>
              <w:right w:val="single" w:color="auto" w:sz="4" w:space="0"/>
            </w:tcBorders>
            <w:vAlign w:val="center"/>
          </w:tcPr>
          <w:p w14:paraId="7E336AB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皮肤楼</w:t>
            </w:r>
          </w:p>
        </w:tc>
        <w:tc>
          <w:tcPr>
            <w:tcW w:w="750" w:type="dxa"/>
            <w:tcBorders>
              <w:top w:val="nil"/>
              <w:left w:val="nil"/>
              <w:bottom w:val="single" w:color="auto" w:sz="4" w:space="0"/>
              <w:right w:val="single" w:color="auto" w:sz="4" w:space="0"/>
            </w:tcBorders>
            <w:vAlign w:val="center"/>
          </w:tcPr>
          <w:p w14:paraId="1593023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43C81CC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6F056F6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3E8FFCE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口皮楼 2 楼温湿度</w:t>
            </w:r>
          </w:p>
        </w:tc>
        <w:tc>
          <w:tcPr>
            <w:tcW w:w="1567" w:type="dxa"/>
            <w:tcBorders>
              <w:top w:val="nil"/>
              <w:left w:val="nil"/>
              <w:bottom w:val="single" w:color="auto" w:sz="4" w:space="0"/>
              <w:right w:val="single" w:color="auto" w:sz="4" w:space="0"/>
            </w:tcBorders>
            <w:vAlign w:val="center"/>
          </w:tcPr>
          <w:p w14:paraId="34E67AE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34C13FA">
        <w:trPr>
          <w:trHeight w:val="360" w:hRule="atLeast"/>
        </w:trPr>
        <w:tc>
          <w:tcPr>
            <w:tcW w:w="1480" w:type="dxa"/>
            <w:tcBorders>
              <w:top w:val="nil"/>
              <w:left w:val="single" w:color="auto" w:sz="4" w:space="0"/>
              <w:bottom w:val="single" w:color="auto" w:sz="4" w:space="0"/>
              <w:right w:val="single" w:color="auto" w:sz="4" w:space="0"/>
            </w:tcBorders>
            <w:vAlign w:val="center"/>
          </w:tcPr>
          <w:p w14:paraId="3047685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皮肤楼</w:t>
            </w:r>
          </w:p>
        </w:tc>
        <w:tc>
          <w:tcPr>
            <w:tcW w:w="750" w:type="dxa"/>
            <w:tcBorders>
              <w:top w:val="nil"/>
              <w:left w:val="nil"/>
              <w:bottom w:val="single" w:color="auto" w:sz="4" w:space="0"/>
              <w:right w:val="single" w:color="auto" w:sz="4" w:space="0"/>
            </w:tcBorders>
            <w:vAlign w:val="center"/>
          </w:tcPr>
          <w:p w14:paraId="3E7B00C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0FDA12C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3C0F74D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38027BC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口皮楼 2 楼 UPS</w:t>
            </w:r>
          </w:p>
        </w:tc>
        <w:tc>
          <w:tcPr>
            <w:tcW w:w="1567" w:type="dxa"/>
            <w:tcBorders>
              <w:top w:val="nil"/>
              <w:left w:val="nil"/>
              <w:bottom w:val="single" w:color="auto" w:sz="4" w:space="0"/>
              <w:right w:val="single" w:color="auto" w:sz="4" w:space="0"/>
            </w:tcBorders>
            <w:vAlign w:val="center"/>
          </w:tcPr>
          <w:p w14:paraId="52535E0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12F59E4B">
        <w:trPr>
          <w:trHeight w:val="360" w:hRule="atLeast"/>
        </w:trPr>
        <w:tc>
          <w:tcPr>
            <w:tcW w:w="1480" w:type="dxa"/>
            <w:tcBorders>
              <w:top w:val="nil"/>
              <w:left w:val="single" w:color="auto" w:sz="4" w:space="0"/>
              <w:bottom w:val="single" w:color="auto" w:sz="4" w:space="0"/>
              <w:right w:val="single" w:color="auto" w:sz="4" w:space="0"/>
            </w:tcBorders>
            <w:vAlign w:val="center"/>
          </w:tcPr>
          <w:p w14:paraId="78A7564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行政楼</w:t>
            </w:r>
          </w:p>
        </w:tc>
        <w:tc>
          <w:tcPr>
            <w:tcW w:w="750" w:type="dxa"/>
            <w:tcBorders>
              <w:top w:val="nil"/>
              <w:left w:val="nil"/>
              <w:bottom w:val="single" w:color="auto" w:sz="4" w:space="0"/>
              <w:right w:val="single" w:color="auto" w:sz="4" w:space="0"/>
            </w:tcBorders>
            <w:vAlign w:val="center"/>
          </w:tcPr>
          <w:p w14:paraId="46A6CB2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5楼</w:t>
            </w:r>
          </w:p>
        </w:tc>
        <w:tc>
          <w:tcPr>
            <w:tcW w:w="1589" w:type="dxa"/>
            <w:tcBorders>
              <w:top w:val="nil"/>
              <w:left w:val="nil"/>
              <w:bottom w:val="single" w:color="auto" w:sz="4" w:space="0"/>
              <w:right w:val="single" w:color="auto" w:sz="4" w:space="0"/>
            </w:tcBorders>
            <w:vAlign w:val="center"/>
          </w:tcPr>
          <w:p w14:paraId="07CD32E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66275CB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0F1C3E7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行政楼 5 楼 UPS</w:t>
            </w:r>
          </w:p>
        </w:tc>
        <w:tc>
          <w:tcPr>
            <w:tcW w:w="1567" w:type="dxa"/>
            <w:tcBorders>
              <w:top w:val="nil"/>
              <w:left w:val="nil"/>
              <w:bottom w:val="single" w:color="auto" w:sz="4" w:space="0"/>
              <w:right w:val="single" w:color="auto" w:sz="4" w:space="0"/>
            </w:tcBorders>
            <w:vAlign w:val="center"/>
          </w:tcPr>
          <w:p w14:paraId="4995CD6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3B48171A">
        <w:trPr>
          <w:trHeight w:val="360" w:hRule="atLeast"/>
        </w:trPr>
        <w:tc>
          <w:tcPr>
            <w:tcW w:w="1480" w:type="dxa"/>
            <w:tcBorders>
              <w:top w:val="nil"/>
              <w:left w:val="single" w:color="auto" w:sz="4" w:space="0"/>
              <w:bottom w:val="single" w:color="auto" w:sz="4" w:space="0"/>
              <w:right w:val="single" w:color="auto" w:sz="4" w:space="0"/>
            </w:tcBorders>
            <w:vAlign w:val="center"/>
          </w:tcPr>
          <w:p w14:paraId="73C66DB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行政楼</w:t>
            </w:r>
          </w:p>
        </w:tc>
        <w:tc>
          <w:tcPr>
            <w:tcW w:w="750" w:type="dxa"/>
            <w:tcBorders>
              <w:top w:val="nil"/>
              <w:left w:val="nil"/>
              <w:bottom w:val="single" w:color="auto" w:sz="4" w:space="0"/>
              <w:right w:val="single" w:color="auto" w:sz="4" w:space="0"/>
            </w:tcBorders>
            <w:vAlign w:val="center"/>
          </w:tcPr>
          <w:p w14:paraId="1E6C412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5楼</w:t>
            </w:r>
          </w:p>
        </w:tc>
        <w:tc>
          <w:tcPr>
            <w:tcW w:w="1589" w:type="dxa"/>
            <w:tcBorders>
              <w:top w:val="nil"/>
              <w:left w:val="nil"/>
              <w:bottom w:val="single" w:color="auto" w:sz="4" w:space="0"/>
              <w:right w:val="single" w:color="auto" w:sz="4" w:space="0"/>
            </w:tcBorders>
            <w:vAlign w:val="center"/>
          </w:tcPr>
          <w:p w14:paraId="3A0D35A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27CF835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5EEE3AE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行政楼 5 楼温湿度</w:t>
            </w:r>
          </w:p>
        </w:tc>
        <w:tc>
          <w:tcPr>
            <w:tcW w:w="1567" w:type="dxa"/>
            <w:tcBorders>
              <w:top w:val="nil"/>
              <w:left w:val="nil"/>
              <w:bottom w:val="single" w:color="auto" w:sz="4" w:space="0"/>
              <w:right w:val="single" w:color="auto" w:sz="4" w:space="0"/>
            </w:tcBorders>
            <w:vAlign w:val="center"/>
          </w:tcPr>
          <w:p w14:paraId="7456A6C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EAC1B37">
        <w:trPr>
          <w:trHeight w:val="360" w:hRule="atLeast"/>
        </w:trPr>
        <w:tc>
          <w:tcPr>
            <w:tcW w:w="1480" w:type="dxa"/>
            <w:tcBorders>
              <w:top w:val="nil"/>
              <w:left w:val="single" w:color="auto" w:sz="4" w:space="0"/>
              <w:bottom w:val="single" w:color="auto" w:sz="4" w:space="0"/>
              <w:right w:val="single" w:color="auto" w:sz="4" w:space="0"/>
            </w:tcBorders>
            <w:vAlign w:val="center"/>
          </w:tcPr>
          <w:p w14:paraId="57AB03F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医技楼</w:t>
            </w:r>
          </w:p>
        </w:tc>
        <w:tc>
          <w:tcPr>
            <w:tcW w:w="750" w:type="dxa"/>
            <w:tcBorders>
              <w:top w:val="nil"/>
              <w:left w:val="nil"/>
              <w:bottom w:val="single" w:color="auto" w:sz="4" w:space="0"/>
              <w:right w:val="single" w:color="auto" w:sz="4" w:space="0"/>
            </w:tcBorders>
            <w:vAlign w:val="center"/>
          </w:tcPr>
          <w:p w14:paraId="56C39AB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1楼</w:t>
            </w:r>
          </w:p>
        </w:tc>
        <w:tc>
          <w:tcPr>
            <w:tcW w:w="1589" w:type="dxa"/>
            <w:tcBorders>
              <w:top w:val="nil"/>
              <w:left w:val="nil"/>
              <w:bottom w:val="single" w:color="auto" w:sz="4" w:space="0"/>
              <w:right w:val="single" w:color="auto" w:sz="4" w:space="0"/>
            </w:tcBorders>
            <w:vAlign w:val="center"/>
          </w:tcPr>
          <w:p w14:paraId="2913D1C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78636A9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18FD6F5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医技楼 1 楼弱电机房 UPS</w:t>
            </w:r>
          </w:p>
        </w:tc>
        <w:tc>
          <w:tcPr>
            <w:tcW w:w="1567" w:type="dxa"/>
            <w:tcBorders>
              <w:top w:val="nil"/>
              <w:left w:val="nil"/>
              <w:bottom w:val="single" w:color="auto" w:sz="4" w:space="0"/>
              <w:right w:val="single" w:color="auto" w:sz="4" w:space="0"/>
            </w:tcBorders>
            <w:vAlign w:val="center"/>
          </w:tcPr>
          <w:p w14:paraId="4DA5048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02D65CC5">
        <w:trPr>
          <w:trHeight w:val="360" w:hRule="atLeast"/>
        </w:trPr>
        <w:tc>
          <w:tcPr>
            <w:tcW w:w="1480" w:type="dxa"/>
            <w:tcBorders>
              <w:top w:val="nil"/>
              <w:left w:val="single" w:color="auto" w:sz="4" w:space="0"/>
              <w:bottom w:val="single" w:color="auto" w:sz="4" w:space="0"/>
              <w:right w:val="single" w:color="auto" w:sz="4" w:space="0"/>
            </w:tcBorders>
            <w:vAlign w:val="center"/>
          </w:tcPr>
          <w:p w14:paraId="3B9CFB3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医技楼</w:t>
            </w:r>
          </w:p>
        </w:tc>
        <w:tc>
          <w:tcPr>
            <w:tcW w:w="750" w:type="dxa"/>
            <w:tcBorders>
              <w:top w:val="nil"/>
              <w:left w:val="nil"/>
              <w:bottom w:val="single" w:color="auto" w:sz="4" w:space="0"/>
              <w:right w:val="single" w:color="auto" w:sz="4" w:space="0"/>
            </w:tcBorders>
            <w:vAlign w:val="center"/>
          </w:tcPr>
          <w:p w14:paraId="105DB4C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1楼</w:t>
            </w:r>
          </w:p>
        </w:tc>
        <w:tc>
          <w:tcPr>
            <w:tcW w:w="1589" w:type="dxa"/>
            <w:tcBorders>
              <w:top w:val="nil"/>
              <w:left w:val="nil"/>
              <w:bottom w:val="single" w:color="auto" w:sz="4" w:space="0"/>
              <w:right w:val="single" w:color="auto" w:sz="4" w:space="0"/>
            </w:tcBorders>
            <w:vAlign w:val="center"/>
          </w:tcPr>
          <w:p w14:paraId="75ED540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2CBD04D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6A70128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医技楼 1 楼弱电机房温湿度</w:t>
            </w:r>
          </w:p>
        </w:tc>
        <w:tc>
          <w:tcPr>
            <w:tcW w:w="1567" w:type="dxa"/>
            <w:tcBorders>
              <w:top w:val="nil"/>
              <w:left w:val="nil"/>
              <w:bottom w:val="single" w:color="auto" w:sz="4" w:space="0"/>
              <w:right w:val="single" w:color="auto" w:sz="4" w:space="0"/>
            </w:tcBorders>
            <w:vAlign w:val="center"/>
          </w:tcPr>
          <w:p w14:paraId="6882F3F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30991DFE">
        <w:trPr>
          <w:trHeight w:val="360" w:hRule="atLeast"/>
        </w:trPr>
        <w:tc>
          <w:tcPr>
            <w:tcW w:w="1480" w:type="dxa"/>
            <w:tcBorders>
              <w:top w:val="nil"/>
              <w:left w:val="single" w:color="auto" w:sz="4" w:space="0"/>
              <w:bottom w:val="single" w:color="auto" w:sz="4" w:space="0"/>
              <w:right w:val="single" w:color="auto" w:sz="4" w:space="0"/>
            </w:tcBorders>
            <w:vAlign w:val="center"/>
          </w:tcPr>
          <w:p w14:paraId="74B1A5B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发热门诊楼</w:t>
            </w:r>
          </w:p>
        </w:tc>
        <w:tc>
          <w:tcPr>
            <w:tcW w:w="750" w:type="dxa"/>
            <w:tcBorders>
              <w:top w:val="nil"/>
              <w:left w:val="nil"/>
              <w:bottom w:val="single" w:color="auto" w:sz="4" w:space="0"/>
              <w:right w:val="single" w:color="auto" w:sz="4" w:space="0"/>
            </w:tcBorders>
            <w:vAlign w:val="center"/>
          </w:tcPr>
          <w:p w14:paraId="5E2F478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1楼</w:t>
            </w:r>
          </w:p>
        </w:tc>
        <w:tc>
          <w:tcPr>
            <w:tcW w:w="1589" w:type="dxa"/>
            <w:tcBorders>
              <w:top w:val="nil"/>
              <w:left w:val="nil"/>
              <w:bottom w:val="single" w:color="auto" w:sz="4" w:space="0"/>
              <w:right w:val="single" w:color="auto" w:sz="4" w:space="0"/>
            </w:tcBorders>
            <w:vAlign w:val="center"/>
          </w:tcPr>
          <w:p w14:paraId="56D7118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13C856F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07BC087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发热门诊 UPS</w:t>
            </w:r>
          </w:p>
        </w:tc>
        <w:tc>
          <w:tcPr>
            <w:tcW w:w="1567" w:type="dxa"/>
            <w:tcBorders>
              <w:top w:val="nil"/>
              <w:left w:val="nil"/>
              <w:bottom w:val="single" w:color="auto" w:sz="4" w:space="0"/>
              <w:right w:val="single" w:color="auto" w:sz="4" w:space="0"/>
            </w:tcBorders>
            <w:vAlign w:val="center"/>
          </w:tcPr>
          <w:p w14:paraId="539C5C9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4A7D60A0">
        <w:trPr>
          <w:trHeight w:val="360" w:hRule="atLeast"/>
        </w:trPr>
        <w:tc>
          <w:tcPr>
            <w:tcW w:w="1480" w:type="dxa"/>
            <w:tcBorders>
              <w:top w:val="nil"/>
              <w:left w:val="single" w:color="auto" w:sz="4" w:space="0"/>
              <w:bottom w:val="single" w:color="auto" w:sz="4" w:space="0"/>
              <w:right w:val="single" w:color="auto" w:sz="4" w:space="0"/>
            </w:tcBorders>
            <w:vAlign w:val="center"/>
          </w:tcPr>
          <w:p w14:paraId="7D206CE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发热门诊楼</w:t>
            </w:r>
          </w:p>
        </w:tc>
        <w:tc>
          <w:tcPr>
            <w:tcW w:w="750" w:type="dxa"/>
            <w:tcBorders>
              <w:top w:val="nil"/>
              <w:left w:val="nil"/>
              <w:bottom w:val="single" w:color="auto" w:sz="4" w:space="0"/>
              <w:right w:val="single" w:color="auto" w:sz="4" w:space="0"/>
            </w:tcBorders>
            <w:vAlign w:val="center"/>
          </w:tcPr>
          <w:p w14:paraId="5FFE5BF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1楼</w:t>
            </w:r>
          </w:p>
        </w:tc>
        <w:tc>
          <w:tcPr>
            <w:tcW w:w="1589" w:type="dxa"/>
            <w:tcBorders>
              <w:top w:val="nil"/>
              <w:left w:val="nil"/>
              <w:bottom w:val="single" w:color="auto" w:sz="4" w:space="0"/>
              <w:right w:val="single" w:color="auto" w:sz="4" w:space="0"/>
            </w:tcBorders>
            <w:vAlign w:val="center"/>
          </w:tcPr>
          <w:p w14:paraId="3C1A02C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4CEA023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48638AA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发热门诊温度 1</w:t>
            </w:r>
          </w:p>
        </w:tc>
        <w:tc>
          <w:tcPr>
            <w:tcW w:w="1567" w:type="dxa"/>
            <w:tcBorders>
              <w:top w:val="nil"/>
              <w:left w:val="nil"/>
              <w:bottom w:val="single" w:color="auto" w:sz="4" w:space="0"/>
              <w:right w:val="single" w:color="auto" w:sz="4" w:space="0"/>
            </w:tcBorders>
            <w:vAlign w:val="center"/>
          </w:tcPr>
          <w:p w14:paraId="2DCA71D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4B96F656">
        <w:trPr>
          <w:trHeight w:val="360" w:hRule="atLeast"/>
        </w:trPr>
        <w:tc>
          <w:tcPr>
            <w:tcW w:w="1480" w:type="dxa"/>
            <w:tcBorders>
              <w:top w:val="nil"/>
              <w:left w:val="single" w:color="auto" w:sz="4" w:space="0"/>
              <w:bottom w:val="single" w:color="auto" w:sz="4" w:space="0"/>
              <w:right w:val="single" w:color="auto" w:sz="4" w:space="0"/>
            </w:tcBorders>
            <w:vAlign w:val="center"/>
          </w:tcPr>
          <w:p w14:paraId="46F0C41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4号楼D区</w:t>
            </w:r>
          </w:p>
        </w:tc>
        <w:tc>
          <w:tcPr>
            <w:tcW w:w="750" w:type="dxa"/>
            <w:tcBorders>
              <w:top w:val="nil"/>
              <w:left w:val="nil"/>
              <w:bottom w:val="single" w:color="auto" w:sz="4" w:space="0"/>
              <w:right w:val="single" w:color="auto" w:sz="4" w:space="0"/>
            </w:tcBorders>
            <w:vAlign w:val="center"/>
          </w:tcPr>
          <w:p w14:paraId="1D9EE09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3楼</w:t>
            </w:r>
          </w:p>
        </w:tc>
        <w:tc>
          <w:tcPr>
            <w:tcW w:w="1589" w:type="dxa"/>
            <w:tcBorders>
              <w:top w:val="nil"/>
              <w:left w:val="nil"/>
              <w:bottom w:val="single" w:color="auto" w:sz="4" w:space="0"/>
              <w:right w:val="single" w:color="auto" w:sz="4" w:space="0"/>
            </w:tcBorders>
            <w:vAlign w:val="center"/>
          </w:tcPr>
          <w:p w14:paraId="731B234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7326130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16B47CC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日间病房 3 楼 UPS</w:t>
            </w:r>
          </w:p>
        </w:tc>
        <w:tc>
          <w:tcPr>
            <w:tcW w:w="1567" w:type="dxa"/>
            <w:tcBorders>
              <w:top w:val="nil"/>
              <w:left w:val="nil"/>
              <w:bottom w:val="single" w:color="auto" w:sz="4" w:space="0"/>
              <w:right w:val="single" w:color="auto" w:sz="4" w:space="0"/>
            </w:tcBorders>
            <w:vAlign w:val="center"/>
          </w:tcPr>
          <w:p w14:paraId="2523058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2D9443C9">
        <w:trPr>
          <w:trHeight w:val="360" w:hRule="atLeast"/>
        </w:trPr>
        <w:tc>
          <w:tcPr>
            <w:tcW w:w="1480" w:type="dxa"/>
            <w:tcBorders>
              <w:top w:val="nil"/>
              <w:left w:val="single" w:color="auto" w:sz="4" w:space="0"/>
              <w:bottom w:val="single" w:color="auto" w:sz="4" w:space="0"/>
              <w:right w:val="single" w:color="auto" w:sz="4" w:space="0"/>
            </w:tcBorders>
            <w:vAlign w:val="center"/>
          </w:tcPr>
          <w:p w14:paraId="79751E3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输液中心</w:t>
            </w:r>
          </w:p>
        </w:tc>
        <w:tc>
          <w:tcPr>
            <w:tcW w:w="750" w:type="dxa"/>
            <w:tcBorders>
              <w:top w:val="nil"/>
              <w:left w:val="nil"/>
              <w:bottom w:val="single" w:color="auto" w:sz="4" w:space="0"/>
              <w:right w:val="single" w:color="auto" w:sz="4" w:space="0"/>
            </w:tcBorders>
            <w:vAlign w:val="center"/>
          </w:tcPr>
          <w:p w14:paraId="1D1580D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3楼</w:t>
            </w:r>
          </w:p>
        </w:tc>
        <w:tc>
          <w:tcPr>
            <w:tcW w:w="1589" w:type="dxa"/>
            <w:tcBorders>
              <w:top w:val="nil"/>
              <w:left w:val="nil"/>
              <w:bottom w:val="single" w:color="auto" w:sz="4" w:space="0"/>
              <w:right w:val="single" w:color="auto" w:sz="4" w:space="0"/>
            </w:tcBorders>
            <w:vAlign w:val="center"/>
          </w:tcPr>
          <w:p w14:paraId="5CFDB0C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弱电机柜</w:t>
            </w:r>
          </w:p>
        </w:tc>
        <w:tc>
          <w:tcPr>
            <w:tcW w:w="1266" w:type="dxa"/>
            <w:tcBorders>
              <w:top w:val="nil"/>
              <w:left w:val="nil"/>
              <w:bottom w:val="single" w:color="auto" w:sz="4" w:space="0"/>
              <w:right w:val="single" w:color="auto" w:sz="4" w:space="0"/>
            </w:tcBorders>
            <w:vAlign w:val="center"/>
          </w:tcPr>
          <w:p w14:paraId="0B73538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6258335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输液楼 3 楼 UPS</w:t>
            </w:r>
          </w:p>
        </w:tc>
        <w:tc>
          <w:tcPr>
            <w:tcW w:w="1567" w:type="dxa"/>
            <w:tcBorders>
              <w:top w:val="nil"/>
              <w:left w:val="nil"/>
              <w:bottom w:val="single" w:color="auto" w:sz="4" w:space="0"/>
              <w:right w:val="single" w:color="auto" w:sz="4" w:space="0"/>
            </w:tcBorders>
            <w:vAlign w:val="center"/>
          </w:tcPr>
          <w:p w14:paraId="6CB66D8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682B73FC">
        <w:trPr>
          <w:trHeight w:val="360" w:hRule="atLeast"/>
        </w:trPr>
        <w:tc>
          <w:tcPr>
            <w:tcW w:w="1480" w:type="dxa"/>
            <w:tcBorders>
              <w:top w:val="nil"/>
              <w:left w:val="single" w:color="auto" w:sz="4" w:space="0"/>
              <w:bottom w:val="single" w:color="auto" w:sz="4" w:space="0"/>
              <w:right w:val="single" w:color="auto" w:sz="4" w:space="0"/>
            </w:tcBorders>
            <w:vAlign w:val="center"/>
          </w:tcPr>
          <w:p w14:paraId="2BF93FF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静配中心楼</w:t>
            </w:r>
          </w:p>
        </w:tc>
        <w:tc>
          <w:tcPr>
            <w:tcW w:w="750" w:type="dxa"/>
            <w:tcBorders>
              <w:top w:val="nil"/>
              <w:left w:val="nil"/>
              <w:bottom w:val="single" w:color="auto" w:sz="4" w:space="0"/>
              <w:right w:val="single" w:color="auto" w:sz="4" w:space="0"/>
            </w:tcBorders>
            <w:vAlign w:val="center"/>
          </w:tcPr>
          <w:p w14:paraId="1418180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7B5DFBC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5F913FE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温湿度</w:t>
            </w:r>
          </w:p>
        </w:tc>
        <w:tc>
          <w:tcPr>
            <w:tcW w:w="2917" w:type="dxa"/>
            <w:tcBorders>
              <w:top w:val="nil"/>
              <w:left w:val="nil"/>
              <w:bottom w:val="single" w:color="auto" w:sz="4" w:space="0"/>
              <w:right w:val="single" w:color="auto" w:sz="4" w:space="0"/>
            </w:tcBorders>
            <w:vAlign w:val="center"/>
          </w:tcPr>
          <w:p w14:paraId="624DAB1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新静配中心温度 1</w:t>
            </w:r>
          </w:p>
        </w:tc>
        <w:tc>
          <w:tcPr>
            <w:tcW w:w="1567" w:type="dxa"/>
            <w:tcBorders>
              <w:top w:val="nil"/>
              <w:left w:val="nil"/>
              <w:bottom w:val="single" w:color="auto" w:sz="4" w:space="0"/>
              <w:right w:val="single" w:color="auto" w:sz="4" w:space="0"/>
            </w:tcBorders>
            <w:vAlign w:val="center"/>
          </w:tcPr>
          <w:p w14:paraId="58A90B8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9600/8/1/no</w:t>
            </w:r>
          </w:p>
        </w:tc>
      </w:tr>
      <w:tr w14:paraId="6E05130A">
        <w:trPr>
          <w:trHeight w:val="360" w:hRule="atLeast"/>
        </w:trPr>
        <w:tc>
          <w:tcPr>
            <w:tcW w:w="1480" w:type="dxa"/>
            <w:tcBorders>
              <w:top w:val="nil"/>
              <w:left w:val="single" w:color="auto" w:sz="4" w:space="0"/>
              <w:bottom w:val="single" w:color="auto" w:sz="4" w:space="0"/>
              <w:right w:val="single" w:color="auto" w:sz="4" w:space="0"/>
            </w:tcBorders>
            <w:vAlign w:val="center"/>
          </w:tcPr>
          <w:p w14:paraId="660D6AC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静配中心楼</w:t>
            </w:r>
          </w:p>
        </w:tc>
        <w:tc>
          <w:tcPr>
            <w:tcW w:w="750" w:type="dxa"/>
            <w:tcBorders>
              <w:top w:val="nil"/>
              <w:left w:val="nil"/>
              <w:bottom w:val="single" w:color="auto" w:sz="4" w:space="0"/>
              <w:right w:val="single" w:color="auto" w:sz="4" w:space="0"/>
            </w:tcBorders>
            <w:vAlign w:val="center"/>
          </w:tcPr>
          <w:p w14:paraId="2BC550A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4BB39E4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vAlign w:val="center"/>
          </w:tcPr>
          <w:p w14:paraId="44CD2AC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vAlign w:val="center"/>
          </w:tcPr>
          <w:p w14:paraId="0DEE9AE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新静配中心 UPS</w:t>
            </w:r>
          </w:p>
        </w:tc>
        <w:tc>
          <w:tcPr>
            <w:tcW w:w="1567" w:type="dxa"/>
            <w:tcBorders>
              <w:top w:val="nil"/>
              <w:left w:val="nil"/>
              <w:bottom w:val="single" w:color="auto" w:sz="4" w:space="0"/>
              <w:right w:val="single" w:color="auto" w:sz="4" w:space="0"/>
            </w:tcBorders>
            <w:vAlign w:val="center"/>
          </w:tcPr>
          <w:p w14:paraId="15B8CFB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2400/8/1/no</w:t>
            </w:r>
          </w:p>
        </w:tc>
      </w:tr>
      <w:tr w14:paraId="69A4AA13">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53B860F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636DBB9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2楼</w:t>
            </w:r>
          </w:p>
        </w:tc>
        <w:tc>
          <w:tcPr>
            <w:tcW w:w="1589" w:type="dxa"/>
            <w:tcBorders>
              <w:top w:val="nil"/>
              <w:left w:val="nil"/>
              <w:bottom w:val="single" w:color="auto" w:sz="4" w:space="0"/>
              <w:right w:val="single" w:color="auto" w:sz="4" w:space="0"/>
            </w:tcBorders>
            <w:vAlign w:val="center"/>
          </w:tcPr>
          <w:p w14:paraId="03C1E54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noWrap/>
            <w:vAlign w:val="bottom"/>
          </w:tcPr>
          <w:p w14:paraId="408667D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7F4B0ED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7D84C5C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0463AC8C">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6D1D970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2338F37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5AE0EDF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noWrap/>
            <w:vAlign w:val="bottom"/>
          </w:tcPr>
          <w:p w14:paraId="0216702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31DA5ED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2174440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3C447F03">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7EDF3A1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54C39BC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6楼</w:t>
            </w:r>
          </w:p>
        </w:tc>
        <w:tc>
          <w:tcPr>
            <w:tcW w:w="1589" w:type="dxa"/>
            <w:tcBorders>
              <w:top w:val="nil"/>
              <w:left w:val="nil"/>
              <w:bottom w:val="single" w:color="auto" w:sz="4" w:space="0"/>
              <w:right w:val="single" w:color="auto" w:sz="4" w:space="0"/>
            </w:tcBorders>
            <w:vAlign w:val="center"/>
          </w:tcPr>
          <w:p w14:paraId="6F3B256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强电机房</w:t>
            </w:r>
          </w:p>
        </w:tc>
        <w:tc>
          <w:tcPr>
            <w:tcW w:w="1266" w:type="dxa"/>
            <w:tcBorders>
              <w:top w:val="nil"/>
              <w:left w:val="nil"/>
              <w:bottom w:val="single" w:color="auto" w:sz="4" w:space="0"/>
              <w:right w:val="single" w:color="auto" w:sz="4" w:space="0"/>
            </w:tcBorders>
            <w:noWrap/>
            <w:vAlign w:val="bottom"/>
          </w:tcPr>
          <w:p w14:paraId="4B1809D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743F248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3569F0B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3A2B8B4A">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2AC96A7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0C05F89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8楼</w:t>
            </w:r>
          </w:p>
        </w:tc>
        <w:tc>
          <w:tcPr>
            <w:tcW w:w="1589" w:type="dxa"/>
            <w:tcBorders>
              <w:top w:val="nil"/>
              <w:left w:val="nil"/>
              <w:bottom w:val="single" w:color="auto" w:sz="4" w:space="0"/>
              <w:right w:val="single" w:color="auto" w:sz="4" w:space="0"/>
            </w:tcBorders>
            <w:vAlign w:val="center"/>
          </w:tcPr>
          <w:p w14:paraId="5C1DF2B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noWrap/>
            <w:vAlign w:val="bottom"/>
          </w:tcPr>
          <w:p w14:paraId="03F57C7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7BB4081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44A6482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669ADDB5">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338B5E6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04B1DBC2">
            <w:pPr>
              <w:widowControl/>
              <w:jc w:val="left"/>
              <w:rPr>
                <w:rFonts w:hint="eastAsia" w:ascii="等线" w:hAnsi="等线" w:eastAsia="等线" w:cs="宋体"/>
                <w:color w:val="000000"/>
                <w:kern w:val="0"/>
                <w:sz w:val="22"/>
              </w:rPr>
            </w:pPr>
            <w:r>
              <w:rPr>
                <w:rFonts w:ascii="等线" w:hAnsi="等线" w:eastAsia="等线" w:cs="宋体"/>
                <w:color w:val="000000"/>
                <w:kern w:val="0"/>
                <w:sz w:val="22"/>
              </w:rPr>
              <w:t>8楼</w:t>
            </w:r>
          </w:p>
        </w:tc>
        <w:tc>
          <w:tcPr>
            <w:tcW w:w="1589" w:type="dxa"/>
            <w:tcBorders>
              <w:top w:val="nil"/>
              <w:left w:val="nil"/>
              <w:bottom w:val="single" w:color="auto" w:sz="4" w:space="0"/>
              <w:right w:val="single" w:color="auto" w:sz="4" w:space="0"/>
            </w:tcBorders>
            <w:vAlign w:val="center"/>
          </w:tcPr>
          <w:p w14:paraId="36484D6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强电机房</w:t>
            </w:r>
          </w:p>
        </w:tc>
        <w:tc>
          <w:tcPr>
            <w:tcW w:w="1266" w:type="dxa"/>
            <w:tcBorders>
              <w:top w:val="nil"/>
              <w:left w:val="nil"/>
              <w:bottom w:val="single" w:color="auto" w:sz="4" w:space="0"/>
              <w:right w:val="single" w:color="auto" w:sz="4" w:space="0"/>
            </w:tcBorders>
            <w:noWrap/>
            <w:vAlign w:val="bottom"/>
          </w:tcPr>
          <w:p w14:paraId="0ECD936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7F9B9D7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0FF5DFE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223B4E93">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5E38453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2FC42E5E">
            <w:pPr>
              <w:widowControl/>
              <w:jc w:val="left"/>
              <w:rPr>
                <w:rFonts w:hint="eastAsia" w:ascii="等线" w:hAnsi="等线" w:eastAsia="等线" w:cs="宋体"/>
                <w:color w:val="000000"/>
                <w:kern w:val="0"/>
                <w:sz w:val="22"/>
              </w:rPr>
            </w:pPr>
            <w:r>
              <w:rPr>
                <w:rFonts w:ascii="等线" w:hAnsi="等线" w:eastAsia="等线" w:cs="宋体"/>
                <w:color w:val="000000"/>
                <w:kern w:val="0"/>
                <w:sz w:val="22"/>
              </w:rPr>
              <w:t>9楼</w:t>
            </w:r>
          </w:p>
        </w:tc>
        <w:tc>
          <w:tcPr>
            <w:tcW w:w="1589" w:type="dxa"/>
            <w:tcBorders>
              <w:top w:val="nil"/>
              <w:left w:val="nil"/>
              <w:bottom w:val="single" w:color="auto" w:sz="4" w:space="0"/>
              <w:right w:val="single" w:color="auto" w:sz="4" w:space="0"/>
            </w:tcBorders>
            <w:vAlign w:val="center"/>
          </w:tcPr>
          <w:p w14:paraId="1433886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强电机房</w:t>
            </w:r>
          </w:p>
        </w:tc>
        <w:tc>
          <w:tcPr>
            <w:tcW w:w="1266" w:type="dxa"/>
            <w:tcBorders>
              <w:top w:val="nil"/>
              <w:left w:val="nil"/>
              <w:bottom w:val="single" w:color="auto" w:sz="4" w:space="0"/>
              <w:right w:val="single" w:color="auto" w:sz="4" w:space="0"/>
            </w:tcBorders>
            <w:noWrap/>
            <w:vAlign w:val="bottom"/>
          </w:tcPr>
          <w:p w14:paraId="18043FA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760B46B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29A4617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459C9CAB">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5842100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796EBAD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10楼</w:t>
            </w:r>
          </w:p>
        </w:tc>
        <w:tc>
          <w:tcPr>
            <w:tcW w:w="1589" w:type="dxa"/>
            <w:tcBorders>
              <w:top w:val="nil"/>
              <w:left w:val="nil"/>
              <w:bottom w:val="single" w:color="auto" w:sz="4" w:space="0"/>
              <w:right w:val="single" w:color="auto" w:sz="4" w:space="0"/>
            </w:tcBorders>
            <w:vAlign w:val="center"/>
          </w:tcPr>
          <w:p w14:paraId="28025DB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强电机房</w:t>
            </w:r>
          </w:p>
        </w:tc>
        <w:tc>
          <w:tcPr>
            <w:tcW w:w="1266" w:type="dxa"/>
            <w:tcBorders>
              <w:top w:val="nil"/>
              <w:left w:val="nil"/>
              <w:bottom w:val="single" w:color="auto" w:sz="4" w:space="0"/>
              <w:right w:val="single" w:color="auto" w:sz="4" w:space="0"/>
            </w:tcBorders>
            <w:noWrap/>
            <w:vAlign w:val="bottom"/>
          </w:tcPr>
          <w:p w14:paraId="7DD2E5E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1ECB1C1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7100C54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485D76F7">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2433136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567B401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11楼</w:t>
            </w:r>
          </w:p>
        </w:tc>
        <w:tc>
          <w:tcPr>
            <w:tcW w:w="1589" w:type="dxa"/>
            <w:tcBorders>
              <w:top w:val="nil"/>
              <w:left w:val="nil"/>
              <w:bottom w:val="single" w:color="auto" w:sz="4" w:space="0"/>
              <w:right w:val="single" w:color="auto" w:sz="4" w:space="0"/>
            </w:tcBorders>
            <w:vAlign w:val="center"/>
          </w:tcPr>
          <w:p w14:paraId="5157642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noWrap/>
            <w:vAlign w:val="bottom"/>
          </w:tcPr>
          <w:p w14:paraId="20A9771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204BA30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10B9F0F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21C3A0F2">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44A9AFA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3CC49646">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12楼</w:t>
            </w:r>
          </w:p>
        </w:tc>
        <w:tc>
          <w:tcPr>
            <w:tcW w:w="1589" w:type="dxa"/>
            <w:tcBorders>
              <w:top w:val="nil"/>
              <w:left w:val="nil"/>
              <w:bottom w:val="single" w:color="auto" w:sz="4" w:space="0"/>
              <w:right w:val="single" w:color="auto" w:sz="4" w:space="0"/>
            </w:tcBorders>
            <w:vAlign w:val="center"/>
          </w:tcPr>
          <w:p w14:paraId="5CC5D7E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强电机房</w:t>
            </w:r>
          </w:p>
        </w:tc>
        <w:tc>
          <w:tcPr>
            <w:tcW w:w="1266" w:type="dxa"/>
            <w:tcBorders>
              <w:top w:val="nil"/>
              <w:left w:val="nil"/>
              <w:bottom w:val="single" w:color="auto" w:sz="4" w:space="0"/>
              <w:right w:val="single" w:color="auto" w:sz="4" w:space="0"/>
            </w:tcBorders>
            <w:noWrap/>
            <w:vAlign w:val="bottom"/>
          </w:tcPr>
          <w:p w14:paraId="2CF8253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46B86B3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2BF6450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10642736">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6902379B">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151C3165">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13楼</w:t>
            </w:r>
          </w:p>
        </w:tc>
        <w:tc>
          <w:tcPr>
            <w:tcW w:w="1589" w:type="dxa"/>
            <w:tcBorders>
              <w:top w:val="nil"/>
              <w:left w:val="nil"/>
              <w:bottom w:val="single" w:color="auto" w:sz="4" w:space="0"/>
              <w:right w:val="single" w:color="auto" w:sz="4" w:space="0"/>
            </w:tcBorders>
            <w:vAlign w:val="center"/>
          </w:tcPr>
          <w:p w14:paraId="759F9B5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强电机房</w:t>
            </w:r>
          </w:p>
        </w:tc>
        <w:tc>
          <w:tcPr>
            <w:tcW w:w="1266" w:type="dxa"/>
            <w:tcBorders>
              <w:top w:val="nil"/>
              <w:left w:val="nil"/>
              <w:bottom w:val="single" w:color="auto" w:sz="4" w:space="0"/>
              <w:right w:val="single" w:color="auto" w:sz="4" w:space="0"/>
            </w:tcBorders>
            <w:noWrap/>
            <w:vAlign w:val="bottom"/>
          </w:tcPr>
          <w:p w14:paraId="071887B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531C642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033B2E1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6541B4BD">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6D4109F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73279D1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14楼</w:t>
            </w:r>
          </w:p>
        </w:tc>
        <w:tc>
          <w:tcPr>
            <w:tcW w:w="1589" w:type="dxa"/>
            <w:tcBorders>
              <w:top w:val="nil"/>
              <w:left w:val="nil"/>
              <w:bottom w:val="single" w:color="auto" w:sz="4" w:space="0"/>
              <w:right w:val="single" w:color="auto" w:sz="4" w:space="0"/>
            </w:tcBorders>
            <w:vAlign w:val="center"/>
          </w:tcPr>
          <w:p w14:paraId="51C3933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noWrap/>
            <w:vAlign w:val="bottom"/>
          </w:tcPr>
          <w:p w14:paraId="56F28C0D">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31F3B2F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6D25FC0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70B52911">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24BF9299">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外科楼</w:t>
            </w:r>
          </w:p>
        </w:tc>
        <w:tc>
          <w:tcPr>
            <w:tcW w:w="750" w:type="dxa"/>
            <w:tcBorders>
              <w:top w:val="nil"/>
              <w:left w:val="nil"/>
              <w:bottom w:val="single" w:color="auto" w:sz="4" w:space="0"/>
              <w:right w:val="single" w:color="auto" w:sz="4" w:space="0"/>
            </w:tcBorders>
            <w:vAlign w:val="center"/>
          </w:tcPr>
          <w:p w14:paraId="6467CC8C">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17楼</w:t>
            </w:r>
          </w:p>
        </w:tc>
        <w:tc>
          <w:tcPr>
            <w:tcW w:w="1589" w:type="dxa"/>
            <w:tcBorders>
              <w:top w:val="nil"/>
              <w:left w:val="nil"/>
              <w:bottom w:val="single" w:color="auto" w:sz="4" w:space="0"/>
              <w:right w:val="single" w:color="auto" w:sz="4" w:space="0"/>
            </w:tcBorders>
            <w:vAlign w:val="center"/>
          </w:tcPr>
          <w:p w14:paraId="7D1F164F">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noWrap/>
            <w:vAlign w:val="bottom"/>
          </w:tcPr>
          <w:p w14:paraId="2CA7D3C7">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3D745588">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33020CE3">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r w14:paraId="415782DC">
        <w:trPr>
          <w:trHeight w:val="360" w:hRule="atLeast"/>
        </w:trPr>
        <w:tc>
          <w:tcPr>
            <w:tcW w:w="1480" w:type="dxa"/>
            <w:tcBorders>
              <w:top w:val="nil"/>
              <w:left w:val="single" w:color="auto" w:sz="4" w:space="0"/>
              <w:bottom w:val="single" w:color="auto" w:sz="4" w:space="0"/>
              <w:right w:val="single" w:color="auto" w:sz="4" w:space="0"/>
            </w:tcBorders>
            <w:noWrap/>
            <w:vAlign w:val="center"/>
          </w:tcPr>
          <w:p w14:paraId="70F571C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汽车队楼</w:t>
            </w:r>
          </w:p>
        </w:tc>
        <w:tc>
          <w:tcPr>
            <w:tcW w:w="750" w:type="dxa"/>
            <w:tcBorders>
              <w:top w:val="nil"/>
              <w:left w:val="nil"/>
              <w:bottom w:val="single" w:color="auto" w:sz="4" w:space="0"/>
              <w:right w:val="single" w:color="auto" w:sz="4" w:space="0"/>
            </w:tcBorders>
            <w:vAlign w:val="center"/>
          </w:tcPr>
          <w:p w14:paraId="1319C744">
            <w:pPr>
              <w:widowControl/>
              <w:jc w:val="left"/>
              <w:rPr>
                <w:rFonts w:hint="eastAsia" w:ascii="等线" w:hAnsi="等线" w:eastAsia="等线" w:cs="宋体"/>
                <w:color w:val="000000"/>
                <w:kern w:val="0"/>
                <w:sz w:val="22"/>
              </w:rPr>
            </w:pPr>
            <w:r>
              <w:rPr>
                <w:rFonts w:ascii="等线" w:hAnsi="等线" w:eastAsia="等线" w:cs="宋体"/>
                <w:color w:val="000000"/>
                <w:kern w:val="0"/>
                <w:sz w:val="22"/>
              </w:rPr>
              <w:t>1楼</w:t>
            </w:r>
          </w:p>
        </w:tc>
        <w:tc>
          <w:tcPr>
            <w:tcW w:w="1589" w:type="dxa"/>
            <w:tcBorders>
              <w:top w:val="nil"/>
              <w:left w:val="nil"/>
              <w:bottom w:val="single" w:color="auto" w:sz="4" w:space="0"/>
              <w:right w:val="single" w:color="auto" w:sz="4" w:space="0"/>
            </w:tcBorders>
            <w:vAlign w:val="center"/>
          </w:tcPr>
          <w:p w14:paraId="5EFE4090">
            <w:pPr>
              <w:widowControl/>
              <w:jc w:val="left"/>
              <w:rPr>
                <w:rFonts w:hint="eastAsia" w:ascii="等线" w:hAnsi="等线" w:eastAsia="等线" w:cs="宋体"/>
                <w:color w:val="000000"/>
                <w:kern w:val="0"/>
                <w:sz w:val="22"/>
              </w:rPr>
            </w:pPr>
            <w:r>
              <w:rPr>
                <w:rFonts w:ascii="等线" w:hAnsi="等线" w:eastAsia="等线" w:cs="宋体"/>
                <w:color w:val="000000"/>
                <w:kern w:val="0"/>
                <w:sz w:val="22"/>
              </w:rPr>
              <w:t>弱电机房</w:t>
            </w:r>
          </w:p>
        </w:tc>
        <w:tc>
          <w:tcPr>
            <w:tcW w:w="1266" w:type="dxa"/>
            <w:tcBorders>
              <w:top w:val="nil"/>
              <w:left w:val="nil"/>
              <w:bottom w:val="single" w:color="auto" w:sz="4" w:space="0"/>
              <w:right w:val="single" w:color="auto" w:sz="4" w:space="0"/>
            </w:tcBorders>
            <w:noWrap/>
            <w:vAlign w:val="bottom"/>
          </w:tcPr>
          <w:p w14:paraId="5AFFAB6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UPS</w:t>
            </w:r>
          </w:p>
        </w:tc>
        <w:tc>
          <w:tcPr>
            <w:tcW w:w="2917" w:type="dxa"/>
            <w:tcBorders>
              <w:top w:val="nil"/>
              <w:left w:val="nil"/>
              <w:bottom w:val="single" w:color="auto" w:sz="4" w:space="0"/>
              <w:right w:val="single" w:color="auto" w:sz="4" w:space="0"/>
            </w:tcBorders>
            <w:noWrap/>
            <w:vAlign w:val="bottom"/>
          </w:tcPr>
          <w:p w14:paraId="1D5E84A1">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c>
          <w:tcPr>
            <w:tcW w:w="1567" w:type="dxa"/>
            <w:tcBorders>
              <w:top w:val="nil"/>
              <w:left w:val="nil"/>
              <w:bottom w:val="single" w:color="auto" w:sz="4" w:space="0"/>
              <w:right w:val="single" w:color="auto" w:sz="4" w:space="0"/>
            </w:tcBorders>
            <w:noWrap/>
            <w:vAlign w:val="bottom"/>
          </w:tcPr>
          <w:p w14:paraId="4E12C68A">
            <w:pPr>
              <w:widowControl/>
              <w:jc w:val="left"/>
              <w:rPr>
                <w:rFonts w:hint="eastAsia" w:ascii="等线" w:hAnsi="等线" w:eastAsia="等线" w:cs="宋体"/>
                <w:color w:val="000000"/>
                <w:kern w:val="0"/>
                <w:sz w:val="22"/>
              </w:rPr>
            </w:pPr>
            <w:r>
              <w:rPr>
                <w:rFonts w:ascii="等线" w:hAnsi="等线" w:eastAsia="等线" w:cs="宋体"/>
                <w:color w:val="000000"/>
                <w:kern w:val="0"/>
                <w:sz w:val="22"/>
              </w:rPr>
              <w:t>　</w:t>
            </w:r>
          </w:p>
        </w:tc>
      </w:tr>
    </w:tbl>
    <w:p w14:paraId="55440CE2">
      <w:pPr>
        <w:spacing w:line="360" w:lineRule="auto"/>
        <w:rPr>
          <w:rFonts w:hint="eastAsia" w:ascii="仿宋" w:hAnsi="仿宋" w:eastAsia="仿宋"/>
          <w:bCs/>
        </w:rPr>
      </w:pPr>
    </w:p>
    <w:p w14:paraId="2EAF2793">
      <w:pPr>
        <w:spacing w:line="360" w:lineRule="auto"/>
        <w:rPr>
          <w:rFonts w:hint="eastAsia" w:ascii="宋体" w:hAnsi="宋体"/>
          <w:bCs/>
        </w:rPr>
      </w:pPr>
      <w:r>
        <w:rPr>
          <w:rFonts w:hint="eastAsia" w:ascii="宋体" w:hAnsi="宋体"/>
          <w:bCs/>
        </w:rPr>
        <w:t>UPS汇总</w:t>
      </w:r>
    </w:p>
    <w:tbl>
      <w:tblPr>
        <w:tblStyle w:val="17"/>
        <w:tblW w:w="9202" w:type="dxa"/>
        <w:tblInd w:w="0" w:type="dxa"/>
        <w:tblLayout w:type="fixed"/>
        <w:tblCellMar>
          <w:top w:w="0" w:type="dxa"/>
          <w:left w:w="108" w:type="dxa"/>
          <w:bottom w:w="0" w:type="dxa"/>
          <w:right w:w="108" w:type="dxa"/>
        </w:tblCellMar>
      </w:tblPr>
      <w:tblGrid>
        <w:gridCol w:w="620"/>
        <w:gridCol w:w="3265"/>
        <w:gridCol w:w="1767"/>
        <w:gridCol w:w="1851"/>
        <w:gridCol w:w="1699"/>
      </w:tblGrid>
      <w:tr w14:paraId="5A91733F">
        <w:trPr>
          <w:trHeight w:val="402" w:hRule="atLeast"/>
        </w:trPr>
        <w:tc>
          <w:tcPr>
            <w:tcW w:w="620" w:type="dxa"/>
            <w:tcBorders>
              <w:top w:val="single" w:color="auto" w:sz="4" w:space="0"/>
              <w:left w:val="single" w:color="auto" w:sz="4" w:space="0"/>
              <w:bottom w:val="single" w:color="auto" w:sz="4" w:space="0"/>
              <w:right w:val="single" w:color="auto" w:sz="4" w:space="0"/>
            </w:tcBorders>
            <w:noWrap/>
            <w:vAlign w:val="center"/>
          </w:tcPr>
          <w:p w14:paraId="108DF458">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序号</w:t>
            </w:r>
          </w:p>
        </w:tc>
        <w:tc>
          <w:tcPr>
            <w:tcW w:w="3265" w:type="dxa"/>
            <w:tcBorders>
              <w:top w:val="single" w:color="auto" w:sz="4" w:space="0"/>
              <w:left w:val="nil"/>
              <w:bottom w:val="single" w:color="auto" w:sz="4" w:space="0"/>
              <w:right w:val="single" w:color="auto" w:sz="4" w:space="0"/>
            </w:tcBorders>
            <w:noWrap/>
            <w:vAlign w:val="center"/>
          </w:tcPr>
          <w:p w14:paraId="30E38174">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（新增的）</w:t>
            </w:r>
          </w:p>
        </w:tc>
        <w:tc>
          <w:tcPr>
            <w:tcW w:w="1767" w:type="dxa"/>
            <w:tcBorders>
              <w:top w:val="single" w:color="auto" w:sz="4" w:space="0"/>
              <w:left w:val="nil"/>
              <w:bottom w:val="single" w:color="auto" w:sz="4" w:space="0"/>
              <w:right w:val="single" w:color="auto" w:sz="4" w:space="0"/>
            </w:tcBorders>
            <w:noWrap/>
            <w:vAlign w:val="center"/>
          </w:tcPr>
          <w:p w14:paraId="22E9FC6F">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主机型号</w:t>
            </w:r>
          </w:p>
        </w:tc>
        <w:tc>
          <w:tcPr>
            <w:tcW w:w="1851" w:type="dxa"/>
            <w:tcBorders>
              <w:top w:val="single" w:color="auto" w:sz="4" w:space="0"/>
              <w:left w:val="nil"/>
              <w:bottom w:val="single" w:color="auto" w:sz="4" w:space="0"/>
              <w:right w:val="single" w:color="auto" w:sz="4" w:space="0"/>
            </w:tcBorders>
            <w:noWrap/>
            <w:vAlign w:val="center"/>
          </w:tcPr>
          <w:p w14:paraId="0585F822">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UPS通讯接口</w:t>
            </w:r>
          </w:p>
        </w:tc>
        <w:tc>
          <w:tcPr>
            <w:tcW w:w="1699" w:type="dxa"/>
            <w:tcBorders>
              <w:top w:val="single" w:color="auto" w:sz="4" w:space="0"/>
              <w:left w:val="nil"/>
              <w:bottom w:val="single" w:color="auto" w:sz="4" w:space="0"/>
              <w:right w:val="single" w:color="auto" w:sz="4" w:space="0"/>
            </w:tcBorders>
            <w:noWrap/>
            <w:vAlign w:val="center"/>
          </w:tcPr>
          <w:p w14:paraId="7F8CE09A">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串口服务器</w:t>
            </w:r>
          </w:p>
        </w:tc>
      </w:tr>
      <w:tr w14:paraId="55918115">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18FF291B">
            <w:pPr>
              <w:widowControl/>
              <w:jc w:val="center"/>
              <w:rPr>
                <w:rFonts w:hint="eastAsia" w:ascii="宋体" w:hAnsi="宋体" w:cs="宋体"/>
                <w:color w:val="000000"/>
                <w:kern w:val="0"/>
                <w:sz w:val="20"/>
                <w:szCs w:val="20"/>
              </w:rPr>
            </w:pPr>
            <w:r>
              <w:rPr>
                <w:rFonts w:ascii="宋体" w:hAnsi="宋体" w:cs="宋体"/>
                <w:color w:val="000000"/>
                <w:kern w:val="0"/>
                <w:sz w:val="20"/>
                <w:szCs w:val="20"/>
              </w:rPr>
              <w:t>1</w:t>
            </w:r>
          </w:p>
        </w:tc>
        <w:tc>
          <w:tcPr>
            <w:tcW w:w="3265" w:type="dxa"/>
            <w:tcBorders>
              <w:top w:val="nil"/>
              <w:left w:val="nil"/>
              <w:bottom w:val="single" w:color="auto" w:sz="4" w:space="0"/>
              <w:right w:val="single" w:color="auto" w:sz="4" w:space="0"/>
            </w:tcBorders>
            <w:noWrap/>
            <w:vAlign w:val="center"/>
          </w:tcPr>
          <w:p w14:paraId="0FD8B5E5">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干保楼地下室</w:t>
            </w:r>
          </w:p>
        </w:tc>
        <w:tc>
          <w:tcPr>
            <w:tcW w:w="1767" w:type="dxa"/>
            <w:tcBorders>
              <w:top w:val="nil"/>
              <w:left w:val="nil"/>
              <w:bottom w:val="single" w:color="auto" w:sz="4" w:space="0"/>
              <w:right w:val="single" w:color="auto" w:sz="4" w:space="0"/>
            </w:tcBorders>
            <w:noWrap/>
            <w:vAlign w:val="center"/>
          </w:tcPr>
          <w:p w14:paraId="07C6D7CE">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YDC9103H-RT</w:t>
            </w:r>
          </w:p>
        </w:tc>
        <w:tc>
          <w:tcPr>
            <w:tcW w:w="1851" w:type="dxa"/>
            <w:tcBorders>
              <w:top w:val="nil"/>
              <w:left w:val="nil"/>
              <w:bottom w:val="single" w:color="auto" w:sz="4" w:space="0"/>
              <w:right w:val="single" w:color="auto" w:sz="4" w:space="0"/>
            </w:tcBorders>
            <w:noWrap/>
            <w:vAlign w:val="center"/>
          </w:tcPr>
          <w:p w14:paraId="7251A37E">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0FA18AD">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31FF6C60">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4A11F378">
            <w:pPr>
              <w:widowControl/>
              <w:jc w:val="center"/>
              <w:rPr>
                <w:rFonts w:hint="eastAsia" w:ascii="宋体" w:hAnsi="宋体" w:cs="宋体"/>
                <w:color w:val="000000"/>
                <w:kern w:val="0"/>
                <w:sz w:val="20"/>
                <w:szCs w:val="20"/>
              </w:rPr>
            </w:pPr>
            <w:r>
              <w:rPr>
                <w:rFonts w:ascii="宋体" w:hAnsi="宋体" w:cs="宋体"/>
                <w:color w:val="000000"/>
                <w:kern w:val="0"/>
                <w:sz w:val="20"/>
                <w:szCs w:val="20"/>
              </w:rPr>
              <w:t>2</w:t>
            </w:r>
          </w:p>
        </w:tc>
        <w:tc>
          <w:tcPr>
            <w:tcW w:w="3265" w:type="dxa"/>
            <w:tcBorders>
              <w:top w:val="nil"/>
              <w:left w:val="nil"/>
              <w:bottom w:val="single" w:color="auto" w:sz="4" w:space="0"/>
              <w:right w:val="single" w:color="auto" w:sz="4" w:space="0"/>
            </w:tcBorders>
            <w:noWrap/>
            <w:vAlign w:val="center"/>
          </w:tcPr>
          <w:p w14:paraId="2DB63190">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干保楼1楼弱电间</w:t>
            </w:r>
          </w:p>
        </w:tc>
        <w:tc>
          <w:tcPr>
            <w:tcW w:w="1767" w:type="dxa"/>
            <w:tcBorders>
              <w:top w:val="nil"/>
              <w:left w:val="nil"/>
              <w:bottom w:val="single" w:color="auto" w:sz="4" w:space="0"/>
              <w:right w:val="single" w:color="auto" w:sz="4" w:space="0"/>
            </w:tcBorders>
            <w:noWrap/>
            <w:vAlign w:val="center"/>
          </w:tcPr>
          <w:p w14:paraId="41983B87">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YDC9103H-RT</w:t>
            </w:r>
          </w:p>
        </w:tc>
        <w:tc>
          <w:tcPr>
            <w:tcW w:w="1851" w:type="dxa"/>
            <w:tcBorders>
              <w:top w:val="nil"/>
              <w:left w:val="nil"/>
              <w:bottom w:val="single" w:color="auto" w:sz="4" w:space="0"/>
              <w:right w:val="single" w:color="auto" w:sz="4" w:space="0"/>
            </w:tcBorders>
            <w:noWrap/>
            <w:vAlign w:val="center"/>
          </w:tcPr>
          <w:p w14:paraId="08307832">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67FDAF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62CD3D0A">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2EED7F62">
            <w:pPr>
              <w:widowControl/>
              <w:jc w:val="center"/>
              <w:rPr>
                <w:rFonts w:hint="eastAsia" w:ascii="宋体" w:hAnsi="宋体" w:cs="宋体"/>
                <w:color w:val="000000"/>
                <w:kern w:val="0"/>
                <w:sz w:val="20"/>
                <w:szCs w:val="20"/>
              </w:rPr>
            </w:pPr>
            <w:r>
              <w:rPr>
                <w:rFonts w:ascii="宋体" w:hAnsi="宋体" w:cs="宋体"/>
                <w:color w:val="000000"/>
                <w:kern w:val="0"/>
                <w:sz w:val="20"/>
                <w:szCs w:val="20"/>
              </w:rPr>
              <w:t>3</w:t>
            </w:r>
          </w:p>
        </w:tc>
        <w:tc>
          <w:tcPr>
            <w:tcW w:w="3265" w:type="dxa"/>
            <w:tcBorders>
              <w:top w:val="nil"/>
              <w:left w:val="nil"/>
              <w:bottom w:val="single" w:color="auto" w:sz="4" w:space="0"/>
              <w:right w:val="single" w:color="auto" w:sz="4" w:space="0"/>
            </w:tcBorders>
            <w:noWrap/>
            <w:vAlign w:val="center"/>
          </w:tcPr>
          <w:p w14:paraId="683CAAA4">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干保楼2楼弱电间</w:t>
            </w:r>
          </w:p>
        </w:tc>
        <w:tc>
          <w:tcPr>
            <w:tcW w:w="1767" w:type="dxa"/>
            <w:tcBorders>
              <w:top w:val="nil"/>
              <w:left w:val="nil"/>
              <w:bottom w:val="single" w:color="auto" w:sz="4" w:space="0"/>
              <w:right w:val="single" w:color="auto" w:sz="4" w:space="0"/>
            </w:tcBorders>
            <w:noWrap/>
            <w:vAlign w:val="center"/>
          </w:tcPr>
          <w:p w14:paraId="7A6B3FD3">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YDC9103H-RT</w:t>
            </w:r>
          </w:p>
        </w:tc>
        <w:tc>
          <w:tcPr>
            <w:tcW w:w="1851" w:type="dxa"/>
            <w:tcBorders>
              <w:top w:val="nil"/>
              <w:left w:val="nil"/>
              <w:bottom w:val="single" w:color="auto" w:sz="4" w:space="0"/>
              <w:right w:val="single" w:color="auto" w:sz="4" w:space="0"/>
            </w:tcBorders>
            <w:noWrap/>
            <w:vAlign w:val="center"/>
          </w:tcPr>
          <w:p w14:paraId="7F7C7138">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64105D04">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7BF36D0E">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76AB999F">
            <w:pPr>
              <w:widowControl/>
              <w:jc w:val="center"/>
              <w:rPr>
                <w:rFonts w:hint="eastAsia" w:ascii="宋体" w:hAnsi="宋体" w:cs="宋体"/>
                <w:color w:val="000000"/>
                <w:kern w:val="0"/>
                <w:sz w:val="20"/>
                <w:szCs w:val="20"/>
              </w:rPr>
            </w:pPr>
            <w:r>
              <w:rPr>
                <w:rFonts w:ascii="宋体" w:hAnsi="宋体" w:cs="宋体"/>
                <w:color w:val="000000"/>
                <w:kern w:val="0"/>
                <w:sz w:val="20"/>
                <w:szCs w:val="20"/>
              </w:rPr>
              <w:t>4</w:t>
            </w:r>
          </w:p>
        </w:tc>
        <w:tc>
          <w:tcPr>
            <w:tcW w:w="3265" w:type="dxa"/>
            <w:tcBorders>
              <w:top w:val="nil"/>
              <w:left w:val="nil"/>
              <w:bottom w:val="single" w:color="auto" w:sz="4" w:space="0"/>
              <w:right w:val="single" w:color="auto" w:sz="4" w:space="0"/>
            </w:tcBorders>
            <w:noWrap/>
            <w:vAlign w:val="center"/>
          </w:tcPr>
          <w:p w14:paraId="303165AB">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干保楼3楼弱电机房</w:t>
            </w:r>
          </w:p>
        </w:tc>
        <w:tc>
          <w:tcPr>
            <w:tcW w:w="1767" w:type="dxa"/>
            <w:tcBorders>
              <w:top w:val="nil"/>
              <w:left w:val="nil"/>
              <w:bottom w:val="single" w:color="auto" w:sz="4" w:space="0"/>
              <w:right w:val="single" w:color="auto" w:sz="4" w:space="0"/>
            </w:tcBorders>
            <w:noWrap/>
            <w:vAlign w:val="center"/>
          </w:tcPr>
          <w:p w14:paraId="7216232A">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564FFE7D">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55E2E18B">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6EFA7EB6">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44ABB0F1">
            <w:pPr>
              <w:widowControl/>
              <w:jc w:val="center"/>
              <w:rPr>
                <w:rFonts w:hint="eastAsia" w:ascii="宋体" w:hAnsi="宋体" w:cs="宋体"/>
                <w:color w:val="000000"/>
                <w:kern w:val="0"/>
                <w:sz w:val="20"/>
                <w:szCs w:val="20"/>
              </w:rPr>
            </w:pPr>
            <w:r>
              <w:rPr>
                <w:rFonts w:ascii="宋体" w:hAnsi="宋体" w:cs="宋体"/>
                <w:color w:val="000000"/>
                <w:kern w:val="0"/>
                <w:sz w:val="20"/>
                <w:szCs w:val="20"/>
              </w:rPr>
              <w:t>5</w:t>
            </w:r>
          </w:p>
        </w:tc>
        <w:tc>
          <w:tcPr>
            <w:tcW w:w="3265" w:type="dxa"/>
            <w:tcBorders>
              <w:top w:val="nil"/>
              <w:left w:val="nil"/>
              <w:bottom w:val="single" w:color="auto" w:sz="4" w:space="0"/>
              <w:right w:val="single" w:color="auto" w:sz="4" w:space="0"/>
            </w:tcBorders>
            <w:noWrap/>
            <w:vAlign w:val="center"/>
          </w:tcPr>
          <w:p w14:paraId="09AFD4F6">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干保楼5楼弱电机房</w:t>
            </w:r>
          </w:p>
        </w:tc>
        <w:tc>
          <w:tcPr>
            <w:tcW w:w="1767" w:type="dxa"/>
            <w:tcBorders>
              <w:top w:val="nil"/>
              <w:left w:val="nil"/>
              <w:bottom w:val="single" w:color="auto" w:sz="4" w:space="0"/>
              <w:right w:val="single" w:color="auto" w:sz="4" w:space="0"/>
            </w:tcBorders>
            <w:noWrap/>
            <w:vAlign w:val="center"/>
          </w:tcPr>
          <w:p w14:paraId="398998D1">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6EB84D49">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2F79CEAD">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05E0C664">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1ADC1158">
            <w:pPr>
              <w:widowControl/>
              <w:jc w:val="center"/>
              <w:rPr>
                <w:rFonts w:hint="eastAsia" w:ascii="宋体" w:hAnsi="宋体" w:cs="宋体"/>
                <w:color w:val="000000"/>
                <w:kern w:val="0"/>
                <w:sz w:val="20"/>
                <w:szCs w:val="20"/>
              </w:rPr>
            </w:pPr>
            <w:r>
              <w:rPr>
                <w:rFonts w:ascii="宋体" w:hAnsi="宋体" w:cs="宋体"/>
                <w:color w:val="000000"/>
                <w:kern w:val="0"/>
                <w:sz w:val="20"/>
                <w:szCs w:val="20"/>
              </w:rPr>
              <w:t>6</w:t>
            </w:r>
          </w:p>
        </w:tc>
        <w:tc>
          <w:tcPr>
            <w:tcW w:w="3265" w:type="dxa"/>
            <w:tcBorders>
              <w:top w:val="nil"/>
              <w:left w:val="nil"/>
              <w:bottom w:val="single" w:color="auto" w:sz="4" w:space="0"/>
              <w:right w:val="single" w:color="auto" w:sz="4" w:space="0"/>
            </w:tcBorders>
            <w:noWrap/>
            <w:vAlign w:val="center"/>
          </w:tcPr>
          <w:p w14:paraId="07920EF3">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干保楼8楼弱电机房</w:t>
            </w:r>
          </w:p>
        </w:tc>
        <w:tc>
          <w:tcPr>
            <w:tcW w:w="1767" w:type="dxa"/>
            <w:tcBorders>
              <w:top w:val="nil"/>
              <w:left w:val="nil"/>
              <w:bottom w:val="single" w:color="auto" w:sz="4" w:space="0"/>
              <w:right w:val="single" w:color="auto" w:sz="4" w:space="0"/>
            </w:tcBorders>
            <w:noWrap/>
            <w:vAlign w:val="center"/>
          </w:tcPr>
          <w:p w14:paraId="095439AD">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 3K</w:t>
            </w:r>
          </w:p>
        </w:tc>
        <w:tc>
          <w:tcPr>
            <w:tcW w:w="1851" w:type="dxa"/>
            <w:tcBorders>
              <w:top w:val="nil"/>
              <w:left w:val="nil"/>
              <w:bottom w:val="single" w:color="auto" w:sz="4" w:space="0"/>
              <w:right w:val="single" w:color="auto" w:sz="4" w:space="0"/>
            </w:tcBorders>
            <w:noWrap/>
            <w:vAlign w:val="center"/>
          </w:tcPr>
          <w:p w14:paraId="7F355A91">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3CE059C6">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4ED54B79">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1B27AC6B">
            <w:pPr>
              <w:widowControl/>
              <w:jc w:val="center"/>
              <w:rPr>
                <w:rFonts w:hint="eastAsia" w:ascii="宋体" w:hAnsi="宋体" w:cs="宋体"/>
                <w:color w:val="000000"/>
                <w:kern w:val="0"/>
                <w:sz w:val="20"/>
                <w:szCs w:val="20"/>
              </w:rPr>
            </w:pPr>
            <w:r>
              <w:rPr>
                <w:rFonts w:ascii="宋体" w:hAnsi="宋体" w:cs="宋体"/>
                <w:color w:val="000000"/>
                <w:kern w:val="0"/>
                <w:sz w:val="20"/>
                <w:szCs w:val="20"/>
              </w:rPr>
              <w:t>7</w:t>
            </w:r>
          </w:p>
        </w:tc>
        <w:tc>
          <w:tcPr>
            <w:tcW w:w="3265" w:type="dxa"/>
            <w:tcBorders>
              <w:top w:val="nil"/>
              <w:left w:val="nil"/>
              <w:bottom w:val="single" w:color="auto" w:sz="4" w:space="0"/>
              <w:right w:val="single" w:color="auto" w:sz="4" w:space="0"/>
            </w:tcBorders>
            <w:noWrap/>
            <w:vAlign w:val="center"/>
          </w:tcPr>
          <w:p w14:paraId="5C0E404A">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干保楼12楼弱电机房</w:t>
            </w:r>
          </w:p>
        </w:tc>
        <w:tc>
          <w:tcPr>
            <w:tcW w:w="1767" w:type="dxa"/>
            <w:tcBorders>
              <w:top w:val="nil"/>
              <w:left w:val="nil"/>
              <w:bottom w:val="single" w:color="auto" w:sz="4" w:space="0"/>
              <w:right w:val="single" w:color="auto" w:sz="4" w:space="0"/>
            </w:tcBorders>
            <w:noWrap/>
            <w:vAlign w:val="center"/>
          </w:tcPr>
          <w:p w14:paraId="29C5324C">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 3K</w:t>
            </w:r>
          </w:p>
        </w:tc>
        <w:tc>
          <w:tcPr>
            <w:tcW w:w="1851" w:type="dxa"/>
            <w:tcBorders>
              <w:top w:val="nil"/>
              <w:left w:val="nil"/>
              <w:bottom w:val="single" w:color="auto" w:sz="4" w:space="0"/>
              <w:right w:val="single" w:color="auto" w:sz="4" w:space="0"/>
            </w:tcBorders>
            <w:noWrap/>
            <w:vAlign w:val="center"/>
          </w:tcPr>
          <w:p w14:paraId="0D27582B">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396E12D5">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6D0FBCFD">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67BD2F7B">
            <w:pPr>
              <w:widowControl/>
              <w:jc w:val="center"/>
              <w:rPr>
                <w:rFonts w:hint="eastAsia" w:ascii="宋体" w:hAnsi="宋体" w:cs="宋体"/>
                <w:color w:val="000000"/>
                <w:kern w:val="0"/>
                <w:sz w:val="20"/>
                <w:szCs w:val="20"/>
              </w:rPr>
            </w:pPr>
            <w:r>
              <w:rPr>
                <w:rFonts w:ascii="宋体" w:hAnsi="宋体" w:cs="宋体"/>
                <w:color w:val="000000"/>
                <w:kern w:val="0"/>
                <w:sz w:val="20"/>
                <w:szCs w:val="20"/>
              </w:rPr>
              <w:t>8</w:t>
            </w:r>
          </w:p>
        </w:tc>
        <w:tc>
          <w:tcPr>
            <w:tcW w:w="3265" w:type="dxa"/>
            <w:tcBorders>
              <w:top w:val="nil"/>
              <w:left w:val="nil"/>
              <w:bottom w:val="single" w:color="auto" w:sz="4" w:space="0"/>
              <w:right w:val="single" w:color="auto" w:sz="4" w:space="0"/>
            </w:tcBorders>
            <w:noWrap/>
            <w:vAlign w:val="center"/>
          </w:tcPr>
          <w:p w14:paraId="5FD3694F">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干保楼15楼弱电机房</w:t>
            </w:r>
          </w:p>
        </w:tc>
        <w:tc>
          <w:tcPr>
            <w:tcW w:w="1767" w:type="dxa"/>
            <w:tcBorders>
              <w:top w:val="nil"/>
              <w:left w:val="nil"/>
              <w:bottom w:val="single" w:color="auto" w:sz="4" w:space="0"/>
              <w:right w:val="single" w:color="auto" w:sz="4" w:space="0"/>
            </w:tcBorders>
            <w:noWrap/>
            <w:vAlign w:val="center"/>
          </w:tcPr>
          <w:p w14:paraId="4C7BDD8E">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46EF72F7">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6B1A5A86">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67B31A33">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0FD22EEC">
            <w:pPr>
              <w:widowControl/>
              <w:jc w:val="center"/>
              <w:rPr>
                <w:rFonts w:hint="eastAsia" w:ascii="宋体" w:hAnsi="宋体" w:cs="宋体"/>
                <w:color w:val="000000"/>
                <w:kern w:val="0"/>
                <w:sz w:val="20"/>
                <w:szCs w:val="20"/>
              </w:rPr>
            </w:pPr>
            <w:r>
              <w:rPr>
                <w:rFonts w:ascii="宋体" w:hAnsi="宋体" w:cs="宋体"/>
                <w:color w:val="000000"/>
                <w:kern w:val="0"/>
                <w:sz w:val="20"/>
                <w:szCs w:val="20"/>
              </w:rPr>
              <w:t>9</w:t>
            </w:r>
          </w:p>
        </w:tc>
        <w:tc>
          <w:tcPr>
            <w:tcW w:w="3265" w:type="dxa"/>
            <w:tcBorders>
              <w:top w:val="nil"/>
              <w:left w:val="nil"/>
              <w:bottom w:val="single" w:color="auto" w:sz="4" w:space="0"/>
              <w:right w:val="single" w:color="auto" w:sz="4" w:space="0"/>
            </w:tcBorders>
            <w:noWrap/>
            <w:vAlign w:val="center"/>
          </w:tcPr>
          <w:p w14:paraId="0D5ED4B3">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干保楼18楼弱电机房</w:t>
            </w:r>
          </w:p>
        </w:tc>
        <w:tc>
          <w:tcPr>
            <w:tcW w:w="1767" w:type="dxa"/>
            <w:tcBorders>
              <w:top w:val="nil"/>
              <w:left w:val="nil"/>
              <w:bottom w:val="single" w:color="auto" w:sz="4" w:space="0"/>
              <w:right w:val="single" w:color="auto" w:sz="4" w:space="0"/>
            </w:tcBorders>
            <w:noWrap/>
            <w:vAlign w:val="center"/>
          </w:tcPr>
          <w:p w14:paraId="0A129D04">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w:t>
            </w:r>
          </w:p>
        </w:tc>
        <w:tc>
          <w:tcPr>
            <w:tcW w:w="1851" w:type="dxa"/>
            <w:tcBorders>
              <w:top w:val="nil"/>
              <w:left w:val="nil"/>
              <w:bottom w:val="single" w:color="auto" w:sz="4" w:space="0"/>
              <w:right w:val="single" w:color="auto" w:sz="4" w:space="0"/>
            </w:tcBorders>
            <w:noWrap/>
            <w:vAlign w:val="center"/>
          </w:tcPr>
          <w:p w14:paraId="071E4898">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2FD3B427">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41C5D717">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5D011528">
            <w:pPr>
              <w:widowControl/>
              <w:jc w:val="center"/>
              <w:rPr>
                <w:rFonts w:hint="eastAsia" w:ascii="宋体" w:hAnsi="宋体" w:cs="宋体"/>
                <w:color w:val="000000"/>
                <w:kern w:val="0"/>
                <w:sz w:val="20"/>
                <w:szCs w:val="20"/>
              </w:rPr>
            </w:pPr>
            <w:r>
              <w:rPr>
                <w:rFonts w:ascii="宋体" w:hAnsi="宋体" w:cs="宋体"/>
                <w:color w:val="000000"/>
                <w:kern w:val="0"/>
                <w:sz w:val="20"/>
                <w:szCs w:val="20"/>
              </w:rPr>
              <w:t>10</w:t>
            </w:r>
          </w:p>
        </w:tc>
        <w:tc>
          <w:tcPr>
            <w:tcW w:w="3265" w:type="dxa"/>
            <w:tcBorders>
              <w:top w:val="nil"/>
              <w:left w:val="nil"/>
              <w:bottom w:val="single" w:color="auto" w:sz="4" w:space="0"/>
              <w:right w:val="single" w:color="auto" w:sz="4" w:space="0"/>
            </w:tcBorders>
            <w:noWrap/>
            <w:vAlign w:val="center"/>
          </w:tcPr>
          <w:p w14:paraId="0D957853">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干保M层UPS1</w:t>
            </w:r>
          </w:p>
        </w:tc>
        <w:tc>
          <w:tcPr>
            <w:tcW w:w="1767" w:type="dxa"/>
            <w:tcBorders>
              <w:top w:val="nil"/>
              <w:left w:val="nil"/>
              <w:bottom w:val="single" w:color="auto" w:sz="4" w:space="0"/>
              <w:right w:val="single" w:color="auto" w:sz="4" w:space="0"/>
            </w:tcBorders>
            <w:noWrap/>
            <w:vAlign w:val="center"/>
          </w:tcPr>
          <w:p w14:paraId="3A35C4FF">
            <w:pPr>
              <w:widowControl/>
              <w:jc w:val="center"/>
              <w:rPr>
                <w:rFonts w:hint="eastAsia" w:ascii="宋体" w:hAnsi="宋体" w:cs="宋体"/>
                <w:color w:val="000000"/>
                <w:kern w:val="0"/>
                <w:sz w:val="20"/>
                <w:szCs w:val="20"/>
              </w:rPr>
            </w:pPr>
            <w:r>
              <w:rPr>
                <w:rFonts w:ascii="宋体" w:hAnsi="宋体" w:cs="宋体"/>
                <w:color w:val="000000"/>
                <w:kern w:val="0"/>
                <w:sz w:val="20"/>
                <w:szCs w:val="20"/>
              </w:rPr>
              <w:t>M20K</w:t>
            </w:r>
          </w:p>
        </w:tc>
        <w:tc>
          <w:tcPr>
            <w:tcW w:w="1851" w:type="dxa"/>
            <w:tcBorders>
              <w:top w:val="nil"/>
              <w:left w:val="nil"/>
              <w:bottom w:val="single" w:color="auto" w:sz="4" w:space="0"/>
              <w:right w:val="single" w:color="auto" w:sz="4" w:space="0"/>
            </w:tcBorders>
            <w:noWrap/>
            <w:vAlign w:val="center"/>
          </w:tcPr>
          <w:p w14:paraId="3BD330FF">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300B6F9E">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024D35A7">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5DD96D43">
            <w:pPr>
              <w:widowControl/>
              <w:jc w:val="center"/>
              <w:rPr>
                <w:rFonts w:hint="eastAsia" w:ascii="宋体" w:hAnsi="宋体" w:cs="宋体"/>
                <w:color w:val="000000"/>
                <w:kern w:val="0"/>
                <w:sz w:val="20"/>
                <w:szCs w:val="20"/>
              </w:rPr>
            </w:pPr>
            <w:r>
              <w:rPr>
                <w:rFonts w:ascii="宋体" w:hAnsi="宋体" w:cs="宋体"/>
                <w:color w:val="000000"/>
                <w:kern w:val="0"/>
                <w:sz w:val="20"/>
                <w:szCs w:val="20"/>
              </w:rPr>
              <w:t>11</w:t>
            </w:r>
          </w:p>
        </w:tc>
        <w:tc>
          <w:tcPr>
            <w:tcW w:w="3265" w:type="dxa"/>
            <w:tcBorders>
              <w:top w:val="nil"/>
              <w:left w:val="nil"/>
              <w:bottom w:val="single" w:color="auto" w:sz="4" w:space="0"/>
              <w:right w:val="single" w:color="auto" w:sz="4" w:space="0"/>
            </w:tcBorders>
            <w:noWrap/>
            <w:vAlign w:val="center"/>
          </w:tcPr>
          <w:p w14:paraId="7941905B">
            <w:pPr>
              <w:widowControl/>
              <w:jc w:val="center"/>
              <w:rPr>
                <w:rFonts w:hint="eastAsia" w:ascii="宋体" w:hAnsi="宋体" w:cs="宋体"/>
                <w:color w:val="000000"/>
                <w:kern w:val="0"/>
                <w:sz w:val="20"/>
                <w:szCs w:val="20"/>
              </w:rPr>
            </w:pPr>
            <w:r>
              <w:rPr>
                <w:rFonts w:ascii="宋体" w:hAnsi="宋体" w:cs="宋体"/>
                <w:color w:val="000000"/>
                <w:kern w:val="0"/>
                <w:sz w:val="20"/>
                <w:szCs w:val="20"/>
              </w:rPr>
              <w:t>干保M层UPS2</w:t>
            </w:r>
          </w:p>
        </w:tc>
        <w:tc>
          <w:tcPr>
            <w:tcW w:w="1767" w:type="dxa"/>
            <w:tcBorders>
              <w:top w:val="nil"/>
              <w:left w:val="nil"/>
              <w:bottom w:val="single" w:color="auto" w:sz="4" w:space="0"/>
              <w:right w:val="single" w:color="auto" w:sz="4" w:space="0"/>
            </w:tcBorders>
            <w:noWrap/>
            <w:vAlign w:val="center"/>
          </w:tcPr>
          <w:p w14:paraId="634BFE46">
            <w:pPr>
              <w:widowControl/>
              <w:jc w:val="center"/>
              <w:rPr>
                <w:rFonts w:hint="eastAsia" w:ascii="宋体" w:hAnsi="宋体" w:cs="宋体"/>
                <w:color w:val="000000"/>
                <w:kern w:val="0"/>
                <w:sz w:val="20"/>
                <w:szCs w:val="20"/>
              </w:rPr>
            </w:pPr>
            <w:r>
              <w:rPr>
                <w:rFonts w:ascii="宋体" w:hAnsi="宋体" w:cs="宋体"/>
                <w:color w:val="000000"/>
                <w:kern w:val="0"/>
                <w:sz w:val="20"/>
                <w:szCs w:val="20"/>
              </w:rPr>
              <w:t>M20K</w:t>
            </w:r>
          </w:p>
        </w:tc>
        <w:tc>
          <w:tcPr>
            <w:tcW w:w="1851" w:type="dxa"/>
            <w:tcBorders>
              <w:top w:val="nil"/>
              <w:left w:val="nil"/>
              <w:bottom w:val="single" w:color="auto" w:sz="4" w:space="0"/>
              <w:right w:val="single" w:color="auto" w:sz="4" w:space="0"/>
            </w:tcBorders>
            <w:noWrap/>
            <w:vAlign w:val="center"/>
          </w:tcPr>
          <w:p w14:paraId="7566B026">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7F809125">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0EC90B7D">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670FE8DC">
            <w:pPr>
              <w:widowControl/>
              <w:jc w:val="center"/>
              <w:rPr>
                <w:rFonts w:hint="eastAsia" w:ascii="宋体" w:hAnsi="宋体" w:cs="宋体"/>
                <w:color w:val="000000"/>
                <w:kern w:val="0"/>
                <w:sz w:val="20"/>
                <w:szCs w:val="20"/>
              </w:rPr>
            </w:pPr>
            <w:r>
              <w:rPr>
                <w:rFonts w:ascii="宋体" w:hAnsi="宋体" w:cs="宋体"/>
                <w:color w:val="000000"/>
                <w:kern w:val="0"/>
                <w:sz w:val="20"/>
                <w:szCs w:val="20"/>
              </w:rPr>
              <w:t>12</w:t>
            </w:r>
          </w:p>
        </w:tc>
        <w:tc>
          <w:tcPr>
            <w:tcW w:w="3265" w:type="dxa"/>
            <w:tcBorders>
              <w:top w:val="nil"/>
              <w:left w:val="nil"/>
              <w:bottom w:val="single" w:color="auto" w:sz="4" w:space="0"/>
              <w:right w:val="single" w:color="auto" w:sz="4" w:space="0"/>
            </w:tcBorders>
            <w:noWrap/>
            <w:vAlign w:val="center"/>
          </w:tcPr>
          <w:p w14:paraId="68652BAB">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外科楼2楼弱电机房</w:t>
            </w:r>
          </w:p>
        </w:tc>
        <w:tc>
          <w:tcPr>
            <w:tcW w:w="1767" w:type="dxa"/>
            <w:tcBorders>
              <w:top w:val="nil"/>
              <w:left w:val="nil"/>
              <w:bottom w:val="single" w:color="auto" w:sz="4" w:space="0"/>
              <w:right w:val="single" w:color="auto" w:sz="4" w:space="0"/>
            </w:tcBorders>
            <w:noWrap/>
            <w:vAlign w:val="center"/>
          </w:tcPr>
          <w:p w14:paraId="0C49379C">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w:t>
            </w:r>
          </w:p>
        </w:tc>
        <w:tc>
          <w:tcPr>
            <w:tcW w:w="1851" w:type="dxa"/>
            <w:tcBorders>
              <w:top w:val="nil"/>
              <w:left w:val="nil"/>
              <w:bottom w:val="single" w:color="auto" w:sz="4" w:space="0"/>
              <w:right w:val="single" w:color="auto" w:sz="4" w:space="0"/>
            </w:tcBorders>
            <w:noWrap/>
            <w:vAlign w:val="center"/>
          </w:tcPr>
          <w:p w14:paraId="6FE71224">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0EAFF14F">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6609A36A">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51CA7F32">
            <w:pPr>
              <w:widowControl/>
              <w:jc w:val="center"/>
              <w:rPr>
                <w:rFonts w:hint="eastAsia" w:ascii="宋体" w:hAnsi="宋体" w:cs="宋体"/>
                <w:color w:val="000000"/>
                <w:kern w:val="0"/>
                <w:sz w:val="20"/>
                <w:szCs w:val="20"/>
              </w:rPr>
            </w:pPr>
            <w:r>
              <w:rPr>
                <w:rFonts w:ascii="宋体" w:hAnsi="宋体" w:cs="宋体"/>
                <w:color w:val="000000"/>
                <w:kern w:val="0"/>
                <w:sz w:val="20"/>
                <w:szCs w:val="20"/>
              </w:rPr>
              <w:t>13</w:t>
            </w:r>
          </w:p>
        </w:tc>
        <w:tc>
          <w:tcPr>
            <w:tcW w:w="3265" w:type="dxa"/>
            <w:tcBorders>
              <w:top w:val="nil"/>
              <w:left w:val="nil"/>
              <w:bottom w:val="single" w:color="auto" w:sz="4" w:space="0"/>
              <w:right w:val="single" w:color="auto" w:sz="4" w:space="0"/>
            </w:tcBorders>
            <w:noWrap/>
            <w:vAlign w:val="center"/>
          </w:tcPr>
          <w:p w14:paraId="607E7143">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外科楼6楼弱电机房</w:t>
            </w:r>
          </w:p>
        </w:tc>
        <w:tc>
          <w:tcPr>
            <w:tcW w:w="1767" w:type="dxa"/>
            <w:tcBorders>
              <w:top w:val="nil"/>
              <w:left w:val="nil"/>
              <w:bottom w:val="single" w:color="auto" w:sz="4" w:space="0"/>
              <w:right w:val="single" w:color="auto" w:sz="4" w:space="0"/>
            </w:tcBorders>
            <w:noWrap/>
            <w:vAlign w:val="center"/>
          </w:tcPr>
          <w:p w14:paraId="6DCBF7D8">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YDC9106H</w:t>
            </w:r>
          </w:p>
        </w:tc>
        <w:tc>
          <w:tcPr>
            <w:tcW w:w="1851" w:type="dxa"/>
            <w:tcBorders>
              <w:top w:val="nil"/>
              <w:left w:val="nil"/>
              <w:bottom w:val="single" w:color="auto" w:sz="4" w:space="0"/>
              <w:right w:val="single" w:color="auto" w:sz="4" w:space="0"/>
            </w:tcBorders>
            <w:noWrap/>
            <w:vAlign w:val="center"/>
          </w:tcPr>
          <w:p w14:paraId="44F017DF">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9D0B056">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21DA2B60">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1ACF00FD">
            <w:pPr>
              <w:widowControl/>
              <w:jc w:val="center"/>
              <w:rPr>
                <w:rFonts w:hint="eastAsia" w:ascii="宋体" w:hAnsi="宋体" w:cs="宋体"/>
                <w:color w:val="000000"/>
                <w:kern w:val="0"/>
                <w:sz w:val="20"/>
                <w:szCs w:val="20"/>
              </w:rPr>
            </w:pPr>
            <w:r>
              <w:rPr>
                <w:rFonts w:ascii="宋体" w:hAnsi="宋体" w:cs="宋体"/>
                <w:color w:val="000000"/>
                <w:kern w:val="0"/>
                <w:sz w:val="20"/>
                <w:szCs w:val="20"/>
              </w:rPr>
              <w:t>14</w:t>
            </w:r>
          </w:p>
        </w:tc>
        <w:tc>
          <w:tcPr>
            <w:tcW w:w="3265" w:type="dxa"/>
            <w:tcBorders>
              <w:top w:val="nil"/>
              <w:left w:val="nil"/>
              <w:bottom w:val="single" w:color="auto" w:sz="4" w:space="0"/>
              <w:right w:val="single" w:color="auto" w:sz="4" w:space="0"/>
            </w:tcBorders>
            <w:noWrap/>
            <w:vAlign w:val="center"/>
          </w:tcPr>
          <w:p w14:paraId="12659778">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外科楼6楼强电机房</w:t>
            </w:r>
          </w:p>
        </w:tc>
        <w:tc>
          <w:tcPr>
            <w:tcW w:w="1767" w:type="dxa"/>
            <w:tcBorders>
              <w:top w:val="nil"/>
              <w:left w:val="nil"/>
              <w:bottom w:val="single" w:color="auto" w:sz="4" w:space="0"/>
              <w:right w:val="single" w:color="auto" w:sz="4" w:space="0"/>
            </w:tcBorders>
            <w:noWrap/>
            <w:vAlign w:val="center"/>
          </w:tcPr>
          <w:p w14:paraId="5E709ADA">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YDC9106H</w:t>
            </w:r>
          </w:p>
        </w:tc>
        <w:tc>
          <w:tcPr>
            <w:tcW w:w="1851" w:type="dxa"/>
            <w:tcBorders>
              <w:top w:val="nil"/>
              <w:left w:val="nil"/>
              <w:bottom w:val="single" w:color="auto" w:sz="4" w:space="0"/>
              <w:right w:val="single" w:color="auto" w:sz="4" w:space="0"/>
            </w:tcBorders>
            <w:noWrap/>
            <w:vAlign w:val="center"/>
          </w:tcPr>
          <w:p w14:paraId="20F1893E">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6D2AE68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7BA55A07">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49BEB80C">
            <w:pPr>
              <w:widowControl/>
              <w:jc w:val="center"/>
              <w:rPr>
                <w:rFonts w:hint="eastAsia" w:ascii="宋体" w:hAnsi="宋体" w:cs="宋体"/>
                <w:color w:val="000000"/>
                <w:kern w:val="0"/>
                <w:sz w:val="20"/>
                <w:szCs w:val="20"/>
              </w:rPr>
            </w:pPr>
            <w:r>
              <w:rPr>
                <w:rFonts w:ascii="宋体" w:hAnsi="宋体" w:cs="宋体"/>
                <w:color w:val="000000"/>
                <w:kern w:val="0"/>
                <w:sz w:val="20"/>
                <w:szCs w:val="20"/>
              </w:rPr>
              <w:t>15</w:t>
            </w:r>
          </w:p>
        </w:tc>
        <w:tc>
          <w:tcPr>
            <w:tcW w:w="3265" w:type="dxa"/>
            <w:tcBorders>
              <w:top w:val="nil"/>
              <w:left w:val="nil"/>
              <w:bottom w:val="single" w:color="auto" w:sz="4" w:space="0"/>
              <w:right w:val="single" w:color="auto" w:sz="4" w:space="0"/>
            </w:tcBorders>
            <w:noWrap/>
            <w:vAlign w:val="center"/>
          </w:tcPr>
          <w:p w14:paraId="34A78AB6">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外科楼8楼弱电机房</w:t>
            </w:r>
          </w:p>
        </w:tc>
        <w:tc>
          <w:tcPr>
            <w:tcW w:w="1767" w:type="dxa"/>
            <w:tcBorders>
              <w:top w:val="nil"/>
              <w:left w:val="nil"/>
              <w:bottom w:val="single" w:color="auto" w:sz="4" w:space="0"/>
              <w:right w:val="single" w:color="auto" w:sz="4" w:space="0"/>
            </w:tcBorders>
            <w:noWrap/>
            <w:vAlign w:val="center"/>
          </w:tcPr>
          <w:p w14:paraId="1A81469B">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6C7E5DA8">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6DBDC75">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703DF5AC">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117BC378">
            <w:pPr>
              <w:widowControl/>
              <w:jc w:val="center"/>
              <w:rPr>
                <w:rFonts w:hint="eastAsia" w:ascii="宋体" w:hAnsi="宋体" w:cs="宋体"/>
                <w:color w:val="000000"/>
                <w:kern w:val="0"/>
                <w:sz w:val="20"/>
                <w:szCs w:val="20"/>
              </w:rPr>
            </w:pPr>
            <w:r>
              <w:rPr>
                <w:rFonts w:ascii="宋体" w:hAnsi="宋体" w:cs="宋体"/>
                <w:color w:val="000000"/>
                <w:kern w:val="0"/>
                <w:sz w:val="20"/>
                <w:szCs w:val="20"/>
              </w:rPr>
              <w:t>16</w:t>
            </w:r>
          </w:p>
        </w:tc>
        <w:tc>
          <w:tcPr>
            <w:tcW w:w="3265" w:type="dxa"/>
            <w:tcBorders>
              <w:top w:val="nil"/>
              <w:left w:val="nil"/>
              <w:bottom w:val="single" w:color="auto" w:sz="4" w:space="0"/>
              <w:right w:val="single" w:color="auto" w:sz="4" w:space="0"/>
            </w:tcBorders>
            <w:noWrap/>
            <w:vAlign w:val="center"/>
          </w:tcPr>
          <w:p w14:paraId="54068F0F">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外科楼8楼强电机房</w:t>
            </w:r>
          </w:p>
        </w:tc>
        <w:tc>
          <w:tcPr>
            <w:tcW w:w="1767" w:type="dxa"/>
            <w:tcBorders>
              <w:top w:val="nil"/>
              <w:left w:val="nil"/>
              <w:bottom w:val="single" w:color="auto" w:sz="4" w:space="0"/>
              <w:right w:val="single" w:color="auto" w:sz="4" w:space="0"/>
            </w:tcBorders>
            <w:noWrap/>
            <w:vAlign w:val="center"/>
          </w:tcPr>
          <w:p w14:paraId="1AAB22B2">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YDC9106H</w:t>
            </w:r>
          </w:p>
        </w:tc>
        <w:tc>
          <w:tcPr>
            <w:tcW w:w="1851" w:type="dxa"/>
            <w:tcBorders>
              <w:top w:val="nil"/>
              <w:left w:val="nil"/>
              <w:bottom w:val="single" w:color="auto" w:sz="4" w:space="0"/>
              <w:right w:val="single" w:color="auto" w:sz="4" w:space="0"/>
            </w:tcBorders>
            <w:noWrap/>
            <w:vAlign w:val="center"/>
          </w:tcPr>
          <w:p w14:paraId="325EBDE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77A78248">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2C5C313C">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1406A885">
            <w:pPr>
              <w:widowControl/>
              <w:jc w:val="center"/>
              <w:rPr>
                <w:rFonts w:hint="eastAsia" w:ascii="宋体" w:hAnsi="宋体" w:cs="宋体"/>
                <w:color w:val="000000"/>
                <w:kern w:val="0"/>
                <w:sz w:val="20"/>
                <w:szCs w:val="20"/>
              </w:rPr>
            </w:pPr>
            <w:r>
              <w:rPr>
                <w:rFonts w:ascii="宋体" w:hAnsi="宋体" w:cs="宋体"/>
                <w:color w:val="000000"/>
                <w:kern w:val="0"/>
                <w:sz w:val="20"/>
                <w:szCs w:val="20"/>
              </w:rPr>
              <w:t>17</w:t>
            </w:r>
          </w:p>
        </w:tc>
        <w:tc>
          <w:tcPr>
            <w:tcW w:w="3265" w:type="dxa"/>
            <w:tcBorders>
              <w:top w:val="nil"/>
              <w:left w:val="nil"/>
              <w:bottom w:val="single" w:color="auto" w:sz="4" w:space="0"/>
              <w:right w:val="single" w:color="auto" w:sz="4" w:space="0"/>
            </w:tcBorders>
            <w:noWrap/>
            <w:vAlign w:val="center"/>
          </w:tcPr>
          <w:p w14:paraId="5E7BB27B">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外科楼9楼强电机房</w:t>
            </w:r>
          </w:p>
        </w:tc>
        <w:tc>
          <w:tcPr>
            <w:tcW w:w="1767" w:type="dxa"/>
            <w:tcBorders>
              <w:top w:val="nil"/>
              <w:left w:val="nil"/>
              <w:bottom w:val="single" w:color="auto" w:sz="4" w:space="0"/>
              <w:right w:val="single" w:color="auto" w:sz="4" w:space="0"/>
            </w:tcBorders>
            <w:noWrap/>
            <w:vAlign w:val="center"/>
          </w:tcPr>
          <w:p w14:paraId="4A7B136A">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YDC9106H</w:t>
            </w:r>
          </w:p>
        </w:tc>
        <w:tc>
          <w:tcPr>
            <w:tcW w:w="1851" w:type="dxa"/>
            <w:tcBorders>
              <w:top w:val="nil"/>
              <w:left w:val="nil"/>
              <w:bottom w:val="single" w:color="auto" w:sz="4" w:space="0"/>
              <w:right w:val="single" w:color="auto" w:sz="4" w:space="0"/>
            </w:tcBorders>
            <w:noWrap/>
            <w:vAlign w:val="center"/>
          </w:tcPr>
          <w:p w14:paraId="6EA4B79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0237C16">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3053F4D0">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67D98B15">
            <w:pPr>
              <w:widowControl/>
              <w:jc w:val="center"/>
              <w:rPr>
                <w:rFonts w:hint="eastAsia" w:ascii="宋体" w:hAnsi="宋体" w:cs="宋体"/>
                <w:color w:val="000000"/>
                <w:kern w:val="0"/>
                <w:sz w:val="20"/>
                <w:szCs w:val="20"/>
              </w:rPr>
            </w:pPr>
            <w:r>
              <w:rPr>
                <w:rFonts w:ascii="宋体" w:hAnsi="宋体" w:cs="宋体"/>
                <w:color w:val="000000"/>
                <w:kern w:val="0"/>
                <w:sz w:val="20"/>
                <w:szCs w:val="20"/>
              </w:rPr>
              <w:t>18</w:t>
            </w:r>
          </w:p>
        </w:tc>
        <w:tc>
          <w:tcPr>
            <w:tcW w:w="3265" w:type="dxa"/>
            <w:tcBorders>
              <w:top w:val="nil"/>
              <w:left w:val="nil"/>
              <w:bottom w:val="single" w:color="auto" w:sz="4" w:space="0"/>
              <w:right w:val="single" w:color="auto" w:sz="4" w:space="0"/>
            </w:tcBorders>
            <w:noWrap/>
            <w:vAlign w:val="center"/>
          </w:tcPr>
          <w:p w14:paraId="1FB99EFD">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外科楼10楼强电机房</w:t>
            </w:r>
          </w:p>
        </w:tc>
        <w:tc>
          <w:tcPr>
            <w:tcW w:w="1767" w:type="dxa"/>
            <w:tcBorders>
              <w:top w:val="nil"/>
              <w:left w:val="nil"/>
              <w:bottom w:val="single" w:color="auto" w:sz="4" w:space="0"/>
              <w:right w:val="single" w:color="auto" w:sz="4" w:space="0"/>
            </w:tcBorders>
            <w:noWrap/>
            <w:vAlign w:val="center"/>
          </w:tcPr>
          <w:p w14:paraId="2F151B24">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w:t>
            </w:r>
          </w:p>
        </w:tc>
        <w:tc>
          <w:tcPr>
            <w:tcW w:w="1851" w:type="dxa"/>
            <w:tcBorders>
              <w:top w:val="nil"/>
              <w:left w:val="nil"/>
              <w:bottom w:val="single" w:color="auto" w:sz="4" w:space="0"/>
              <w:right w:val="single" w:color="auto" w:sz="4" w:space="0"/>
            </w:tcBorders>
            <w:noWrap/>
            <w:vAlign w:val="center"/>
          </w:tcPr>
          <w:p w14:paraId="57BEF5A4">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53E26BF2">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239DCA81">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1FE3977F">
            <w:pPr>
              <w:widowControl/>
              <w:jc w:val="center"/>
              <w:rPr>
                <w:rFonts w:hint="eastAsia" w:ascii="宋体" w:hAnsi="宋体" w:cs="宋体"/>
                <w:color w:val="000000"/>
                <w:kern w:val="0"/>
                <w:sz w:val="20"/>
                <w:szCs w:val="20"/>
              </w:rPr>
            </w:pPr>
            <w:r>
              <w:rPr>
                <w:rFonts w:ascii="宋体" w:hAnsi="宋体" w:cs="宋体"/>
                <w:color w:val="000000"/>
                <w:kern w:val="0"/>
                <w:sz w:val="20"/>
                <w:szCs w:val="20"/>
              </w:rPr>
              <w:t>19</w:t>
            </w:r>
          </w:p>
        </w:tc>
        <w:tc>
          <w:tcPr>
            <w:tcW w:w="3265" w:type="dxa"/>
            <w:tcBorders>
              <w:top w:val="nil"/>
              <w:left w:val="nil"/>
              <w:bottom w:val="single" w:color="auto" w:sz="4" w:space="0"/>
              <w:right w:val="single" w:color="auto" w:sz="4" w:space="0"/>
            </w:tcBorders>
            <w:noWrap/>
            <w:vAlign w:val="center"/>
          </w:tcPr>
          <w:p w14:paraId="7937A4FF">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外科楼11楼弱电机房</w:t>
            </w:r>
          </w:p>
        </w:tc>
        <w:tc>
          <w:tcPr>
            <w:tcW w:w="1767" w:type="dxa"/>
            <w:tcBorders>
              <w:top w:val="nil"/>
              <w:left w:val="nil"/>
              <w:bottom w:val="single" w:color="auto" w:sz="4" w:space="0"/>
              <w:right w:val="single" w:color="auto" w:sz="4" w:space="0"/>
            </w:tcBorders>
            <w:noWrap/>
            <w:vAlign w:val="center"/>
          </w:tcPr>
          <w:p w14:paraId="66C1BDE0">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319E224D">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1A96BB57">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1B27F536">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776E7ECB">
            <w:pPr>
              <w:widowControl/>
              <w:jc w:val="center"/>
              <w:rPr>
                <w:rFonts w:hint="eastAsia" w:ascii="宋体" w:hAnsi="宋体" w:cs="宋体"/>
                <w:color w:val="000000"/>
                <w:kern w:val="0"/>
                <w:sz w:val="20"/>
                <w:szCs w:val="20"/>
              </w:rPr>
            </w:pPr>
            <w:r>
              <w:rPr>
                <w:rFonts w:ascii="宋体" w:hAnsi="宋体" w:cs="宋体"/>
                <w:color w:val="000000"/>
                <w:kern w:val="0"/>
                <w:sz w:val="20"/>
                <w:szCs w:val="20"/>
              </w:rPr>
              <w:t>20</w:t>
            </w:r>
          </w:p>
        </w:tc>
        <w:tc>
          <w:tcPr>
            <w:tcW w:w="3265" w:type="dxa"/>
            <w:tcBorders>
              <w:top w:val="nil"/>
              <w:left w:val="nil"/>
              <w:bottom w:val="single" w:color="auto" w:sz="4" w:space="0"/>
              <w:right w:val="single" w:color="auto" w:sz="4" w:space="0"/>
            </w:tcBorders>
            <w:noWrap/>
            <w:vAlign w:val="center"/>
          </w:tcPr>
          <w:p w14:paraId="650319F8">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外科楼12楼强电机房</w:t>
            </w:r>
          </w:p>
        </w:tc>
        <w:tc>
          <w:tcPr>
            <w:tcW w:w="1767" w:type="dxa"/>
            <w:tcBorders>
              <w:top w:val="nil"/>
              <w:left w:val="nil"/>
              <w:bottom w:val="single" w:color="auto" w:sz="4" w:space="0"/>
              <w:right w:val="single" w:color="auto" w:sz="4" w:space="0"/>
            </w:tcBorders>
            <w:noWrap/>
            <w:vAlign w:val="center"/>
          </w:tcPr>
          <w:p w14:paraId="43083269">
            <w:pPr>
              <w:widowControl/>
              <w:jc w:val="center"/>
              <w:rPr>
                <w:rFonts w:hint="eastAsia" w:ascii="宋体" w:hAnsi="宋体" w:cs="宋体"/>
                <w:color w:val="000000"/>
                <w:kern w:val="0"/>
                <w:sz w:val="20"/>
                <w:szCs w:val="20"/>
              </w:rPr>
            </w:pPr>
            <w:r>
              <w:rPr>
                <w:rFonts w:ascii="宋体" w:hAnsi="宋体" w:cs="宋体"/>
                <w:color w:val="000000"/>
                <w:kern w:val="0"/>
                <w:sz w:val="20"/>
                <w:szCs w:val="20"/>
              </w:rPr>
              <w:t>GP806H 6K</w:t>
            </w:r>
          </w:p>
        </w:tc>
        <w:tc>
          <w:tcPr>
            <w:tcW w:w="1851" w:type="dxa"/>
            <w:tcBorders>
              <w:top w:val="nil"/>
              <w:left w:val="nil"/>
              <w:bottom w:val="single" w:color="auto" w:sz="4" w:space="0"/>
              <w:right w:val="single" w:color="auto" w:sz="4" w:space="0"/>
            </w:tcBorders>
            <w:noWrap/>
            <w:vAlign w:val="center"/>
          </w:tcPr>
          <w:p w14:paraId="2C82AE87">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2C6E365A">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5450FB03">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66F6DC46">
            <w:pPr>
              <w:widowControl/>
              <w:jc w:val="center"/>
              <w:rPr>
                <w:rFonts w:hint="eastAsia" w:ascii="宋体" w:hAnsi="宋体" w:cs="宋体"/>
                <w:color w:val="000000"/>
                <w:kern w:val="0"/>
                <w:sz w:val="20"/>
                <w:szCs w:val="20"/>
              </w:rPr>
            </w:pPr>
            <w:r>
              <w:rPr>
                <w:rFonts w:ascii="宋体" w:hAnsi="宋体" w:cs="宋体"/>
                <w:color w:val="000000"/>
                <w:kern w:val="0"/>
                <w:sz w:val="20"/>
                <w:szCs w:val="20"/>
              </w:rPr>
              <w:t>21</w:t>
            </w:r>
          </w:p>
        </w:tc>
        <w:tc>
          <w:tcPr>
            <w:tcW w:w="3265" w:type="dxa"/>
            <w:tcBorders>
              <w:top w:val="nil"/>
              <w:left w:val="nil"/>
              <w:bottom w:val="single" w:color="auto" w:sz="4" w:space="0"/>
              <w:right w:val="single" w:color="auto" w:sz="4" w:space="0"/>
            </w:tcBorders>
            <w:noWrap/>
            <w:vAlign w:val="center"/>
          </w:tcPr>
          <w:p w14:paraId="276D6A75">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外科楼13楼强电机房</w:t>
            </w:r>
          </w:p>
        </w:tc>
        <w:tc>
          <w:tcPr>
            <w:tcW w:w="1767" w:type="dxa"/>
            <w:tcBorders>
              <w:top w:val="nil"/>
              <w:left w:val="nil"/>
              <w:bottom w:val="single" w:color="auto" w:sz="4" w:space="0"/>
              <w:right w:val="single" w:color="auto" w:sz="4" w:space="0"/>
            </w:tcBorders>
            <w:noWrap/>
            <w:vAlign w:val="center"/>
          </w:tcPr>
          <w:p w14:paraId="2B99DC1A">
            <w:pPr>
              <w:widowControl/>
              <w:jc w:val="center"/>
              <w:rPr>
                <w:rFonts w:hint="eastAsia" w:ascii="宋体" w:hAnsi="宋体" w:cs="宋体"/>
                <w:color w:val="000000"/>
                <w:kern w:val="0"/>
                <w:sz w:val="20"/>
                <w:szCs w:val="20"/>
              </w:rPr>
            </w:pPr>
            <w:r>
              <w:rPr>
                <w:rFonts w:ascii="宋体" w:hAnsi="宋体" w:cs="宋体"/>
                <w:color w:val="000000"/>
                <w:kern w:val="0"/>
                <w:sz w:val="20"/>
                <w:szCs w:val="20"/>
              </w:rPr>
              <w:t>GP806H 6K</w:t>
            </w:r>
          </w:p>
        </w:tc>
        <w:tc>
          <w:tcPr>
            <w:tcW w:w="1851" w:type="dxa"/>
            <w:tcBorders>
              <w:top w:val="nil"/>
              <w:left w:val="nil"/>
              <w:bottom w:val="single" w:color="auto" w:sz="4" w:space="0"/>
              <w:right w:val="single" w:color="auto" w:sz="4" w:space="0"/>
            </w:tcBorders>
            <w:noWrap/>
            <w:vAlign w:val="center"/>
          </w:tcPr>
          <w:p w14:paraId="489DA3DE">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62A44DFE">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192D376D">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41BA97F4">
            <w:pPr>
              <w:widowControl/>
              <w:jc w:val="center"/>
              <w:rPr>
                <w:rFonts w:hint="eastAsia" w:ascii="宋体" w:hAnsi="宋体" w:cs="宋体"/>
                <w:color w:val="000000"/>
                <w:kern w:val="0"/>
                <w:sz w:val="20"/>
                <w:szCs w:val="20"/>
              </w:rPr>
            </w:pPr>
            <w:r>
              <w:rPr>
                <w:rFonts w:ascii="宋体" w:hAnsi="宋体" w:cs="宋体"/>
                <w:color w:val="000000"/>
                <w:kern w:val="0"/>
                <w:sz w:val="20"/>
                <w:szCs w:val="20"/>
              </w:rPr>
              <w:t>22</w:t>
            </w:r>
          </w:p>
        </w:tc>
        <w:tc>
          <w:tcPr>
            <w:tcW w:w="3265" w:type="dxa"/>
            <w:tcBorders>
              <w:top w:val="nil"/>
              <w:left w:val="nil"/>
              <w:bottom w:val="single" w:color="auto" w:sz="4" w:space="0"/>
              <w:right w:val="single" w:color="auto" w:sz="4" w:space="0"/>
            </w:tcBorders>
            <w:noWrap/>
            <w:vAlign w:val="center"/>
          </w:tcPr>
          <w:p w14:paraId="2E643AC4">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外科楼14楼弱电机房</w:t>
            </w:r>
          </w:p>
        </w:tc>
        <w:tc>
          <w:tcPr>
            <w:tcW w:w="1767" w:type="dxa"/>
            <w:tcBorders>
              <w:top w:val="nil"/>
              <w:left w:val="nil"/>
              <w:bottom w:val="single" w:color="auto" w:sz="4" w:space="0"/>
              <w:right w:val="single" w:color="auto" w:sz="4" w:space="0"/>
            </w:tcBorders>
            <w:noWrap/>
            <w:vAlign w:val="center"/>
          </w:tcPr>
          <w:p w14:paraId="562F43D9">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6E4AC315">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52AE202">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46B84DA8">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76B41C1F">
            <w:pPr>
              <w:widowControl/>
              <w:jc w:val="center"/>
              <w:rPr>
                <w:rFonts w:hint="eastAsia" w:ascii="宋体" w:hAnsi="宋体" w:cs="宋体"/>
                <w:color w:val="000000"/>
                <w:kern w:val="0"/>
                <w:sz w:val="20"/>
                <w:szCs w:val="20"/>
              </w:rPr>
            </w:pPr>
            <w:r>
              <w:rPr>
                <w:rFonts w:ascii="宋体" w:hAnsi="宋体" w:cs="宋体"/>
                <w:color w:val="000000"/>
                <w:kern w:val="0"/>
                <w:sz w:val="20"/>
                <w:szCs w:val="20"/>
              </w:rPr>
              <w:t>23</w:t>
            </w:r>
          </w:p>
        </w:tc>
        <w:tc>
          <w:tcPr>
            <w:tcW w:w="3265" w:type="dxa"/>
            <w:tcBorders>
              <w:top w:val="nil"/>
              <w:left w:val="nil"/>
              <w:bottom w:val="single" w:color="auto" w:sz="4" w:space="0"/>
              <w:right w:val="single" w:color="auto" w:sz="4" w:space="0"/>
            </w:tcBorders>
            <w:noWrap/>
            <w:vAlign w:val="center"/>
          </w:tcPr>
          <w:p w14:paraId="76A7D50F">
            <w:pPr>
              <w:widowControl/>
              <w:jc w:val="center"/>
              <w:rPr>
                <w:rFonts w:hint="eastAsia" w:ascii="宋体" w:hAnsi="宋体" w:cs="宋体"/>
                <w:color w:val="000000"/>
                <w:kern w:val="0"/>
                <w:sz w:val="20"/>
                <w:szCs w:val="20"/>
              </w:rPr>
            </w:pPr>
            <w:r>
              <w:rPr>
                <w:rFonts w:ascii="宋体" w:hAnsi="宋体" w:cs="宋体"/>
                <w:color w:val="000000"/>
                <w:kern w:val="0"/>
                <w:sz w:val="20"/>
                <w:szCs w:val="20"/>
              </w:rPr>
              <w:t>外科楼17楼弱电机房</w:t>
            </w:r>
          </w:p>
        </w:tc>
        <w:tc>
          <w:tcPr>
            <w:tcW w:w="1767" w:type="dxa"/>
            <w:tcBorders>
              <w:top w:val="nil"/>
              <w:left w:val="nil"/>
              <w:bottom w:val="single" w:color="auto" w:sz="4" w:space="0"/>
              <w:right w:val="single" w:color="auto" w:sz="4" w:space="0"/>
            </w:tcBorders>
            <w:noWrap/>
            <w:vAlign w:val="center"/>
          </w:tcPr>
          <w:p w14:paraId="1FA58DC6">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2D3C9902">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08C69E6C">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58CD9A99">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2787F741">
            <w:pPr>
              <w:widowControl/>
              <w:jc w:val="center"/>
              <w:rPr>
                <w:rFonts w:hint="eastAsia" w:ascii="宋体" w:hAnsi="宋体" w:cs="宋体"/>
                <w:color w:val="000000"/>
                <w:kern w:val="0"/>
                <w:sz w:val="20"/>
                <w:szCs w:val="20"/>
              </w:rPr>
            </w:pPr>
            <w:r>
              <w:rPr>
                <w:rFonts w:ascii="宋体" w:hAnsi="宋体" w:cs="宋体"/>
                <w:color w:val="000000"/>
                <w:kern w:val="0"/>
                <w:sz w:val="20"/>
                <w:szCs w:val="20"/>
              </w:rPr>
              <w:t>24</w:t>
            </w:r>
          </w:p>
        </w:tc>
        <w:tc>
          <w:tcPr>
            <w:tcW w:w="3265" w:type="dxa"/>
            <w:tcBorders>
              <w:top w:val="nil"/>
              <w:left w:val="nil"/>
              <w:bottom w:val="single" w:color="auto" w:sz="4" w:space="0"/>
              <w:right w:val="single" w:color="auto" w:sz="4" w:space="0"/>
            </w:tcBorders>
            <w:noWrap/>
            <w:vAlign w:val="center"/>
          </w:tcPr>
          <w:p w14:paraId="26254E8F">
            <w:pPr>
              <w:widowControl/>
              <w:jc w:val="center"/>
              <w:rPr>
                <w:rFonts w:hint="eastAsia" w:ascii="宋体" w:hAnsi="宋体" w:cs="宋体"/>
                <w:color w:val="000000"/>
                <w:kern w:val="0"/>
                <w:sz w:val="20"/>
                <w:szCs w:val="20"/>
              </w:rPr>
            </w:pPr>
            <w:r>
              <w:rPr>
                <w:rFonts w:ascii="宋体" w:hAnsi="宋体" w:cs="宋体"/>
                <w:color w:val="000000"/>
                <w:kern w:val="0"/>
                <w:sz w:val="20"/>
                <w:szCs w:val="20"/>
              </w:rPr>
              <w:t>药学综合楼2楼弱电机房</w:t>
            </w:r>
          </w:p>
        </w:tc>
        <w:tc>
          <w:tcPr>
            <w:tcW w:w="1767" w:type="dxa"/>
            <w:tcBorders>
              <w:top w:val="nil"/>
              <w:left w:val="nil"/>
              <w:bottom w:val="single" w:color="auto" w:sz="4" w:space="0"/>
              <w:right w:val="single" w:color="auto" w:sz="4" w:space="0"/>
            </w:tcBorders>
            <w:noWrap/>
            <w:vAlign w:val="center"/>
          </w:tcPr>
          <w:p w14:paraId="0043848B">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39406BA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776E2D52">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719E84A8">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62B0CA81">
            <w:pPr>
              <w:widowControl/>
              <w:jc w:val="center"/>
              <w:rPr>
                <w:rFonts w:hint="eastAsia" w:ascii="宋体" w:hAnsi="宋体" w:cs="宋体"/>
                <w:color w:val="000000"/>
                <w:kern w:val="0"/>
                <w:sz w:val="20"/>
                <w:szCs w:val="20"/>
              </w:rPr>
            </w:pPr>
            <w:r>
              <w:rPr>
                <w:rFonts w:ascii="宋体" w:hAnsi="宋体" w:cs="宋体"/>
                <w:color w:val="000000"/>
                <w:kern w:val="0"/>
                <w:sz w:val="20"/>
                <w:szCs w:val="20"/>
              </w:rPr>
              <w:t>25</w:t>
            </w:r>
          </w:p>
        </w:tc>
        <w:tc>
          <w:tcPr>
            <w:tcW w:w="3265" w:type="dxa"/>
            <w:tcBorders>
              <w:top w:val="nil"/>
              <w:left w:val="nil"/>
              <w:bottom w:val="single" w:color="auto" w:sz="4" w:space="0"/>
              <w:right w:val="single" w:color="auto" w:sz="4" w:space="0"/>
            </w:tcBorders>
            <w:noWrap/>
            <w:vAlign w:val="center"/>
          </w:tcPr>
          <w:p w14:paraId="3355986C">
            <w:pPr>
              <w:widowControl/>
              <w:jc w:val="center"/>
              <w:rPr>
                <w:rFonts w:hint="eastAsia" w:ascii="宋体" w:hAnsi="宋体" w:cs="宋体"/>
                <w:kern w:val="0"/>
                <w:sz w:val="20"/>
                <w:szCs w:val="20"/>
              </w:rPr>
            </w:pPr>
            <w:r>
              <w:rPr>
                <w:rFonts w:ascii="宋体" w:hAnsi="宋体" w:cs="宋体"/>
                <w:kern w:val="0"/>
                <w:sz w:val="20"/>
                <w:szCs w:val="20"/>
              </w:rPr>
              <w:t>急诊楼1楼西边弱电间（新增）</w:t>
            </w:r>
          </w:p>
        </w:tc>
        <w:tc>
          <w:tcPr>
            <w:tcW w:w="1767" w:type="dxa"/>
            <w:tcBorders>
              <w:top w:val="nil"/>
              <w:left w:val="nil"/>
              <w:bottom w:val="single" w:color="auto" w:sz="4" w:space="0"/>
              <w:right w:val="single" w:color="auto" w:sz="4" w:space="0"/>
            </w:tcBorders>
            <w:noWrap/>
            <w:vAlign w:val="center"/>
          </w:tcPr>
          <w:p w14:paraId="75C52DBD">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2878A8F1">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37F5F400">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064027AC">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69540702">
            <w:pPr>
              <w:widowControl/>
              <w:jc w:val="center"/>
              <w:rPr>
                <w:rFonts w:hint="eastAsia" w:ascii="宋体" w:hAnsi="宋体" w:cs="宋体"/>
                <w:color w:val="000000"/>
                <w:kern w:val="0"/>
                <w:sz w:val="20"/>
                <w:szCs w:val="20"/>
              </w:rPr>
            </w:pPr>
            <w:r>
              <w:rPr>
                <w:rFonts w:ascii="宋体" w:hAnsi="宋体" w:cs="宋体"/>
                <w:color w:val="000000"/>
                <w:kern w:val="0"/>
                <w:sz w:val="20"/>
                <w:szCs w:val="20"/>
              </w:rPr>
              <w:t>26</w:t>
            </w:r>
          </w:p>
        </w:tc>
        <w:tc>
          <w:tcPr>
            <w:tcW w:w="3265" w:type="dxa"/>
            <w:tcBorders>
              <w:top w:val="nil"/>
              <w:left w:val="nil"/>
              <w:bottom w:val="single" w:color="auto" w:sz="4" w:space="0"/>
              <w:right w:val="single" w:color="auto" w:sz="4" w:space="0"/>
            </w:tcBorders>
            <w:noWrap/>
            <w:vAlign w:val="center"/>
          </w:tcPr>
          <w:p w14:paraId="579DB9CE">
            <w:pPr>
              <w:widowControl/>
              <w:jc w:val="center"/>
              <w:rPr>
                <w:rFonts w:hint="eastAsia" w:ascii="宋体" w:hAnsi="宋体" w:cs="宋体"/>
                <w:kern w:val="0"/>
                <w:sz w:val="20"/>
                <w:szCs w:val="20"/>
              </w:rPr>
            </w:pPr>
            <w:r>
              <w:rPr>
                <w:rFonts w:ascii="宋体" w:hAnsi="宋体" w:cs="宋体"/>
                <w:kern w:val="0"/>
                <w:sz w:val="20"/>
                <w:szCs w:val="20"/>
              </w:rPr>
              <w:t>急诊楼2楼西边弱电间（新增）</w:t>
            </w:r>
          </w:p>
        </w:tc>
        <w:tc>
          <w:tcPr>
            <w:tcW w:w="1767" w:type="dxa"/>
            <w:tcBorders>
              <w:top w:val="nil"/>
              <w:left w:val="nil"/>
              <w:bottom w:val="single" w:color="auto" w:sz="4" w:space="0"/>
              <w:right w:val="single" w:color="auto" w:sz="4" w:space="0"/>
            </w:tcBorders>
            <w:noWrap/>
            <w:vAlign w:val="center"/>
          </w:tcPr>
          <w:p w14:paraId="58EE0B1F">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3F2D84B2">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504871BC">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6908E0DA">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663E93F3">
            <w:pPr>
              <w:widowControl/>
              <w:jc w:val="center"/>
              <w:rPr>
                <w:rFonts w:hint="eastAsia" w:ascii="宋体" w:hAnsi="宋体" w:cs="宋体"/>
                <w:color w:val="000000"/>
                <w:kern w:val="0"/>
                <w:sz w:val="20"/>
                <w:szCs w:val="20"/>
              </w:rPr>
            </w:pPr>
            <w:r>
              <w:rPr>
                <w:rFonts w:ascii="宋体" w:hAnsi="宋体" w:cs="宋体"/>
                <w:color w:val="000000"/>
                <w:kern w:val="0"/>
                <w:sz w:val="20"/>
                <w:szCs w:val="20"/>
              </w:rPr>
              <w:t>27</w:t>
            </w:r>
          </w:p>
        </w:tc>
        <w:tc>
          <w:tcPr>
            <w:tcW w:w="3265" w:type="dxa"/>
            <w:tcBorders>
              <w:top w:val="nil"/>
              <w:left w:val="nil"/>
              <w:bottom w:val="single" w:color="auto" w:sz="4" w:space="0"/>
              <w:right w:val="single" w:color="auto" w:sz="4" w:space="0"/>
            </w:tcBorders>
            <w:noWrap/>
            <w:vAlign w:val="center"/>
          </w:tcPr>
          <w:p w14:paraId="09BEC066">
            <w:pPr>
              <w:widowControl/>
              <w:jc w:val="center"/>
              <w:rPr>
                <w:rFonts w:hint="eastAsia" w:ascii="宋体" w:hAnsi="宋体" w:cs="宋体"/>
                <w:kern w:val="0"/>
                <w:sz w:val="20"/>
                <w:szCs w:val="20"/>
              </w:rPr>
            </w:pPr>
            <w:r>
              <w:rPr>
                <w:rFonts w:ascii="宋体" w:hAnsi="宋体" w:cs="宋体"/>
                <w:kern w:val="0"/>
                <w:sz w:val="20"/>
                <w:szCs w:val="20"/>
              </w:rPr>
              <w:t>急诊楼3楼西边弱电间（新增）</w:t>
            </w:r>
          </w:p>
        </w:tc>
        <w:tc>
          <w:tcPr>
            <w:tcW w:w="1767" w:type="dxa"/>
            <w:tcBorders>
              <w:top w:val="nil"/>
              <w:left w:val="nil"/>
              <w:bottom w:val="single" w:color="auto" w:sz="4" w:space="0"/>
              <w:right w:val="single" w:color="auto" w:sz="4" w:space="0"/>
            </w:tcBorders>
            <w:noWrap/>
            <w:vAlign w:val="center"/>
          </w:tcPr>
          <w:p w14:paraId="75E7CAD7">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585D8660">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16F8FCD9">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2C1B5ECF">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14A70B1A">
            <w:pPr>
              <w:widowControl/>
              <w:jc w:val="center"/>
              <w:rPr>
                <w:rFonts w:hint="eastAsia" w:ascii="宋体" w:hAnsi="宋体" w:cs="宋体"/>
                <w:color w:val="000000"/>
                <w:kern w:val="0"/>
                <w:sz w:val="20"/>
                <w:szCs w:val="20"/>
              </w:rPr>
            </w:pPr>
            <w:r>
              <w:rPr>
                <w:rFonts w:ascii="宋体" w:hAnsi="宋体" w:cs="宋体"/>
                <w:color w:val="000000"/>
                <w:kern w:val="0"/>
                <w:sz w:val="20"/>
                <w:szCs w:val="20"/>
              </w:rPr>
              <w:t>28</w:t>
            </w:r>
          </w:p>
        </w:tc>
        <w:tc>
          <w:tcPr>
            <w:tcW w:w="3265" w:type="dxa"/>
            <w:tcBorders>
              <w:top w:val="nil"/>
              <w:left w:val="nil"/>
              <w:bottom w:val="single" w:color="auto" w:sz="4" w:space="0"/>
              <w:right w:val="single" w:color="auto" w:sz="4" w:space="0"/>
            </w:tcBorders>
            <w:noWrap/>
            <w:vAlign w:val="center"/>
          </w:tcPr>
          <w:p w14:paraId="67619A3E">
            <w:pPr>
              <w:widowControl/>
              <w:jc w:val="center"/>
              <w:rPr>
                <w:rFonts w:hint="eastAsia" w:ascii="宋体" w:hAnsi="宋体" w:cs="宋体"/>
                <w:kern w:val="0"/>
                <w:sz w:val="20"/>
                <w:szCs w:val="20"/>
              </w:rPr>
            </w:pPr>
            <w:r>
              <w:rPr>
                <w:rFonts w:ascii="宋体" w:hAnsi="宋体" w:cs="宋体"/>
                <w:kern w:val="0"/>
                <w:sz w:val="20"/>
                <w:szCs w:val="20"/>
              </w:rPr>
              <w:t>急诊楼M楼弱电间（新增）</w:t>
            </w:r>
          </w:p>
        </w:tc>
        <w:tc>
          <w:tcPr>
            <w:tcW w:w="1767" w:type="dxa"/>
            <w:tcBorders>
              <w:top w:val="nil"/>
              <w:left w:val="nil"/>
              <w:bottom w:val="single" w:color="auto" w:sz="4" w:space="0"/>
              <w:right w:val="single" w:color="auto" w:sz="4" w:space="0"/>
            </w:tcBorders>
            <w:noWrap/>
            <w:vAlign w:val="center"/>
          </w:tcPr>
          <w:p w14:paraId="26672666">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YDC9106H</w:t>
            </w:r>
          </w:p>
        </w:tc>
        <w:tc>
          <w:tcPr>
            <w:tcW w:w="1851" w:type="dxa"/>
            <w:tcBorders>
              <w:top w:val="nil"/>
              <w:left w:val="nil"/>
              <w:bottom w:val="single" w:color="auto" w:sz="4" w:space="0"/>
              <w:right w:val="single" w:color="auto" w:sz="4" w:space="0"/>
            </w:tcBorders>
            <w:noWrap/>
            <w:vAlign w:val="center"/>
          </w:tcPr>
          <w:p w14:paraId="5E38E3C8">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787497F">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7C7DCFB6">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31110497">
            <w:pPr>
              <w:widowControl/>
              <w:jc w:val="center"/>
              <w:rPr>
                <w:rFonts w:hint="eastAsia" w:ascii="宋体" w:hAnsi="宋体" w:cs="宋体"/>
                <w:color w:val="000000"/>
                <w:kern w:val="0"/>
                <w:sz w:val="20"/>
                <w:szCs w:val="20"/>
              </w:rPr>
            </w:pPr>
            <w:r>
              <w:rPr>
                <w:rFonts w:ascii="宋体" w:hAnsi="宋体" w:cs="宋体"/>
                <w:color w:val="000000"/>
                <w:kern w:val="0"/>
                <w:sz w:val="20"/>
                <w:szCs w:val="20"/>
              </w:rPr>
              <w:t>29</w:t>
            </w:r>
          </w:p>
        </w:tc>
        <w:tc>
          <w:tcPr>
            <w:tcW w:w="3265" w:type="dxa"/>
            <w:tcBorders>
              <w:top w:val="nil"/>
              <w:left w:val="nil"/>
              <w:bottom w:val="single" w:color="auto" w:sz="4" w:space="0"/>
              <w:right w:val="single" w:color="auto" w:sz="4" w:space="0"/>
            </w:tcBorders>
            <w:noWrap/>
            <w:vAlign w:val="center"/>
          </w:tcPr>
          <w:p w14:paraId="74E9E314">
            <w:pPr>
              <w:widowControl/>
              <w:jc w:val="center"/>
              <w:rPr>
                <w:rFonts w:hint="eastAsia" w:ascii="宋体" w:hAnsi="宋体" w:cs="宋体"/>
                <w:kern w:val="0"/>
                <w:sz w:val="20"/>
                <w:szCs w:val="20"/>
              </w:rPr>
            </w:pPr>
            <w:r>
              <w:rPr>
                <w:rFonts w:ascii="宋体" w:hAnsi="宋体" w:cs="宋体"/>
                <w:kern w:val="0"/>
                <w:sz w:val="20"/>
                <w:szCs w:val="20"/>
              </w:rPr>
              <w:t>急诊楼M楼弱电间旧</w:t>
            </w:r>
          </w:p>
        </w:tc>
        <w:tc>
          <w:tcPr>
            <w:tcW w:w="1767" w:type="dxa"/>
            <w:tcBorders>
              <w:top w:val="nil"/>
              <w:left w:val="nil"/>
              <w:bottom w:val="single" w:color="auto" w:sz="4" w:space="0"/>
              <w:right w:val="single" w:color="auto" w:sz="4" w:space="0"/>
            </w:tcBorders>
            <w:noWrap/>
            <w:vAlign w:val="center"/>
          </w:tcPr>
          <w:p w14:paraId="4BB96862">
            <w:pPr>
              <w:widowControl/>
              <w:jc w:val="center"/>
              <w:rPr>
                <w:rFonts w:hint="eastAsia" w:ascii="宋体" w:hAnsi="宋体" w:cs="宋体"/>
                <w:color w:val="000000"/>
                <w:kern w:val="0"/>
                <w:sz w:val="20"/>
                <w:szCs w:val="20"/>
              </w:rPr>
            </w:pPr>
            <w:r>
              <w:rPr>
                <w:rFonts w:ascii="宋体" w:hAnsi="宋体" w:cs="宋体"/>
                <w:color w:val="000000"/>
                <w:kern w:val="0"/>
                <w:sz w:val="20"/>
                <w:szCs w:val="20"/>
              </w:rPr>
              <w:t>YDC9315H</w:t>
            </w:r>
          </w:p>
        </w:tc>
        <w:tc>
          <w:tcPr>
            <w:tcW w:w="1851" w:type="dxa"/>
            <w:tcBorders>
              <w:top w:val="nil"/>
              <w:left w:val="nil"/>
              <w:bottom w:val="single" w:color="auto" w:sz="4" w:space="0"/>
              <w:right w:val="single" w:color="auto" w:sz="4" w:space="0"/>
            </w:tcBorders>
            <w:noWrap/>
            <w:vAlign w:val="center"/>
          </w:tcPr>
          <w:p w14:paraId="22E643A8">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76BE4584">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197B4187">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01967594">
            <w:pPr>
              <w:widowControl/>
              <w:jc w:val="center"/>
              <w:rPr>
                <w:rFonts w:hint="eastAsia" w:ascii="宋体" w:hAnsi="宋体" w:cs="宋体"/>
                <w:color w:val="000000"/>
                <w:kern w:val="0"/>
                <w:sz w:val="20"/>
                <w:szCs w:val="20"/>
              </w:rPr>
            </w:pPr>
            <w:r>
              <w:rPr>
                <w:rFonts w:ascii="宋体" w:hAnsi="宋体" w:cs="宋体"/>
                <w:color w:val="000000"/>
                <w:kern w:val="0"/>
                <w:sz w:val="20"/>
                <w:szCs w:val="20"/>
              </w:rPr>
              <w:t>30</w:t>
            </w:r>
          </w:p>
        </w:tc>
        <w:tc>
          <w:tcPr>
            <w:tcW w:w="3265" w:type="dxa"/>
            <w:tcBorders>
              <w:top w:val="nil"/>
              <w:left w:val="nil"/>
              <w:bottom w:val="single" w:color="auto" w:sz="4" w:space="0"/>
              <w:right w:val="single" w:color="auto" w:sz="4" w:space="0"/>
            </w:tcBorders>
            <w:noWrap/>
            <w:vAlign w:val="center"/>
          </w:tcPr>
          <w:p w14:paraId="04295702">
            <w:pPr>
              <w:widowControl/>
              <w:jc w:val="center"/>
              <w:rPr>
                <w:rFonts w:hint="eastAsia" w:ascii="宋体" w:hAnsi="宋体" w:cs="宋体"/>
                <w:kern w:val="0"/>
                <w:sz w:val="20"/>
                <w:szCs w:val="20"/>
              </w:rPr>
            </w:pPr>
            <w:r>
              <w:rPr>
                <w:rFonts w:ascii="宋体" w:hAnsi="宋体" w:cs="宋体"/>
                <w:kern w:val="0"/>
                <w:sz w:val="20"/>
                <w:szCs w:val="20"/>
              </w:rPr>
              <w:t>口皮楼2楼弱电间（新增）</w:t>
            </w:r>
          </w:p>
        </w:tc>
        <w:tc>
          <w:tcPr>
            <w:tcW w:w="1767" w:type="dxa"/>
            <w:tcBorders>
              <w:top w:val="nil"/>
              <w:left w:val="nil"/>
              <w:bottom w:val="single" w:color="auto" w:sz="4" w:space="0"/>
              <w:right w:val="single" w:color="auto" w:sz="4" w:space="0"/>
            </w:tcBorders>
            <w:noWrap/>
            <w:vAlign w:val="center"/>
          </w:tcPr>
          <w:p w14:paraId="40FB8998">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YDC9106H</w:t>
            </w:r>
          </w:p>
        </w:tc>
        <w:tc>
          <w:tcPr>
            <w:tcW w:w="1851" w:type="dxa"/>
            <w:tcBorders>
              <w:top w:val="nil"/>
              <w:left w:val="nil"/>
              <w:bottom w:val="single" w:color="auto" w:sz="4" w:space="0"/>
              <w:right w:val="single" w:color="auto" w:sz="4" w:space="0"/>
            </w:tcBorders>
            <w:noWrap/>
            <w:vAlign w:val="center"/>
          </w:tcPr>
          <w:p w14:paraId="0CDA7574">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33D8A694">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023A2AFE">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288D8FA4">
            <w:pPr>
              <w:widowControl/>
              <w:jc w:val="center"/>
              <w:rPr>
                <w:rFonts w:hint="eastAsia" w:ascii="宋体" w:hAnsi="宋体" w:cs="宋体"/>
                <w:color w:val="000000"/>
                <w:kern w:val="0"/>
                <w:sz w:val="20"/>
                <w:szCs w:val="20"/>
              </w:rPr>
            </w:pPr>
            <w:r>
              <w:rPr>
                <w:rFonts w:ascii="宋体" w:hAnsi="宋体" w:cs="宋体"/>
                <w:color w:val="000000"/>
                <w:kern w:val="0"/>
                <w:sz w:val="20"/>
                <w:szCs w:val="20"/>
              </w:rPr>
              <w:t>31</w:t>
            </w:r>
          </w:p>
        </w:tc>
        <w:tc>
          <w:tcPr>
            <w:tcW w:w="3265" w:type="dxa"/>
            <w:tcBorders>
              <w:top w:val="nil"/>
              <w:left w:val="nil"/>
              <w:bottom w:val="single" w:color="auto" w:sz="4" w:space="0"/>
              <w:right w:val="single" w:color="auto" w:sz="4" w:space="0"/>
            </w:tcBorders>
            <w:noWrap/>
            <w:vAlign w:val="center"/>
          </w:tcPr>
          <w:p w14:paraId="59CC57E0">
            <w:pPr>
              <w:widowControl/>
              <w:jc w:val="center"/>
              <w:rPr>
                <w:rFonts w:hint="eastAsia" w:ascii="宋体" w:hAnsi="宋体" w:cs="宋体"/>
                <w:kern w:val="0"/>
                <w:sz w:val="20"/>
                <w:szCs w:val="20"/>
              </w:rPr>
            </w:pPr>
            <w:r>
              <w:rPr>
                <w:rFonts w:ascii="宋体" w:hAnsi="宋体" w:cs="宋体"/>
                <w:kern w:val="0"/>
                <w:sz w:val="20"/>
                <w:szCs w:val="20"/>
              </w:rPr>
              <w:t>儿外楼M层UPS1+UPS2（更换）</w:t>
            </w:r>
          </w:p>
        </w:tc>
        <w:tc>
          <w:tcPr>
            <w:tcW w:w="1767" w:type="dxa"/>
            <w:tcBorders>
              <w:top w:val="nil"/>
              <w:left w:val="nil"/>
              <w:bottom w:val="single" w:color="auto" w:sz="4" w:space="0"/>
              <w:right w:val="single" w:color="auto" w:sz="4" w:space="0"/>
            </w:tcBorders>
            <w:noWrap/>
            <w:vAlign w:val="center"/>
          </w:tcPr>
          <w:p w14:paraId="0F54094A">
            <w:pPr>
              <w:widowControl/>
              <w:jc w:val="center"/>
              <w:rPr>
                <w:rFonts w:hint="eastAsia" w:ascii="宋体" w:hAnsi="宋体" w:cs="宋体"/>
                <w:color w:val="000000"/>
                <w:kern w:val="0"/>
                <w:sz w:val="20"/>
                <w:szCs w:val="20"/>
              </w:rPr>
            </w:pPr>
            <w:r>
              <w:rPr>
                <w:rFonts w:ascii="宋体" w:hAnsi="宋体" w:cs="宋体"/>
                <w:color w:val="000000"/>
                <w:kern w:val="0"/>
                <w:sz w:val="20"/>
                <w:szCs w:val="20"/>
              </w:rPr>
              <w:t>M20K</w:t>
            </w:r>
          </w:p>
        </w:tc>
        <w:tc>
          <w:tcPr>
            <w:tcW w:w="1851" w:type="dxa"/>
            <w:tcBorders>
              <w:top w:val="nil"/>
              <w:left w:val="nil"/>
              <w:bottom w:val="single" w:color="auto" w:sz="4" w:space="0"/>
              <w:right w:val="single" w:color="auto" w:sz="4" w:space="0"/>
            </w:tcBorders>
            <w:noWrap/>
            <w:vAlign w:val="center"/>
          </w:tcPr>
          <w:p w14:paraId="25F5185A">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6B3FE9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1CC1C562">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0C9000BC">
            <w:pPr>
              <w:widowControl/>
              <w:jc w:val="center"/>
              <w:rPr>
                <w:rFonts w:hint="eastAsia" w:ascii="宋体" w:hAnsi="宋体" w:cs="宋体"/>
                <w:color w:val="000000"/>
                <w:kern w:val="0"/>
                <w:sz w:val="20"/>
                <w:szCs w:val="20"/>
              </w:rPr>
            </w:pPr>
            <w:r>
              <w:rPr>
                <w:rFonts w:ascii="宋体" w:hAnsi="宋体" w:cs="宋体"/>
                <w:color w:val="000000"/>
                <w:kern w:val="0"/>
                <w:sz w:val="20"/>
                <w:szCs w:val="20"/>
              </w:rPr>
              <w:t>32</w:t>
            </w:r>
          </w:p>
        </w:tc>
        <w:tc>
          <w:tcPr>
            <w:tcW w:w="3265" w:type="dxa"/>
            <w:tcBorders>
              <w:top w:val="nil"/>
              <w:left w:val="nil"/>
              <w:bottom w:val="single" w:color="auto" w:sz="4" w:space="0"/>
              <w:right w:val="single" w:color="auto" w:sz="4" w:space="0"/>
            </w:tcBorders>
            <w:noWrap/>
            <w:vAlign w:val="center"/>
          </w:tcPr>
          <w:p w14:paraId="0B78D118">
            <w:pPr>
              <w:widowControl/>
              <w:jc w:val="center"/>
              <w:rPr>
                <w:rFonts w:hint="eastAsia" w:ascii="宋体" w:hAnsi="宋体" w:cs="宋体"/>
                <w:color w:val="000000"/>
                <w:kern w:val="0"/>
                <w:sz w:val="20"/>
                <w:szCs w:val="20"/>
              </w:rPr>
            </w:pPr>
            <w:r>
              <w:rPr>
                <w:rFonts w:ascii="宋体" w:hAnsi="宋体" w:cs="宋体"/>
                <w:color w:val="000000"/>
                <w:kern w:val="0"/>
                <w:sz w:val="20"/>
                <w:szCs w:val="20"/>
              </w:rPr>
              <w:t>内科楼6楼移动机房UPS1</w:t>
            </w:r>
          </w:p>
        </w:tc>
        <w:tc>
          <w:tcPr>
            <w:tcW w:w="1767" w:type="dxa"/>
            <w:tcBorders>
              <w:top w:val="nil"/>
              <w:left w:val="nil"/>
              <w:bottom w:val="single" w:color="auto" w:sz="4" w:space="0"/>
              <w:right w:val="single" w:color="auto" w:sz="4" w:space="0"/>
            </w:tcBorders>
            <w:noWrap/>
            <w:vAlign w:val="center"/>
          </w:tcPr>
          <w:p w14:paraId="34FA30F2">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YDC9110H</w:t>
            </w:r>
          </w:p>
        </w:tc>
        <w:tc>
          <w:tcPr>
            <w:tcW w:w="1851" w:type="dxa"/>
            <w:tcBorders>
              <w:top w:val="nil"/>
              <w:left w:val="nil"/>
              <w:bottom w:val="single" w:color="auto" w:sz="4" w:space="0"/>
              <w:right w:val="single" w:color="auto" w:sz="4" w:space="0"/>
            </w:tcBorders>
            <w:noWrap/>
            <w:vAlign w:val="center"/>
          </w:tcPr>
          <w:p w14:paraId="7D34771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60C911EE">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2D88F208">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50BE05FC">
            <w:pPr>
              <w:widowControl/>
              <w:jc w:val="center"/>
              <w:rPr>
                <w:rFonts w:hint="eastAsia" w:ascii="宋体" w:hAnsi="宋体" w:cs="宋体"/>
                <w:color w:val="000000"/>
                <w:kern w:val="0"/>
                <w:sz w:val="20"/>
                <w:szCs w:val="20"/>
              </w:rPr>
            </w:pPr>
            <w:r>
              <w:rPr>
                <w:rFonts w:ascii="宋体" w:hAnsi="宋体" w:cs="宋体"/>
                <w:color w:val="000000"/>
                <w:kern w:val="0"/>
                <w:sz w:val="20"/>
                <w:szCs w:val="20"/>
              </w:rPr>
              <w:t>33</w:t>
            </w:r>
          </w:p>
        </w:tc>
        <w:tc>
          <w:tcPr>
            <w:tcW w:w="3265" w:type="dxa"/>
            <w:tcBorders>
              <w:top w:val="nil"/>
              <w:left w:val="nil"/>
              <w:bottom w:val="single" w:color="auto" w:sz="4" w:space="0"/>
              <w:right w:val="single" w:color="auto" w:sz="4" w:space="0"/>
            </w:tcBorders>
            <w:noWrap/>
            <w:vAlign w:val="center"/>
          </w:tcPr>
          <w:p w14:paraId="24F87608">
            <w:pPr>
              <w:widowControl/>
              <w:jc w:val="center"/>
              <w:rPr>
                <w:rFonts w:hint="eastAsia" w:ascii="宋体" w:hAnsi="宋体" w:cs="宋体"/>
                <w:color w:val="000000"/>
                <w:kern w:val="0"/>
                <w:sz w:val="20"/>
                <w:szCs w:val="20"/>
              </w:rPr>
            </w:pPr>
            <w:r>
              <w:rPr>
                <w:rFonts w:ascii="宋体" w:hAnsi="宋体" w:cs="宋体"/>
                <w:color w:val="000000"/>
                <w:kern w:val="0"/>
                <w:sz w:val="20"/>
                <w:szCs w:val="20"/>
              </w:rPr>
              <w:t>内科楼6楼移动机房UPS2</w:t>
            </w:r>
          </w:p>
        </w:tc>
        <w:tc>
          <w:tcPr>
            <w:tcW w:w="1767" w:type="dxa"/>
            <w:tcBorders>
              <w:top w:val="nil"/>
              <w:left w:val="nil"/>
              <w:bottom w:val="single" w:color="auto" w:sz="4" w:space="0"/>
              <w:right w:val="single" w:color="auto" w:sz="4" w:space="0"/>
            </w:tcBorders>
            <w:noWrap/>
            <w:vAlign w:val="center"/>
          </w:tcPr>
          <w:p w14:paraId="6AD4D071">
            <w:pPr>
              <w:widowControl/>
              <w:jc w:val="center"/>
              <w:rPr>
                <w:rFonts w:hint="eastAsia" w:ascii="宋体" w:hAnsi="宋体" w:cs="宋体"/>
                <w:color w:val="000000"/>
                <w:kern w:val="0"/>
                <w:sz w:val="20"/>
                <w:szCs w:val="20"/>
              </w:rPr>
            </w:pPr>
            <w:r>
              <w:rPr>
                <w:rFonts w:ascii="宋体" w:hAnsi="宋体" w:cs="宋体"/>
                <w:color w:val="000000"/>
                <w:kern w:val="0"/>
                <w:sz w:val="20"/>
                <w:szCs w:val="20"/>
              </w:rPr>
              <w:t>GP810H</w:t>
            </w:r>
          </w:p>
        </w:tc>
        <w:tc>
          <w:tcPr>
            <w:tcW w:w="1851" w:type="dxa"/>
            <w:tcBorders>
              <w:top w:val="nil"/>
              <w:left w:val="nil"/>
              <w:bottom w:val="single" w:color="auto" w:sz="4" w:space="0"/>
              <w:right w:val="single" w:color="auto" w:sz="4" w:space="0"/>
            </w:tcBorders>
            <w:noWrap/>
            <w:vAlign w:val="center"/>
          </w:tcPr>
          <w:p w14:paraId="014D8075">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1545B04B">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29DB5E20">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79B9F881">
            <w:pPr>
              <w:widowControl/>
              <w:jc w:val="center"/>
              <w:rPr>
                <w:rFonts w:hint="eastAsia" w:ascii="宋体" w:hAnsi="宋体" w:cs="宋体"/>
                <w:color w:val="000000"/>
                <w:kern w:val="0"/>
                <w:sz w:val="20"/>
                <w:szCs w:val="20"/>
              </w:rPr>
            </w:pPr>
            <w:r>
              <w:rPr>
                <w:rFonts w:ascii="宋体" w:hAnsi="宋体" w:cs="宋体"/>
                <w:color w:val="000000"/>
                <w:kern w:val="0"/>
                <w:sz w:val="20"/>
                <w:szCs w:val="20"/>
              </w:rPr>
              <w:t>34</w:t>
            </w:r>
          </w:p>
        </w:tc>
        <w:tc>
          <w:tcPr>
            <w:tcW w:w="3265" w:type="dxa"/>
            <w:tcBorders>
              <w:top w:val="nil"/>
              <w:left w:val="nil"/>
              <w:bottom w:val="single" w:color="auto" w:sz="4" w:space="0"/>
              <w:right w:val="single" w:color="auto" w:sz="4" w:space="0"/>
            </w:tcBorders>
            <w:noWrap/>
            <w:vAlign w:val="center"/>
          </w:tcPr>
          <w:p w14:paraId="6E7F5C04">
            <w:pPr>
              <w:widowControl/>
              <w:jc w:val="center"/>
              <w:rPr>
                <w:rFonts w:hint="eastAsia" w:ascii="宋体" w:hAnsi="宋体" w:cs="宋体"/>
                <w:color w:val="000000"/>
                <w:kern w:val="0"/>
                <w:sz w:val="20"/>
                <w:szCs w:val="20"/>
              </w:rPr>
            </w:pPr>
            <w:r>
              <w:rPr>
                <w:rFonts w:ascii="宋体" w:hAnsi="宋体" w:cs="宋体"/>
                <w:color w:val="000000"/>
                <w:kern w:val="0"/>
                <w:sz w:val="20"/>
                <w:szCs w:val="20"/>
              </w:rPr>
              <w:t>行政楼5楼机房</w:t>
            </w:r>
          </w:p>
        </w:tc>
        <w:tc>
          <w:tcPr>
            <w:tcW w:w="1767" w:type="dxa"/>
            <w:tcBorders>
              <w:top w:val="nil"/>
              <w:left w:val="nil"/>
              <w:bottom w:val="single" w:color="auto" w:sz="4" w:space="0"/>
              <w:right w:val="single" w:color="auto" w:sz="4" w:space="0"/>
            </w:tcBorders>
            <w:noWrap/>
            <w:vAlign w:val="center"/>
          </w:tcPr>
          <w:p w14:paraId="26FA044F">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YDC9110H-RT</w:t>
            </w:r>
          </w:p>
        </w:tc>
        <w:tc>
          <w:tcPr>
            <w:tcW w:w="1851" w:type="dxa"/>
            <w:tcBorders>
              <w:top w:val="nil"/>
              <w:left w:val="nil"/>
              <w:bottom w:val="single" w:color="auto" w:sz="4" w:space="0"/>
              <w:right w:val="single" w:color="auto" w:sz="4" w:space="0"/>
            </w:tcBorders>
            <w:noWrap/>
            <w:vAlign w:val="center"/>
          </w:tcPr>
          <w:p w14:paraId="6084121B">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5B7739E">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20AF5CF3">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5FB6B06A">
            <w:pPr>
              <w:widowControl/>
              <w:jc w:val="center"/>
              <w:rPr>
                <w:rFonts w:hint="eastAsia" w:ascii="宋体" w:hAnsi="宋体" w:cs="宋体"/>
                <w:color w:val="000000"/>
                <w:kern w:val="0"/>
                <w:sz w:val="20"/>
                <w:szCs w:val="20"/>
              </w:rPr>
            </w:pPr>
            <w:r>
              <w:rPr>
                <w:rFonts w:ascii="宋体" w:hAnsi="宋体" w:cs="宋体"/>
                <w:color w:val="000000"/>
                <w:kern w:val="0"/>
                <w:sz w:val="20"/>
                <w:szCs w:val="20"/>
              </w:rPr>
              <w:t>35</w:t>
            </w:r>
          </w:p>
        </w:tc>
        <w:tc>
          <w:tcPr>
            <w:tcW w:w="3265" w:type="dxa"/>
            <w:tcBorders>
              <w:top w:val="nil"/>
              <w:left w:val="nil"/>
              <w:bottom w:val="single" w:color="auto" w:sz="4" w:space="0"/>
              <w:right w:val="single" w:color="auto" w:sz="4" w:space="0"/>
            </w:tcBorders>
            <w:noWrap/>
            <w:vAlign w:val="center"/>
          </w:tcPr>
          <w:p w14:paraId="7E9AB496">
            <w:pPr>
              <w:widowControl/>
              <w:jc w:val="center"/>
              <w:rPr>
                <w:rFonts w:hint="eastAsia" w:ascii="宋体" w:hAnsi="宋体" w:cs="宋体"/>
                <w:color w:val="000000"/>
                <w:kern w:val="0"/>
                <w:sz w:val="20"/>
                <w:szCs w:val="20"/>
              </w:rPr>
            </w:pPr>
            <w:r>
              <w:rPr>
                <w:rFonts w:ascii="宋体" w:hAnsi="宋体" w:cs="宋体"/>
                <w:color w:val="000000"/>
                <w:kern w:val="0"/>
                <w:sz w:val="20"/>
                <w:szCs w:val="20"/>
              </w:rPr>
              <w:t>医技楼1楼弱电间</w:t>
            </w:r>
          </w:p>
        </w:tc>
        <w:tc>
          <w:tcPr>
            <w:tcW w:w="1767" w:type="dxa"/>
            <w:tcBorders>
              <w:top w:val="nil"/>
              <w:left w:val="nil"/>
              <w:bottom w:val="single" w:color="auto" w:sz="4" w:space="0"/>
              <w:right w:val="single" w:color="auto" w:sz="4" w:space="0"/>
            </w:tcBorders>
            <w:noWrap/>
            <w:vAlign w:val="center"/>
          </w:tcPr>
          <w:p w14:paraId="100ED5C8">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 -B</w:t>
            </w:r>
          </w:p>
        </w:tc>
        <w:tc>
          <w:tcPr>
            <w:tcW w:w="1851" w:type="dxa"/>
            <w:tcBorders>
              <w:top w:val="nil"/>
              <w:left w:val="nil"/>
              <w:bottom w:val="single" w:color="auto" w:sz="4" w:space="0"/>
              <w:right w:val="single" w:color="auto" w:sz="4" w:space="0"/>
            </w:tcBorders>
            <w:noWrap/>
            <w:vAlign w:val="center"/>
          </w:tcPr>
          <w:p w14:paraId="242C13BA">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9FD97A4">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2605B174">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028D9F1D">
            <w:pPr>
              <w:widowControl/>
              <w:jc w:val="center"/>
              <w:rPr>
                <w:rFonts w:hint="eastAsia" w:ascii="宋体" w:hAnsi="宋体" w:cs="宋体"/>
                <w:color w:val="000000"/>
                <w:kern w:val="0"/>
                <w:sz w:val="20"/>
                <w:szCs w:val="20"/>
              </w:rPr>
            </w:pPr>
            <w:r>
              <w:rPr>
                <w:rFonts w:ascii="宋体" w:hAnsi="宋体" w:cs="宋体"/>
                <w:color w:val="000000"/>
                <w:kern w:val="0"/>
                <w:sz w:val="20"/>
                <w:szCs w:val="20"/>
              </w:rPr>
              <w:t>36</w:t>
            </w:r>
          </w:p>
        </w:tc>
        <w:tc>
          <w:tcPr>
            <w:tcW w:w="3265" w:type="dxa"/>
            <w:tcBorders>
              <w:top w:val="nil"/>
              <w:left w:val="nil"/>
              <w:bottom w:val="single" w:color="auto" w:sz="4" w:space="0"/>
              <w:right w:val="single" w:color="auto" w:sz="4" w:space="0"/>
            </w:tcBorders>
            <w:noWrap/>
            <w:vAlign w:val="center"/>
          </w:tcPr>
          <w:p w14:paraId="0E1DBDEE">
            <w:pPr>
              <w:widowControl/>
              <w:jc w:val="center"/>
              <w:rPr>
                <w:rFonts w:hint="eastAsia" w:ascii="宋体" w:hAnsi="宋体" w:cs="宋体"/>
                <w:color w:val="000000"/>
                <w:kern w:val="0"/>
                <w:sz w:val="20"/>
                <w:szCs w:val="20"/>
              </w:rPr>
            </w:pPr>
            <w:r>
              <w:rPr>
                <w:rFonts w:ascii="宋体" w:hAnsi="宋体" w:cs="宋体"/>
                <w:color w:val="000000"/>
                <w:kern w:val="0"/>
                <w:sz w:val="20"/>
                <w:szCs w:val="20"/>
              </w:rPr>
              <w:t>日间病房楼3楼弱电间</w:t>
            </w:r>
          </w:p>
        </w:tc>
        <w:tc>
          <w:tcPr>
            <w:tcW w:w="1767" w:type="dxa"/>
            <w:tcBorders>
              <w:top w:val="nil"/>
              <w:left w:val="nil"/>
              <w:bottom w:val="single" w:color="auto" w:sz="4" w:space="0"/>
              <w:right w:val="single" w:color="auto" w:sz="4" w:space="0"/>
            </w:tcBorders>
            <w:noWrap/>
            <w:vAlign w:val="center"/>
          </w:tcPr>
          <w:p w14:paraId="260C1541">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38981529">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3D70A8BA">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4ED15A99">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4375665D">
            <w:pPr>
              <w:widowControl/>
              <w:jc w:val="center"/>
              <w:rPr>
                <w:rFonts w:hint="eastAsia" w:ascii="宋体" w:hAnsi="宋体" w:cs="宋体"/>
                <w:color w:val="000000"/>
                <w:kern w:val="0"/>
                <w:sz w:val="20"/>
                <w:szCs w:val="20"/>
              </w:rPr>
            </w:pPr>
            <w:r>
              <w:rPr>
                <w:rFonts w:ascii="宋体" w:hAnsi="宋体" w:cs="宋体"/>
                <w:color w:val="000000"/>
                <w:kern w:val="0"/>
                <w:sz w:val="20"/>
                <w:szCs w:val="20"/>
              </w:rPr>
              <w:t>37</w:t>
            </w:r>
          </w:p>
        </w:tc>
        <w:tc>
          <w:tcPr>
            <w:tcW w:w="3265" w:type="dxa"/>
            <w:tcBorders>
              <w:top w:val="nil"/>
              <w:left w:val="nil"/>
              <w:bottom w:val="single" w:color="auto" w:sz="4" w:space="0"/>
              <w:right w:val="single" w:color="auto" w:sz="4" w:space="0"/>
            </w:tcBorders>
            <w:noWrap/>
            <w:vAlign w:val="center"/>
          </w:tcPr>
          <w:p w14:paraId="09E4D29C">
            <w:pPr>
              <w:widowControl/>
              <w:jc w:val="center"/>
              <w:rPr>
                <w:rFonts w:hint="eastAsia" w:ascii="宋体" w:hAnsi="宋体" w:cs="宋体"/>
                <w:color w:val="000000"/>
                <w:kern w:val="0"/>
                <w:sz w:val="20"/>
                <w:szCs w:val="20"/>
              </w:rPr>
            </w:pPr>
            <w:r>
              <w:rPr>
                <w:rFonts w:ascii="宋体" w:hAnsi="宋体" w:cs="宋体"/>
                <w:color w:val="000000"/>
                <w:kern w:val="0"/>
                <w:sz w:val="20"/>
                <w:szCs w:val="20"/>
              </w:rPr>
              <w:t>激光整形楼3楼</w:t>
            </w:r>
          </w:p>
        </w:tc>
        <w:tc>
          <w:tcPr>
            <w:tcW w:w="1767" w:type="dxa"/>
            <w:tcBorders>
              <w:top w:val="nil"/>
              <w:left w:val="nil"/>
              <w:bottom w:val="single" w:color="auto" w:sz="4" w:space="0"/>
              <w:right w:val="single" w:color="auto" w:sz="4" w:space="0"/>
            </w:tcBorders>
            <w:noWrap/>
            <w:vAlign w:val="center"/>
          </w:tcPr>
          <w:p w14:paraId="2A704F77">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w:t>
            </w:r>
          </w:p>
        </w:tc>
        <w:tc>
          <w:tcPr>
            <w:tcW w:w="1851" w:type="dxa"/>
            <w:tcBorders>
              <w:top w:val="nil"/>
              <w:left w:val="nil"/>
              <w:bottom w:val="single" w:color="auto" w:sz="4" w:space="0"/>
              <w:right w:val="single" w:color="auto" w:sz="4" w:space="0"/>
            </w:tcBorders>
            <w:noWrap/>
            <w:vAlign w:val="center"/>
          </w:tcPr>
          <w:p w14:paraId="31A542D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2C017424">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48BC500D">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508D9166">
            <w:pPr>
              <w:widowControl/>
              <w:jc w:val="center"/>
              <w:rPr>
                <w:rFonts w:hint="eastAsia" w:ascii="宋体" w:hAnsi="宋体" w:cs="宋体"/>
                <w:color w:val="000000"/>
                <w:kern w:val="0"/>
                <w:sz w:val="20"/>
                <w:szCs w:val="20"/>
              </w:rPr>
            </w:pPr>
            <w:r>
              <w:rPr>
                <w:rFonts w:ascii="宋体" w:hAnsi="宋体" w:cs="宋体"/>
                <w:color w:val="000000"/>
                <w:kern w:val="0"/>
                <w:sz w:val="20"/>
                <w:szCs w:val="20"/>
              </w:rPr>
              <w:t>38</w:t>
            </w:r>
          </w:p>
        </w:tc>
        <w:tc>
          <w:tcPr>
            <w:tcW w:w="3265" w:type="dxa"/>
            <w:tcBorders>
              <w:top w:val="nil"/>
              <w:left w:val="nil"/>
              <w:bottom w:val="single" w:color="auto" w:sz="4" w:space="0"/>
              <w:right w:val="single" w:color="auto" w:sz="4" w:space="0"/>
            </w:tcBorders>
            <w:noWrap/>
            <w:vAlign w:val="center"/>
          </w:tcPr>
          <w:p w14:paraId="620FCC85">
            <w:pPr>
              <w:widowControl/>
              <w:jc w:val="center"/>
              <w:rPr>
                <w:rFonts w:hint="eastAsia" w:ascii="宋体" w:hAnsi="宋体" w:cs="宋体"/>
                <w:color w:val="000000"/>
                <w:kern w:val="0"/>
                <w:sz w:val="20"/>
                <w:szCs w:val="20"/>
              </w:rPr>
            </w:pPr>
            <w:r>
              <w:rPr>
                <w:rFonts w:ascii="宋体" w:hAnsi="宋体" w:cs="宋体"/>
                <w:color w:val="000000"/>
                <w:kern w:val="0"/>
                <w:sz w:val="20"/>
                <w:szCs w:val="20"/>
              </w:rPr>
              <w:t>儿科综合楼M层UPS1+UPS2</w:t>
            </w:r>
          </w:p>
        </w:tc>
        <w:tc>
          <w:tcPr>
            <w:tcW w:w="1767" w:type="dxa"/>
            <w:tcBorders>
              <w:top w:val="nil"/>
              <w:left w:val="nil"/>
              <w:bottom w:val="single" w:color="auto" w:sz="4" w:space="0"/>
              <w:right w:val="single" w:color="auto" w:sz="4" w:space="0"/>
            </w:tcBorders>
            <w:noWrap/>
            <w:vAlign w:val="center"/>
          </w:tcPr>
          <w:p w14:paraId="1325FBB0">
            <w:pPr>
              <w:widowControl/>
              <w:jc w:val="center"/>
              <w:rPr>
                <w:rFonts w:hint="eastAsia" w:ascii="宋体" w:hAnsi="宋体" w:cs="宋体"/>
                <w:color w:val="000000"/>
                <w:kern w:val="0"/>
                <w:sz w:val="20"/>
                <w:szCs w:val="20"/>
              </w:rPr>
            </w:pPr>
            <w:r>
              <w:rPr>
                <w:rFonts w:ascii="宋体" w:hAnsi="宋体" w:cs="宋体"/>
                <w:color w:val="000000"/>
                <w:kern w:val="0"/>
                <w:sz w:val="20"/>
                <w:szCs w:val="20"/>
              </w:rPr>
              <w:t>EP60-L</w:t>
            </w:r>
          </w:p>
        </w:tc>
        <w:tc>
          <w:tcPr>
            <w:tcW w:w="1851" w:type="dxa"/>
            <w:tcBorders>
              <w:top w:val="nil"/>
              <w:left w:val="nil"/>
              <w:bottom w:val="single" w:color="auto" w:sz="4" w:space="0"/>
              <w:right w:val="single" w:color="auto" w:sz="4" w:space="0"/>
            </w:tcBorders>
            <w:noWrap/>
            <w:vAlign w:val="center"/>
          </w:tcPr>
          <w:p w14:paraId="33353B99">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1C3C19F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44ADB360">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7B57D537">
            <w:pPr>
              <w:widowControl/>
              <w:jc w:val="center"/>
              <w:rPr>
                <w:rFonts w:hint="eastAsia" w:ascii="宋体" w:hAnsi="宋体" w:cs="宋体"/>
                <w:color w:val="000000"/>
                <w:kern w:val="0"/>
                <w:sz w:val="20"/>
                <w:szCs w:val="20"/>
              </w:rPr>
            </w:pPr>
            <w:r>
              <w:rPr>
                <w:rFonts w:ascii="宋体" w:hAnsi="宋体" w:cs="宋体"/>
                <w:color w:val="000000"/>
                <w:kern w:val="0"/>
                <w:sz w:val="20"/>
                <w:szCs w:val="20"/>
              </w:rPr>
              <w:t>39</w:t>
            </w:r>
          </w:p>
        </w:tc>
        <w:tc>
          <w:tcPr>
            <w:tcW w:w="3265" w:type="dxa"/>
            <w:tcBorders>
              <w:top w:val="nil"/>
              <w:left w:val="nil"/>
              <w:bottom w:val="single" w:color="auto" w:sz="4" w:space="0"/>
              <w:right w:val="single" w:color="auto" w:sz="4" w:space="0"/>
            </w:tcBorders>
            <w:noWrap/>
            <w:vAlign w:val="center"/>
          </w:tcPr>
          <w:p w14:paraId="739B9EA8">
            <w:pPr>
              <w:widowControl/>
              <w:jc w:val="center"/>
              <w:rPr>
                <w:rFonts w:hint="eastAsia" w:ascii="宋体" w:hAnsi="宋体" w:cs="宋体"/>
                <w:color w:val="000000"/>
                <w:kern w:val="0"/>
                <w:sz w:val="20"/>
                <w:szCs w:val="20"/>
              </w:rPr>
            </w:pPr>
            <w:r>
              <w:rPr>
                <w:rFonts w:ascii="宋体" w:hAnsi="宋体" w:cs="宋体"/>
                <w:color w:val="000000"/>
                <w:kern w:val="0"/>
                <w:sz w:val="20"/>
                <w:szCs w:val="20"/>
              </w:rPr>
              <w:t>后勤保障楼UPS1+UPS2</w:t>
            </w:r>
          </w:p>
        </w:tc>
        <w:tc>
          <w:tcPr>
            <w:tcW w:w="1767" w:type="dxa"/>
            <w:tcBorders>
              <w:top w:val="nil"/>
              <w:left w:val="nil"/>
              <w:bottom w:val="single" w:color="auto" w:sz="4" w:space="0"/>
              <w:right w:val="single" w:color="auto" w:sz="4" w:space="0"/>
            </w:tcBorders>
            <w:noWrap/>
            <w:vAlign w:val="center"/>
          </w:tcPr>
          <w:p w14:paraId="342280A7">
            <w:pPr>
              <w:widowControl/>
              <w:jc w:val="center"/>
              <w:rPr>
                <w:rFonts w:hint="eastAsia" w:ascii="宋体" w:hAnsi="宋体" w:cs="宋体"/>
                <w:color w:val="000000"/>
                <w:kern w:val="0"/>
                <w:sz w:val="20"/>
                <w:szCs w:val="20"/>
              </w:rPr>
            </w:pPr>
            <w:r>
              <w:rPr>
                <w:rFonts w:ascii="宋体" w:hAnsi="宋体" w:cs="宋体"/>
                <w:color w:val="000000"/>
                <w:kern w:val="0"/>
                <w:sz w:val="20"/>
                <w:szCs w:val="20"/>
              </w:rPr>
              <w:t>YDC3330</w:t>
            </w:r>
          </w:p>
        </w:tc>
        <w:tc>
          <w:tcPr>
            <w:tcW w:w="1851" w:type="dxa"/>
            <w:tcBorders>
              <w:top w:val="nil"/>
              <w:left w:val="nil"/>
              <w:bottom w:val="single" w:color="auto" w:sz="4" w:space="0"/>
              <w:right w:val="single" w:color="auto" w:sz="4" w:space="0"/>
            </w:tcBorders>
            <w:noWrap/>
            <w:vAlign w:val="center"/>
          </w:tcPr>
          <w:p w14:paraId="2AAE569E">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7D3DBDF7">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6AD4EBC6">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56C75373">
            <w:pPr>
              <w:widowControl/>
              <w:jc w:val="center"/>
              <w:rPr>
                <w:rFonts w:hint="eastAsia" w:ascii="宋体" w:hAnsi="宋体" w:cs="宋体"/>
                <w:color w:val="000000"/>
                <w:kern w:val="0"/>
                <w:sz w:val="20"/>
                <w:szCs w:val="20"/>
              </w:rPr>
            </w:pPr>
            <w:r>
              <w:rPr>
                <w:rFonts w:ascii="宋体" w:hAnsi="宋体" w:cs="宋体"/>
                <w:color w:val="000000"/>
                <w:kern w:val="0"/>
                <w:sz w:val="20"/>
                <w:szCs w:val="20"/>
              </w:rPr>
              <w:t>40</w:t>
            </w:r>
          </w:p>
        </w:tc>
        <w:tc>
          <w:tcPr>
            <w:tcW w:w="3265" w:type="dxa"/>
            <w:tcBorders>
              <w:top w:val="nil"/>
              <w:left w:val="nil"/>
              <w:bottom w:val="single" w:color="auto" w:sz="4" w:space="0"/>
              <w:right w:val="single" w:color="auto" w:sz="4" w:space="0"/>
            </w:tcBorders>
            <w:noWrap/>
            <w:vAlign w:val="center"/>
          </w:tcPr>
          <w:p w14:paraId="37D939FF">
            <w:pPr>
              <w:widowControl/>
              <w:jc w:val="center"/>
              <w:rPr>
                <w:rFonts w:hint="eastAsia" w:ascii="宋体" w:hAnsi="宋体" w:cs="宋体"/>
                <w:color w:val="000000"/>
                <w:kern w:val="0"/>
                <w:sz w:val="20"/>
                <w:szCs w:val="20"/>
              </w:rPr>
            </w:pPr>
            <w:r>
              <w:rPr>
                <w:rFonts w:ascii="宋体" w:hAnsi="宋体" w:cs="宋体"/>
                <w:color w:val="000000"/>
                <w:kern w:val="0"/>
                <w:sz w:val="20"/>
                <w:szCs w:val="20"/>
              </w:rPr>
              <w:t>科教楼B1楼UPS1+UPS2</w:t>
            </w:r>
          </w:p>
        </w:tc>
        <w:tc>
          <w:tcPr>
            <w:tcW w:w="1767" w:type="dxa"/>
            <w:tcBorders>
              <w:top w:val="nil"/>
              <w:left w:val="nil"/>
              <w:bottom w:val="single" w:color="auto" w:sz="4" w:space="0"/>
              <w:right w:val="single" w:color="auto" w:sz="4" w:space="0"/>
            </w:tcBorders>
            <w:noWrap/>
            <w:vAlign w:val="center"/>
          </w:tcPr>
          <w:p w14:paraId="2392AF99">
            <w:pPr>
              <w:widowControl/>
              <w:jc w:val="center"/>
              <w:rPr>
                <w:rFonts w:hint="eastAsia" w:ascii="宋体" w:hAnsi="宋体" w:cs="宋体"/>
                <w:color w:val="000000"/>
                <w:kern w:val="0"/>
                <w:sz w:val="20"/>
                <w:szCs w:val="20"/>
              </w:rPr>
            </w:pPr>
            <w:r>
              <w:rPr>
                <w:rFonts w:ascii="宋体" w:hAnsi="宋体" w:cs="宋体"/>
                <w:color w:val="000000"/>
                <w:kern w:val="0"/>
                <w:sz w:val="20"/>
                <w:szCs w:val="20"/>
              </w:rPr>
              <w:t>YMK3300-150K</w:t>
            </w:r>
          </w:p>
        </w:tc>
        <w:tc>
          <w:tcPr>
            <w:tcW w:w="1851" w:type="dxa"/>
            <w:tcBorders>
              <w:top w:val="nil"/>
              <w:left w:val="nil"/>
              <w:bottom w:val="single" w:color="auto" w:sz="4" w:space="0"/>
              <w:right w:val="single" w:color="auto" w:sz="4" w:space="0"/>
            </w:tcBorders>
            <w:noWrap/>
            <w:vAlign w:val="center"/>
          </w:tcPr>
          <w:p w14:paraId="4D6750C1">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0F91E398">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13B2CDCC">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0565F58E">
            <w:pPr>
              <w:widowControl/>
              <w:jc w:val="center"/>
              <w:rPr>
                <w:rFonts w:hint="eastAsia" w:ascii="宋体" w:hAnsi="宋体" w:cs="宋体"/>
                <w:color w:val="000000"/>
                <w:kern w:val="0"/>
                <w:sz w:val="20"/>
                <w:szCs w:val="20"/>
              </w:rPr>
            </w:pPr>
            <w:r>
              <w:rPr>
                <w:rFonts w:ascii="宋体" w:hAnsi="宋体" w:cs="宋体"/>
                <w:color w:val="000000"/>
                <w:kern w:val="0"/>
                <w:sz w:val="20"/>
                <w:szCs w:val="20"/>
              </w:rPr>
              <w:t>41</w:t>
            </w:r>
          </w:p>
        </w:tc>
        <w:tc>
          <w:tcPr>
            <w:tcW w:w="3265" w:type="dxa"/>
            <w:tcBorders>
              <w:top w:val="nil"/>
              <w:left w:val="nil"/>
              <w:bottom w:val="nil"/>
              <w:right w:val="single" w:color="auto" w:sz="4" w:space="0"/>
            </w:tcBorders>
            <w:noWrap/>
            <w:vAlign w:val="center"/>
          </w:tcPr>
          <w:p w14:paraId="338A0E58">
            <w:pPr>
              <w:widowControl/>
              <w:jc w:val="center"/>
              <w:rPr>
                <w:rFonts w:hint="eastAsia" w:ascii="宋体" w:hAnsi="宋体" w:cs="宋体"/>
                <w:color w:val="000000"/>
                <w:kern w:val="0"/>
                <w:sz w:val="20"/>
                <w:szCs w:val="20"/>
              </w:rPr>
            </w:pPr>
            <w:r>
              <w:rPr>
                <w:rFonts w:ascii="宋体" w:hAnsi="宋体" w:cs="宋体"/>
                <w:color w:val="000000"/>
                <w:kern w:val="0"/>
                <w:sz w:val="20"/>
                <w:szCs w:val="20"/>
              </w:rPr>
              <w:t>科教楼B1楼UPS3+UPS4</w:t>
            </w:r>
          </w:p>
        </w:tc>
        <w:tc>
          <w:tcPr>
            <w:tcW w:w="1767" w:type="dxa"/>
            <w:tcBorders>
              <w:top w:val="nil"/>
              <w:left w:val="nil"/>
              <w:bottom w:val="nil"/>
              <w:right w:val="nil"/>
            </w:tcBorders>
            <w:noWrap/>
            <w:vAlign w:val="center"/>
          </w:tcPr>
          <w:p w14:paraId="525523EE">
            <w:pPr>
              <w:widowControl/>
              <w:jc w:val="center"/>
              <w:rPr>
                <w:rFonts w:hint="eastAsia" w:ascii="宋体" w:hAnsi="宋体" w:cs="宋体"/>
                <w:color w:val="000000"/>
                <w:kern w:val="0"/>
                <w:sz w:val="20"/>
                <w:szCs w:val="20"/>
              </w:rPr>
            </w:pPr>
            <w:r>
              <w:rPr>
                <w:rFonts w:ascii="宋体" w:hAnsi="宋体" w:cs="宋体"/>
                <w:color w:val="000000"/>
                <w:kern w:val="0"/>
                <w:sz w:val="20"/>
                <w:szCs w:val="20"/>
              </w:rPr>
              <w:t>YDC3360 60K</w:t>
            </w:r>
          </w:p>
        </w:tc>
        <w:tc>
          <w:tcPr>
            <w:tcW w:w="1851" w:type="dxa"/>
            <w:tcBorders>
              <w:top w:val="nil"/>
              <w:left w:val="single" w:color="auto" w:sz="4" w:space="0"/>
              <w:bottom w:val="single" w:color="auto" w:sz="4" w:space="0"/>
              <w:right w:val="single" w:color="auto" w:sz="4" w:space="0"/>
            </w:tcBorders>
            <w:noWrap/>
            <w:vAlign w:val="center"/>
          </w:tcPr>
          <w:p w14:paraId="275032C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4AB81963">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70EFB2E5">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4D8DD4FD">
            <w:pPr>
              <w:widowControl/>
              <w:jc w:val="center"/>
              <w:rPr>
                <w:rFonts w:hint="eastAsia" w:ascii="宋体" w:hAnsi="宋体" w:cs="宋体"/>
                <w:color w:val="000000"/>
                <w:kern w:val="0"/>
                <w:sz w:val="20"/>
                <w:szCs w:val="20"/>
              </w:rPr>
            </w:pPr>
            <w:r>
              <w:rPr>
                <w:rFonts w:ascii="宋体" w:hAnsi="宋体" w:cs="宋体"/>
                <w:color w:val="000000"/>
                <w:kern w:val="0"/>
                <w:sz w:val="20"/>
                <w:szCs w:val="20"/>
              </w:rPr>
              <w:t>42</w:t>
            </w:r>
          </w:p>
        </w:tc>
        <w:tc>
          <w:tcPr>
            <w:tcW w:w="3265" w:type="dxa"/>
            <w:tcBorders>
              <w:top w:val="single" w:color="auto" w:sz="4" w:space="0"/>
              <w:left w:val="nil"/>
              <w:bottom w:val="single" w:color="auto" w:sz="4" w:space="0"/>
              <w:right w:val="single" w:color="auto" w:sz="4" w:space="0"/>
            </w:tcBorders>
            <w:noWrap/>
            <w:vAlign w:val="center"/>
          </w:tcPr>
          <w:p w14:paraId="5530CB7F">
            <w:pPr>
              <w:widowControl/>
              <w:jc w:val="center"/>
              <w:rPr>
                <w:rFonts w:hint="eastAsia" w:ascii="宋体" w:hAnsi="宋体" w:cs="宋体"/>
                <w:color w:val="000000"/>
                <w:kern w:val="0"/>
                <w:sz w:val="20"/>
                <w:szCs w:val="20"/>
              </w:rPr>
            </w:pPr>
            <w:r>
              <w:rPr>
                <w:rFonts w:ascii="宋体" w:hAnsi="宋体" w:cs="宋体"/>
                <w:color w:val="000000"/>
                <w:kern w:val="0"/>
                <w:sz w:val="20"/>
                <w:szCs w:val="20"/>
              </w:rPr>
              <w:t>高压氧舱楼B1楼</w:t>
            </w:r>
          </w:p>
        </w:tc>
        <w:tc>
          <w:tcPr>
            <w:tcW w:w="1767" w:type="dxa"/>
            <w:tcBorders>
              <w:top w:val="single" w:color="auto" w:sz="4" w:space="0"/>
              <w:left w:val="nil"/>
              <w:bottom w:val="single" w:color="auto" w:sz="4" w:space="0"/>
              <w:right w:val="single" w:color="auto" w:sz="4" w:space="0"/>
            </w:tcBorders>
            <w:noWrap/>
            <w:vAlign w:val="center"/>
          </w:tcPr>
          <w:p w14:paraId="4BFB9BF5">
            <w:pPr>
              <w:widowControl/>
              <w:jc w:val="center"/>
              <w:rPr>
                <w:rFonts w:hint="eastAsia" w:ascii="宋体" w:hAnsi="宋体" w:cs="宋体"/>
                <w:color w:val="000000"/>
                <w:kern w:val="0"/>
                <w:sz w:val="20"/>
                <w:szCs w:val="20"/>
              </w:rPr>
            </w:pPr>
            <w:r>
              <w:rPr>
                <w:rFonts w:ascii="宋体" w:hAnsi="宋体" w:cs="宋体"/>
                <w:color w:val="000000"/>
                <w:kern w:val="0"/>
                <w:sz w:val="20"/>
                <w:szCs w:val="20"/>
              </w:rPr>
              <w:t>HP930-RM-LTG</w:t>
            </w:r>
          </w:p>
        </w:tc>
        <w:tc>
          <w:tcPr>
            <w:tcW w:w="1851" w:type="dxa"/>
            <w:tcBorders>
              <w:top w:val="nil"/>
              <w:left w:val="nil"/>
              <w:bottom w:val="single" w:color="auto" w:sz="4" w:space="0"/>
              <w:right w:val="single" w:color="auto" w:sz="4" w:space="0"/>
            </w:tcBorders>
            <w:noWrap/>
            <w:vAlign w:val="center"/>
          </w:tcPr>
          <w:p w14:paraId="0E9AD129">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6456CC7D">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r w14:paraId="79D4AEAC">
        <w:trPr>
          <w:trHeight w:val="402" w:hRule="atLeast"/>
        </w:trPr>
        <w:tc>
          <w:tcPr>
            <w:tcW w:w="620" w:type="dxa"/>
            <w:tcBorders>
              <w:top w:val="nil"/>
              <w:left w:val="single" w:color="auto" w:sz="4" w:space="0"/>
              <w:bottom w:val="single" w:color="auto" w:sz="4" w:space="0"/>
              <w:right w:val="single" w:color="auto" w:sz="4" w:space="0"/>
            </w:tcBorders>
            <w:noWrap/>
            <w:vAlign w:val="center"/>
          </w:tcPr>
          <w:p w14:paraId="36AEF314">
            <w:pPr>
              <w:widowControl/>
              <w:jc w:val="center"/>
              <w:rPr>
                <w:rFonts w:hint="eastAsia" w:ascii="宋体" w:hAnsi="宋体" w:cs="宋体"/>
                <w:color w:val="000000"/>
                <w:kern w:val="0"/>
                <w:sz w:val="20"/>
                <w:szCs w:val="20"/>
              </w:rPr>
            </w:pPr>
            <w:r>
              <w:rPr>
                <w:rFonts w:ascii="宋体" w:hAnsi="宋体" w:cs="宋体"/>
                <w:color w:val="000000"/>
                <w:kern w:val="0"/>
                <w:sz w:val="20"/>
                <w:szCs w:val="20"/>
              </w:rPr>
              <w:t>43</w:t>
            </w:r>
          </w:p>
        </w:tc>
        <w:tc>
          <w:tcPr>
            <w:tcW w:w="3265" w:type="dxa"/>
            <w:tcBorders>
              <w:top w:val="nil"/>
              <w:left w:val="nil"/>
              <w:bottom w:val="single" w:color="auto" w:sz="4" w:space="0"/>
              <w:right w:val="single" w:color="auto" w:sz="4" w:space="0"/>
            </w:tcBorders>
            <w:noWrap/>
            <w:vAlign w:val="center"/>
          </w:tcPr>
          <w:p w14:paraId="70B011B7">
            <w:pPr>
              <w:widowControl/>
              <w:jc w:val="center"/>
              <w:rPr>
                <w:rFonts w:hint="eastAsia" w:ascii="宋体" w:hAnsi="宋体" w:cs="宋体"/>
                <w:color w:val="000000"/>
                <w:kern w:val="0"/>
                <w:sz w:val="20"/>
                <w:szCs w:val="20"/>
              </w:rPr>
            </w:pPr>
            <w:r>
              <w:rPr>
                <w:rFonts w:ascii="宋体" w:hAnsi="宋体" w:cs="宋体"/>
                <w:color w:val="000000"/>
                <w:kern w:val="0"/>
                <w:sz w:val="20"/>
                <w:szCs w:val="20"/>
              </w:rPr>
              <w:t>汽车队楼</w:t>
            </w:r>
          </w:p>
        </w:tc>
        <w:tc>
          <w:tcPr>
            <w:tcW w:w="1767" w:type="dxa"/>
            <w:tcBorders>
              <w:top w:val="nil"/>
              <w:left w:val="nil"/>
              <w:bottom w:val="single" w:color="auto" w:sz="4" w:space="0"/>
              <w:right w:val="single" w:color="auto" w:sz="4" w:space="0"/>
            </w:tcBorders>
            <w:noWrap/>
            <w:vAlign w:val="center"/>
          </w:tcPr>
          <w:p w14:paraId="2DA49650">
            <w:pPr>
              <w:widowControl/>
              <w:jc w:val="center"/>
              <w:rPr>
                <w:rFonts w:hint="eastAsia" w:ascii="宋体" w:hAnsi="宋体" w:cs="宋体"/>
                <w:color w:val="000000"/>
                <w:kern w:val="0"/>
                <w:sz w:val="20"/>
                <w:szCs w:val="20"/>
              </w:rPr>
            </w:pPr>
            <w:r>
              <w:rPr>
                <w:rFonts w:ascii="宋体" w:hAnsi="宋体" w:cs="宋体"/>
                <w:color w:val="000000"/>
                <w:kern w:val="0"/>
                <w:sz w:val="20"/>
                <w:szCs w:val="20"/>
              </w:rPr>
              <w:t>YDC9103H-B</w:t>
            </w:r>
          </w:p>
        </w:tc>
        <w:tc>
          <w:tcPr>
            <w:tcW w:w="1851" w:type="dxa"/>
            <w:tcBorders>
              <w:top w:val="nil"/>
              <w:left w:val="nil"/>
              <w:bottom w:val="single" w:color="auto" w:sz="4" w:space="0"/>
              <w:right w:val="single" w:color="auto" w:sz="4" w:space="0"/>
            </w:tcBorders>
            <w:noWrap/>
            <w:vAlign w:val="center"/>
          </w:tcPr>
          <w:p w14:paraId="1E274638">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c>
          <w:tcPr>
            <w:tcW w:w="1699" w:type="dxa"/>
            <w:tcBorders>
              <w:top w:val="nil"/>
              <w:left w:val="nil"/>
              <w:bottom w:val="single" w:color="auto" w:sz="4" w:space="0"/>
              <w:right w:val="single" w:color="auto" w:sz="4" w:space="0"/>
            </w:tcBorders>
            <w:noWrap/>
            <w:vAlign w:val="center"/>
          </w:tcPr>
          <w:p w14:paraId="63BD8CF0">
            <w:pPr>
              <w:widowControl/>
              <w:jc w:val="center"/>
              <w:rPr>
                <w:rFonts w:hint="eastAsia" w:ascii="宋体" w:hAnsi="宋体" w:cs="宋体"/>
                <w:color w:val="000000"/>
                <w:kern w:val="0"/>
                <w:sz w:val="20"/>
                <w:szCs w:val="20"/>
              </w:rPr>
            </w:pPr>
            <w:r>
              <w:rPr>
                <w:rFonts w:ascii="宋体" w:hAnsi="宋体" w:cs="宋体"/>
                <w:color w:val="000000"/>
                <w:kern w:val="0"/>
                <w:sz w:val="20"/>
                <w:szCs w:val="20"/>
              </w:rPr>
              <w:t>自行调研</w:t>
            </w:r>
          </w:p>
        </w:tc>
      </w:tr>
    </w:tbl>
    <w:p w14:paraId="752F67AD">
      <w:pPr>
        <w:spacing w:line="500" w:lineRule="atLeast"/>
        <w:ind w:firstLine="480" w:firstLineChars="200"/>
        <w:rPr>
          <w:rFonts w:hint="eastAsia" w:ascii="宋体" w:hAnsi="宋体"/>
          <w:sz w:val="24"/>
        </w:rPr>
      </w:pPr>
      <w:r>
        <w:rPr>
          <w:rFonts w:hint="eastAsia" w:ascii="宋体" w:hAnsi="宋体"/>
          <w:sz w:val="24"/>
        </w:rPr>
        <w:t>2.4、安全性要求：符合等保要求.</w:t>
      </w:r>
    </w:p>
    <w:p w14:paraId="20AF7E71">
      <w:pPr>
        <w:spacing w:line="360" w:lineRule="auto"/>
        <w:rPr>
          <w:rFonts w:hint="eastAsia" w:ascii="仿宋" w:hAnsi="仿宋" w:eastAsia="仿宋"/>
          <w:bCs/>
        </w:rPr>
      </w:pPr>
    </w:p>
    <w:p w14:paraId="36D4ABF7">
      <w:pPr>
        <w:spacing w:line="500" w:lineRule="atLeast"/>
        <w:ind w:firstLine="480" w:firstLineChars="200"/>
        <w:rPr>
          <w:rFonts w:hint="eastAsia" w:ascii="宋体" w:hAnsi="宋体"/>
          <w:sz w:val="24"/>
        </w:rPr>
      </w:pPr>
      <w:r>
        <w:rPr>
          <w:rFonts w:hint="eastAsia" w:ascii="宋体" w:hAnsi="宋体"/>
          <w:sz w:val="24"/>
        </w:rPr>
        <w:t>3、运维服务要求</w:t>
      </w:r>
    </w:p>
    <w:p w14:paraId="17D5F947">
      <w:pPr>
        <w:spacing w:line="500" w:lineRule="atLeast"/>
        <w:ind w:firstLine="480" w:firstLineChars="200"/>
        <w:rPr>
          <w:rFonts w:hint="eastAsia" w:ascii="宋体" w:hAnsi="宋体"/>
          <w:sz w:val="24"/>
        </w:rPr>
      </w:pPr>
      <w:r>
        <w:rPr>
          <w:rFonts w:hint="eastAsia" w:ascii="宋体" w:hAnsi="宋体"/>
          <w:sz w:val="24"/>
        </w:rPr>
        <w:t>3.1、升级项目包含所有软硬件及人工服务；</w:t>
      </w:r>
    </w:p>
    <w:p w14:paraId="06C8C468">
      <w:pPr>
        <w:spacing w:line="500" w:lineRule="atLeast"/>
        <w:ind w:firstLine="480" w:firstLineChars="200"/>
        <w:rPr>
          <w:rFonts w:hint="eastAsia" w:ascii="宋体" w:hAnsi="宋体"/>
          <w:sz w:val="24"/>
        </w:rPr>
      </w:pPr>
      <w:r>
        <w:rPr>
          <w:rFonts w:hint="eastAsia" w:ascii="宋体" w:hAnsi="宋体"/>
          <w:bCs/>
          <w:sz w:val="24"/>
        </w:rPr>
        <w:t>★</w:t>
      </w:r>
      <w:r>
        <w:rPr>
          <w:rFonts w:hint="eastAsia" w:ascii="宋体" w:hAnsi="宋体"/>
          <w:sz w:val="24"/>
        </w:rPr>
        <w:t>3.2、常规运维响应时间：每季度一次例行检查，检查完成后，乙方提交检查报告。5*8*NBD标准维护服务响应，一周五天，每天8小时工作时间，承诺当日响应服务；提供承诺书</w:t>
      </w:r>
    </w:p>
    <w:p w14:paraId="5F237251">
      <w:pPr>
        <w:spacing w:line="500" w:lineRule="atLeast"/>
        <w:ind w:firstLine="480" w:firstLineChars="200"/>
        <w:rPr>
          <w:rFonts w:hint="eastAsia" w:ascii="宋体" w:hAnsi="宋体"/>
          <w:sz w:val="24"/>
        </w:rPr>
      </w:pPr>
      <w:r>
        <w:rPr>
          <w:rFonts w:hint="eastAsia" w:ascii="宋体" w:hAnsi="宋体"/>
          <w:bCs/>
          <w:sz w:val="24"/>
        </w:rPr>
        <w:t>★</w:t>
      </w:r>
      <w:r>
        <w:rPr>
          <w:rFonts w:hint="eastAsia" w:ascii="宋体" w:hAnsi="宋体"/>
          <w:sz w:val="24"/>
        </w:rPr>
        <w:t>3.3、应急响应时间：7*24*2应急现场服务响应，一周7天，每天24小时内，2小时现场响应，当系统出现严重故障影响甲方工作正常开展, 服务方按7*24*2小时响应服务，按采购方要求派工程师现场响应服务。提供承诺书</w:t>
      </w:r>
    </w:p>
    <w:p w14:paraId="6DE57187">
      <w:pPr>
        <w:spacing w:line="500" w:lineRule="atLeast"/>
        <w:ind w:firstLine="480" w:firstLineChars="200"/>
        <w:rPr>
          <w:rFonts w:hint="eastAsia" w:ascii="宋体" w:hAnsi="宋体"/>
          <w:sz w:val="24"/>
        </w:rPr>
      </w:pPr>
      <w:r>
        <w:rPr>
          <w:rFonts w:hint="eastAsia" w:ascii="宋体" w:hAnsi="宋体"/>
          <w:sz w:val="24"/>
        </w:rPr>
        <w:t>3.4、服务人员要求：</w:t>
      </w:r>
    </w:p>
    <w:p w14:paraId="16413BA9">
      <w:pPr>
        <w:spacing w:line="500" w:lineRule="atLeast"/>
        <w:ind w:firstLine="480" w:firstLineChars="200"/>
        <w:rPr>
          <w:rFonts w:hint="eastAsia" w:ascii="宋体" w:hAnsi="宋体"/>
          <w:sz w:val="24"/>
        </w:rPr>
      </w:pPr>
      <w:r>
        <w:rPr>
          <w:rFonts w:hint="eastAsia" w:ascii="宋体" w:hAnsi="宋体"/>
          <w:sz w:val="24"/>
        </w:rPr>
        <w:t>常规运维提供标准工程师服务，应急响应提供资深工程师服务，</w:t>
      </w:r>
    </w:p>
    <w:p w14:paraId="5F9A805C">
      <w:pPr>
        <w:spacing w:line="500" w:lineRule="atLeast"/>
        <w:ind w:firstLine="480" w:firstLineChars="200"/>
        <w:rPr>
          <w:rFonts w:hint="eastAsia" w:ascii="宋体" w:hAnsi="宋体"/>
          <w:sz w:val="24"/>
        </w:rPr>
      </w:pPr>
      <w:r>
        <w:rPr>
          <w:rFonts w:hint="eastAsia" w:ascii="宋体" w:hAnsi="宋体"/>
          <w:sz w:val="24"/>
        </w:rPr>
        <w:t>远程运维提供在线工程师服务。</w:t>
      </w:r>
    </w:p>
    <w:p w14:paraId="453B2B94">
      <w:pPr>
        <w:spacing w:line="500" w:lineRule="atLeast"/>
        <w:ind w:firstLine="480" w:firstLineChars="200"/>
        <w:rPr>
          <w:rFonts w:hint="eastAsia" w:ascii="宋体" w:hAnsi="宋体"/>
          <w:sz w:val="24"/>
        </w:rPr>
      </w:pPr>
      <w:r>
        <w:rPr>
          <w:rFonts w:hint="eastAsia" w:ascii="宋体" w:hAnsi="宋体"/>
          <w:sz w:val="24"/>
        </w:rPr>
        <w:t>3.5、其他增值服务：每半年一次，动环监控厂家培训服务</w:t>
      </w:r>
    </w:p>
    <w:p w14:paraId="568D4011">
      <w:pPr>
        <w:spacing w:line="500" w:lineRule="atLeast"/>
        <w:ind w:firstLine="480" w:firstLineChars="200"/>
        <w:rPr>
          <w:rFonts w:hint="eastAsia" w:ascii="宋体" w:hAnsi="宋体"/>
          <w:sz w:val="24"/>
        </w:rPr>
      </w:pPr>
      <w:r>
        <w:rPr>
          <w:rFonts w:hint="eastAsia" w:ascii="宋体" w:hAnsi="宋体"/>
          <w:sz w:val="24"/>
        </w:rPr>
        <w:t>3.6、提供动环软件著作权登记证书，如非厂家提供厂家软著和厂家授权证明</w:t>
      </w:r>
    </w:p>
    <w:p w14:paraId="0ACADE20">
      <w:pPr>
        <w:spacing w:line="500" w:lineRule="atLeast"/>
        <w:rPr>
          <w:rFonts w:hint="eastAsia" w:ascii="宋体" w:hAnsi="宋体"/>
          <w:b/>
          <w:bCs/>
          <w:kern w:val="0"/>
          <w:sz w:val="24"/>
        </w:rPr>
      </w:pPr>
    </w:p>
    <w:p w14:paraId="0540470A">
      <w:pPr>
        <w:spacing w:line="500" w:lineRule="atLeast"/>
        <w:ind w:firstLine="480" w:firstLineChars="200"/>
        <w:rPr>
          <w:rFonts w:hint="eastAsia" w:ascii="宋体" w:hAnsi="宋体"/>
          <w:b/>
          <w:sz w:val="24"/>
        </w:rPr>
      </w:pPr>
      <w:r>
        <w:rPr>
          <w:rFonts w:hint="eastAsia" w:ascii="宋体" w:hAnsi="宋体"/>
          <w:b/>
          <w:bCs/>
          <w:kern w:val="0"/>
          <w:sz w:val="24"/>
        </w:rPr>
        <w:t>四、运维</w:t>
      </w:r>
      <w:r>
        <w:rPr>
          <w:rFonts w:hint="eastAsia" w:ascii="宋体" w:hAnsi="宋体"/>
          <w:b/>
          <w:sz w:val="24"/>
        </w:rPr>
        <w:t>服务周期</w:t>
      </w:r>
    </w:p>
    <w:p w14:paraId="19571CDE">
      <w:pPr>
        <w:spacing w:line="500" w:lineRule="atLeast"/>
        <w:ind w:firstLine="424" w:firstLineChars="177"/>
        <w:rPr>
          <w:rFonts w:hint="eastAsia" w:ascii="宋体" w:hAnsi="宋体"/>
          <w:bCs/>
          <w:kern w:val="0"/>
          <w:sz w:val="24"/>
        </w:rPr>
      </w:pPr>
      <w:r>
        <w:rPr>
          <w:rFonts w:hint="eastAsia" w:ascii="宋体" w:hAnsi="宋体"/>
          <w:bCs/>
          <w:kern w:val="0"/>
          <w:sz w:val="24"/>
        </w:rPr>
        <w:t>本项目验收通过后1年，相关费用包含在本项目报价中。</w:t>
      </w:r>
    </w:p>
    <w:p w14:paraId="1A408C3B">
      <w:pPr>
        <w:spacing w:line="500" w:lineRule="atLeast"/>
        <w:rPr>
          <w:rFonts w:hint="eastAsia" w:ascii="宋体" w:hAnsi="宋体"/>
          <w:b/>
          <w:bCs/>
          <w:kern w:val="0"/>
          <w:sz w:val="24"/>
        </w:rPr>
      </w:pPr>
    </w:p>
    <w:p w14:paraId="395075D2">
      <w:pPr>
        <w:spacing w:line="500" w:lineRule="atLeast"/>
        <w:ind w:firstLine="425" w:firstLineChars="177"/>
        <w:rPr>
          <w:rFonts w:hint="eastAsia" w:ascii="宋体" w:hAnsi="宋体"/>
          <w:b/>
          <w:bCs/>
          <w:kern w:val="0"/>
          <w:sz w:val="24"/>
        </w:rPr>
      </w:pPr>
      <w:r>
        <w:rPr>
          <w:rFonts w:hint="eastAsia" w:ascii="宋体" w:hAnsi="宋体"/>
          <w:b/>
          <w:bCs/>
          <w:kern w:val="0"/>
          <w:sz w:val="24"/>
        </w:rPr>
        <w:t>五、付款条件</w:t>
      </w:r>
    </w:p>
    <w:p w14:paraId="279926F8">
      <w:pPr>
        <w:spacing w:line="500" w:lineRule="atLeast"/>
        <w:ind w:firstLine="480" w:firstLineChars="200"/>
        <w:jc w:val="left"/>
        <w:rPr>
          <w:rFonts w:hint="eastAsia" w:ascii="宋体" w:hAnsi="宋体"/>
          <w:bCs/>
          <w:kern w:val="0"/>
          <w:sz w:val="24"/>
        </w:rPr>
      </w:pPr>
      <w:r>
        <w:rPr>
          <w:rFonts w:hint="eastAsia" w:ascii="宋体" w:hAnsi="宋体"/>
          <w:bCs/>
          <w:kern w:val="0"/>
          <w:sz w:val="24"/>
        </w:rPr>
        <w:t>（1)本项目系统验收合格后，招标人收到投标人提交的建设阶段项目文档后，向投标人支付本合同项目总金额的90%货款。</w:t>
      </w:r>
    </w:p>
    <w:p w14:paraId="59B05119">
      <w:pPr>
        <w:spacing w:line="500" w:lineRule="atLeast"/>
        <w:ind w:firstLine="720" w:firstLineChars="300"/>
        <w:jc w:val="left"/>
        <w:rPr>
          <w:rFonts w:hint="eastAsia" w:ascii="宋体" w:hAnsi="宋体"/>
          <w:bCs/>
          <w:kern w:val="0"/>
          <w:sz w:val="24"/>
        </w:rPr>
      </w:pPr>
      <w:r>
        <w:rPr>
          <w:rFonts w:hint="eastAsia" w:ascii="宋体" w:hAnsi="宋体"/>
          <w:bCs/>
          <w:kern w:val="0"/>
          <w:sz w:val="24"/>
        </w:rPr>
        <w:t>(2)本项目免维期结束后，招标人向投标人支付本合同项目总金额的10%货款。如项目维护期存续期间，若因特殊原因造成项目维护期提前结束，则本项目涉及的维护期维护费用按照实际发生时长进行结算。</w:t>
      </w:r>
    </w:p>
    <w:p w14:paraId="6CA65003">
      <w:pPr>
        <w:spacing w:line="500" w:lineRule="atLeast"/>
        <w:ind w:firstLine="480" w:firstLineChars="200"/>
        <w:jc w:val="left"/>
        <w:rPr>
          <w:rFonts w:hint="eastAsia" w:ascii="宋体" w:hAnsi="宋体"/>
          <w:b/>
          <w:sz w:val="24"/>
        </w:rPr>
      </w:pPr>
    </w:p>
    <w:p w14:paraId="5B3A5918">
      <w:pPr>
        <w:spacing w:line="500" w:lineRule="atLeast"/>
        <w:ind w:firstLine="480" w:firstLineChars="200"/>
        <w:jc w:val="left"/>
        <w:rPr>
          <w:rFonts w:hint="eastAsia" w:ascii="宋体" w:hAnsi="宋体"/>
          <w:b/>
          <w:sz w:val="24"/>
        </w:rPr>
      </w:pPr>
      <w:r>
        <w:rPr>
          <w:rFonts w:hint="eastAsia" w:ascii="宋体" w:hAnsi="宋体"/>
          <w:b/>
          <w:sz w:val="24"/>
        </w:rPr>
        <w:t>六、报价要求</w:t>
      </w:r>
    </w:p>
    <w:p w14:paraId="6878C3BC">
      <w:pPr>
        <w:spacing w:line="500" w:lineRule="atLeast"/>
        <w:ind w:firstLine="480" w:firstLineChars="200"/>
        <w:jc w:val="left"/>
        <w:rPr>
          <w:rFonts w:hint="eastAsia" w:ascii="宋体" w:hAnsi="宋体"/>
          <w:sz w:val="24"/>
        </w:rPr>
      </w:pPr>
      <w:r>
        <w:rPr>
          <w:rFonts w:hint="eastAsia" w:ascii="宋体" w:hAnsi="宋体"/>
          <w:sz w:val="24"/>
        </w:rPr>
        <w:t>（一）资信要求：</w:t>
      </w:r>
    </w:p>
    <w:p w14:paraId="7BF9F137">
      <w:pPr>
        <w:spacing w:line="500" w:lineRule="atLeast"/>
        <w:ind w:firstLine="480" w:firstLineChars="200"/>
        <w:rPr>
          <w:rFonts w:hint="eastAsia" w:ascii="宋体" w:hAnsi="宋体"/>
          <w:sz w:val="24"/>
        </w:rPr>
      </w:pPr>
      <w:r>
        <w:rPr>
          <w:rFonts w:hint="eastAsia" w:ascii="宋体" w:hAnsi="宋体"/>
          <w:sz w:val="24"/>
        </w:rPr>
        <w:t>1、满足《中华人民共和国政府采购法》第二十二条规定。在中华人民共和国境内依法成立的具有独立企业法人资格的企事业单位；</w:t>
      </w:r>
    </w:p>
    <w:p w14:paraId="3EA7B6BA">
      <w:pPr>
        <w:spacing w:line="500" w:lineRule="atLeast"/>
        <w:ind w:firstLine="480" w:firstLineChars="200"/>
        <w:rPr>
          <w:rFonts w:hint="eastAsia" w:ascii="宋体" w:hAnsi="宋体"/>
          <w:sz w:val="24"/>
        </w:rPr>
      </w:pPr>
      <w:r>
        <w:rPr>
          <w:rFonts w:hint="eastAsia" w:ascii="宋体" w:hAnsi="宋体"/>
          <w:sz w:val="24"/>
        </w:rPr>
        <w:t>2、</w:t>
      </w:r>
      <w:r>
        <w:rPr>
          <w:rFonts w:hint="eastAsia" w:ascii="宋体" w:hAnsi="宋体" w:cs="宋体"/>
          <w:sz w:val="24"/>
        </w:rPr>
        <w:t>“信用中国”（www.creditchina.gov.cn）未被列入失信被执行人、重大税收违法案件当事人名单，中国政府采购网（www.ccgp.gov.cn）未被列入政府采购严重违法失信行为记录名单，提供网站查询截图。</w:t>
      </w:r>
    </w:p>
    <w:p w14:paraId="4319DF34">
      <w:pPr>
        <w:pStyle w:val="9"/>
        <w:spacing w:line="500" w:lineRule="atLeast"/>
        <w:ind w:firstLine="424" w:firstLineChars="177"/>
        <w:outlineLvl w:val="1"/>
        <w:rPr>
          <w:rFonts w:hint="eastAsia" w:hAnsi="宋体"/>
          <w:sz w:val="24"/>
        </w:rPr>
      </w:pPr>
      <w:r>
        <w:rPr>
          <w:rFonts w:hint="eastAsia" w:hAnsi="宋体"/>
          <w:sz w:val="24"/>
        </w:rPr>
        <w:t>3、本项目不接受联合体投标。</w:t>
      </w:r>
    </w:p>
    <w:p w14:paraId="2A1937F2">
      <w:pPr>
        <w:spacing w:line="500" w:lineRule="atLeast"/>
        <w:jc w:val="left"/>
        <w:rPr>
          <w:rFonts w:hint="eastAsia" w:ascii="宋体" w:hAnsi="宋体"/>
          <w:sz w:val="24"/>
        </w:rPr>
      </w:pPr>
    </w:p>
    <w:p w14:paraId="24840DBE">
      <w:pPr>
        <w:spacing w:line="500" w:lineRule="atLeast"/>
        <w:ind w:firstLine="480" w:firstLineChars="200"/>
        <w:jc w:val="left"/>
        <w:rPr>
          <w:rFonts w:hint="eastAsia" w:ascii="宋体" w:hAnsi="宋体"/>
          <w:sz w:val="24"/>
        </w:rPr>
      </w:pPr>
      <w:r>
        <w:rPr>
          <w:rFonts w:hint="eastAsia" w:ascii="宋体" w:hAnsi="宋体"/>
          <w:sz w:val="24"/>
        </w:rPr>
        <w:t>（二）技术标要求</w:t>
      </w:r>
    </w:p>
    <w:p w14:paraId="790FE8CB">
      <w:pPr>
        <w:spacing w:line="500" w:lineRule="atLeast"/>
        <w:ind w:firstLine="480" w:firstLineChars="200"/>
        <w:rPr>
          <w:rFonts w:hint="eastAsia" w:ascii="宋体" w:hAnsi="宋体"/>
          <w:sz w:val="24"/>
        </w:rPr>
      </w:pPr>
      <w:r>
        <w:rPr>
          <w:rFonts w:hint="eastAsia" w:ascii="宋体" w:hAnsi="宋体"/>
          <w:sz w:val="24"/>
        </w:rPr>
        <w:t>1、服务方案：包括对本项目的现状情况的理解、对需求的理解、其他相关技术/管理能力匹配度、重点难点应对措施及增值服务等内容。</w:t>
      </w:r>
      <w:bookmarkStart w:id="4" w:name="_Hlk226721571"/>
      <w:r>
        <w:rPr>
          <w:rFonts w:hint="eastAsia" w:ascii="宋体" w:hAnsi="宋体"/>
          <w:bCs/>
          <w:sz w:val="24"/>
          <w:highlight w:val="yellow"/>
        </w:rPr>
        <w:t xml:space="preserve"> “★”</w:t>
      </w:r>
      <w:r>
        <w:rPr>
          <w:rFonts w:hint="eastAsia" w:ascii="宋体" w:hAnsi="宋体"/>
          <w:kern w:val="44"/>
          <w:sz w:val="24"/>
          <w:highlight w:val="yellow"/>
        </w:rPr>
        <w:t>的技术条款应当在投标文件中提供技术支持资料。技术支持资料以系统界面截图、产品说明书、彩页、注册证、检测机构出具的检测报告、官网发布的数据、制造商盖章的证明文件、</w:t>
      </w:r>
      <w:r>
        <w:rPr>
          <w:rFonts w:hint="eastAsia" w:ascii="宋体" w:hAnsi="宋体"/>
          <w:bCs/>
          <w:sz w:val="24"/>
        </w:rPr>
        <w:t>系统页面截图或投标人出具满足招标技术需求的加盖公章书面承诺函等。</w:t>
      </w:r>
      <w:bookmarkEnd w:id="4"/>
      <w:r>
        <w:rPr>
          <w:rFonts w:hint="eastAsia" w:ascii="宋体" w:hAnsi="宋体"/>
          <w:kern w:val="44"/>
          <w:sz w:val="24"/>
          <w:highlight w:val="yellow"/>
        </w:rPr>
        <w:t>凡不符合上述要求的，将视为无效技术支持资料。</w:t>
      </w:r>
    </w:p>
    <w:p w14:paraId="7262AB7B">
      <w:pPr>
        <w:spacing w:line="500" w:lineRule="atLeast"/>
        <w:ind w:firstLine="480" w:firstLineChars="200"/>
        <w:rPr>
          <w:rFonts w:hint="eastAsia" w:ascii="宋体" w:hAnsi="宋体"/>
          <w:sz w:val="24"/>
        </w:rPr>
      </w:pPr>
      <w:r>
        <w:rPr>
          <w:rFonts w:ascii="宋体" w:hAnsi="宋体"/>
          <w:sz w:val="24"/>
        </w:rPr>
        <w:t>2</w:t>
      </w:r>
      <w:r>
        <w:rPr>
          <w:rFonts w:hint="eastAsia" w:ascii="宋体" w:hAnsi="宋体"/>
          <w:sz w:val="24"/>
        </w:rPr>
        <w:t>、人员配备：包括拟配置人员组织架构与职责分配的合理性。</w:t>
      </w:r>
    </w:p>
    <w:p w14:paraId="4E5971B6">
      <w:pPr>
        <w:spacing w:line="500" w:lineRule="atLeast"/>
        <w:ind w:firstLine="480" w:firstLineChars="200"/>
        <w:jc w:val="left"/>
        <w:rPr>
          <w:rFonts w:hint="eastAsia" w:ascii="宋体" w:hAnsi="宋体"/>
          <w:sz w:val="24"/>
        </w:rPr>
      </w:pPr>
      <w:r>
        <w:rPr>
          <w:rFonts w:ascii="宋体" w:hAnsi="宋体"/>
          <w:sz w:val="24"/>
        </w:rPr>
        <w:t>3</w:t>
      </w:r>
      <w:r>
        <w:rPr>
          <w:rFonts w:hint="eastAsia" w:ascii="宋体" w:hAnsi="宋体"/>
          <w:sz w:val="24"/>
        </w:rPr>
        <w:t>、服务保障措施和服务承诺：包括服务质量保障措施、考核标准及服务承诺等</w:t>
      </w:r>
    </w:p>
    <w:p w14:paraId="586C3FD6">
      <w:pPr>
        <w:spacing w:line="500" w:lineRule="atLeast"/>
        <w:ind w:firstLine="480" w:firstLineChars="200"/>
        <w:jc w:val="left"/>
        <w:rPr>
          <w:rFonts w:hint="eastAsia" w:ascii="宋体" w:hAnsi="宋体"/>
          <w:sz w:val="24"/>
        </w:rPr>
      </w:pPr>
      <w:r>
        <w:rPr>
          <w:rFonts w:ascii="宋体" w:hAnsi="宋体"/>
          <w:sz w:val="24"/>
        </w:rPr>
        <w:t>4</w:t>
      </w:r>
      <w:r>
        <w:rPr>
          <w:rFonts w:hint="eastAsia" w:ascii="宋体" w:hAnsi="宋体"/>
          <w:sz w:val="24"/>
        </w:rPr>
        <w:t>、应急预案：针对本项目可能发生的潜在风险和突发事件的处理措施和应急预案、响应时间及针对本项目的合理化建议等。</w:t>
      </w:r>
    </w:p>
    <w:p w14:paraId="4BD9E416">
      <w:pPr>
        <w:spacing w:line="500" w:lineRule="atLeast"/>
        <w:ind w:firstLine="480" w:firstLineChars="200"/>
        <w:jc w:val="left"/>
        <w:rPr>
          <w:rFonts w:hint="eastAsia" w:ascii="宋体" w:hAnsi="宋体"/>
          <w:sz w:val="24"/>
        </w:rPr>
      </w:pPr>
      <w:r>
        <w:rPr>
          <w:rFonts w:ascii="宋体" w:hAnsi="宋体"/>
          <w:sz w:val="24"/>
        </w:rPr>
        <w:t>5</w:t>
      </w:r>
      <w:r>
        <w:rPr>
          <w:rFonts w:hint="eastAsia" w:ascii="宋体" w:hAnsi="宋体"/>
          <w:sz w:val="24"/>
        </w:rPr>
        <w:t>、近年完成或在服务的类似项目情况（如有）：提供合同或协议关键页（要点包括项目名称、签约时间、金额、项目主要内容和双方盖章页）等证明文件资料复印件</w:t>
      </w:r>
    </w:p>
    <w:p w14:paraId="010FF6B0">
      <w:pPr>
        <w:spacing w:line="500" w:lineRule="atLeast"/>
        <w:jc w:val="left"/>
        <w:outlineLvl w:val="1"/>
        <w:rPr>
          <w:rFonts w:hint="eastAsia" w:ascii="宋体" w:hAnsi="宋体"/>
          <w:sz w:val="24"/>
        </w:rPr>
      </w:pPr>
    </w:p>
    <w:p w14:paraId="5C77777B">
      <w:pPr>
        <w:spacing w:line="500" w:lineRule="atLeast"/>
        <w:ind w:firstLine="480" w:firstLineChars="200"/>
        <w:jc w:val="left"/>
        <w:outlineLvl w:val="1"/>
        <w:rPr>
          <w:rFonts w:hint="eastAsia" w:ascii="宋体" w:hAnsi="宋体"/>
          <w:sz w:val="24"/>
        </w:rPr>
      </w:pPr>
      <w:r>
        <w:rPr>
          <w:rFonts w:hint="eastAsia" w:ascii="宋体" w:hAnsi="宋体"/>
          <w:sz w:val="24"/>
        </w:rPr>
        <w:t>（三）经济标要求：</w:t>
      </w:r>
    </w:p>
    <w:p w14:paraId="6E2F96B4">
      <w:pPr>
        <w:spacing w:line="500" w:lineRule="atLeast"/>
        <w:ind w:firstLine="566" w:firstLineChars="236"/>
        <w:jc w:val="left"/>
        <w:outlineLvl w:val="1"/>
        <w:rPr>
          <w:rFonts w:hint="eastAsia" w:ascii="宋体" w:hAnsi="宋体"/>
          <w:sz w:val="24"/>
        </w:rPr>
      </w:pPr>
      <w:r>
        <w:rPr>
          <w:rFonts w:ascii="宋体" w:hAnsi="宋体"/>
          <w:sz w:val="24"/>
        </w:rPr>
        <w:t>1</w:t>
      </w:r>
      <w:r>
        <w:rPr>
          <w:rFonts w:hint="eastAsia" w:ascii="宋体" w:hAnsi="宋体"/>
          <w:sz w:val="24"/>
        </w:rPr>
        <w:t>、报价汇总表不得修改，如有供应商自行修改造成响应文件总价不合理，且因此导致废标，则由供应商自行负责。</w:t>
      </w:r>
    </w:p>
    <w:p w14:paraId="32B567B6">
      <w:pPr>
        <w:spacing w:line="500" w:lineRule="atLeast"/>
        <w:ind w:firstLine="566" w:firstLineChars="236"/>
        <w:jc w:val="left"/>
        <w:outlineLvl w:val="1"/>
        <w:rPr>
          <w:rFonts w:hint="eastAsia" w:ascii="宋体" w:hAnsi="宋体"/>
          <w:sz w:val="24"/>
        </w:rPr>
      </w:pPr>
      <w:r>
        <w:rPr>
          <w:rFonts w:hint="eastAsia" w:ascii="宋体" w:hAnsi="宋体"/>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pPr>
        <w:spacing w:line="500" w:lineRule="atLeast"/>
        <w:ind w:firstLine="480" w:firstLineChars="200"/>
        <w:rPr>
          <w:rFonts w:hint="eastAsia" w:ascii="宋体" w:hAnsi="宋体"/>
          <w:b/>
          <w:bCs/>
          <w:kern w:val="0"/>
          <w:sz w:val="24"/>
        </w:rPr>
      </w:pPr>
    </w:p>
    <w:p w14:paraId="7FB5DA44">
      <w:pPr>
        <w:spacing w:line="500" w:lineRule="atLeast"/>
        <w:ind w:firstLine="480" w:firstLineChars="200"/>
        <w:rPr>
          <w:rFonts w:hint="eastAsia" w:ascii="宋体" w:hAnsi="宋体"/>
          <w:bCs/>
          <w:kern w:val="0"/>
          <w:sz w:val="24"/>
        </w:rPr>
      </w:pPr>
      <w:r>
        <w:rPr>
          <w:rFonts w:hint="eastAsia" w:ascii="宋体" w:hAnsi="宋体"/>
          <w:b/>
          <w:bCs/>
          <w:kern w:val="0"/>
          <w:sz w:val="24"/>
        </w:rPr>
        <w:t>七、报价文件格式</w:t>
      </w:r>
    </w:p>
    <w:p w14:paraId="7E83509F">
      <w:pPr>
        <w:spacing w:line="500" w:lineRule="atLeast"/>
        <w:ind w:firstLine="480" w:firstLineChars="200"/>
        <w:rPr>
          <w:rFonts w:hint="eastAsia" w:ascii="宋体" w:hAnsi="宋体"/>
          <w:bCs/>
          <w:kern w:val="0"/>
          <w:sz w:val="24"/>
        </w:rPr>
      </w:pPr>
      <w:r>
        <w:rPr>
          <w:rFonts w:hint="eastAsia" w:ascii="宋体" w:hAnsi="宋体"/>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pPr>
        <w:spacing w:line="500" w:lineRule="atLeast"/>
        <w:ind w:firstLine="480" w:firstLineChars="200"/>
        <w:rPr>
          <w:rFonts w:hint="eastAsia" w:ascii="宋体" w:hAnsi="宋体" w:cs="宋体"/>
          <w:bCs/>
          <w:sz w:val="24"/>
        </w:rPr>
      </w:pPr>
      <w:r>
        <w:rPr>
          <w:rFonts w:hint="eastAsia" w:ascii="宋体" w:hAnsi="宋体"/>
          <w:bCs/>
          <w:kern w:val="0"/>
          <w:sz w:val="24"/>
        </w:rPr>
        <w:t xml:space="preserve">（一）资信文件 </w:t>
      </w:r>
    </w:p>
    <w:p w14:paraId="63006FA7">
      <w:pPr>
        <w:numPr>
          <w:ilvl w:val="0"/>
          <w:numId w:val="3"/>
        </w:numPr>
        <w:spacing w:line="500" w:lineRule="atLeast"/>
        <w:ind w:left="0" w:firstLine="566" w:firstLineChars="236"/>
        <w:rPr>
          <w:rFonts w:hint="eastAsia" w:ascii="宋体" w:hAnsi="宋体"/>
          <w:sz w:val="24"/>
        </w:rPr>
      </w:pPr>
      <w:r>
        <w:rPr>
          <w:rFonts w:ascii="宋体" w:hAnsi="宋体"/>
          <w:sz w:val="24"/>
        </w:rPr>
        <w:t>营业执照副本</w:t>
      </w:r>
      <w:r>
        <w:rPr>
          <w:rFonts w:hint="eastAsia" w:ascii="宋体" w:hAnsi="宋体"/>
          <w:sz w:val="24"/>
        </w:rPr>
        <w:t>、资质文件、</w:t>
      </w:r>
      <w:r>
        <w:rPr>
          <w:rFonts w:hint="eastAsia" w:ascii="宋体" w:hAnsi="宋体" w:cs="宋体"/>
          <w:sz w:val="24"/>
        </w:rPr>
        <w:t>“信用中国”网站(www. creditchina. gov.cn)、</w:t>
      </w:r>
      <w:r>
        <w:rPr>
          <w:rFonts w:hint="eastAsia" w:ascii="宋体" w:hAnsi="宋体"/>
          <w:sz w:val="24"/>
        </w:rPr>
        <w:t>中国政府采购网（www.ccgp.gov.cn）</w:t>
      </w:r>
      <w:r>
        <w:rPr>
          <w:rFonts w:hint="eastAsia" w:ascii="宋体" w:hAnsi="宋体" w:cs="宋体"/>
          <w:sz w:val="24"/>
        </w:rPr>
        <w:t>未被列入失信被执行人、重大税收违法案件当事人名单、政府采购严重违法失信行为记录名单截图（附件一）</w:t>
      </w:r>
    </w:p>
    <w:p w14:paraId="22C8426B">
      <w:pPr>
        <w:numPr>
          <w:ilvl w:val="0"/>
          <w:numId w:val="3"/>
        </w:numPr>
        <w:spacing w:line="500" w:lineRule="atLeast"/>
        <w:ind w:left="0" w:firstLine="566" w:firstLineChars="236"/>
        <w:rPr>
          <w:rFonts w:hint="eastAsia" w:ascii="宋体" w:hAnsi="宋体" w:cs="宋体"/>
          <w:sz w:val="24"/>
        </w:rPr>
      </w:pPr>
      <w:r>
        <w:rPr>
          <w:rFonts w:ascii="宋体" w:hAnsi="宋体"/>
          <w:sz w:val="24"/>
        </w:rPr>
        <w:t>法定代表人资格证明书</w:t>
      </w:r>
      <w:r>
        <w:rPr>
          <w:rFonts w:hint="eastAsia" w:ascii="宋体" w:hAnsi="宋体"/>
          <w:sz w:val="24"/>
        </w:rPr>
        <w:t>（附件二）</w:t>
      </w:r>
    </w:p>
    <w:p w14:paraId="77A8DA29">
      <w:pPr>
        <w:spacing w:line="500" w:lineRule="atLeast"/>
        <w:rPr>
          <w:rFonts w:hint="eastAsia" w:ascii="宋体" w:hAnsi="宋体"/>
          <w:b/>
          <w:color w:val="C00000"/>
          <w:sz w:val="32"/>
        </w:rPr>
      </w:pPr>
      <w:r>
        <w:rPr>
          <w:rFonts w:ascii="宋体" w:hAnsi="宋体"/>
          <w:sz w:val="24"/>
        </w:rPr>
        <w:t>法定代表人授权书（原件，如法定代表人未到开标现场需提供</w:t>
      </w:r>
      <w:r>
        <w:rPr>
          <w:rFonts w:hint="eastAsia" w:ascii="宋体" w:hAnsi="宋体"/>
          <w:sz w:val="24"/>
        </w:rPr>
        <w:t>。</w:t>
      </w: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hint="eastAsia" w:ascii="宋体" w:hAnsi="宋体"/>
          <w:sz w:val="24"/>
        </w:rPr>
        <w:t>（附件三）</w:t>
      </w:r>
    </w:p>
    <w:p w14:paraId="23C64830">
      <w:pPr>
        <w:numPr>
          <w:ilvl w:val="0"/>
          <w:numId w:val="3"/>
        </w:numPr>
        <w:spacing w:line="500" w:lineRule="atLeast"/>
        <w:ind w:left="0" w:firstLine="566" w:firstLineChars="236"/>
        <w:rPr>
          <w:rFonts w:hint="eastAsia" w:ascii="宋体" w:hAnsi="宋体"/>
          <w:sz w:val="24"/>
        </w:rPr>
      </w:pPr>
      <w:r>
        <w:rPr>
          <w:rFonts w:hint="eastAsia" w:ascii="宋体" w:hAnsi="宋体"/>
          <w:sz w:val="24"/>
        </w:rPr>
        <w:t>无利害关系声明和递交比价文件前3年内在经营活动中没有重大违法记录的书面声明（附件四）</w:t>
      </w:r>
    </w:p>
    <w:p w14:paraId="08CC257E">
      <w:pPr>
        <w:numPr>
          <w:ilvl w:val="0"/>
          <w:numId w:val="3"/>
        </w:numPr>
        <w:spacing w:line="500" w:lineRule="atLeast"/>
        <w:rPr>
          <w:rFonts w:hint="eastAsia" w:ascii="宋体" w:hAnsi="宋体"/>
          <w:sz w:val="24"/>
        </w:rPr>
      </w:pPr>
      <w:r>
        <w:rPr>
          <w:rFonts w:hint="eastAsia" w:ascii="宋体" w:hAnsi="宋体"/>
          <w:sz w:val="24"/>
        </w:rPr>
        <w:t>对比价文件的真实性、合法性承诺函（附件四）</w:t>
      </w:r>
    </w:p>
    <w:p w14:paraId="1AC71443">
      <w:pPr>
        <w:spacing w:line="500" w:lineRule="atLeast"/>
        <w:ind w:left="630"/>
        <w:rPr>
          <w:rFonts w:hint="eastAsia" w:ascii="宋体" w:hAnsi="宋体"/>
          <w:sz w:val="24"/>
        </w:rPr>
      </w:pPr>
    </w:p>
    <w:p w14:paraId="62611EBC">
      <w:pPr>
        <w:spacing w:line="500" w:lineRule="atLeast"/>
        <w:ind w:left="630"/>
        <w:rPr>
          <w:rFonts w:hint="eastAsia" w:ascii="宋体" w:hAnsi="宋体"/>
          <w:sz w:val="24"/>
        </w:rPr>
      </w:pPr>
      <w:r>
        <w:rPr>
          <w:rFonts w:hint="eastAsia" w:ascii="宋体" w:hAnsi="宋体"/>
          <w:sz w:val="24"/>
        </w:rPr>
        <w:t>（二）技术文件（格式自拟）</w:t>
      </w:r>
    </w:p>
    <w:p w14:paraId="42E50EAE">
      <w:pPr>
        <w:spacing w:line="500" w:lineRule="atLeast"/>
        <w:ind w:left="630"/>
        <w:rPr>
          <w:rFonts w:hint="eastAsia" w:ascii="宋体" w:hAnsi="宋体"/>
          <w:sz w:val="24"/>
        </w:rPr>
      </w:pPr>
      <w:r>
        <w:rPr>
          <w:rFonts w:hint="eastAsia" w:ascii="宋体" w:hAnsi="宋体"/>
          <w:sz w:val="24"/>
        </w:rPr>
        <w:t>（三）经济文件</w:t>
      </w:r>
    </w:p>
    <w:p w14:paraId="6870F0C4">
      <w:pPr>
        <w:numPr>
          <w:ilvl w:val="0"/>
          <w:numId w:val="4"/>
        </w:numPr>
        <w:spacing w:line="500" w:lineRule="atLeast"/>
        <w:rPr>
          <w:rFonts w:hint="eastAsia" w:ascii="宋体" w:hAnsi="宋体" w:cs="宋体"/>
          <w:sz w:val="24"/>
        </w:rPr>
      </w:pPr>
      <w:r>
        <w:rPr>
          <w:rFonts w:hint="eastAsia" w:ascii="宋体" w:hAnsi="宋体" w:cs="宋体"/>
          <w:sz w:val="24"/>
        </w:rPr>
        <w:t>报价一览表（附件五）</w:t>
      </w:r>
    </w:p>
    <w:p w14:paraId="4FD17AF3">
      <w:pPr>
        <w:numPr>
          <w:ilvl w:val="0"/>
          <w:numId w:val="4"/>
        </w:numPr>
        <w:spacing w:line="500" w:lineRule="atLeast"/>
        <w:rPr>
          <w:rFonts w:hint="eastAsia" w:ascii="宋体" w:hAnsi="宋体"/>
          <w:sz w:val="24"/>
        </w:rPr>
      </w:pPr>
      <w:r>
        <w:rPr>
          <w:rFonts w:hint="eastAsia" w:ascii="宋体" w:hAnsi="宋体" w:cs="宋体"/>
          <w:sz w:val="24"/>
        </w:rPr>
        <w:t>报价承诺函（附件六）</w:t>
      </w:r>
    </w:p>
    <w:p w14:paraId="32669DC3">
      <w:pPr>
        <w:numPr>
          <w:ilvl w:val="0"/>
          <w:numId w:val="4"/>
        </w:numPr>
        <w:spacing w:line="500" w:lineRule="atLeast"/>
        <w:rPr>
          <w:rFonts w:hint="eastAsia" w:ascii="宋体" w:hAnsi="宋体"/>
          <w:sz w:val="24"/>
        </w:rPr>
      </w:pPr>
      <w:r>
        <w:rPr>
          <w:rFonts w:hint="eastAsia" w:ascii="宋体" w:hAnsi="宋体"/>
          <w:sz w:val="24"/>
        </w:rPr>
        <w:t>其他比价文件要求的资料</w:t>
      </w:r>
    </w:p>
    <w:p w14:paraId="25BF0162">
      <w:pPr>
        <w:spacing w:line="500" w:lineRule="atLeast"/>
        <w:ind w:left="630"/>
        <w:rPr>
          <w:rFonts w:hint="eastAsia" w:ascii="宋体" w:hAnsi="宋体"/>
          <w:sz w:val="24"/>
        </w:rPr>
      </w:pPr>
    </w:p>
    <w:p w14:paraId="2BA4C147">
      <w:pPr>
        <w:spacing w:line="500" w:lineRule="atLeast"/>
        <w:ind w:firstLine="480" w:firstLineChars="200"/>
        <w:rPr>
          <w:rFonts w:hint="eastAsia" w:ascii="宋体" w:hAnsi="宋体" w:cs="宋体"/>
          <w:b/>
          <w:bCs/>
          <w:sz w:val="24"/>
        </w:rPr>
      </w:pPr>
      <w:r>
        <w:rPr>
          <w:rFonts w:hint="eastAsia" w:ascii="宋体" w:hAnsi="宋体" w:cs="宋体"/>
          <w:b/>
          <w:bCs/>
          <w:sz w:val="24"/>
        </w:rPr>
        <w:t>八、评审方法</w:t>
      </w:r>
    </w:p>
    <w:p w14:paraId="6A978EDE">
      <w:pPr>
        <w:spacing w:line="500" w:lineRule="atLeast"/>
        <w:ind w:firstLine="480" w:firstLineChars="200"/>
        <w:rPr>
          <w:rFonts w:hint="eastAsia" w:ascii="宋体" w:hAnsi="宋体"/>
          <w:bCs/>
          <w:sz w:val="24"/>
        </w:rPr>
      </w:pPr>
      <w:r>
        <w:rPr>
          <w:rFonts w:hint="eastAsia" w:ascii="宋体" w:hAnsi="宋体"/>
          <w:bCs/>
          <w:sz w:val="24"/>
        </w:rPr>
        <w:t>综合本项目的特点，根据相关法律法规及医院的规定，维护采购工作公开、公平、公正原则，特制定本评审办法，作为选定本次采购成交人的依据。</w:t>
      </w:r>
    </w:p>
    <w:p w14:paraId="5350BED4">
      <w:pPr>
        <w:spacing w:line="500" w:lineRule="atLeast"/>
        <w:ind w:firstLine="480" w:firstLineChars="200"/>
        <w:rPr>
          <w:rFonts w:hint="eastAsia" w:ascii="宋体" w:hAnsi="宋体"/>
          <w:bCs/>
          <w:sz w:val="24"/>
        </w:rPr>
      </w:pPr>
      <w:r>
        <w:rPr>
          <w:rFonts w:ascii="宋体" w:hAnsi="宋体"/>
          <w:bCs/>
          <w:sz w:val="24"/>
        </w:rPr>
        <w:t>1</w:t>
      </w:r>
      <w:r>
        <w:rPr>
          <w:rFonts w:hint="eastAsia" w:ascii="宋体" w:hAnsi="宋体"/>
          <w:bCs/>
          <w:sz w:val="24"/>
        </w:rPr>
        <w:t>、本项目属于院内采购评审限额标准内的项目，按照院内比价的方式组织实施，由采购评审小组进行采购评审。</w:t>
      </w:r>
    </w:p>
    <w:p w14:paraId="5BB59F3C">
      <w:pPr>
        <w:spacing w:line="500" w:lineRule="atLeast"/>
        <w:ind w:firstLine="480" w:firstLineChars="200"/>
        <w:rPr>
          <w:rFonts w:hint="eastAsia" w:ascii="宋体" w:hAnsi="宋体"/>
          <w:bCs/>
          <w:sz w:val="24"/>
        </w:rPr>
      </w:pPr>
      <w:r>
        <w:rPr>
          <w:rFonts w:ascii="宋体" w:hAnsi="宋体"/>
          <w:bCs/>
          <w:sz w:val="24"/>
        </w:rPr>
        <w:t>2</w:t>
      </w:r>
      <w:r>
        <w:rPr>
          <w:rFonts w:hint="eastAsia" w:ascii="宋体" w:hAnsi="宋体"/>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pPr>
        <w:spacing w:line="500" w:lineRule="atLeast"/>
        <w:ind w:firstLine="480" w:firstLineChars="200"/>
        <w:rPr>
          <w:rFonts w:hint="eastAsia" w:ascii="宋体" w:hAnsi="宋体"/>
          <w:bCs/>
          <w:sz w:val="24"/>
        </w:rPr>
      </w:pPr>
      <w:r>
        <w:rPr>
          <w:rFonts w:hint="eastAsia" w:ascii="宋体" w:hAnsi="宋体"/>
          <w:bCs/>
          <w:sz w:val="24"/>
        </w:rPr>
        <w:t>3、对于首轮有效报价的供应商按照报价金额排序，由低至高选择不超过五家供应商组织现场二次报价。</w:t>
      </w:r>
      <w:r>
        <w:rPr>
          <w:rFonts w:hint="eastAsia" w:ascii="宋体" w:hAnsi="宋体"/>
          <w:bCs/>
          <w:sz w:val="24"/>
          <w:highlight w:val="yellow"/>
        </w:rPr>
        <w:t>对于首轮有效报价的供应商放弃现场二次报价的，视为自愿放弃本项目。</w:t>
      </w:r>
      <w:r>
        <w:rPr>
          <w:rFonts w:hint="eastAsia" w:ascii="宋体" w:hAnsi="宋体"/>
          <w:bCs/>
          <w:sz w:val="24"/>
        </w:rPr>
        <w:t>比价小组按照二次报价（最终报价）报院内采购评审小组进行评审。</w:t>
      </w:r>
    </w:p>
    <w:p w14:paraId="69ECA605">
      <w:pPr>
        <w:spacing w:line="500" w:lineRule="atLeast"/>
        <w:ind w:firstLine="480" w:firstLineChars="200"/>
        <w:rPr>
          <w:rFonts w:hint="eastAsia" w:ascii="宋体" w:hAnsi="宋体"/>
          <w:bCs/>
          <w:sz w:val="24"/>
        </w:rPr>
      </w:pPr>
      <w:r>
        <w:rPr>
          <w:rFonts w:hint="eastAsia" w:ascii="宋体" w:hAnsi="宋体"/>
          <w:bCs/>
          <w:sz w:val="24"/>
        </w:rPr>
        <w:t>4、本项目不唱标，直接谈判。谈判前，报价人如系法定代表人出席的则须交验法定代表人证明及本人身份证，如委托代理人出席的则必须交验法定代表人委托书及本人身份证。</w:t>
      </w:r>
    </w:p>
    <w:p w14:paraId="36AA0CAC">
      <w:pPr>
        <w:spacing w:line="500" w:lineRule="atLeast"/>
        <w:ind w:firstLine="424" w:firstLineChars="177"/>
        <w:rPr>
          <w:rFonts w:hint="eastAsia" w:ascii="宋体" w:hAnsi="宋体" w:cs="宋体"/>
          <w:sz w:val="24"/>
        </w:rPr>
      </w:pPr>
      <w:r>
        <w:rPr>
          <w:rFonts w:hint="eastAsia" w:ascii="宋体" w:hAnsi="宋体"/>
          <w:bCs/>
          <w:sz w:val="24"/>
        </w:rPr>
        <w:t>5、</w:t>
      </w:r>
      <w:r>
        <w:rPr>
          <w:rFonts w:hint="eastAsia" w:ascii="宋体" w:hAnsi="宋体" w:cs="宋体"/>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pPr>
        <w:spacing w:line="500" w:lineRule="atLeast"/>
        <w:ind w:firstLine="480" w:firstLineChars="200"/>
        <w:rPr>
          <w:rFonts w:hint="eastAsia" w:ascii="宋体" w:hAnsi="宋体"/>
          <w:bCs/>
          <w:sz w:val="24"/>
        </w:rPr>
      </w:pPr>
      <w:r>
        <w:rPr>
          <w:rFonts w:hint="eastAsia" w:ascii="宋体" w:hAnsi="宋体"/>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1B7ACDC5">
      <w:pPr>
        <w:spacing w:line="500" w:lineRule="atLeast"/>
        <w:ind w:firstLine="480" w:firstLineChars="200"/>
        <w:rPr>
          <w:rFonts w:hint="eastAsia" w:ascii="宋体" w:hAnsi="宋体"/>
          <w:bCs/>
          <w:sz w:val="24"/>
        </w:rPr>
      </w:pPr>
      <w:r>
        <w:rPr>
          <w:rFonts w:ascii="宋体" w:hAnsi="宋体"/>
          <w:bCs/>
          <w:sz w:val="24"/>
        </w:rPr>
        <w:t>7</w:t>
      </w:r>
      <w:r>
        <w:rPr>
          <w:rFonts w:hint="eastAsia" w:ascii="宋体" w:hAnsi="宋体"/>
          <w:bCs/>
          <w:sz w:val="24"/>
        </w:rPr>
        <w:t>、本项目按照质量和服务均能满足比价文件实质性响应要求的前提下，以最低价的原则确认最终供应商，最终结果以采购评审小组评审结果为准。</w:t>
      </w:r>
    </w:p>
    <w:p w14:paraId="3231A5AF">
      <w:pPr>
        <w:spacing w:line="500" w:lineRule="atLeast"/>
        <w:ind w:firstLine="480" w:firstLineChars="200"/>
        <w:rPr>
          <w:rFonts w:hint="eastAsia" w:ascii="宋体" w:hAnsi="宋体"/>
          <w:bCs/>
          <w:sz w:val="24"/>
        </w:rPr>
      </w:pPr>
      <w:r>
        <w:rPr>
          <w:rFonts w:hint="eastAsia" w:ascii="宋体" w:hAnsi="宋体"/>
          <w:bCs/>
          <w:sz w:val="24"/>
        </w:rPr>
        <w:t>8、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pPr>
        <w:spacing w:line="500" w:lineRule="atLeast"/>
        <w:ind w:firstLine="480" w:firstLineChars="200"/>
        <w:rPr>
          <w:rFonts w:hint="eastAsia" w:ascii="宋体" w:hAnsi="宋体"/>
          <w:bCs/>
          <w:sz w:val="24"/>
        </w:rPr>
      </w:pPr>
    </w:p>
    <w:p w14:paraId="709E9F23">
      <w:pPr>
        <w:spacing w:line="500" w:lineRule="atLeast"/>
        <w:ind w:left="426" w:firstLine="424" w:firstLineChars="177"/>
        <w:rPr>
          <w:rFonts w:hint="eastAsia" w:ascii="宋体" w:hAnsi="宋体" w:cs="宋体"/>
          <w:sz w:val="24"/>
        </w:rPr>
      </w:pPr>
    </w:p>
    <w:p w14:paraId="104BE752">
      <w:pPr>
        <w:spacing w:line="500" w:lineRule="atLeast"/>
        <w:ind w:firstLine="480" w:firstLineChars="200"/>
        <w:rPr>
          <w:rFonts w:hint="eastAsia" w:ascii="宋体" w:hAnsi="宋体" w:cs="宋体"/>
          <w:b/>
          <w:bCs/>
          <w:sz w:val="24"/>
        </w:rPr>
      </w:pPr>
      <w:r>
        <w:rPr>
          <w:rFonts w:hint="eastAsia" w:ascii="宋体" w:hAnsi="宋体" w:cs="宋体"/>
          <w:b/>
          <w:bCs/>
          <w:sz w:val="24"/>
        </w:rPr>
        <w:t>九、提交报价文件截止时间和地点</w:t>
      </w:r>
    </w:p>
    <w:p w14:paraId="4AF5F3F4">
      <w:pPr>
        <w:spacing w:line="500" w:lineRule="atLeast"/>
        <w:ind w:firstLine="424" w:firstLineChars="177"/>
        <w:rPr>
          <w:rFonts w:hint="eastAsia" w:ascii="宋体" w:hAnsi="宋体" w:cs="宋体"/>
          <w:sz w:val="24"/>
        </w:rPr>
      </w:pPr>
      <w:r>
        <w:rPr>
          <w:rFonts w:ascii="宋体" w:hAnsi="宋体" w:cs="宋体"/>
          <w:sz w:val="24"/>
        </w:rPr>
        <w:t>1</w:t>
      </w:r>
      <w:r>
        <w:rPr>
          <w:rFonts w:hint="eastAsia" w:ascii="宋体" w:hAnsi="宋体" w:cs="宋体"/>
          <w:sz w:val="24"/>
        </w:rPr>
        <w:t>、提交报价文件截止时间： 2026年</w:t>
      </w:r>
      <w:bookmarkStart w:id="5" w:name="_Hlk227147358"/>
      <w:r>
        <w:rPr>
          <w:rFonts w:hint="eastAsia" w:ascii="宋体" w:hAnsi="宋体" w:cs="宋体"/>
          <w:sz w:val="24"/>
        </w:rPr>
        <w:t>6月18日9:00</w:t>
      </w:r>
      <w:bookmarkEnd w:id="5"/>
      <w:r>
        <w:rPr>
          <w:rFonts w:hint="eastAsia" w:ascii="宋体" w:hAnsi="宋体" w:cs="宋体"/>
          <w:sz w:val="24"/>
        </w:rPr>
        <w:t xml:space="preserve">（北京时间）   </w:t>
      </w:r>
    </w:p>
    <w:p w14:paraId="589CB633">
      <w:pPr>
        <w:spacing w:line="500" w:lineRule="atLeast"/>
        <w:ind w:left="283" w:leftChars="135" w:firstLine="424" w:firstLineChars="177"/>
        <w:rPr>
          <w:rFonts w:hint="eastAsia" w:ascii="宋体" w:hAnsi="宋体" w:cs="宋体"/>
          <w:sz w:val="24"/>
        </w:rPr>
      </w:pPr>
      <w:r>
        <w:rPr>
          <w:rFonts w:hint="eastAsia" w:ascii="宋体" w:hAnsi="宋体" w:cs="宋体"/>
          <w:sz w:val="24"/>
        </w:rPr>
        <w:t>每日上午</w:t>
      </w:r>
      <w:r>
        <w:rPr>
          <w:rFonts w:ascii="宋体" w:hAnsi="宋体" w:cs="宋体"/>
          <w:sz w:val="24"/>
        </w:rPr>
        <w:t>8</w:t>
      </w:r>
      <w:r>
        <w:rPr>
          <w:rFonts w:hint="eastAsia" w:ascii="宋体" w:hAnsi="宋体" w:cs="宋体"/>
          <w:sz w:val="24"/>
        </w:rPr>
        <w:t>:</w:t>
      </w:r>
      <w:r>
        <w:rPr>
          <w:rFonts w:ascii="宋体" w:hAnsi="宋体" w:cs="宋体"/>
          <w:sz w:val="24"/>
        </w:rPr>
        <w:t>3</w:t>
      </w:r>
      <w:r>
        <w:rPr>
          <w:rFonts w:hint="eastAsia" w:ascii="宋体" w:hAnsi="宋体" w:cs="宋体"/>
          <w:sz w:val="24"/>
        </w:rPr>
        <w:t>0～11:30，下午13:30～1</w:t>
      </w:r>
      <w:r>
        <w:rPr>
          <w:rFonts w:ascii="宋体" w:hAnsi="宋体" w:cs="宋体"/>
          <w:sz w:val="24"/>
        </w:rPr>
        <w:t>7</w:t>
      </w:r>
      <w:r>
        <w:rPr>
          <w:rFonts w:hint="eastAsia" w:ascii="宋体" w:hAnsi="宋体" w:cs="宋体"/>
          <w:sz w:val="24"/>
        </w:rPr>
        <w:t>:</w:t>
      </w:r>
      <w:r>
        <w:rPr>
          <w:rFonts w:ascii="宋体" w:hAnsi="宋体" w:cs="宋体"/>
          <w:sz w:val="24"/>
        </w:rPr>
        <w:t>0</w:t>
      </w:r>
      <w:r>
        <w:rPr>
          <w:rFonts w:hint="eastAsia" w:ascii="宋体" w:hAnsi="宋体" w:cs="宋体"/>
          <w:sz w:val="24"/>
        </w:rPr>
        <w:t>0（北京时间）</w:t>
      </w:r>
    </w:p>
    <w:p w14:paraId="0F06A536">
      <w:pPr>
        <w:spacing w:line="500" w:lineRule="atLeast"/>
        <w:ind w:firstLine="424" w:firstLineChars="177"/>
        <w:rPr>
          <w:rFonts w:hint="eastAsia" w:ascii="宋体" w:hAnsi="宋体" w:cs="宋体"/>
          <w:sz w:val="24"/>
        </w:rPr>
      </w:pPr>
      <w:r>
        <w:rPr>
          <w:rFonts w:ascii="宋体" w:hAnsi="宋体" w:cs="宋体"/>
          <w:sz w:val="24"/>
        </w:rPr>
        <w:t>2</w:t>
      </w:r>
      <w:r>
        <w:rPr>
          <w:rFonts w:hint="eastAsia" w:ascii="宋体" w:hAnsi="宋体" w:cs="宋体"/>
          <w:sz w:val="24"/>
        </w:rPr>
        <w:t>、报价文件递交地点：上海市杨浦区控江路1665号科教楼201室</w:t>
      </w:r>
    </w:p>
    <w:p w14:paraId="0CFCC490">
      <w:pPr>
        <w:spacing w:line="500" w:lineRule="atLeast"/>
        <w:ind w:firstLine="720" w:firstLineChars="300"/>
        <w:rPr>
          <w:rFonts w:hint="eastAsia" w:ascii="宋体" w:hAnsi="宋体" w:cs="宋体"/>
          <w:sz w:val="24"/>
        </w:rPr>
      </w:pPr>
    </w:p>
    <w:p w14:paraId="580D87C7">
      <w:pPr>
        <w:spacing w:line="500" w:lineRule="atLeast"/>
        <w:ind w:firstLine="423" w:firstLineChars="176"/>
        <w:rPr>
          <w:rFonts w:hint="eastAsia" w:ascii="宋体" w:hAnsi="宋体" w:cs="宋体"/>
          <w:b/>
          <w:sz w:val="24"/>
        </w:rPr>
      </w:pPr>
      <w:r>
        <w:rPr>
          <w:rFonts w:hint="eastAsia" w:ascii="宋体" w:hAnsi="宋体" w:cs="宋体"/>
          <w:b/>
          <w:sz w:val="24"/>
        </w:rPr>
        <w:t>十、其他</w:t>
      </w:r>
    </w:p>
    <w:p w14:paraId="1A1EB15D">
      <w:pPr>
        <w:spacing w:line="500" w:lineRule="atLeast"/>
        <w:ind w:firstLine="424" w:firstLineChars="177"/>
        <w:jc w:val="left"/>
        <w:outlineLvl w:val="1"/>
        <w:rPr>
          <w:rFonts w:hint="eastAsia" w:ascii="宋体" w:hAnsi="宋体"/>
          <w:sz w:val="24"/>
        </w:rPr>
      </w:pPr>
      <w:r>
        <w:rPr>
          <w:rFonts w:ascii="宋体" w:hAnsi="宋体"/>
          <w:sz w:val="24"/>
        </w:rPr>
        <w:t>1</w:t>
      </w:r>
      <w:r>
        <w:rPr>
          <w:rFonts w:hint="eastAsia" w:ascii="宋体" w:hAnsi="宋体"/>
          <w:sz w:val="24"/>
        </w:rPr>
        <w:t>、供应商承担其编制与递交比价文件所涉及的一切费用，不论成交结果如何，供应商提交的比价资料均不予退回，采购人不对未成交供应商作任何解释。</w:t>
      </w:r>
    </w:p>
    <w:p w14:paraId="26870EFC">
      <w:pPr>
        <w:spacing w:line="500" w:lineRule="atLeast"/>
        <w:ind w:firstLine="424" w:firstLineChars="177"/>
        <w:jc w:val="left"/>
        <w:outlineLvl w:val="1"/>
        <w:rPr>
          <w:rFonts w:hint="eastAsia" w:ascii="宋体" w:hAnsi="宋体"/>
          <w:sz w:val="24"/>
        </w:rPr>
      </w:pPr>
      <w:r>
        <w:rPr>
          <w:rFonts w:ascii="宋体" w:hAnsi="宋体"/>
          <w:sz w:val="24"/>
        </w:rPr>
        <w:t>2</w:t>
      </w:r>
      <w:r>
        <w:rPr>
          <w:rFonts w:hint="eastAsia" w:ascii="宋体" w:hAnsi="宋体"/>
          <w:sz w:val="24"/>
        </w:rPr>
        <w:t>、比价文件的解释：本比价文件的解释权归采购人所有。</w:t>
      </w:r>
    </w:p>
    <w:p w14:paraId="265696FD">
      <w:pPr>
        <w:tabs>
          <w:tab w:val="left" w:pos="900"/>
          <w:tab w:val="left" w:pos="8280"/>
        </w:tabs>
        <w:spacing w:line="500" w:lineRule="atLeast"/>
        <w:ind w:right="25" w:rightChars="12"/>
        <w:rPr>
          <w:rFonts w:hint="eastAsia" w:ascii="宋体" w:hAnsi="宋体"/>
          <w:sz w:val="24"/>
        </w:rPr>
      </w:pPr>
    </w:p>
    <w:p w14:paraId="62EB3FA6">
      <w:pPr>
        <w:tabs>
          <w:tab w:val="left" w:pos="900"/>
          <w:tab w:val="left" w:pos="8280"/>
        </w:tabs>
        <w:spacing w:line="500" w:lineRule="atLeast"/>
        <w:ind w:right="25" w:rightChars="12"/>
        <w:rPr>
          <w:rFonts w:hint="eastAsia" w:ascii="宋体" w:hAnsi="宋体"/>
          <w:sz w:val="24"/>
        </w:rPr>
      </w:pPr>
    </w:p>
    <w:p w14:paraId="75F5B80A">
      <w:pPr>
        <w:tabs>
          <w:tab w:val="left" w:pos="900"/>
          <w:tab w:val="left" w:pos="8280"/>
        </w:tabs>
        <w:spacing w:line="500" w:lineRule="atLeast"/>
        <w:ind w:right="25" w:rightChars="12" w:firstLine="480" w:firstLineChars="200"/>
        <w:rPr>
          <w:rFonts w:hint="eastAsia" w:ascii="宋体" w:hAnsi="宋体"/>
          <w:sz w:val="24"/>
        </w:rPr>
      </w:pPr>
      <w:r>
        <w:rPr>
          <w:rFonts w:hint="eastAsia" w:ascii="宋体" w:hAnsi="宋体"/>
          <w:sz w:val="24"/>
        </w:rPr>
        <w:t>采 购 人：上海交通大学医学院附属新华医院</w:t>
      </w:r>
    </w:p>
    <w:p w14:paraId="6EA257AF">
      <w:pPr>
        <w:tabs>
          <w:tab w:val="left" w:pos="900"/>
          <w:tab w:val="left" w:pos="8280"/>
        </w:tabs>
        <w:spacing w:line="500" w:lineRule="atLeast"/>
        <w:ind w:right="25" w:rightChars="12" w:firstLine="480" w:firstLineChars="200"/>
        <w:rPr>
          <w:rFonts w:hint="eastAsia" w:ascii="宋体" w:hAnsi="宋体"/>
          <w:sz w:val="24"/>
        </w:rPr>
      </w:pPr>
      <w:r>
        <w:rPr>
          <w:rFonts w:hint="eastAsia" w:ascii="宋体" w:hAnsi="宋体"/>
          <w:sz w:val="24"/>
        </w:rPr>
        <w:t>联系地址：上海市控江路1665号</w:t>
      </w:r>
    </w:p>
    <w:p w14:paraId="650ABEBF">
      <w:pPr>
        <w:tabs>
          <w:tab w:val="left" w:pos="900"/>
          <w:tab w:val="left" w:pos="8280"/>
        </w:tabs>
        <w:spacing w:line="500" w:lineRule="atLeast"/>
        <w:ind w:right="25" w:rightChars="12" w:firstLine="480" w:firstLineChars="200"/>
        <w:rPr>
          <w:rFonts w:hint="eastAsia" w:ascii="宋体" w:hAnsi="宋体"/>
          <w:sz w:val="24"/>
        </w:rPr>
      </w:pPr>
      <w:r>
        <w:rPr>
          <w:rFonts w:hint="eastAsia" w:ascii="宋体" w:hAnsi="宋体"/>
          <w:sz w:val="24"/>
        </w:rPr>
        <w:t>联 系 人：史老师</w:t>
      </w:r>
    </w:p>
    <w:p w14:paraId="68448E0F">
      <w:pPr>
        <w:tabs>
          <w:tab w:val="left" w:pos="900"/>
          <w:tab w:val="left" w:pos="8280"/>
        </w:tabs>
        <w:spacing w:line="500" w:lineRule="atLeast"/>
        <w:ind w:right="25" w:rightChars="12" w:firstLine="480" w:firstLineChars="200"/>
        <w:rPr>
          <w:rFonts w:hint="eastAsia" w:ascii="宋体" w:hAnsi="宋体"/>
          <w:sz w:val="24"/>
        </w:rPr>
      </w:pPr>
      <w:r>
        <w:rPr>
          <w:rFonts w:hint="eastAsia" w:ascii="宋体" w:hAnsi="宋体"/>
          <w:sz w:val="24"/>
        </w:rPr>
        <w:t xml:space="preserve">联系电话：021-25076572 </w:t>
      </w:r>
    </w:p>
    <w:p w14:paraId="290ACC23">
      <w:pPr>
        <w:tabs>
          <w:tab w:val="left" w:pos="900"/>
          <w:tab w:val="left" w:pos="8280"/>
        </w:tabs>
        <w:spacing w:line="500" w:lineRule="atLeast"/>
        <w:ind w:right="25" w:rightChars="12" w:firstLine="480" w:firstLineChars="200"/>
        <w:rPr>
          <w:rFonts w:hint="eastAsia" w:ascii="宋体" w:hAnsi="宋体"/>
          <w:sz w:val="24"/>
        </w:rPr>
      </w:pPr>
      <w:r>
        <w:rPr>
          <w:rFonts w:hint="eastAsia" w:ascii="宋体" w:hAnsi="宋体"/>
          <w:sz w:val="24"/>
        </w:rPr>
        <w:t>邮    箱：shiying10021@xinhuamed.com.cn</w:t>
      </w:r>
    </w:p>
    <w:p w14:paraId="1E4629C4">
      <w:pPr>
        <w:tabs>
          <w:tab w:val="left" w:pos="900"/>
          <w:tab w:val="left" w:pos="8280"/>
        </w:tabs>
        <w:spacing w:line="500" w:lineRule="atLeast"/>
        <w:ind w:right="25" w:rightChars="12" w:firstLine="480" w:firstLineChars="200"/>
        <w:rPr>
          <w:rFonts w:hint="eastAsia" w:ascii="宋体" w:hAnsi="宋体"/>
          <w:sz w:val="24"/>
        </w:rPr>
      </w:pPr>
      <w:r>
        <w:rPr>
          <w:rFonts w:hint="eastAsia" w:ascii="宋体" w:hAnsi="宋体"/>
          <w:sz w:val="24"/>
        </w:rPr>
        <w:t xml:space="preserve">                              </w:t>
      </w:r>
    </w:p>
    <w:p w14:paraId="04BD0FE2">
      <w:pPr>
        <w:spacing w:line="500" w:lineRule="atLeast"/>
        <w:jc w:val="right"/>
        <w:rPr>
          <w:rFonts w:hint="eastAsia" w:ascii="宋体" w:hAnsi="宋体"/>
          <w:sz w:val="24"/>
        </w:rPr>
      </w:pPr>
    </w:p>
    <w:p w14:paraId="6417161C">
      <w:pPr>
        <w:spacing w:line="500" w:lineRule="atLeast"/>
        <w:jc w:val="right"/>
        <w:rPr>
          <w:rFonts w:hint="eastAsia" w:ascii="宋体" w:hAnsi="宋体"/>
          <w:bCs/>
          <w:sz w:val="24"/>
        </w:rPr>
      </w:pPr>
      <w:r>
        <w:rPr>
          <w:rFonts w:hint="eastAsia" w:ascii="宋体" w:hAnsi="宋体"/>
          <w:sz w:val="24"/>
        </w:rPr>
        <w:t xml:space="preserve">  新华医院采购与招标管理中心</w:t>
      </w:r>
      <w:r>
        <w:rPr>
          <w:rFonts w:ascii="宋体" w:hAnsi="宋体"/>
          <w:sz w:val="24"/>
        </w:rPr>
        <w:t xml:space="preserve">                        </w:t>
      </w:r>
      <w:r>
        <w:rPr>
          <w:rFonts w:hint="eastAsia" w:ascii="宋体" w:hAnsi="宋体"/>
          <w:sz w:val="24"/>
        </w:rPr>
        <w:t xml:space="preserve">                                                           </w:t>
      </w:r>
    </w:p>
    <w:p w14:paraId="64B8152C">
      <w:pPr>
        <w:spacing w:line="360" w:lineRule="auto"/>
        <w:rPr>
          <w:rFonts w:hint="eastAsia" w:ascii="宋体" w:hAnsi="宋体"/>
          <w:b/>
          <w:sz w:val="24"/>
        </w:rPr>
      </w:pPr>
      <w:r>
        <w:rPr>
          <w:rFonts w:ascii="宋体" w:hAnsi="宋体"/>
          <w:bCs/>
          <w:sz w:val="24"/>
        </w:rPr>
        <w:br w:type="page"/>
      </w:r>
      <w:r>
        <w:rPr>
          <w:rFonts w:hint="eastAsia" w:ascii="宋体" w:hAnsi="宋体"/>
          <w:b/>
          <w:sz w:val="24"/>
        </w:rPr>
        <w:t>附件一、对供应商的资格要求</w:t>
      </w:r>
    </w:p>
    <w:p w14:paraId="0511337F">
      <w:pPr>
        <w:numPr>
          <w:ilvl w:val="0"/>
          <w:numId w:val="5"/>
        </w:numPr>
        <w:spacing w:line="360" w:lineRule="auto"/>
        <w:rPr>
          <w:rFonts w:hint="eastAsia" w:ascii="宋体" w:hAnsi="宋体"/>
          <w:sz w:val="24"/>
        </w:rPr>
      </w:pPr>
      <w:r>
        <w:rPr>
          <w:rFonts w:hint="eastAsia" w:ascii="宋体" w:hAnsi="宋体"/>
          <w:sz w:val="24"/>
        </w:rPr>
        <w:t>具有独立法人资格及相应经营范围、服务能力；</w:t>
      </w:r>
    </w:p>
    <w:p w14:paraId="7FF141EF">
      <w:pPr>
        <w:numPr>
          <w:ilvl w:val="0"/>
          <w:numId w:val="5"/>
        </w:numPr>
        <w:spacing w:line="360" w:lineRule="auto"/>
        <w:rPr>
          <w:rFonts w:hint="eastAsia" w:ascii="宋体" w:hAnsi="宋体"/>
          <w:sz w:val="24"/>
        </w:rPr>
      </w:pPr>
      <w:r>
        <w:rPr>
          <w:rFonts w:hint="eastAsia" w:ascii="宋体" w:hAnsi="宋体" w:cs="宋体"/>
          <w:sz w:val="24"/>
        </w:rPr>
        <w:t xml:space="preserve"> “信用中国”（www.creditchina.gov.cn）、中国政府采购网（www.ccgp.gov.cn）未被列入失信被执行人、重大税收违法案件当事人名单、政府采购严重违法失信行为记录名单截图。</w:t>
      </w:r>
    </w:p>
    <w:p w14:paraId="657B73DE">
      <w:pPr>
        <w:spacing w:line="360" w:lineRule="auto"/>
        <w:rPr>
          <w:rFonts w:hint="eastAsia" w:ascii="宋体" w:hAnsi="宋体"/>
          <w:b/>
          <w:sz w:val="24"/>
        </w:rPr>
      </w:pPr>
      <w:r>
        <w:rPr>
          <w:rFonts w:hint="eastAsia" w:ascii="宋体" w:hAnsi="宋体"/>
          <w:b/>
          <w:sz w:val="24"/>
        </w:rPr>
        <w:t>备注：请各供应商根据上述资格条件，提供相关的资格证明文件</w:t>
      </w:r>
      <w:r>
        <w:rPr>
          <w:rFonts w:hint="eastAsia" w:ascii="宋体" w:hAnsi="宋体"/>
          <w:sz w:val="24"/>
        </w:rPr>
        <w:t>（</w:t>
      </w:r>
      <w:r>
        <w:rPr>
          <w:rFonts w:hint="eastAsia" w:ascii="宋体" w:hAnsi="宋体"/>
          <w:bCs/>
          <w:sz w:val="24"/>
        </w:rPr>
        <w:t>营业执照副本复印件1份、</w:t>
      </w:r>
      <w:r>
        <w:rPr>
          <w:rFonts w:hint="eastAsia" w:ascii="宋体" w:hAnsi="宋体"/>
          <w:sz w:val="24"/>
        </w:rPr>
        <w:t>其他上述提及的资格证明文件复印件各1份</w:t>
      </w:r>
      <w:r>
        <w:rPr>
          <w:rFonts w:hint="eastAsia" w:ascii="宋体" w:hAnsi="宋体"/>
          <w:b/>
          <w:sz w:val="24"/>
        </w:rPr>
        <w:t>。所有复印件需加盖公章。</w:t>
      </w:r>
    </w:p>
    <w:p w14:paraId="4C190A34">
      <w:pPr>
        <w:spacing w:line="360" w:lineRule="auto"/>
        <w:rPr>
          <w:rFonts w:hint="eastAsia" w:ascii="宋体" w:hAnsi="宋体"/>
          <w:b/>
          <w:sz w:val="24"/>
        </w:rPr>
      </w:pPr>
    </w:p>
    <w:p w14:paraId="77A93EB6">
      <w:pPr>
        <w:spacing w:line="360" w:lineRule="auto"/>
        <w:rPr>
          <w:rFonts w:hint="eastAsia" w:ascii="宋体" w:hAnsi="宋体" w:cs="宋体"/>
          <w:sz w:val="24"/>
        </w:rPr>
      </w:pPr>
      <w:r>
        <w:rPr>
          <w:rFonts w:hint="eastAsia" w:ascii="宋体" w:hAnsi="宋体" w:cs="宋体"/>
          <w:sz w:val="24"/>
        </w:rPr>
        <w:t>供应商名称：（公章）</w:t>
      </w:r>
    </w:p>
    <w:p w14:paraId="32D7B372">
      <w:pPr>
        <w:spacing w:line="360" w:lineRule="auto"/>
        <w:rPr>
          <w:rFonts w:hint="eastAsia" w:ascii="宋体" w:hAnsi="宋体" w:cs="宋体"/>
          <w:sz w:val="24"/>
        </w:rPr>
      </w:pPr>
      <w:r>
        <w:rPr>
          <w:rFonts w:hint="eastAsia" w:ascii="宋体" w:hAnsi="宋体" w:cs="宋体"/>
          <w:sz w:val="24"/>
        </w:rPr>
        <w:t>日期：</w:t>
      </w:r>
    </w:p>
    <w:p w14:paraId="180BE27A">
      <w:pPr>
        <w:spacing w:line="360" w:lineRule="auto"/>
        <w:rPr>
          <w:rFonts w:hint="eastAsia" w:ascii="宋体" w:hAnsi="宋体"/>
          <w:b/>
          <w:sz w:val="24"/>
        </w:rPr>
      </w:pPr>
    </w:p>
    <w:p w14:paraId="1AFC0F6E">
      <w:pPr>
        <w:spacing w:after="312" w:afterLines="100"/>
        <w:jc w:val="left"/>
        <w:rPr>
          <w:rFonts w:hint="eastAsia" w:ascii="宋体" w:hAnsi="宋体"/>
          <w:b/>
          <w:sz w:val="24"/>
        </w:rPr>
      </w:pPr>
      <w:r>
        <w:rPr>
          <w:rFonts w:ascii="宋体" w:hAnsi="宋体"/>
          <w:b/>
          <w:sz w:val="24"/>
        </w:rPr>
        <w:br w:type="page"/>
      </w:r>
      <w:r>
        <w:rPr>
          <w:rFonts w:hint="eastAsia" w:ascii="宋体" w:hAnsi="宋体"/>
          <w:b/>
          <w:sz w:val="24"/>
        </w:rPr>
        <w:t>附件二、法定代表人资格证明文件</w:t>
      </w:r>
    </w:p>
    <w:p w14:paraId="52E8AFC6">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法定代表人资格证明书</w:t>
      </w:r>
    </w:p>
    <w:p w14:paraId="43AC1D57">
      <w:pPr>
        <w:ind w:firstLine="560" w:firstLineChars="200"/>
        <w:rPr>
          <w:rFonts w:hint="eastAsia" w:ascii="宋体" w:hAnsi="宋体"/>
          <w:sz w:val="28"/>
          <w:szCs w:val="28"/>
        </w:rPr>
      </w:pPr>
    </w:p>
    <w:p w14:paraId="3CEE675A">
      <w:pPr>
        <w:ind w:firstLine="560" w:firstLineChars="200"/>
        <w:rPr>
          <w:rFonts w:hint="eastAsia" w:ascii="宋体" w:hAnsi="宋体"/>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pPr>
        <w:ind w:firstLine="560" w:firstLineChars="200"/>
        <w:rPr>
          <w:rFonts w:hint="eastAsia" w:ascii="宋体" w:hAnsi="宋体"/>
          <w:sz w:val="28"/>
          <w:szCs w:val="28"/>
        </w:rPr>
      </w:pPr>
    </w:p>
    <w:p w14:paraId="0B71BBD2">
      <w:pPr>
        <w:ind w:firstLine="560" w:firstLineChars="200"/>
        <w:rPr>
          <w:rFonts w:hint="eastAsia" w:ascii="宋体" w:hAnsi="宋体"/>
          <w:sz w:val="28"/>
          <w:szCs w:val="28"/>
        </w:rPr>
      </w:pPr>
      <w:r>
        <w:rPr>
          <w:rFonts w:ascii="宋体" w:hAnsi="宋体"/>
          <w:sz w:val="28"/>
          <w:szCs w:val="28"/>
        </w:rPr>
        <w:t>特此证明</w:t>
      </w:r>
    </w:p>
    <w:p w14:paraId="253F1C0A">
      <w:pPr>
        <w:rPr>
          <w:rFonts w:hint="eastAsia" w:ascii="宋体" w:hAnsi="宋体"/>
          <w:sz w:val="28"/>
          <w:szCs w:val="28"/>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pPr>
                              <w:jc w:val="center"/>
                              <w:rPr>
                                <w:rFonts w:ascii="宋体"/>
                              </w:rPr>
                            </w:pPr>
                          </w:p>
                          <w:p w14:paraId="3A67328A">
                            <w:pPr>
                              <w:jc w:val="center"/>
                              <w:rPr>
                                <w:rFonts w:hint="eastAsia" w:ascii="宋体" w:hAnsi="宋体"/>
                                <w:sz w:val="28"/>
                                <w:szCs w:val="28"/>
                              </w:rPr>
                            </w:pPr>
                            <w:r>
                              <w:rPr>
                                <w:rFonts w:hint="eastAsia" w:ascii="宋体" w:hAnsi="宋体"/>
                                <w:sz w:val="28"/>
                                <w:szCs w:val="28"/>
                              </w:rPr>
                              <w:t>法定代表人身份证复印件</w:t>
                            </w:r>
                          </w:p>
                          <w:p w14:paraId="240ABE1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9StB1AAAAAkBAAAP&#10;AAAAAAAAAAEAIAAAACIAAABkcnMvZG93bnJldi54bWxQSwECFAAUAAAACACHTuJADd64E1UCAACt&#10;BAAADgAAAAAAAAABACAAAAAjAQAAZHJzL2Uyb0RvYy54bWxQSwUGAAAAAAYABgBZAQAA6gUAAAAA&#10;">
                <v:fill on="t" focussize="0,0"/>
                <v:stroke color="#000000" miterlimit="8" joinstyle="miter" dashstyle="dash"/>
                <v:imagedata o:title=""/>
                <o:lock v:ext="edit" aspectratio="f"/>
                <v:textbox>
                  <w:txbxContent>
                    <w:p w14:paraId="37C2774A">
                      <w:pPr>
                        <w:jc w:val="center"/>
                        <w:rPr>
                          <w:rFonts w:ascii="宋体"/>
                        </w:rPr>
                      </w:pPr>
                    </w:p>
                    <w:p w14:paraId="3A67328A">
                      <w:pPr>
                        <w:jc w:val="center"/>
                        <w:rPr>
                          <w:rFonts w:hint="eastAsia" w:ascii="宋体" w:hAnsi="宋体"/>
                          <w:sz w:val="28"/>
                          <w:szCs w:val="28"/>
                        </w:rPr>
                      </w:pPr>
                      <w:r>
                        <w:rPr>
                          <w:rFonts w:hint="eastAsia" w:ascii="宋体" w:hAnsi="宋体"/>
                          <w:sz w:val="28"/>
                          <w:szCs w:val="28"/>
                        </w:rPr>
                        <w:t>法定代表人身份证复印件</w:t>
                      </w:r>
                    </w:p>
                    <w:p w14:paraId="240ABE1D">
                      <w:pPr>
                        <w:jc w:val="center"/>
                        <w:rPr>
                          <w:sz w:val="28"/>
                          <w:szCs w:val="28"/>
                        </w:rPr>
                      </w:pPr>
                      <w:r>
                        <w:rPr>
                          <w:rFonts w:hint="eastAsia" w:ascii="宋体" w:hAnsi="宋体"/>
                          <w:sz w:val="28"/>
                          <w:szCs w:val="28"/>
                        </w:rPr>
                        <w:t>（正面）</w:t>
                      </w:r>
                    </w:p>
                  </w:txbxContent>
                </v:textbox>
              </v:shape>
            </w:pict>
          </mc:Fallback>
        </mc:AlternateContent>
      </w: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pPr>
                              <w:jc w:val="center"/>
                              <w:rPr>
                                <w:rFonts w:ascii="宋体"/>
                              </w:rPr>
                            </w:pPr>
                          </w:p>
                          <w:p w14:paraId="57F2FE4F">
                            <w:pPr>
                              <w:jc w:val="center"/>
                              <w:rPr>
                                <w:rFonts w:hint="eastAsia" w:ascii="宋体" w:hAnsi="宋体"/>
                                <w:sz w:val="28"/>
                                <w:szCs w:val="28"/>
                              </w:rPr>
                            </w:pPr>
                            <w:r>
                              <w:rPr>
                                <w:rFonts w:hint="eastAsia" w:ascii="宋体" w:hAnsi="宋体"/>
                                <w:sz w:val="28"/>
                                <w:szCs w:val="28"/>
                              </w:rPr>
                              <w:t>法定代表人身份证复印件</w:t>
                            </w:r>
                          </w:p>
                          <w:p w14:paraId="201313E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AyA/tLVQIA&#10;AK0EAAAOAAAAAAAAAAEAIAAAACUBAABkcnMvZTJvRG9jLnhtbFBLBQYAAAAABgAGAFkBAADsBQAA&#10;AAA=&#10;">
                <v:fill on="t" focussize="0,0"/>
                <v:stroke color="#000000" miterlimit="8" joinstyle="miter" dashstyle="dash"/>
                <v:imagedata o:title=""/>
                <o:lock v:ext="edit" aspectratio="f"/>
                <v:textbox>
                  <w:txbxContent>
                    <w:p w14:paraId="75F520AA">
                      <w:pPr>
                        <w:jc w:val="center"/>
                        <w:rPr>
                          <w:rFonts w:ascii="宋体"/>
                        </w:rPr>
                      </w:pPr>
                    </w:p>
                    <w:p w14:paraId="57F2FE4F">
                      <w:pPr>
                        <w:jc w:val="center"/>
                        <w:rPr>
                          <w:rFonts w:hint="eastAsia" w:ascii="宋体" w:hAnsi="宋体"/>
                          <w:sz w:val="28"/>
                          <w:szCs w:val="28"/>
                        </w:rPr>
                      </w:pPr>
                      <w:r>
                        <w:rPr>
                          <w:rFonts w:hint="eastAsia" w:ascii="宋体" w:hAnsi="宋体"/>
                          <w:sz w:val="28"/>
                          <w:szCs w:val="28"/>
                        </w:rPr>
                        <w:t>法定代表人身份证复印件</w:t>
                      </w:r>
                    </w:p>
                    <w:p w14:paraId="201313EA">
                      <w:pPr>
                        <w:jc w:val="center"/>
                        <w:rPr>
                          <w:sz w:val="28"/>
                          <w:szCs w:val="28"/>
                        </w:rPr>
                      </w:pPr>
                      <w:r>
                        <w:rPr>
                          <w:rFonts w:hint="eastAsia" w:ascii="宋体" w:hAnsi="宋体"/>
                          <w:sz w:val="28"/>
                          <w:szCs w:val="28"/>
                        </w:rPr>
                        <w:t>（反面）</w:t>
                      </w:r>
                    </w:p>
                  </w:txbxContent>
                </v:textbox>
              </v:shape>
            </w:pict>
          </mc:Fallback>
        </mc:AlternateContent>
      </w:r>
    </w:p>
    <w:p w14:paraId="012380AE">
      <w:pPr>
        <w:rPr>
          <w:rFonts w:hint="eastAsia" w:ascii="宋体" w:hAnsi="宋体"/>
          <w:sz w:val="28"/>
          <w:szCs w:val="28"/>
        </w:rPr>
      </w:pPr>
    </w:p>
    <w:p w14:paraId="4A0C4CE8">
      <w:pPr>
        <w:rPr>
          <w:rFonts w:hint="eastAsia" w:ascii="宋体" w:hAnsi="宋体"/>
          <w:sz w:val="28"/>
          <w:szCs w:val="28"/>
        </w:rPr>
      </w:pPr>
    </w:p>
    <w:p w14:paraId="54EF34E0">
      <w:pPr>
        <w:rPr>
          <w:rFonts w:hint="eastAsia" w:ascii="宋体" w:hAnsi="宋体"/>
          <w:sz w:val="28"/>
          <w:szCs w:val="28"/>
        </w:rPr>
      </w:pPr>
    </w:p>
    <w:p w14:paraId="77CC5D73">
      <w:pPr>
        <w:rPr>
          <w:rFonts w:hint="eastAsia" w:ascii="宋体" w:hAnsi="宋体"/>
          <w:sz w:val="28"/>
          <w:szCs w:val="28"/>
        </w:rPr>
      </w:pPr>
    </w:p>
    <w:p w14:paraId="7629EA14">
      <w:pPr>
        <w:rPr>
          <w:rFonts w:hint="eastAsia" w:ascii="宋体" w:hAnsi="宋体"/>
          <w:sz w:val="28"/>
          <w:szCs w:val="28"/>
        </w:rPr>
      </w:pPr>
    </w:p>
    <w:p w14:paraId="4105F149">
      <w:pPr>
        <w:rPr>
          <w:rFonts w:hint="eastAsia" w:ascii="宋体" w:hAnsi="宋体"/>
          <w:sz w:val="28"/>
          <w:szCs w:val="28"/>
        </w:rPr>
      </w:pPr>
    </w:p>
    <w:p w14:paraId="1C064647">
      <w:pPr>
        <w:rPr>
          <w:rFonts w:hint="eastAsia" w:ascii="宋体" w:hAnsi="宋体"/>
          <w:sz w:val="28"/>
          <w:szCs w:val="28"/>
        </w:rPr>
      </w:pPr>
    </w:p>
    <w:p w14:paraId="37C2D395">
      <w:pPr>
        <w:ind w:firstLine="4900" w:firstLineChars="1750"/>
        <w:rPr>
          <w:rFonts w:hint="eastAsia" w:ascii="宋体" w:hAnsi="宋体"/>
          <w:sz w:val="28"/>
          <w:szCs w:val="28"/>
        </w:rPr>
      </w:pPr>
    </w:p>
    <w:p w14:paraId="483BC109">
      <w:pPr>
        <w:jc w:val="center"/>
        <w:rPr>
          <w:rFonts w:hint="eastAsia" w:ascii="宋体" w:hAnsi="宋体"/>
          <w:sz w:val="28"/>
          <w:szCs w:val="28"/>
        </w:rPr>
      </w:pPr>
      <w:r>
        <w:rPr>
          <w:rFonts w:ascii="宋体" w:hAnsi="宋体"/>
          <w:sz w:val="28"/>
          <w:szCs w:val="28"/>
        </w:rPr>
        <w:t xml:space="preserve">                   </w:t>
      </w:r>
      <w:r>
        <w:rPr>
          <w:rFonts w:hint="eastAsia" w:ascii="宋体" w:hAnsi="宋体"/>
          <w:sz w:val="28"/>
          <w:szCs w:val="28"/>
        </w:rPr>
        <w:t>供应商</w:t>
      </w:r>
      <w:r>
        <w:rPr>
          <w:rFonts w:ascii="宋体" w:hAnsi="宋体"/>
          <w:sz w:val="28"/>
          <w:szCs w:val="28"/>
        </w:rPr>
        <w:t>全称：（盖章）</w:t>
      </w:r>
    </w:p>
    <w:p w14:paraId="3769622B">
      <w:pPr>
        <w:jc w:val="left"/>
        <w:rPr>
          <w:rFonts w:hint="eastAsia" w:ascii="宋体" w:hAnsi="宋体"/>
          <w:sz w:val="28"/>
          <w:szCs w:val="28"/>
        </w:rPr>
      </w:pPr>
    </w:p>
    <w:p w14:paraId="60E7D4AD">
      <w:pPr>
        <w:jc w:val="center"/>
        <w:rPr>
          <w:rFonts w:hint="eastAsia" w:ascii="宋体" w:hAnsi="宋体"/>
          <w:sz w:val="28"/>
          <w:szCs w:val="28"/>
        </w:rPr>
      </w:pPr>
      <w:r>
        <w:rPr>
          <w:rFonts w:ascii="宋体" w:hAnsi="宋体"/>
          <w:sz w:val="28"/>
          <w:szCs w:val="28"/>
        </w:rPr>
        <w:t xml:space="preserve">                         年  月  日</w:t>
      </w:r>
    </w:p>
    <w:p w14:paraId="38D6CE82">
      <w:pPr>
        <w:ind w:firstLine="5980" w:firstLineChars="1869"/>
        <w:jc w:val="left"/>
        <w:rPr>
          <w:rFonts w:hint="eastAsia" w:ascii="宋体" w:hAnsi="宋体"/>
          <w:sz w:val="32"/>
          <w:szCs w:val="32"/>
        </w:rPr>
      </w:pPr>
    </w:p>
    <w:p w14:paraId="23BD2D04">
      <w:pPr>
        <w:rPr>
          <w:rFonts w:hint="eastAsia" w:ascii="宋体" w:hAnsi="宋体"/>
          <w:b/>
          <w:sz w:val="24"/>
        </w:rPr>
      </w:pPr>
      <w:r>
        <w:rPr>
          <w:rFonts w:ascii="宋体" w:hAnsi="宋体"/>
          <w:sz w:val="28"/>
          <w:szCs w:val="28"/>
        </w:rPr>
        <w:br w:type="page"/>
      </w:r>
      <w:r>
        <w:rPr>
          <w:rFonts w:hint="eastAsia" w:ascii="宋体" w:hAnsi="宋体"/>
          <w:b/>
          <w:sz w:val="24"/>
        </w:rPr>
        <w:t>附件三、法定代表人授权书</w:t>
      </w:r>
    </w:p>
    <w:p w14:paraId="2B74B97D">
      <w:pPr>
        <w:rPr>
          <w:rFonts w:hint="eastAsia" w:ascii="宋体" w:hAnsi="宋体"/>
          <w:b/>
          <w:sz w:val="24"/>
        </w:rPr>
      </w:pPr>
    </w:p>
    <w:p w14:paraId="37FCAB61">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法定代表人授权书</w:t>
      </w:r>
    </w:p>
    <w:p w14:paraId="73478034">
      <w:pPr>
        <w:spacing w:line="560" w:lineRule="exact"/>
        <w:rPr>
          <w:rFonts w:hint="eastAsia" w:ascii="宋体" w:hAnsi="宋体" w:cs="华文中宋"/>
          <w:b/>
          <w:sz w:val="28"/>
          <w:szCs w:val="28"/>
        </w:rPr>
      </w:pPr>
    </w:p>
    <w:p w14:paraId="190E2E2C">
      <w:pPr>
        <w:spacing w:line="600" w:lineRule="exact"/>
        <w:rPr>
          <w:rFonts w:hint="eastAsia" w:ascii="宋体" w:hAnsi="宋体"/>
          <w:sz w:val="28"/>
          <w:szCs w:val="28"/>
        </w:rPr>
      </w:pPr>
      <w:r>
        <w:rPr>
          <w:rFonts w:ascii="宋体" w:hAnsi="宋体"/>
          <w:sz w:val="28"/>
          <w:szCs w:val="28"/>
        </w:rPr>
        <w:t>（采购</w:t>
      </w:r>
      <w:r>
        <w:rPr>
          <w:rFonts w:hint="eastAsia" w:ascii="宋体" w:hAnsi="宋体"/>
          <w:sz w:val="28"/>
          <w:szCs w:val="28"/>
        </w:rPr>
        <w:t>人</w:t>
      </w:r>
      <w:r>
        <w:rPr>
          <w:rFonts w:ascii="宋体" w:hAnsi="宋体"/>
          <w:sz w:val="28"/>
          <w:szCs w:val="28"/>
        </w:rPr>
        <w:t>名称）：</w:t>
      </w:r>
    </w:p>
    <w:p w14:paraId="500E1B62">
      <w:pPr>
        <w:spacing w:line="600" w:lineRule="exact"/>
        <w:ind w:firstLine="596" w:firstLineChars="213"/>
        <w:rPr>
          <w:rFonts w:hint="eastAsia" w:ascii="宋体" w:hAnsi="宋体"/>
          <w:sz w:val="28"/>
          <w:szCs w:val="28"/>
        </w:rPr>
      </w:pP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pPr>
        <w:spacing w:line="560" w:lineRule="exact"/>
        <w:ind w:firstLine="600"/>
        <w:rPr>
          <w:rFonts w:hint="eastAsia" w:ascii="宋体" w:hAnsi="宋体"/>
          <w:sz w:val="28"/>
          <w:szCs w:val="28"/>
        </w:rPr>
      </w:pPr>
    </w:p>
    <w:p w14:paraId="781CEEB0">
      <w:pPr>
        <w:spacing w:line="560" w:lineRule="exact"/>
        <w:ind w:left="-2" w:leftChars="-1" w:firstLine="3512"/>
        <w:rPr>
          <w:rFonts w:hint="eastAsia" w:ascii="宋体" w:hAnsi="宋体"/>
          <w:sz w:val="28"/>
          <w:szCs w:val="28"/>
        </w:rPr>
      </w:pPr>
      <w:r>
        <w:rPr>
          <w:rFonts w:hint="eastAsia" w:ascii="宋体" w:hAnsi="宋体"/>
          <w:sz w:val="28"/>
          <w:szCs w:val="28"/>
        </w:rPr>
        <w:t>供应商</w:t>
      </w:r>
      <w:r>
        <w:rPr>
          <w:rFonts w:ascii="宋体" w:hAnsi="宋体"/>
          <w:sz w:val="28"/>
          <w:szCs w:val="28"/>
        </w:rPr>
        <w:t>全称：（盖章）</w:t>
      </w:r>
    </w:p>
    <w:p w14:paraId="08FDD911">
      <w:pPr>
        <w:spacing w:line="560" w:lineRule="exact"/>
        <w:ind w:left="6360" w:leftChars="1413" w:hanging="3393"/>
        <w:rPr>
          <w:rFonts w:hint="eastAsia" w:ascii="宋体" w:hAnsi="宋体"/>
          <w:sz w:val="28"/>
          <w:szCs w:val="28"/>
        </w:rPr>
      </w:pPr>
      <w:r>
        <w:rPr>
          <w:rFonts w:ascii="宋体" w:hAnsi="宋体"/>
          <w:sz w:val="28"/>
          <w:szCs w:val="28"/>
        </w:rPr>
        <w:t xml:space="preserve">                            </w:t>
      </w:r>
    </w:p>
    <w:p w14:paraId="0D7D0FDC">
      <w:pPr>
        <w:spacing w:line="560" w:lineRule="exact"/>
        <w:ind w:left="6339" w:leftChars="1471" w:hanging="3250" w:hangingChars="1161"/>
        <w:rPr>
          <w:rFonts w:hint="eastAsia" w:ascii="宋体" w:hAnsi="宋体"/>
          <w:sz w:val="28"/>
          <w:szCs w:val="28"/>
        </w:rPr>
      </w:pPr>
      <w:r>
        <w:rPr>
          <w:rFonts w:ascii="宋体" w:hAnsi="宋体"/>
          <w:sz w:val="28"/>
          <w:szCs w:val="28"/>
        </w:rPr>
        <w:t>法定代表人：（签字或盖章）</w:t>
      </w:r>
    </w:p>
    <w:p w14:paraId="11D6249F">
      <w:pPr>
        <w:spacing w:line="560" w:lineRule="exact"/>
        <w:ind w:left="6360" w:leftChars="1413" w:hanging="3393"/>
        <w:rPr>
          <w:rFonts w:hint="eastAsia" w:ascii="宋体" w:hAnsi="宋体"/>
          <w:sz w:val="28"/>
          <w:szCs w:val="28"/>
        </w:rPr>
      </w:pPr>
      <w:r>
        <w:rPr>
          <w:rFonts w:ascii="宋体" w:hAnsi="宋体"/>
          <w:sz w:val="28"/>
          <w:szCs w:val="28"/>
        </w:rPr>
        <w:t xml:space="preserve">                     年    月    日</w:t>
      </w:r>
    </w:p>
    <w:p w14:paraId="5F4795FE">
      <w:pPr>
        <w:spacing w:line="560" w:lineRule="exact"/>
        <w:rPr>
          <w:rFonts w:hint="eastAsia" w:ascii="宋体" w:hAnsi="宋体"/>
          <w:sz w:val="28"/>
          <w:szCs w:val="28"/>
        </w:rPr>
      </w:pPr>
      <w:r>
        <w:rPr>
          <w:rFonts w:ascii="宋体" w:hAnsi="宋体"/>
          <w:sz w:val="28"/>
          <w:szCs w:val="28"/>
        </w:rPr>
        <w:t>附：</w:t>
      </w:r>
    </w:p>
    <w:p w14:paraId="58520DE2">
      <w:pPr>
        <w:spacing w:line="560" w:lineRule="exact"/>
        <w:ind w:firstLine="573"/>
        <w:rPr>
          <w:rFonts w:hint="eastAsia" w:ascii="宋体" w:hAnsi="宋体"/>
          <w:sz w:val="28"/>
          <w:szCs w:val="28"/>
        </w:rPr>
      </w:pPr>
      <w:r>
        <w:rPr>
          <w:rFonts w:ascii="宋体" w:hAnsi="宋体"/>
          <w:sz w:val="28"/>
          <w:szCs w:val="28"/>
        </w:rPr>
        <w:t xml:space="preserve">授权代表姓名：              </w:t>
      </w:r>
    </w:p>
    <w:p w14:paraId="5EEB846C">
      <w:pPr>
        <w:spacing w:line="560" w:lineRule="exact"/>
        <w:ind w:firstLine="573"/>
        <w:rPr>
          <w:rFonts w:hint="eastAsia" w:ascii="宋体" w:hAnsi="宋体"/>
          <w:sz w:val="28"/>
          <w:szCs w:val="28"/>
        </w:rPr>
      </w:pPr>
      <w:r>
        <w:rPr>
          <w:rFonts w:ascii="宋体" w:hAnsi="宋体"/>
          <w:sz w:val="28"/>
          <w:szCs w:val="28"/>
        </w:rPr>
        <w:t>职    务：                  电    话：</w:t>
      </w:r>
    </w:p>
    <w:p w14:paraId="0C43FD9A">
      <w:pPr>
        <w:spacing w:line="560" w:lineRule="exact"/>
        <w:ind w:firstLine="573"/>
        <w:rPr>
          <w:rFonts w:hint="eastAsia" w:ascii="宋体" w:hAnsi="宋体"/>
          <w:sz w:val="28"/>
          <w:szCs w:val="28"/>
        </w:rPr>
      </w:pPr>
      <w:r>
        <w:rPr>
          <w:rFonts w:ascii="宋体" w:hAnsi="宋体"/>
          <w:sz w:val="28"/>
          <w:szCs w:val="28"/>
        </w:rPr>
        <w:t>传    真：                  邮    编：</w:t>
      </w:r>
    </w:p>
    <w:p w14:paraId="2764B2AC">
      <w:pPr>
        <w:spacing w:line="560" w:lineRule="exact"/>
        <w:ind w:firstLine="573"/>
        <w:rPr>
          <w:rFonts w:hint="eastAsia" w:ascii="宋体" w:hAnsi="宋体"/>
          <w:sz w:val="28"/>
          <w:szCs w:val="28"/>
        </w:rPr>
      </w:pPr>
      <w:r>
        <w:rPr>
          <w:rFonts w:ascii="宋体" w:hAnsi="宋体"/>
          <w:sz w:val="28"/>
          <w:szCs w:val="28"/>
        </w:rPr>
        <w:t>通讯地址：</w:t>
      </w:r>
    </w:p>
    <w:p w14:paraId="5D272D06">
      <w:pPr>
        <w:spacing w:line="560" w:lineRule="exact"/>
        <w:ind w:firstLine="573"/>
        <w:rPr>
          <w:rFonts w:hint="eastAsia" w:ascii="宋体" w:hAnsi="宋体"/>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pPr>
                              <w:jc w:val="center"/>
                              <w:rPr>
                                <w:rFonts w:ascii="宋体"/>
                              </w:rPr>
                            </w:pPr>
                          </w:p>
                          <w:p w14:paraId="7FC0ABC7">
                            <w:pPr>
                              <w:jc w:val="center"/>
                              <w:rPr>
                                <w:rFonts w:hint="eastAsia" w:ascii="宋体" w:hAnsi="宋体"/>
                                <w:sz w:val="28"/>
                                <w:szCs w:val="28"/>
                              </w:rPr>
                            </w:pPr>
                            <w:r>
                              <w:rPr>
                                <w:rFonts w:hint="eastAsia" w:ascii="宋体" w:hAnsi="宋体"/>
                                <w:sz w:val="28"/>
                                <w:szCs w:val="28"/>
                              </w:rPr>
                              <w:t>授权代表身份证复印件</w:t>
                            </w:r>
                          </w:p>
                          <w:p w14:paraId="1D8AE403">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x3LdUAAAAKAQAA&#10;DwAAAAAAAAABACAAAAAiAAAAZHJzL2Rvd25yZXYueG1sUEsBAhQAFAAAAAgAh07iQEy5fPtVAgAA&#10;rQQAAA4AAAAAAAAAAQAgAAAAJAEAAGRycy9lMm9Eb2MueG1sUEsFBgAAAAAGAAYAWQEAAOsFAAAA&#10;AA==&#10;">
                <v:fill on="t" focussize="0,0"/>
                <v:stroke color="#000000" miterlimit="8" joinstyle="miter" dashstyle="dash"/>
                <v:imagedata o:title=""/>
                <o:lock v:ext="edit" aspectratio="f"/>
                <v:textbox>
                  <w:txbxContent>
                    <w:p w14:paraId="0384265F">
                      <w:pPr>
                        <w:jc w:val="center"/>
                        <w:rPr>
                          <w:rFonts w:ascii="宋体"/>
                        </w:rPr>
                      </w:pPr>
                    </w:p>
                    <w:p w14:paraId="7FC0ABC7">
                      <w:pPr>
                        <w:jc w:val="center"/>
                        <w:rPr>
                          <w:rFonts w:hint="eastAsia" w:ascii="宋体" w:hAnsi="宋体"/>
                          <w:sz w:val="28"/>
                          <w:szCs w:val="28"/>
                        </w:rPr>
                      </w:pPr>
                      <w:r>
                        <w:rPr>
                          <w:rFonts w:hint="eastAsia" w:ascii="宋体" w:hAnsi="宋体"/>
                          <w:sz w:val="28"/>
                          <w:szCs w:val="28"/>
                        </w:rPr>
                        <w:t>授权代表身份证复印件</w:t>
                      </w:r>
                    </w:p>
                    <w:p w14:paraId="1D8AE403">
                      <w:pPr>
                        <w:jc w:val="center"/>
                        <w:rPr>
                          <w:sz w:val="28"/>
                          <w:szCs w:val="28"/>
                        </w:rPr>
                      </w:pPr>
                      <w:r>
                        <w:rPr>
                          <w:rFonts w:hint="eastAsia" w:ascii="宋体" w:hAnsi="宋体"/>
                          <w:sz w:val="28"/>
                          <w:szCs w:val="28"/>
                        </w:rPr>
                        <w:t>（反面）</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pPr>
                              <w:jc w:val="center"/>
                              <w:rPr>
                                <w:rFonts w:ascii="宋体"/>
                              </w:rPr>
                            </w:pPr>
                          </w:p>
                          <w:p w14:paraId="12DA30A0">
                            <w:pPr>
                              <w:jc w:val="center"/>
                              <w:rPr>
                                <w:rFonts w:hint="eastAsia" w:ascii="宋体" w:hAnsi="宋体"/>
                                <w:sz w:val="28"/>
                                <w:szCs w:val="28"/>
                              </w:rPr>
                            </w:pPr>
                            <w:r>
                              <w:rPr>
                                <w:rFonts w:hint="eastAsia" w:ascii="宋体" w:hAnsi="宋体"/>
                                <w:sz w:val="28"/>
                                <w:szCs w:val="28"/>
                              </w:rPr>
                              <w:t>授权代表身份证复印件</w:t>
                            </w:r>
                          </w:p>
                          <w:p w14:paraId="578831E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q2GFtUAAAAJAQAA&#10;DwAAAAAAAAABACAAAAAiAAAAZHJzL2Rvd25yZXYueG1sUEsBAhQAFAAAAAgAh07iQLCsxqlVAgAA&#10;rQQAAA4AAAAAAAAAAQAgAAAAJAEAAGRycy9lMm9Eb2MueG1sUEsFBgAAAAAGAAYAWQEAAOsFAAAA&#10;AA==&#10;">
                <v:fill on="t" focussize="0,0"/>
                <v:stroke color="#000000" miterlimit="8" joinstyle="miter" dashstyle="dash"/>
                <v:imagedata o:title=""/>
                <o:lock v:ext="edit" aspectratio="f"/>
                <v:textbox>
                  <w:txbxContent>
                    <w:p w14:paraId="3B785824">
                      <w:pPr>
                        <w:jc w:val="center"/>
                        <w:rPr>
                          <w:rFonts w:ascii="宋体"/>
                        </w:rPr>
                      </w:pPr>
                    </w:p>
                    <w:p w14:paraId="12DA30A0">
                      <w:pPr>
                        <w:jc w:val="center"/>
                        <w:rPr>
                          <w:rFonts w:hint="eastAsia" w:ascii="宋体" w:hAnsi="宋体"/>
                          <w:sz w:val="28"/>
                          <w:szCs w:val="28"/>
                        </w:rPr>
                      </w:pPr>
                      <w:r>
                        <w:rPr>
                          <w:rFonts w:hint="eastAsia" w:ascii="宋体" w:hAnsi="宋体"/>
                          <w:sz w:val="28"/>
                          <w:szCs w:val="28"/>
                        </w:rPr>
                        <w:t>授权代表身份证复印件</w:t>
                      </w:r>
                    </w:p>
                    <w:p w14:paraId="578831E8">
                      <w:pPr>
                        <w:jc w:val="center"/>
                        <w:rPr>
                          <w:sz w:val="28"/>
                          <w:szCs w:val="28"/>
                        </w:rPr>
                      </w:pPr>
                      <w:r>
                        <w:rPr>
                          <w:rFonts w:hint="eastAsia" w:ascii="宋体" w:hAnsi="宋体"/>
                          <w:sz w:val="28"/>
                          <w:szCs w:val="28"/>
                        </w:rPr>
                        <w:t>（正面）</w:t>
                      </w:r>
                    </w:p>
                  </w:txbxContent>
                </v:textbox>
              </v:shape>
            </w:pict>
          </mc:Fallback>
        </mc:AlternateContent>
      </w:r>
    </w:p>
    <w:p w14:paraId="42F73664">
      <w:pPr>
        <w:spacing w:line="560" w:lineRule="exact"/>
        <w:ind w:firstLine="573"/>
        <w:rPr>
          <w:rFonts w:hint="eastAsia" w:ascii="宋体" w:hAnsi="宋体"/>
        </w:rPr>
      </w:pPr>
    </w:p>
    <w:p w14:paraId="20EE73CB">
      <w:pPr>
        <w:spacing w:line="560" w:lineRule="exact"/>
        <w:ind w:firstLine="573"/>
        <w:rPr>
          <w:rFonts w:hint="eastAsia" w:ascii="宋体" w:hAnsi="宋体"/>
        </w:rPr>
      </w:pPr>
    </w:p>
    <w:p w14:paraId="76DD07F0">
      <w:pPr>
        <w:spacing w:line="560" w:lineRule="exact"/>
        <w:ind w:firstLine="573"/>
        <w:rPr>
          <w:rFonts w:hint="eastAsia" w:ascii="宋体" w:hAnsi="宋体"/>
        </w:rPr>
      </w:pPr>
    </w:p>
    <w:p w14:paraId="1886702F">
      <w:pPr>
        <w:spacing w:line="560" w:lineRule="exact"/>
        <w:ind w:firstLine="573"/>
        <w:rPr>
          <w:rFonts w:hint="eastAsia" w:ascii="宋体" w:hAnsi="宋体"/>
        </w:rPr>
      </w:pPr>
    </w:p>
    <w:p w14:paraId="788A876C">
      <w:pPr>
        <w:spacing w:line="360" w:lineRule="auto"/>
        <w:rPr>
          <w:rFonts w:hint="eastAsia" w:ascii="宋体" w:hAnsi="宋体"/>
          <w:b/>
          <w:color w:val="C00000"/>
          <w:sz w:val="32"/>
        </w:rPr>
      </w:pP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pPr>
        <w:spacing w:line="360" w:lineRule="auto"/>
        <w:rPr>
          <w:rFonts w:hint="eastAsia" w:ascii="宋体" w:hAnsi="宋体"/>
          <w:b/>
          <w:sz w:val="24"/>
        </w:rPr>
      </w:pPr>
    </w:p>
    <w:p w14:paraId="6DA7C66E">
      <w:pPr>
        <w:spacing w:line="360" w:lineRule="auto"/>
        <w:outlineLvl w:val="0"/>
        <w:rPr>
          <w:rFonts w:hint="eastAsia" w:ascii="宋体" w:hAnsi="宋体" w:cs="宋体"/>
          <w:sz w:val="24"/>
        </w:rPr>
        <w:sectPr>
          <w:footerReference r:id="rId5" w:type="default"/>
          <w:pgSz w:w="11906" w:h="16838"/>
          <w:pgMar w:top="1418" w:right="1134" w:bottom="1134" w:left="1134" w:header="851" w:footer="992" w:gutter="0"/>
          <w:pgNumType w:start="1"/>
          <w:cols w:space="720" w:num="1"/>
          <w:docGrid w:type="lines" w:linePitch="312" w:charSpace="0"/>
        </w:sectPr>
      </w:pPr>
    </w:p>
    <w:p w14:paraId="58744F7D">
      <w:pPr>
        <w:spacing w:line="360" w:lineRule="auto"/>
        <w:outlineLvl w:val="0"/>
        <w:rPr>
          <w:rFonts w:hint="eastAsia" w:ascii="宋体" w:hAnsi="宋体"/>
          <w:b/>
          <w:sz w:val="24"/>
        </w:rPr>
      </w:pPr>
      <w:r>
        <w:rPr>
          <w:rFonts w:hint="eastAsia" w:ascii="宋体" w:hAnsi="宋体"/>
          <w:b/>
          <w:sz w:val="24"/>
        </w:rPr>
        <w:t xml:space="preserve">附件四： </w:t>
      </w:r>
    </w:p>
    <w:p w14:paraId="011A4D0C">
      <w:pPr>
        <w:spacing w:line="360" w:lineRule="auto"/>
        <w:outlineLvl w:val="0"/>
        <w:rPr>
          <w:rFonts w:hint="eastAsia" w:ascii="宋体" w:hAnsi="宋体"/>
          <w:b/>
          <w:sz w:val="24"/>
        </w:rPr>
      </w:pPr>
      <w:r>
        <w:rPr>
          <w:rFonts w:ascii="宋体" w:hAnsi="宋体"/>
          <w:b/>
          <w:sz w:val="24"/>
        </w:rPr>
        <w:t>表</w:t>
      </w:r>
      <w:r>
        <w:rPr>
          <w:rFonts w:hint="eastAsia" w:ascii="宋体" w:hAnsi="宋体"/>
          <w:b/>
          <w:sz w:val="24"/>
        </w:rPr>
        <w:t>1：</w:t>
      </w:r>
    </w:p>
    <w:p w14:paraId="690A88A5">
      <w:pPr>
        <w:spacing w:line="360" w:lineRule="auto"/>
        <w:jc w:val="center"/>
        <w:outlineLvl w:val="0"/>
        <w:rPr>
          <w:rFonts w:hint="eastAsia" w:ascii="宋体" w:hAnsi="宋体"/>
          <w:b/>
          <w:sz w:val="24"/>
        </w:rPr>
      </w:pPr>
      <w:r>
        <w:rPr>
          <w:rFonts w:hint="eastAsia" w:ascii="宋体" w:hAnsi="宋体"/>
          <w:b/>
          <w:sz w:val="24"/>
        </w:rPr>
        <w:t>无利害关系声明和递交比价文件前3年内在经营活动中没有重大违法记录的书面声明</w:t>
      </w:r>
    </w:p>
    <w:p w14:paraId="54290020">
      <w:pPr>
        <w:spacing w:line="360" w:lineRule="auto"/>
        <w:ind w:firstLine="480" w:firstLineChars="200"/>
        <w:rPr>
          <w:rFonts w:hint="eastAsia" w:ascii="宋体" w:hAnsi="宋体"/>
          <w:sz w:val="24"/>
        </w:rPr>
      </w:pPr>
    </w:p>
    <w:p w14:paraId="43F6BD4B">
      <w:pPr>
        <w:spacing w:line="360" w:lineRule="auto"/>
        <w:rPr>
          <w:rFonts w:hint="eastAsia" w:ascii="宋体" w:hAnsi="宋体" w:cs="宋体"/>
          <w:sz w:val="24"/>
        </w:rPr>
      </w:pPr>
      <w:r>
        <w:rPr>
          <w:rFonts w:hint="eastAsia" w:ascii="宋体" w:hAnsi="宋体" w:cs="宋体"/>
          <w:sz w:val="24"/>
        </w:rPr>
        <w:t>我方承诺与采购人不存在隶属关系或者其他利益关系。</w:t>
      </w:r>
    </w:p>
    <w:p w14:paraId="6BC8AEC6">
      <w:pPr>
        <w:spacing w:line="360" w:lineRule="auto"/>
        <w:rPr>
          <w:rFonts w:hint="eastAsia" w:ascii="宋体" w:hAnsi="宋体" w:cs="宋体"/>
          <w:sz w:val="24"/>
        </w:rPr>
      </w:pPr>
    </w:p>
    <w:p w14:paraId="0CE5DB8B">
      <w:pPr>
        <w:spacing w:line="360" w:lineRule="auto"/>
        <w:rPr>
          <w:rFonts w:hint="eastAsia" w:ascii="宋体" w:hAnsi="宋体" w:cs="宋体"/>
          <w:sz w:val="24"/>
        </w:rPr>
      </w:pPr>
      <w:r>
        <w:rPr>
          <w:rFonts w:hint="eastAsia" w:ascii="宋体" w:hAnsi="宋体" w:cs="宋体"/>
          <w:sz w:val="24"/>
        </w:rPr>
        <w:t>我方承诺与其他报价方不存在关联关系或者其他利益关系。</w:t>
      </w:r>
    </w:p>
    <w:p w14:paraId="69240F7A">
      <w:pPr>
        <w:spacing w:line="360" w:lineRule="auto"/>
        <w:rPr>
          <w:rFonts w:hint="eastAsia" w:ascii="宋体" w:hAnsi="宋体" w:cs="宋体"/>
          <w:sz w:val="24"/>
        </w:rPr>
      </w:pPr>
    </w:p>
    <w:p w14:paraId="2772AD10">
      <w:pPr>
        <w:spacing w:line="360" w:lineRule="auto"/>
        <w:rPr>
          <w:rFonts w:hint="eastAsia" w:ascii="宋体" w:hAnsi="宋体" w:cs="宋体"/>
          <w:sz w:val="24"/>
        </w:rPr>
      </w:pPr>
      <w:r>
        <w:rPr>
          <w:rFonts w:hint="eastAsia" w:ascii="宋体" w:hAnsi="宋体" w:cs="宋体"/>
          <w:sz w:val="24"/>
        </w:rPr>
        <w:t>我方承诺递交比价文件前3年内在经营活动中没有重大违法记录。</w:t>
      </w:r>
    </w:p>
    <w:p w14:paraId="75660E4F">
      <w:pPr>
        <w:spacing w:line="360" w:lineRule="auto"/>
        <w:outlineLvl w:val="0"/>
        <w:rPr>
          <w:rFonts w:hint="eastAsia" w:ascii="宋体" w:hAnsi="宋体" w:cs="宋体"/>
          <w:sz w:val="24"/>
        </w:rPr>
      </w:pPr>
    </w:p>
    <w:p w14:paraId="673FE22F">
      <w:pPr>
        <w:spacing w:line="360" w:lineRule="auto"/>
        <w:rPr>
          <w:rFonts w:hint="eastAsia" w:ascii="宋体" w:hAnsi="宋体" w:cs="宋体"/>
          <w:sz w:val="24"/>
        </w:rPr>
      </w:pPr>
      <w:r>
        <w:rPr>
          <w:rFonts w:hint="eastAsia" w:ascii="宋体" w:hAnsi="宋体" w:cs="宋体"/>
          <w:sz w:val="24"/>
        </w:rPr>
        <w:t>供应商名称：（公章）</w:t>
      </w:r>
    </w:p>
    <w:p w14:paraId="18D51E16">
      <w:pPr>
        <w:spacing w:line="360" w:lineRule="auto"/>
        <w:rPr>
          <w:rFonts w:hint="eastAsia" w:ascii="宋体" w:hAnsi="宋体" w:cs="宋体"/>
          <w:sz w:val="24"/>
        </w:rPr>
        <w:sectPr>
          <w:pgSz w:w="11906" w:h="16838"/>
          <w:pgMar w:top="1418" w:right="1134" w:bottom="1134" w:left="1134" w:header="851" w:footer="992" w:gutter="0"/>
          <w:cols w:space="720" w:num="1"/>
          <w:docGrid w:type="linesAndChars" w:linePitch="312" w:charSpace="0"/>
        </w:sectPr>
      </w:pPr>
      <w:r>
        <w:rPr>
          <w:rFonts w:hint="eastAsia" w:ascii="宋体" w:hAnsi="宋体" w:cs="宋体"/>
          <w:sz w:val="24"/>
        </w:rPr>
        <w:t>日期：</w:t>
      </w:r>
    </w:p>
    <w:p w14:paraId="42EFF2E1">
      <w:pPr>
        <w:spacing w:line="360" w:lineRule="auto"/>
        <w:jc w:val="left"/>
        <w:outlineLvl w:val="0"/>
        <w:rPr>
          <w:rFonts w:hint="eastAsia" w:ascii="宋体" w:hAnsi="宋体"/>
          <w:b/>
          <w:sz w:val="24"/>
        </w:rPr>
      </w:pPr>
      <w:r>
        <w:rPr>
          <w:rFonts w:hint="eastAsia" w:ascii="宋体" w:hAnsi="宋体"/>
          <w:b/>
          <w:sz w:val="24"/>
        </w:rPr>
        <w:t>表2：对比价文件的真实性、合法性承诺函</w:t>
      </w:r>
    </w:p>
    <w:p w14:paraId="0A45871F">
      <w:pPr>
        <w:spacing w:line="360" w:lineRule="auto"/>
        <w:rPr>
          <w:rFonts w:hint="eastAsia" w:ascii="宋体" w:hAnsi="宋体" w:cs="宋体"/>
          <w:sz w:val="24"/>
        </w:rPr>
      </w:pPr>
    </w:p>
    <w:p w14:paraId="285D5A86">
      <w:pPr>
        <w:spacing w:line="360" w:lineRule="auto"/>
        <w:rPr>
          <w:rFonts w:hint="eastAsia" w:ascii="宋体" w:hAnsi="宋体" w:cs="宋体"/>
          <w:sz w:val="24"/>
        </w:rPr>
      </w:pPr>
      <w:r>
        <w:rPr>
          <w:rFonts w:hint="eastAsia" w:ascii="宋体" w:hAnsi="宋体" w:cs="宋体"/>
          <w:sz w:val="24"/>
        </w:rPr>
        <w:t>我方承诺对所递交比价文件的真实性、合法性承担法律责任。</w:t>
      </w:r>
    </w:p>
    <w:p w14:paraId="20668B3E">
      <w:pPr>
        <w:spacing w:line="360" w:lineRule="auto"/>
        <w:rPr>
          <w:rFonts w:hint="eastAsia" w:ascii="宋体" w:hAnsi="宋体" w:cs="宋体"/>
          <w:sz w:val="24"/>
        </w:rPr>
      </w:pPr>
    </w:p>
    <w:p w14:paraId="18F884B8">
      <w:pPr>
        <w:spacing w:line="360" w:lineRule="auto"/>
        <w:rPr>
          <w:rFonts w:hint="eastAsia" w:ascii="宋体" w:hAnsi="宋体" w:cs="宋体"/>
          <w:sz w:val="24"/>
        </w:rPr>
      </w:pPr>
      <w:r>
        <w:rPr>
          <w:rFonts w:hint="eastAsia" w:ascii="宋体" w:hAnsi="宋体" w:cs="宋体"/>
          <w:sz w:val="24"/>
        </w:rPr>
        <w:t>供应商名称：（公章）</w:t>
      </w:r>
    </w:p>
    <w:p w14:paraId="11084D5B">
      <w:pPr>
        <w:spacing w:line="360" w:lineRule="auto"/>
        <w:rPr>
          <w:rFonts w:hint="eastAsia" w:ascii="宋体" w:hAnsi="宋体" w:cs="宋体"/>
          <w:sz w:val="24"/>
        </w:rPr>
      </w:pPr>
      <w:r>
        <w:rPr>
          <w:rFonts w:hint="eastAsia" w:ascii="宋体" w:hAnsi="宋体" w:cs="宋体"/>
          <w:sz w:val="24"/>
        </w:rPr>
        <w:t>日期：</w:t>
      </w:r>
    </w:p>
    <w:p w14:paraId="068C4C9E">
      <w:pPr>
        <w:spacing w:line="360" w:lineRule="auto"/>
        <w:rPr>
          <w:rFonts w:hint="eastAsia" w:ascii="宋体" w:hAnsi="宋体"/>
          <w:sz w:val="24"/>
        </w:rPr>
      </w:pPr>
    </w:p>
    <w:p w14:paraId="4F63F17C">
      <w:pPr>
        <w:rPr>
          <w:rFonts w:hint="eastAsia" w:ascii="宋体" w:hAnsi="宋体"/>
        </w:rPr>
      </w:pPr>
    </w:p>
    <w:p w14:paraId="483402B4">
      <w:pPr>
        <w:widowControl/>
        <w:jc w:val="left"/>
        <w:rPr>
          <w:rFonts w:hint="eastAsia" w:ascii="宋体" w:hAnsi="宋体"/>
          <w:b/>
          <w:kern w:val="0"/>
          <w:sz w:val="24"/>
        </w:rPr>
      </w:pPr>
      <w:r>
        <w:rPr>
          <w:rFonts w:ascii="宋体" w:hAnsi="宋体"/>
          <w:b/>
          <w:sz w:val="24"/>
        </w:rPr>
        <w:br w:type="page"/>
      </w:r>
    </w:p>
    <w:p w14:paraId="0E58995F">
      <w:pPr>
        <w:pStyle w:val="27"/>
        <w:spacing w:after="156"/>
      </w:pPr>
      <w:r>
        <w:rPr>
          <w:rFonts w:hint="eastAsia"/>
        </w:rPr>
        <w:t>附件五、报价一览表</w:t>
      </w:r>
    </w:p>
    <w:tbl>
      <w:tblPr>
        <w:tblStyle w:val="17"/>
        <w:tblpPr w:leftFromText="180" w:rightFromText="180" w:vertAnchor="text" w:horzAnchor="margin" w:tblpXSpec="center" w:tblpY="264"/>
        <w:tblW w:w="412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325"/>
        <w:gridCol w:w="2317"/>
        <w:gridCol w:w="2545"/>
        <w:gridCol w:w="1941"/>
      </w:tblGrid>
      <w:tr w14:paraId="6524C95C">
        <w:trPr>
          <w:cantSplit/>
          <w:trHeight w:val="508" w:hRule="atLeast"/>
        </w:trPr>
        <w:tc>
          <w:tcPr>
            <w:tcW w:w="815" w:type="pct"/>
            <w:vAlign w:val="center"/>
          </w:tcPr>
          <w:p w14:paraId="78008D27">
            <w:pPr>
              <w:widowControl/>
              <w:spacing w:line="360" w:lineRule="auto"/>
              <w:jc w:val="center"/>
              <w:rPr>
                <w:rFonts w:hint="eastAsia" w:ascii="宋体" w:hAnsi="宋体"/>
                <w:b/>
                <w:sz w:val="24"/>
                <w:u w:val="single"/>
              </w:rPr>
            </w:pPr>
            <w:r>
              <w:rPr>
                <w:rFonts w:hint="eastAsia" w:ascii="宋体" w:hAnsi="宋体"/>
                <w:b/>
                <w:sz w:val="24"/>
                <w:u w:val="single"/>
              </w:rPr>
              <w:t>序号</w:t>
            </w:r>
          </w:p>
        </w:tc>
        <w:tc>
          <w:tcPr>
            <w:tcW w:w="1425" w:type="pct"/>
            <w:vAlign w:val="center"/>
          </w:tcPr>
          <w:p w14:paraId="4834017C">
            <w:pPr>
              <w:widowControl/>
              <w:spacing w:line="360" w:lineRule="auto"/>
              <w:jc w:val="center"/>
              <w:rPr>
                <w:rFonts w:hint="eastAsia" w:ascii="宋体" w:hAnsi="宋体"/>
                <w:b/>
                <w:sz w:val="24"/>
                <w:u w:val="single"/>
              </w:rPr>
            </w:pPr>
            <w:r>
              <w:rPr>
                <w:rFonts w:hint="eastAsia" w:ascii="宋体" w:hAnsi="宋体"/>
                <w:b/>
                <w:sz w:val="24"/>
                <w:u w:val="single"/>
              </w:rPr>
              <w:t>总报价（RMB）</w:t>
            </w:r>
          </w:p>
        </w:tc>
        <w:tc>
          <w:tcPr>
            <w:tcW w:w="1565" w:type="pct"/>
            <w:vAlign w:val="center"/>
          </w:tcPr>
          <w:p w14:paraId="0E29D6AE">
            <w:pPr>
              <w:widowControl/>
              <w:spacing w:line="360" w:lineRule="auto"/>
              <w:jc w:val="center"/>
              <w:rPr>
                <w:rFonts w:hint="eastAsia" w:ascii="宋体" w:hAnsi="宋体"/>
                <w:b/>
                <w:sz w:val="24"/>
                <w:u w:val="single"/>
              </w:rPr>
            </w:pPr>
            <w:r>
              <w:rPr>
                <w:rFonts w:hint="eastAsia" w:ascii="宋体" w:hAnsi="宋体"/>
                <w:b/>
                <w:sz w:val="24"/>
                <w:u w:val="single"/>
              </w:rPr>
              <w:t>其它优惠承诺</w:t>
            </w:r>
          </w:p>
        </w:tc>
        <w:tc>
          <w:tcPr>
            <w:tcW w:w="1193" w:type="pct"/>
            <w:vAlign w:val="center"/>
          </w:tcPr>
          <w:p w14:paraId="761D8283">
            <w:pPr>
              <w:widowControl/>
              <w:spacing w:line="360" w:lineRule="auto"/>
              <w:jc w:val="center"/>
              <w:rPr>
                <w:rFonts w:hint="eastAsia" w:ascii="宋体" w:hAnsi="宋体"/>
                <w:b/>
                <w:sz w:val="24"/>
                <w:u w:val="single"/>
              </w:rPr>
            </w:pPr>
            <w:r>
              <w:rPr>
                <w:rFonts w:hint="eastAsia" w:ascii="宋体" w:hAnsi="宋体"/>
                <w:b/>
                <w:sz w:val="24"/>
                <w:u w:val="single"/>
              </w:rPr>
              <w:t>备注</w:t>
            </w:r>
          </w:p>
        </w:tc>
      </w:tr>
      <w:tr w14:paraId="69D0776B">
        <w:trPr>
          <w:cantSplit/>
          <w:trHeight w:val="850" w:hRule="atLeast"/>
        </w:trPr>
        <w:tc>
          <w:tcPr>
            <w:tcW w:w="815" w:type="pct"/>
            <w:vAlign w:val="center"/>
          </w:tcPr>
          <w:p w14:paraId="4F4DAC4E">
            <w:pPr>
              <w:pStyle w:val="7"/>
              <w:spacing w:line="360" w:lineRule="auto"/>
              <w:ind w:left="72" w:right="72"/>
              <w:jc w:val="center"/>
              <w:rPr>
                <w:rFonts w:hint="eastAsia" w:ascii="宋体" w:hAnsi="宋体" w:eastAsia="宋体"/>
                <w:color w:val="auto"/>
                <w:sz w:val="24"/>
                <w:u w:val="single"/>
              </w:rPr>
            </w:pPr>
            <w:r>
              <w:rPr>
                <w:rFonts w:hint="eastAsia" w:ascii="宋体" w:hAnsi="宋体" w:eastAsia="宋体"/>
                <w:color w:val="auto"/>
                <w:sz w:val="24"/>
                <w:u w:val="single"/>
              </w:rPr>
              <w:t>1</w:t>
            </w:r>
          </w:p>
        </w:tc>
        <w:tc>
          <w:tcPr>
            <w:tcW w:w="1425" w:type="pct"/>
            <w:vAlign w:val="center"/>
          </w:tcPr>
          <w:p w14:paraId="71D81D06">
            <w:pPr>
              <w:spacing w:line="360" w:lineRule="auto"/>
              <w:jc w:val="left"/>
              <w:rPr>
                <w:rFonts w:hint="eastAsia" w:ascii="宋体" w:hAnsi="宋体"/>
                <w:sz w:val="24"/>
                <w:u w:val="single"/>
              </w:rPr>
            </w:pPr>
            <w:r>
              <w:rPr>
                <w:rFonts w:hint="eastAsia" w:ascii="宋体" w:hAnsi="宋体"/>
                <w:sz w:val="24"/>
                <w:u w:val="single"/>
              </w:rPr>
              <w:t>大写：</w:t>
            </w:r>
          </w:p>
          <w:p w14:paraId="0ADE7694">
            <w:pPr>
              <w:spacing w:line="360" w:lineRule="auto"/>
              <w:jc w:val="left"/>
              <w:rPr>
                <w:rFonts w:hint="eastAsia" w:ascii="宋体" w:hAnsi="宋体"/>
                <w:sz w:val="24"/>
                <w:u w:val="single"/>
              </w:rPr>
            </w:pPr>
            <w:r>
              <w:rPr>
                <w:rFonts w:hint="eastAsia" w:ascii="宋体" w:hAnsi="宋体"/>
                <w:sz w:val="24"/>
                <w:u w:val="single"/>
              </w:rPr>
              <w:t>小写：</w:t>
            </w:r>
          </w:p>
        </w:tc>
        <w:tc>
          <w:tcPr>
            <w:tcW w:w="1565" w:type="pct"/>
            <w:vAlign w:val="center"/>
          </w:tcPr>
          <w:p w14:paraId="1377C7F0">
            <w:pPr>
              <w:spacing w:line="360" w:lineRule="auto"/>
              <w:jc w:val="left"/>
              <w:rPr>
                <w:rFonts w:hint="eastAsia" w:ascii="宋体" w:hAnsi="宋体"/>
                <w:sz w:val="24"/>
                <w:u w:val="single"/>
              </w:rPr>
            </w:pPr>
          </w:p>
          <w:p w14:paraId="753DF031">
            <w:pPr>
              <w:spacing w:line="360" w:lineRule="auto"/>
              <w:jc w:val="left"/>
              <w:rPr>
                <w:rFonts w:hint="eastAsia" w:ascii="宋体" w:hAnsi="宋体"/>
                <w:sz w:val="24"/>
                <w:u w:val="single"/>
              </w:rPr>
            </w:pPr>
          </w:p>
          <w:p w14:paraId="643475DE">
            <w:pPr>
              <w:spacing w:line="360" w:lineRule="auto"/>
              <w:jc w:val="left"/>
              <w:rPr>
                <w:rFonts w:hint="eastAsia" w:ascii="宋体" w:hAnsi="宋体"/>
                <w:sz w:val="24"/>
                <w:u w:val="single"/>
              </w:rPr>
            </w:pPr>
          </w:p>
          <w:p w14:paraId="4B9ABF68">
            <w:pPr>
              <w:spacing w:line="360" w:lineRule="auto"/>
              <w:jc w:val="left"/>
              <w:rPr>
                <w:rFonts w:hint="eastAsia" w:ascii="宋体" w:hAnsi="宋体"/>
                <w:sz w:val="24"/>
                <w:u w:val="single"/>
              </w:rPr>
            </w:pPr>
          </w:p>
          <w:p w14:paraId="0AADD8FE">
            <w:pPr>
              <w:spacing w:line="360" w:lineRule="auto"/>
              <w:jc w:val="left"/>
              <w:rPr>
                <w:rFonts w:hint="eastAsia" w:ascii="宋体" w:hAnsi="宋体"/>
                <w:sz w:val="24"/>
                <w:u w:val="single"/>
              </w:rPr>
            </w:pPr>
          </w:p>
        </w:tc>
        <w:tc>
          <w:tcPr>
            <w:tcW w:w="1193" w:type="pct"/>
            <w:vAlign w:val="center"/>
          </w:tcPr>
          <w:p w14:paraId="4A6A4471">
            <w:pPr>
              <w:pStyle w:val="28"/>
              <w:spacing w:after="156" w:line="360" w:lineRule="auto"/>
              <w:ind w:firstLine="0" w:firstLineChars="0"/>
              <w:rPr>
                <w:rFonts w:hint="eastAsia" w:ascii="宋体" w:hAnsi="宋体"/>
                <w:sz w:val="24"/>
                <w:szCs w:val="24"/>
                <w:u w:val="single"/>
              </w:rPr>
            </w:pPr>
          </w:p>
        </w:tc>
      </w:tr>
    </w:tbl>
    <w:p w14:paraId="7D8231F0">
      <w:pPr>
        <w:spacing w:line="380" w:lineRule="exact"/>
        <w:rPr>
          <w:rFonts w:hint="eastAsia" w:ascii="宋体" w:hAnsi="宋体"/>
          <w:sz w:val="28"/>
          <w:szCs w:val="28"/>
        </w:rPr>
      </w:pPr>
    </w:p>
    <w:p w14:paraId="06C2BDE0">
      <w:pPr>
        <w:spacing w:line="380" w:lineRule="exact"/>
        <w:rPr>
          <w:rFonts w:hint="eastAsia" w:ascii="宋体" w:hAnsi="宋体"/>
          <w:sz w:val="28"/>
          <w:szCs w:val="28"/>
        </w:rPr>
      </w:pPr>
    </w:p>
    <w:p w14:paraId="77FAED40">
      <w:pPr>
        <w:pStyle w:val="4"/>
        <w:spacing w:line="360" w:lineRule="auto"/>
        <w:ind w:firstLine="480"/>
        <w:rPr>
          <w:rFonts w:hint="eastAsia" w:ascii="宋体" w:hAnsi="宋体"/>
          <w:sz w:val="24"/>
          <w:szCs w:val="24"/>
        </w:rPr>
      </w:pPr>
      <w:r>
        <w:rPr>
          <w:rFonts w:hint="eastAsia" w:ascii="宋体" w:hAnsi="宋体"/>
          <w:sz w:val="24"/>
          <w:szCs w:val="24"/>
        </w:rPr>
        <w:t>（1）若本表与报价格式其他部分在内容上有出入，以本表为准。</w:t>
      </w:r>
    </w:p>
    <w:p w14:paraId="706C96E6">
      <w:pPr>
        <w:spacing w:line="360" w:lineRule="auto"/>
        <w:ind w:firstLine="480" w:firstLineChars="200"/>
        <w:rPr>
          <w:rFonts w:hint="eastAsia" w:ascii="宋体" w:hAnsi="宋体"/>
          <w:sz w:val="24"/>
        </w:rPr>
      </w:pPr>
      <w:r>
        <w:rPr>
          <w:rFonts w:hint="eastAsia" w:ascii="宋体" w:hAnsi="宋体"/>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pPr>
        <w:spacing w:line="360" w:lineRule="auto"/>
        <w:ind w:firstLine="480" w:firstLineChars="200"/>
        <w:rPr>
          <w:rFonts w:hint="eastAsia" w:ascii="宋体" w:hAnsi="宋体"/>
          <w:sz w:val="24"/>
        </w:rPr>
      </w:pPr>
    </w:p>
    <w:p w14:paraId="60376F0D">
      <w:pPr>
        <w:spacing w:line="360" w:lineRule="auto"/>
        <w:ind w:firstLine="480" w:firstLineChars="200"/>
        <w:rPr>
          <w:rFonts w:hint="eastAsia" w:ascii="宋体" w:hAnsi="宋体"/>
          <w:sz w:val="24"/>
        </w:rPr>
      </w:pPr>
    </w:p>
    <w:p w14:paraId="49AC2C60">
      <w:pPr>
        <w:spacing w:line="360" w:lineRule="auto"/>
        <w:rPr>
          <w:rFonts w:hint="eastAsia" w:ascii="宋体" w:hAnsi="宋体" w:cs="宋体"/>
          <w:sz w:val="24"/>
        </w:rPr>
      </w:pPr>
    </w:p>
    <w:p w14:paraId="6D2F32DE">
      <w:pPr>
        <w:spacing w:line="360" w:lineRule="auto"/>
        <w:rPr>
          <w:rFonts w:hint="eastAsia" w:ascii="宋体" w:hAnsi="宋体" w:cs="宋体"/>
          <w:sz w:val="24"/>
        </w:rPr>
      </w:pPr>
      <w:r>
        <w:rPr>
          <w:rFonts w:hint="eastAsia" w:ascii="宋体" w:hAnsi="宋体" w:cs="宋体"/>
          <w:sz w:val="24"/>
        </w:rPr>
        <w:t>供应商名称：（公章）</w:t>
      </w:r>
    </w:p>
    <w:p w14:paraId="46BF603D">
      <w:pPr>
        <w:spacing w:line="360" w:lineRule="auto"/>
        <w:rPr>
          <w:rFonts w:hint="eastAsia" w:ascii="宋体" w:hAnsi="宋体" w:cs="宋体"/>
          <w:sz w:val="24"/>
        </w:rPr>
      </w:pPr>
      <w:r>
        <w:rPr>
          <w:rFonts w:hint="eastAsia" w:ascii="宋体" w:hAnsi="宋体" w:cs="宋体"/>
          <w:sz w:val="24"/>
        </w:rPr>
        <w:t>日期：</w:t>
      </w:r>
    </w:p>
    <w:p w14:paraId="36DBEC16">
      <w:pPr>
        <w:spacing w:line="360" w:lineRule="auto"/>
        <w:rPr>
          <w:rFonts w:hint="eastAsia" w:ascii="宋体" w:hAnsi="宋体" w:cs="宋体"/>
          <w:sz w:val="24"/>
        </w:rPr>
      </w:pPr>
    </w:p>
    <w:p w14:paraId="2DFCDF5C">
      <w:pPr>
        <w:spacing w:line="360" w:lineRule="auto"/>
        <w:rPr>
          <w:rFonts w:hint="eastAsia" w:ascii="宋体" w:hAnsi="宋体" w:cs="宋体"/>
          <w:sz w:val="24"/>
        </w:rPr>
      </w:pPr>
    </w:p>
    <w:p w14:paraId="59119E51">
      <w:pPr>
        <w:spacing w:line="360" w:lineRule="auto"/>
        <w:rPr>
          <w:rFonts w:hint="eastAsia" w:ascii="宋体" w:hAnsi="宋体" w:cs="宋体"/>
          <w:sz w:val="24"/>
        </w:rPr>
      </w:pPr>
    </w:p>
    <w:p w14:paraId="13F377B9">
      <w:pPr>
        <w:widowControl/>
        <w:jc w:val="left"/>
        <w:rPr>
          <w:rFonts w:hint="eastAsia" w:ascii="宋体" w:hAnsi="宋体" w:cs="宋体"/>
          <w:sz w:val="24"/>
        </w:rPr>
      </w:pPr>
      <w:r>
        <w:rPr>
          <w:rFonts w:ascii="宋体" w:hAnsi="宋体" w:cs="宋体"/>
          <w:sz w:val="24"/>
        </w:rPr>
        <w:br w:type="page"/>
      </w:r>
    </w:p>
    <w:p w14:paraId="7E44B611">
      <w:pPr>
        <w:spacing w:line="360" w:lineRule="auto"/>
        <w:rPr>
          <w:rFonts w:hint="eastAsia" w:ascii="宋体" w:hAnsi="宋体"/>
          <w:sz w:val="24"/>
        </w:rPr>
      </w:pPr>
      <w:r>
        <w:rPr>
          <w:rFonts w:hint="eastAsia" w:ascii="宋体" w:hAnsi="宋体"/>
          <w:b/>
          <w:sz w:val="24"/>
          <w:szCs w:val="32"/>
        </w:rPr>
        <w:t>分项报价表（样表）</w:t>
      </w:r>
    </w:p>
    <w:p w14:paraId="2D099D6B">
      <w:pPr>
        <w:spacing w:line="360" w:lineRule="auto"/>
        <w:rPr>
          <w:rFonts w:hint="eastAsia" w:ascii="宋体" w:hAnsi="宋体"/>
          <w:sz w:val="24"/>
        </w:rPr>
      </w:pPr>
    </w:p>
    <w:p w14:paraId="64E8D36E">
      <w:pPr>
        <w:spacing w:line="360" w:lineRule="auto"/>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________________________           招标编号</w:t>
      </w:r>
      <w:r>
        <w:rPr>
          <w:rFonts w:ascii="宋体" w:hAnsi="宋体"/>
          <w:sz w:val="24"/>
        </w:rPr>
        <w:t>：</w:t>
      </w:r>
      <w:r>
        <w:rPr>
          <w:rFonts w:hint="eastAsia" w:ascii="宋体" w:hAnsi="宋体"/>
          <w:sz w:val="24"/>
        </w:rPr>
        <w:t>________________________</w:t>
      </w:r>
    </w:p>
    <w:p w14:paraId="530420B1">
      <w:pPr>
        <w:spacing w:line="360" w:lineRule="auto"/>
        <w:rPr>
          <w:rFonts w:hint="eastAsia" w:ascii="宋体" w:hAnsi="宋体"/>
          <w:sz w:val="24"/>
        </w:rPr>
      </w:pPr>
    </w:p>
    <w:tbl>
      <w:tblPr>
        <w:tblStyle w:val="17"/>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613"/>
        <w:gridCol w:w="1991"/>
        <w:gridCol w:w="1227"/>
        <w:gridCol w:w="1892"/>
        <w:gridCol w:w="1343"/>
      </w:tblGrid>
      <w:tr w14:paraId="337A9429">
        <w:trPr>
          <w:trHeight w:val="917"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6066F832">
            <w:pPr>
              <w:spacing w:line="360" w:lineRule="auto"/>
              <w:rPr>
                <w:rFonts w:hint="eastAsia" w:ascii="宋体" w:hAnsi="宋体"/>
                <w:sz w:val="24"/>
              </w:rPr>
            </w:pPr>
            <w:r>
              <w:rPr>
                <w:rFonts w:hint="eastAsia" w:ascii="宋体" w:hAnsi="宋体"/>
                <w:sz w:val="24"/>
              </w:rPr>
              <w:t>序号</w:t>
            </w:r>
          </w:p>
        </w:tc>
        <w:tc>
          <w:tcPr>
            <w:tcW w:w="1327" w:type="pct"/>
            <w:tcBorders>
              <w:top w:val="single" w:color="000000" w:sz="4" w:space="0"/>
              <w:left w:val="single" w:color="000000" w:sz="4" w:space="0"/>
              <w:bottom w:val="single" w:color="000000" w:sz="4" w:space="0"/>
              <w:right w:val="single" w:color="000000" w:sz="4" w:space="0"/>
            </w:tcBorders>
            <w:vAlign w:val="center"/>
          </w:tcPr>
          <w:p w14:paraId="694C8475">
            <w:pPr>
              <w:spacing w:line="360" w:lineRule="auto"/>
              <w:rPr>
                <w:rFonts w:hint="eastAsia" w:ascii="宋体" w:hAnsi="宋体"/>
                <w:sz w:val="24"/>
              </w:rPr>
            </w:pPr>
            <w:r>
              <w:rPr>
                <w:rFonts w:hint="eastAsia" w:ascii="宋体" w:hAnsi="宋体"/>
                <w:sz w:val="24"/>
              </w:rPr>
              <w:t>报价内容</w:t>
            </w:r>
          </w:p>
        </w:tc>
        <w:tc>
          <w:tcPr>
            <w:tcW w:w="1011" w:type="pct"/>
            <w:tcBorders>
              <w:top w:val="single" w:color="000000" w:sz="4" w:space="0"/>
              <w:left w:val="single" w:color="000000" w:sz="4" w:space="0"/>
              <w:bottom w:val="single" w:color="000000" w:sz="4" w:space="0"/>
              <w:right w:val="single" w:color="000000" w:sz="4" w:space="0"/>
            </w:tcBorders>
            <w:vAlign w:val="center"/>
          </w:tcPr>
          <w:p w14:paraId="378264BB">
            <w:pPr>
              <w:spacing w:line="360" w:lineRule="auto"/>
              <w:rPr>
                <w:rFonts w:hint="eastAsia" w:ascii="宋体" w:hAnsi="宋体"/>
                <w:sz w:val="24"/>
              </w:rPr>
            </w:pPr>
            <w:r>
              <w:rPr>
                <w:rFonts w:hint="eastAsia" w:ascii="宋体" w:hAnsi="宋体"/>
                <w:sz w:val="24"/>
              </w:rPr>
              <w:t>工作量</w:t>
            </w:r>
          </w:p>
          <w:p w14:paraId="205F26D0">
            <w:pPr>
              <w:spacing w:line="360" w:lineRule="auto"/>
              <w:rPr>
                <w:rFonts w:hint="eastAsia" w:ascii="宋体" w:hAnsi="宋体"/>
                <w:sz w:val="24"/>
              </w:rPr>
            </w:pPr>
            <w:r>
              <w:rPr>
                <w:rFonts w:hint="eastAsia" w:ascii="宋体" w:hAnsi="宋体"/>
                <w:sz w:val="24"/>
              </w:rPr>
              <w:t>（单位自拟）</w:t>
            </w:r>
          </w:p>
        </w:tc>
        <w:tc>
          <w:tcPr>
            <w:tcW w:w="623" w:type="pct"/>
            <w:tcBorders>
              <w:top w:val="single" w:color="000000" w:sz="4" w:space="0"/>
              <w:left w:val="single" w:color="000000" w:sz="4" w:space="0"/>
              <w:bottom w:val="single" w:color="000000" w:sz="4" w:space="0"/>
              <w:right w:val="single" w:color="000000" w:sz="4" w:space="0"/>
            </w:tcBorders>
            <w:vAlign w:val="center"/>
          </w:tcPr>
          <w:p w14:paraId="7D60BAF9">
            <w:pPr>
              <w:spacing w:line="360" w:lineRule="auto"/>
              <w:rPr>
                <w:rFonts w:hint="eastAsia" w:ascii="宋体" w:hAnsi="宋体"/>
                <w:sz w:val="24"/>
              </w:rPr>
            </w:pPr>
            <w:r>
              <w:rPr>
                <w:rFonts w:hint="eastAsia" w:ascii="宋体" w:hAnsi="宋体"/>
                <w:sz w:val="24"/>
              </w:rPr>
              <w:t>单价</w:t>
            </w:r>
          </w:p>
          <w:p w14:paraId="02F1D241">
            <w:pPr>
              <w:spacing w:line="360" w:lineRule="auto"/>
              <w:rPr>
                <w:rFonts w:hint="eastAsia" w:ascii="宋体" w:hAnsi="宋体"/>
                <w:sz w:val="24"/>
              </w:rPr>
            </w:pPr>
            <w:r>
              <w:rPr>
                <w:rFonts w:hint="eastAsia" w:ascii="宋体" w:hAnsi="宋体"/>
                <w:sz w:val="24"/>
              </w:rPr>
              <w:t>（元）</w:t>
            </w:r>
          </w:p>
        </w:tc>
        <w:tc>
          <w:tcPr>
            <w:tcW w:w="961" w:type="pct"/>
            <w:tcBorders>
              <w:top w:val="single" w:color="000000" w:sz="4" w:space="0"/>
              <w:left w:val="single" w:color="000000" w:sz="4" w:space="0"/>
              <w:bottom w:val="single" w:color="000000" w:sz="4" w:space="0"/>
              <w:right w:val="single" w:color="000000" w:sz="4" w:space="0"/>
            </w:tcBorders>
            <w:vAlign w:val="center"/>
          </w:tcPr>
          <w:p w14:paraId="121BBB64">
            <w:pPr>
              <w:spacing w:line="360" w:lineRule="auto"/>
              <w:rPr>
                <w:rFonts w:hint="eastAsia" w:ascii="宋体" w:hAnsi="宋体"/>
                <w:sz w:val="24"/>
              </w:rPr>
            </w:pPr>
            <w:r>
              <w:rPr>
                <w:rFonts w:hint="eastAsia" w:ascii="宋体" w:hAnsi="宋体"/>
                <w:sz w:val="24"/>
              </w:rPr>
              <w:t>合价</w:t>
            </w:r>
          </w:p>
          <w:p w14:paraId="4CF0B283">
            <w:pPr>
              <w:spacing w:line="360" w:lineRule="auto"/>
              <w:rPr>
                <w:rFonts w:hint="eastAsia" w:ascii="宋体" w:hAnsi="宋体"/>
                <w:sz w:val="24"/>
              </w:rPr>
            </w:pPr>
            <w:r>
              <w:rPr>
                <w:rFonts w:hint="eastAsia" w:ascii="宋体" w:hAnsi="宋体"/>
                <w:sz w:val="24"/>
              </w:rPr>
              <w:t>（元）</w:t>
            </w:r>
          </w:p>
        </w:tc>
        <w:tc>
          <w:tcPr>
            <w:tcW w:w="679" w:type="pct"/>
            <w:tcBorders>
              <w:top w:val="single" w:color="000000" w:sz="4" w:space="0"/>
              <w:left w:val="single" w:color="000000" w:sz="4" w:space="0"/>
              <w:bottom w:val="single" w:color="000000" w:sz="4" w:space="0"/>
              <w:right w:val="single" w:color="000000" w:sz="4" w:space="0"/>
            </w:tcBorders>
            <w:vAlign w:val="center"/>
          </w:tcPr>
          <w:p w14:paraId="48FD2B7F">
            <w:pPr>
              <w:spacing w:line="360" w:lineRule="auto"/>
              <w:rPr>
                <w:rFonts w:hint="eastAsia" w:ascii="宋体" w:hAnsi="宋体"/>
                <w:sz w:val="24"/>
              </w:rPr>
            </w:pPr>
            <w:r>
              <w:rPr>
                <w:rFonts w:hint="eastAsia" w:ascii="宋体" w:hAnsi="宋体"/>
                <w:sz w:val="24"/>
              </w:rPr>
              <w:t>备注</w:t>
            </w:r>
          </w:p>
        </w:tc>
      </w:tr>
      <w:tr w14:paraId="68DC204C">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0092A764">
            <w:pPr>
              <w:spacing w:line="360" w:lineRule="auto"/>
              <w:rPr>
                <w:rFonts w:hint="eastAsia" w:ascii="宋体" w:hAnsi="宋体"/>
                <w:sz w:val="24"/>
              </w:rPr>
            </w:pPr>
            <w:r>
              <w:rPr>
                <w:rFonts w:hint="eastAsia" w:ascii="宋体" w:hAnsi="宋体"/>
                <w:sz w:val="24"/>
              </w:rPr>
              <w:t>1</w:t>
            </w:r>
          </w:p>
        </w:tc>
        <w:tc>
          <w:tcPr>
            <w:tcW w:w="1327" w:type="pct"/>
            <w:tcBorders>
              <w:top w:val="single" w:color="000000" w:sz="4" w:space="0"/>
              <w:left w:val="single" w:color="000000" w:sz="4" w:space="0"/>
              <w:bottom w:val="single" w:color="000000" w:sz="4" w:space="0"/>
              <w:right w:val="single" w:color="000000" w:sz="4" w:space="0"/>
            </w:tcBorders>
            <w:vAlign w:val="center"/>
          </w:tcPr>
          <w:p w14:paraId="152C472D">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5EB34464">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1E539AC4">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86518B0">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2970D65B">
            <w:pPr>
              <w:spacing w:line="360" w:lineRule="auto"/>
              <w:rPr>
                <w:rFonts w:hint="eastAsia" w:ascii="宋体" w:hAnsi="宋体"/>
                <w:sz w:val="24"/>
              </w:rPr>
            </w:pPr>
          </w:p>
        </w:tc>
      </w:tr>
      <w:tr w14:paraId="1C713093">
        <w:trPr>
          <w:trHeight w:val="742"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5FCFE923">
            <w:pPr>
              <w:spacing w:line="360" w:lineRule="auto"/>
              <w:rPr>
                <w:rFonts w:hint="eastAsia" w:ascii="宋体" w:hAnsi="宋体"/>
                <w:sz w:val="24"/>
              </w:rPr>
            </w:pPr>
            <w:r>
              <w:rPr>
                <w:rFonts w:hint="eastAsia" w:ascii="宋体" w:hAnsi="宋体"/>
                <w:sz w:val="24"/>
              </w:rPr>
              <w:t>2</w:t>
            </w:r>
          </w:p>
        </w:tc>
        <w:tc>
          <w:tcPr>
            <w:tcW w:w="1327" w:type="pct"/>
            <w:tcBorders>
              <w:top w:val="single" w:color="000000" w:sz="4" w:space="0"/>
              <w:left w:val="single" w:color="000000" w:sz="4" w:space="0"/>
              <w:bottom w:val="single" w:color="000000" w:sz="4" w:space="0"/>
              <w:right w:val="single" w:color="000000" w:sz="4" w:space="0"/>
            </w:tcBorders>
            <w:vAlign w:val="center"/>
          </w:tcPr>
          <w:p w14:paraId="462FC246">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13CDA1D">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688467B">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35049C26">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0CE731E1">
            <w:pPr>
              <w:spacing w:line="360" w:lineRule="auto"/>
              <w:rPr>
                <w:rFonts w:hint="eastAsia" w:ascii="宋体" w:hAnsi="宋体"/>
                <w:sz w:val="24"/>
              </w:rPr>
            </w:pPr>
          </w:p>
        </w:tc>
      </w:tr>
      <w:tr w14:paraId="101A46A8">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3D6134D8">
            <w:pPr>
              <w:spacing w:line="360" w:lineRule="auto"/>
              <w:rPr>
                <w:rFonts w:hint="eastAsia" w:ascii="宋体" w:hAnsi="宋体"/>
                <w:sz w:val="24"/>
              </w:rPr>
            </w:pPr>
            <w:r>
              <w:rPr>
                <w:rFonts w:hint="eastAsia" w:ascii="宋体" w:hAnsi="宋体"/>
                <w:sz w:val="24"/>
              </w:rPr>
              <w:t>3</w:t>
            </w:r>
          </w:p>
        </w:tc>
        <w:tc>
          <w:tcPr>
            <w:tcW w:w="1327" w:type="pct"/>
            <w:tcBorders>
              <w:top w:val="single" w:color="000000" w:sz="4" w:space="0"/>
              <w:left w:val="single" w:color="000000" w:sz="4" w:space="0"/>
              <w:bottom w:val="single" w:color="000000" w:sz="4" w:space="0"/>
              <w:right w:val="single" w:color="000000" w:sz="4" w:space="0"/>
            </w:tcBorders>
            <w:vAlign w:val="center"/>
          </w:tcPr>
          <w:p w14:paraId="55351A35">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713B57FD">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CAB84F7">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2B18BB8B">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6EDF85BB">
            <w:pPr>
              <w:spacing w:line="360" w:lineRule="auto"/>
              <w:rPr>
                <w:rFonts w:hint="eastAsia" w:ascii="宋体" w:hAnsi="宋体"/>
                <w:sz w:val="24"/>
              </w:rPr>
            </w:pPr>
          </w:p>
        </w:tc>
      </w:tr>
      <w:tr w14:paraId="731C2537">
        <w:trPr>
          <w:trHeight w:val="723"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5B1547E9">
            <w:pPr>
              <w:spacing w:line="360" w:lineRule="auto"/>
              <w:rPr>
                <w:rFonts w:hint="eastAsia" w:ascii="宋体" w:hAnsi="宋体"/>
                <w:sz w:val="24"/>
              </w:rPr>
            </w:pPr>
            <w:r>
              <w:rPr>
                <w:rFonts w:hint="eastAsia" w:ascii="宋体" w:hAnsi="宋体"/>
                <w:sz w:val="24"/>
              </w:rPr>
              <w:t>4</w:t>
            </w:r>
          </w:p>
        </w:tc>
        <w:tc>
          <w:tcPr>
            <w:tcW w:w="1327" w:type="pct"/>
            <w:tcBorders>
              <w:top w:val="single" w:color="000000" w:sz="4" w:space="0"/>
              <w:left w:val="single" w:color="000000" w:sz="4" w:space="0"/>
              <w:bottom w:val="single" w:color="000000" w:sz="4" w:space="0"/>
              <w:right w:val="single" w:color="000000" w:sz="4" w:space="0"/>
            </w:tcBorders>
            <w:vAlign w:val="center"/>
          </w:tcPr>
          <w:p w14:paraId="5A74AE47">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494EC49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6DD7C24B">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945AC5D">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50F21BAA">
            <w:pPr>
              <w:spacing w:line="360" w:lineRule="auto"/>
              <w:rPr>
                <w:rFonts w:hint="eastAsia" w:ascii="宋体" w:hAnsi="宋体"/>
                <w:sz w:val="24"/>
              </w:rPr>
            </w:pPr>
          </w:p>
        </w:tc>
      </w:tr>
      <w:tr w14:paraId="52F7222C">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19CCB4BB">
            <w:pPr>
              <w:spacing w:line="360" w:lineRule="auto"/>
              <w:rPr>
                <w:rFonts w:hint="eastAsia" w:ascii="宋体" w:hAnsi="宋体"/>
                <w:sz w:val="24"/>
              </w:rPr>
            </w:pPr>
            <w:r>
              <w:rPr>
                <w:rFonts w:hint="eastAsia" w:ascii="宋体" w:hAnsi="宋体"/>
                <w:sz w:val="24"/>
              </w:rPr>
              <w:t>5</w:t>
            </w:r>
          </w:p>
        </w:tc>
        <w:tc>
          <w:tcPr>
            <w:tcW w:w="1327" w:type="pct"/>
            <w:tcBorders>
              <w:top w:val="single" w:color="000000" w:sz="4" w:space="0"/>
              <w:left w:val="single" w:color="000000" w:sz="4" w:space="0"/>
              <w:bottom w:val="single" w:color="000000" w:sz="4" w:space="0"/>
              <w:right w:val="single" w:color="000000" w:sz="4" w:space="0"/>
            </w:tcBorders>
            <w:vAlign w:val="center"/>
          </w:tcPr>
          <w:p w14:paraId="5D3E2640">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44E478F">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3A1BF86A">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5E15CE93">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05A2D5F7">
            <w:pPr>
              <w:spacing w:line="360" w:lineRule="auto"/>
              <w:rPr>
                <w:rFonts w:hint="eastAsia" w:ascii="宋体" w:hAnsi="宋体"/>
                <w:sz w:val="24"/>
              </w:rPr>
            </w:pPr>
          </w:p>
        </w:tc>
      </w:tr>
      <w:tr w14:paraId="0C940A45">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6DE6C9B9">
            <w:pPr>
              <w:spacing w:line="360" w:lineRule="auto"/>
              <w:rPr>
                <w:rFonts w:hint="eastAsia" w:ascii="宋体" w:hAnsi="宋体"/>
                <w:sz w:val="24"/>
              </w:rPr>
            </w:pPr>
            <w:r>
              <w:rPr>
                <w:rFonts w:hint="eastAsia" w:ascii="宋体" w:hAnsi="宋体"/>
                <w:sz w:val="24"/>
              </w:rPr>
              <w:t>6</w:t>
            </w:r>
          </w:p>
        </w:tc>
        <w:tc>
          <w:tcPr>
            <w:tcW w:w="1327" w:type="pct"/>
            <w:tcBorders>
              <w:top w:val="single" w:color="000000" w:sz="4" w:space="0"/>
              <w:left w:val="single" w:color="000000" w:sz="4" w:space="0"/>
              <w:bottom w:val="single" w:color="000000" w:sz="4" w:space="0"/>
              <w:right w:val="single" w:color="000000" w:sz="4" w:space="0"/>
            </w:tcBorders>
            <w:vAlign w:val="center"/>
          </w:tcPr>
          <w:p w14:paraId="49D5B2F2">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263EC7C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518208C9">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497E06A">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5188EA5E">
            <w:pPr>
              <w:spacing w:line="360" w:lineRule="auto"/>
              <w:rPr>
                <w:rFonts w:hint="eastAsia" w:ascii="宋体" w:hAnsi="宋体"/>
                <w:sz w:val="24"/>
              </w:rPr>
            </w:pPr>
          </w:p>
        </w:tc>
      </w:tr>
      <w:tr w14:paraId="263B1F3D">
        <w:trPr>
          <w:trHeight w:val="734" w:hRule="atLeast"/>
        </w:trPr>
        <w:tc>
          <w:tcPr>
            <w:tcW w:w="1722" w:type="pct"/>
            <w:gridSpan w:val="2"/>
            <w:tcBorders>
              <w:top w:val="single" w:color="000000" w:sz="4" w:space="0"/>
              <w:left w:val="single" w:color="000000" w:sz="4" w:space="0"/>
              <w:bottom w:val="single" w:color="000000" w:sz="4" w:space="0"/>
              <w:right w:val="single" w:color="000000" w:sz="4" w:space="0"/>
            </w:tcBorders>
            <w:vAlign w:val="center"/>
          </w:tcPr>
          <w:p w14:paraId="265A9EAF">
            <w:pPr>
              <w:spacing w:line="360" w:lineRule="auto"/>
              <w:rPr>
                <w:rFonts w:hint="eastAsia" w:ascii="宋体" w:hAnsi="宋体"/>
                <w:sz w:val="24"/>
              </w:rPr>
            </w:pPr>
            <w:r>
              <w:rPr>
                <w:rFonts w:hint="eastAsia" w:ascii="宋体" w:hAnsi="宋体"/>
                <w:sz w:val="24"/>
              </w:rPr>
              <w:t>合计</w:t>
            </w:r>
          </w:p>
        </w:tc>
        <w:tc>
          <w:tcPr>
            <w:tcW w:w="3277" w:type="pct"/>
            <w:gridSpan w:val="4"/>
            <w:tcBorders>
              <w:top w:val="single" w:color="000000" w:sz="4" w:space="0"/>
              <w:left w:val="single" w:color="000000" w:sz="4" w:space="0"/>
              <w:bottom w:val="single" w:color="000000" w:sz="4" w:space="0"/>
              <w:right w:val="single" w:color="000000" w:sz="4" w:space="0"/>
            </w:tcBorders>
            <w:vAlign w:val="center"/>
          </w:tcPr>
          <w:p w14:paraId="7D865A17">
            <w:pPr>
              <w:spacing w:line="360" w:lineRule="auto"/>
              <w:rPr>
                <w:rFonts w:hint="eastAsia" w:ascii="宋体" w:hAnsi="宋体"/>
                <w:sz w:val="24"/>
              </w:rPr>
            </w:pPr>
            <w:r>
              <w:rPr>
                <w:rFonts w:hint="eastAsia" w:ascii="宋体" w:hAnsi="宋体"/>
                <w:sz w:val="24"/>
              </w:rPr>
              <w:t>人民币    元</w:t>
            </w:r>
          </w:p>
        </w:tc>
      </w:tr>
    </w:tbl>
    <w:p w14:paraId="452A3CCE">
      <w:pPr>
        <w:spacing w:line="360" w:lineRule="auto"/>
        <w:ind w:firstLine="480"/>
        <w:rPr>
          <w:rFonts w:hint="eastAsia" w:ascii="宋体" w:hAnsi="宋体"/>
          <w:sz w:val="24"/>
        </w:rPr>
      </w:pPr>
    </w:p>
    <w:p w14:paraId="006B75EB">
      <w:pPr>
        <w:spacing w:line="360" w:lineRule="auto"/>
        <w:rPr>
          <w:rFonts w:hint="eastAsia" w:ascii="宋体" w:hAnsi="宋体"/>
          <w:sz w:val="24"/>
        </w:rPr>
      </w:pPr>
      <w:r>
        <w:rPr>
          <w:rFonts w:hint="eastAsia" w:ascii="宋体" w:hAnsi="宋体"/>
          <w:sz w:val="24"/>
        </w:rPr>
        <w:t>注：（1）供应商应自行编制提供投标报价明细，报价精确到小数点后两位。</w:t>
      </w:r>
    </w:p>
    <w:p w14:paraId="35976BFF">
      <w:pPr>
        <w:spacing w:line="360" w:lineRule="auto"/>
        <w:rPr>
          <w:rFonts w:hint="eastAsia" w:ascii="宋体" w:hAnsi="宋体"/>
          <w:sz w:val="24"/>
        </w:rPr>
      </w:pPr>
      <w:r>
        <w:rPr>
          <w:rFonts w:hint="eastAsia" w:ascii="宋体" w:hAnsi="宋体"/>
          <w:sz w:val="24"/>
        </w:rPr>
        <w:t>（2）不允许填写“免费”或“赠与”，也不得进行“零”报价，可写“已包含”，否则将被否决。</w:t>
      </w:r>
    </w:p>
    <w:p w14:paraId="0D16F540">
      <w:pPr>
        <w:spacing w:line="360" w:lineRule="auto"/>
        <w:rPr>
          <w:rFonts w:hint="eastAsia" w:ascii="宋体" w:hAnsi="宋体"/>
          <w:sz w:val="24"/>
        </w:rPr>
      </w:pPr>
      <w:r>
        <w:rPr>
          <w:rFonts w:hint="eastAsia" w:ascii="宋体" w:hAnsi="宋体"/>
          <w:sz w:val="24"/>
        </w:rPr>
        <w:t>（3）报价中已含相关服务费用、维护期内的维保费用、中标服务费和相关税费。</w:t>
      </w:r>
    </w:p>
    <w:p w14:paraId="44CB4E80">
      <w:pPr>
        <w:spacing w:line="360" w:lineRule="auto"/>
        <w:rPr>
          <w:rFonts w:hint="eastAsia" w:ascii="宋体" w:hAnsi="宋体"/>
          <w:sz w:val="24"/>
        </w:rPr>
      </w:pPr>
      <w:r>
        <w:rPr>
          <w:rFonts w:hint="eastAsia" w:ascii="宋体" w:hAnsi="宋体"/>
          <w:sz w:val="24"/>
        </w:rPr>
        <w:t>（4）分项目明细报价合计应与总报价相等。</w:t>
      </w:r>
    </w:p>
    <w:p w14:paraId="468F4B75">
      <w:pPr>
        <w:spacing w:line="360" w:lineRule="auto"/>
        <w:rPr>
          <w:rFonts w:hint="eastAsia" w:ascii="宋体" w:hAnsi="宋体"/>
          <w:sz w:val="24"/>
        </w:rPr>
      </w:pPr>
      <w:r>
        <w:rPr>
          <w:rFonts w:hint="eastAsia" w:ascii="宋体" w:hAnsi="宋体"/>
          <w:sz w:val="24"/>
        </w:rPr>
        <w:t>（5）表格可扩展。</w:t>
      </w:r>
    </w:p>
    <w:p w14:paraId="024EA1DF">
      <w:pPr>
        <w:spacing w:line="360" w:lineRule="auto"/>
        <w:ind w:firstLine="480"/>
        <w:rPr>
          <w:rFonts w:hint="eastAsia" w:ascii="宋体" w:hAnsi="宋体"/>
          <w:sz w:val="24"/>
        </w:rPr>
      </w:pPr>
    </w:p>
    <w:p w14:paraId="1DA49DBD">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4F441834">
      <w:pPr>
        <w:spacing w:line="360" w:lineRule="auto"/>
        <w:jc w:val="left"/>
        <w:rPr>
          <w:rFonts w:hint="eastAsia" w:ascii="宋体" w:hAnsi="宋体"/>
          <w:sz w:val="24"/>
        </w:rPr>
      </w:pPr>
      <w:r>
        <w:rPr>
          <w:rFonts w:hint="eastAsia" w:ascii="宋体" w:hAnsi="宋体"/>
          <w:sz w:val="24"/>
        </w:rPr>
        <w:t xml:space="preserve">日期:___________________  </w:t>
      </w:r>
    </w:p>
    <w:p w14:paraId="02616ABF">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6E48CB6B">
      <w:pPr>
        <w:spacing w:line="360" w:lineRule="auto"/>
        <w:rPr>
          <w:rFonts w:hint="eastAsia" w:ascii="宋体" w:hAnsi="宋体"/>
          <w:sz w:val="24"/>
        </w:rPr>
      </w:pPr>
      <w:r>
        <w:rPr>
          <w:rFonts w:hint="eastAsia" w:ascii="宋体" w:hAnsi="宋体"/>
          <w:sz w:val="24"/>
        </w:rPr>
        <w:t>公章：</w:t>
      </w:r>
    </w:p>
    <w:p w14:paraId="79B0C440">
      <w:pPr>
        <w:widowControl/>
        <w:jc w:val="left"/>
        <w:rPr>
          <w:rFonts w:hint="eastAsia" w:ascii="宋体" w:hAnsi="宋体"/>
          <w:b/>
          <w:sz w:val="24"/>
        </w:rPr>
      </w:pPr>
      <w:r>
        <w:rPr>
          <w:rFonts w:ascii="宋体" w:hAnsi="宋体"/>
          <w:b/>
          <w:sz w:val="24"/>
        </w:rPr>
        <w:br w:type="page"/>
      </w:r>
    </w:p>
    <w:p w14:paraId="0D65D040">
      <w:pPr>
        <w:spacing w:line="360" w:lineRule="auto"/>
        <w:rPr>
          <w:rFonts w:hint="eastAsia" w:ascii="宋体" w:hAnsi="宋体"/>
          <w:b/>
          <w:sz w:val="24"/>
          <w:szCs w:val="32"/>
        </w:rPr>
      </w:pPr>
      <w:r>
        <w:rPr>
          <w:rFonts w:hint="eastAsia" w:ascii="宋体" w:hAnsi="宋体"/>
          <w:b/>
          <w:sz w:val="24"/>
          <w:szCs w:val="32"/>
        </w:rPr>
        <w:t>服务人员简介（自拟）</w:t>
      </w:r>
    </w:p>
    <w:p w14:paraId="15F2EA9D">
      <w:pPr>
        <w:spacing w:line="360" w:lineRule="auto"/>
        <w:rPr>
          <w:rFonts w:hint="eastAsia" w:ascii="宋体" w:hAnsi="宋体"/>
          <w:sz w:val="24"/>
        </w:rPr>
      </w:pPr>
    </w:p>
    <w:p w14:paraId="231F47D4">
      <w:pPr>
        <w:spacing w:line="360" w:lineRule="auto"/>
        <w:rPr>
          <w:rFonts w:hint="eastAsia" w:ascii="宋体" w:hAnsi="宋体"/>
          <w:sz w:val="24"/>
        </w:rPr>
      </w:pPr>
    </w:p>
    <w:p w14:paraId="02134BBD">
      <w:pPr>
        <w:spacing w:line="360" w:lineRule="auto"/>
        <w:rPr>
          <w:rFonts w:hint="eastAsia" w:ascii="宋体" w:hAnsi="宋体"/>
          <w:sz w:val="24"/>
        </w:rPr>
      </w:pPr>
    </w:p>
    <w:p w14:paraId="394D3C38">
      <w:pPr>
        <w:spacing w:line="360" w:lineRule="auto"/>
        <w:rPr>
          <w:rFonts w:hint="eastAsia" w:ascii="宋体" w:hAnsi="宋体"/>
          <w:sz w:val="24"/>
        </w:rPr>
      </w:pPr>
    </w:p>
    <w:p w14:paraId="630C10C7">
      <w:pPr>
        <w:spacing w:line="360" w:lineRule="auto"/>
        <w:rPr>
          <w:rFonts w:hint="eastAsia" w:ascii="宋体" w:hAnsi="宋体"/>
          <w:sz w:val="24"/>
        </w:rPr>
      </w:pPr>
    </w:p>
    <w:p w14:paraId="60EC8A5E">
      <w:pPr>
        <w:spacing w:line="360" w:lineRule="auto"/>
        <w:rPr>
          <w:rFonts w:hint="eastAsia" w:ascii="宋体" w:hAnsi="宋体"/>
          <w:sz w:val="24"/>
        </w:rPr>
      </w:pPr>
    </w:p>
    <w:p w14:paraId="6D851D73">
      <w:pPr>
        <w:spacing w:line="360" w:lineRule="auto"/>
        <w:rPr>
          <w:rFonts w:hint="eastAsia" w:ascii="宋体" w:hAnsi="宋体"/>
          <w:sz w:val="24"/>
        </w:rPr>
      </w:pPr>
    </w:p>
    <w:p w14:paraId="26C7B4CC">
      <w:pPr>
        <w:spacing w:line="360" w:lineRule="auto"/>
        <w:rPr>
          <w:rFonts w:hint="eastAsia" w:ascii="宋体" w:hAnsi="宋体"/>
          <w:sz w:val="24"/>
        </w:rPr>
      </w:pPr>
    </w:p>
    <w:p w14:paraId="566FBEDD">
      <w:pPr>
        <w:spacing w:line="360" w:lineRule="auto"/>
        <w:rPr>
          <w:rFonts w:hint="eastAsia" w:ascii="宋体" w:hAnsi="宋体"/>
          <w:sz w:val="24"/>
        </w:rPr>
      </w:pPr>
    </w:p>
    <w:p w14:paraId="17FA0C70">
      <w:pPr>
        <w:spacing w:line="360" w:lineRule="auto"/>
        <w:rPr>
          <w:rFonts w:hint="eastAsia" w:ascii="宋体" w:hAnsi="宋体"/>
          <w:sz w:val="24"/>
        </w:rPr>
      </w:pPr>
    </w:p>
    <w:p w14:paraId="6EBBEA98">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3A23B51E">
      <w:pPr>
        <w:spacing w:line="360" w:lineRule="auto"/>
        <w:jc w:val="left"/>
        <w:rPr>
          <w:rFonts w:hint="eastAsia" w:ascii="宋体" w:hAnsi="宋体"/>
          <w:sz w:val="24"/>
        </w:rPr>
      </w:pPr>
      <w:r>
        <w:rPr>
          <w:rFonts w:hint="eastAsia" w:ascii="宋体" w:hAnsi="宋体"/>
          <w:sz w:val="24"/>
        </w:rPr>
        <w:t xml:space="preserve">日期:___________________  </w:t>
      </w:r>
    </w:p>
    <w:p w14:paraId="06E808F5">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0EAC564E">
      <w:pPr>
        <w:spacing w:line="360" w:lineRule="auto"/>
        <w:rPr>
          <w:rFonts w:hint="eastAsia" w:ascii="宋体" w:hAnsi="宋体"/>
          <w:sz w:val="24"/>
        </w:rPr>
      </w:pPr>
      <w:r>
        <w:rPr>
          <w:rFonts w:hint="eastAsia" w:ascii="宋体" w:hAnsi="宋体"/>
          <w:sz w:val="24"/>
        </w:rPr>
        <w:t>公章：</w:t>
      </w:r>
    </w:p>
    <w:p w14:paraId="0477A3C4">
      <w:pPr>
        <w:widowControl/>
        <w:jc w:val="left"/>
        <w:rPr>
          <w:rFonts w:hint="eastAsia" w:ascii="宋体" w:hAnsi="宋体"/>
          <w:b/>
          <w:sz w:val="24"/>
        </w:rPr>
      </w:pPr>
    </w:p>
    <w:p w14:paraId="7CD236DE">
      <w:pPr>
        <w:widowControl/>
        <w:jc w:val="left"/>
        <w:rPr>
          <w:rFonts w:hint="eastAsia" w:ascii="宋体" w:hAnsi="宋体"/>
          <w:b/>
          <w:sz w:val="24"/>
        </w:rPr>
      </w:pPr>
      <w:r>
        <w:rPr>
          <w:rFonts w:ascii="宋体" w:hAnsi="宋体"/>
          <w:b/>
          <w:sz w:val="24"/>
        </w:rPr>
        <w:br w:type="page"/>
      </w:r>
    </w:p>
    <w:p w14:paraId="278FEA58">
      <w:pPr>
        <w:spacing w:line="360" w:lineRule="auto"/>
        <w:outlineLvl w:val="0"/>
        <w:rPr>
          <w:rFonts w:hint="eastAsia" w:ascii="宋体" w:hAnsi="宋体"/>
          <w:sz w:val="24"/>
        </w:rPr>
      </w:pPr>
      <w:r>
        <w:rPr>
          <w:rFonts w:hint="eastAsia" w:ascii="宋体" w:hAnsi="宋体"/>
          <w:b/>
          <w:sz w:val="24"/>
        </w:rPr>
        <w:t>附件六、报价承诺函</w:t>
      </w:r>
    </w:p>
    <w:p w14:paraId="571E0A02">
      <w:pPr>
        <w:snapToGrid w:val="0"/>
        <w:spacing w:line="360" w:lineRule="auto"/>
        <w:ind w:firstLine="480" w:firstLineChars="200"/>
        <w:rPr>
          <w:rFonts w:hint="eastAsia" w:ascii="宋体" w:hAnsi="宋体"/>
          <w:sz w:val="24"/>
        </w:rPr>
      </w:pPr>
      <w:r>
        <w:rPr>
          <w:rFonts w:hint="eastAsia" w:ascii="宋体" w:hAnsi="宋体"/>
          <w:sz w:val="24"/>
        </w:rPr>
        <w:t>我司承诺：完全理解和满足本次比价邀请文件的所有要求，并基于此做出的合理报价。</w:t>
      </w:r>
    </w:p>
    <w:p w14:paraId="3672D8FA">
      <w:pPr>
        <w:snapToGrid w:val="0"/>
        <w:spacing w:line="360" w:lineRule="auto"/>
        <w:ind w:firstLine="480" w:firstLineChars="200"/>
        <w:rPr>
          <w:rFonts w:hint="eastAsia" w:ascii="宋体" w:hAnsi="宋体"/>
          <w:sz w:val="24"/>
        </w:rPr>
      </w:pPr>
      <w:r>
        <w:rPr>
          <w:rFonts w:hint="eastAsia" w:ascii="宋体" w:hAnsi="宋体"/>
          <w:sz w:val="24"/>
        </w:rPr>
        <w:t>本项目报价应包含所有设备、人员及一切有可能发生的所有费用。</w:t>
      </w:r>
    </w:p>
    <w:p w14:paraId="6EFAB806">
      <w:pPr>
        <w:spacing w:line="360" w:lineRule="auto"/>
        <w:rPr>
          <w:rFonts w:hint="eastAsia" w:ascii="宋体" w:hAnsi="宋体" w:cs="宋体"/>
          <w:sz w:val="24"/>
        </w:rPr>
      </w:pPr>
      <w:r>
        <w:rPr>
          <w:rFonts w:hint="eastAsia" w:ascii="宋体" w:hAnsi="宋体" w:cs="宋体"/>
          <w:sz w:val="24"/>
        </w:rPr>
        <w:t>供应商名称：（公章）</w:t>
      </w:r>
    </w:p>
    <w:p w14:paraId="2372A9C7">
      <w:pPr>
        <w:spacing w:line="360" w:lineRule="auto"/>
        <w:rPr>
          <w:rFonts w:hint="eastAsia" w:ascii="宋体" w:hAnsi="宋体" w:cs="宋体"/>
          <w:sz w:val="24"/>
        </w:rPr>
      </w:pPr>
      <w:r>
        <w:rPr>
          <w:rFonts w:hint="eastAsia" w:ascii="宋体" w:hAnsi="宋体" w:cs="宋体"/>
          <w:sz w:val="24"/>
        </w:rPr>
        <w:t>日期：</w:t>
      </w:r>
    </w:p>
    <w:p w14:paraId="51DCD24B">
      <w:pPr>
        <w:textAlignment w:val="baseline"/>
        <w:rPr>
          <w:rFonts w:hint="eastAsia" w:ascii="宋体" w:hAnsi="宋体"/>
          <w:sz w:val="20"/>
        </w:rPr>
      </w:pPr>
    </w:p>
    <w:p w14:paraId="7876469E">
      <w:pPr>
        <w:widowControl/>
        <w:jc w:val="left"/>
        <w:rPr>
          <w:rFonts w:hint="eastAsia" w:ascii="宋体" w:hAnsi="宋体" w:cs="宋体"/>
          <w:sz w:val="24"/>
        </w:rPr>
      </w:pPr>
    </w:p>
    <w:sectPr>
      <w:headerReference r:id="rId6" w:type="default"/>
      <w:footerReference r:id="rId7" w:type="default"/>
      <w:footerReference r:id="rId8" w:type="even"/>
      <w:pgSz w:w="11906" w:h="16838"/>
      <w:pgMar w:top="1418"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华文隶书">
    <w:altName w:val="报隶-简"/>
    <w:panose1 w:val="02010800040101010101"/>
    <w:charset w:val="86"/>
    <w:family w:val="auto"/>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 w:name="Helvetica Neue">
    <w:panose1 w:val="02000503000000020004"/>
    <w:charset w:val="00"/>
    <w:family w:val="auto"/>
    <w:pitch w:val="default"/>
    <w:sig w:usb0="E50002FF" w:usb1="500079DB" w:usb2="00000010" w:usb3="00000000" w:csb0="00000000" w:csb1="00000000"/>
  </w:font>
  <w:font w:name="Book Antiqua">
    <w:altName w:val="苹方-简"/>
    <w:panose1 w:val="02040602050305030304"/>
    <w:charset w:val="00"/>
    <w:family w:val="roman"/>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swiss"/>
    <w:pitch w:val="default"/>
    <w:sig w:usb0="A10006FF" w:usb1="4000205B" w:usb2="00000010" w:usb3="00000000" w:csb0="2000019F" w:csb1="00000000"/>
  </w:font>
  <w:font w:name="MS Mincho">
    <w:altName w:val="Hiragino Sans"/>
    <w:panose1 w:val="02020609040205080304"/>
    <w:charset w:val="80"/>
    <w:family w:val="modern"/>
    <w:pitch w:val="default"/>
    <w:sig w:usb0="00000000" w:usb1="00000000" w:usb2="08000012" w:usb3="00000000" w:csb0="0002009F" w:csb1="00000000"/>
  </w:font>
  <w:font w:name="Hiragino Sans">
    <w:panose1 w:val="020B0700000000000000"/>
    <w:charset w:val="80"/>
    <w:family w:val="auto"/>
    <w:pitch w:val="default"/>
    <w:sig w:usb0="800002CF" w:usb1="6AC7FCFC" w:usb2="00000012" w:usb3="00000000" w:csb0="0002000D" w:csb1="00000000"/>
  </w:font>
  <w:font w:name="Cambria">
    <w:altName w:val="苹方-简"/>
    <w:panose1 w:val="02040503050406030204"/>
    <w:charset w:val="00"/>
    <w:family w:val="roman"/>
    <w:pitch w:val="default"/>
    <w:sig w:usb0="00000000" w:usb1="00000000" w:usb2="02000000" w:usb3="00000000" w:csb0="0000019F" w:csb1="00000000"/>
  </w:font>
  <w:font w:name="EU-F1">
    <w:altName w:val="苹方-简"/>
    <w:panose1 w:val="00000000000000000000"/>
    <w:charset w:val="86"/>
    <w:family w:val="script"/>
    <w:pitch w:val="default"/>
    <w:sig w:usb0="00000000" w:usb1="00000000" w:usb2="0000001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华文中宋">
    <w:altName w:val="汉仪书宋二KW"/>
    <w:panose1 w:val="02010600040101010101"/>
    <w:charset w:val="86"/>
    <w:family w:val="auto"/>
    <w:pitch w:val="default"/>
    <w:sig w:usb0="00000000" w:usb1="00000000" w:usb2="00000010" w:usb3="00000000" w:csb0="0004009F"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A596">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BB8A">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pPr>
                            <w:pStyle w:val="12"/>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7EAD068E">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A1ED">
    <w:pPr>
      <w:pStyle w:val="12"/>
      <w:ind w:left="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44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pPr>
                            <w:pStyle w:val="12"/>
                            <w:ind w:left="420"/>
                            <w:jc w:val="center"/>
                          </w:pPr>
                          <w:r>
                            <w:fldChar w:fldCharType="begin"/>
                          </w:r>
                          <w:r>
                            <w:instrText xml:space="preserve"> PAGE   \* MERGEFORMAT </w:instrText>
                          </w:r>
                          <w:r>
                            <w:fldChar w:fldCharType="separate"/>
                          </w:r>
                          <w:r>
                            <w:rPr>
                              <w:lang w:val="zh-CN"/>
                            </w:rPr>
                            <w:t>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5.55pt;mso-position-horizontal:center;mso-position-horizontal-relative:margin;mso-wrap-style:none;z-index:251659264;mso-width-relative:page;mso-height-relative:page;" filled="f" stroked="f" coordsize="21600,21600" o:gfxdata="UEsDBAoAAAAAAIdO4kAAAAAAAAAAAAAAAAAEAAAAZHJzL1BLAwQUAAAACACHTuJAZ5IKEt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5IKEtEAAAADAQAADwAAAAAAAAABACAAAAAiAAAAZHJzL2Rv&#10;d25yZXYueG1sUEsBAhQAFAAAAAgAh07iQNlqfPAIAgAAAgQAAA4AAAAAAAAAAQAgAAAAIAEAAGRy&#10;cy9lMm9Eb2MueG1sUEsFBgAAAAAGAAYAWQEAAJoFAAAAAA==&#10;">
              <v:fill on="f" focussize="0,0"/>
              <v:stroke on="f"/>
              <v:imagedata o:title=""/>
              <o:lock v:ext="edit" aspectratio="f"/>
              <v:textbox inset="0mm,0mm,0mm,0mm" style="mso-fit-shape-to-text:t;">
                <w:txbxContent>
                  <w:p w14:paraId="3909485F">
                    <w:pPr>
                      <w:pStyle w:val="12"/>
                      <w:ind w:left="420"/>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14:paraId="1BCDF696">
    <w:pPr>
      <w:pStyle w:val="12"/>
      <w:ind w:left="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8AAA">
    <w:pPr>
      <w:pStyle w:val="12"/>
      <w:framePr w:wrap="around" w:vAnchor="text" w:hAnchor="margin" w:xAlign="center" w:y="1"/>
      <w:ind w:left="420"/>
      <w:rPr>
        <w:rStyle w:val="20"/>
      </w:rPr>
    </w:pPr>
    <w:r>
      <w:rPr>
        <w:rStyle w:val="20"/>
      </w:rPr>
      <w:fldChar w:fldCharType="begin"/>
    </w:r>
    <w:r>
      <w:rPr>
        <w:rStyle w:val="20"/>
      </w:rPr>
      <w:instrText xml:space="preserve">PAGE  </w:instrText>
    </w:r>
    <w:r>
      <w:rPr>
        <w:rStyle w:val="20"/>
      </w:rPr>
      <w:fldChar w:fldCharType="end"/>
    </w:r>
  </w:p>
  <w:p w14:paraId="79448C39">
    <w:pPr>
      <w:pStyle w:val="12"/>
      <w:ind w:left="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3DED">
    <w:pPr>
      <w:pStyle w:val="13"/>
      <w:jc w:val="right"/>
    </w:pPr>
    <w:r>
      <w:drawing>
        <wp:inline distT="0" distB="0" distL="0" distR="0">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B48B">
    <w:pPr>
      <w:pStyle w:val="13"/>
      <w:pBdr>
        <w:bottom w:val="none" w:color="auto" w:sz="0" w:space="0"/>
      </w:pBd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65FCC"/>
    <w:multiLevelType w:val="singleLevel"/>
    <w:tmpl w:val="24865FCC"/>
    <w:lvl w:ilvl="0" w:tentative="0">
      <w:start w:val="1"/>
      <w:numFmt w:val="decimal"/>
      <w:lvlText w:val="（%1）"/>
      <w:lvlJc w:val="left"/>
    </w:lvl>
  </w:abstractNum>
  <w:abstractNum w:abstractNumId="1">
    <w:nsid w:val="50B1E5B2"/>
    <w:multiLevelType w:val="singleLevel"/>
    <w:tmpl w:val="50B1E5B2"/>
    <w:lvl w:ilvl="0" w:tentative="0">
      <w:start w:val="1"/>
      <w:numFmt w:val="decimal"/>
      <w:suff w:val="nothing"/>
      <w:lvlText w:val="%1、"/>
      <w:lvlJc w:val="left"/>
      <w:pPr>
        <w:ind w:left="630"/>
      </w:pPr>
    </w:lvl>
  </w:abstractNum>
  <w:abstractNum w:abstractNumId="2">
    <w:nsid w:val="63F04B2D"/>
    <w:multiLevelType w:val="multilevel"/>
    <w:tmpl w:val="63F04B2D"/>
    <w:lvl w:ilvl="0" w:tentative="0">
      <w:start w:val="1"/>
      <w:numFmt w:val="bullet"/>
      <w:pStyle w:val="27"/>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6E2C5D5E"/>
    <w:multiLevelType w:val="singleLevel"/>
    <w:tmpl w:val="6E2C5D5E"/>
    <w:lvl w:ilvl="0" w:tentative="0">
      <w:start w:val="1"/>
      <w:numFmt w:val="decimal"/>
      <w:suff w:val="nothing"/>
      <w:lvlText w:val="%1、"/>
      <w:lvlJc w:val="left"/>
      <w:pPr>
        <w:ind w:left="630"/>
      </w:pPr>
    </w:lvl>
  </w:abstractNum>
  <w:abstractNum w:abstractNumId="4">
    <w:nsid w:val="71855884"/>
    <w:multiLevelType w:val="multilevel"/>
    <w:tmpl w:val="71855884"/>
    <w:lvl w:ilvl="0" w:tentative="0">
      <w:start w:val="2"/>
      <w:numFmt w:val="chineseCountingThousand"/>
      <w:lvlText w:val="%1、"/>
      <w:lvlJc w:val="left"/>
      <w:pPr>
        <w:tabs>
          <w:tab w:val="left" w:pos="0"/>
        </w:tabs>
        <w:ind w:left="0" w:firstLine="0"/>
      </w:pPr>
      <w:rPr>
        <w:rFonts w:hint="default"/>
        <w:b/>
        <w:bCs/>
        <w:sz w:val="24"/>
        <w:szCs w:val="24"/>
      </w:rPr>
    </w:lvl>
    <w:lvl w:ilvl="1" w:tentative="0">
      <w:start w:val="1"/>
      <w:numFmt w:val="decimal"/>
      <w:lvlText w:val="%2、"/>
      <w:lvlJc w:val="left"/>
      <w:pPr>
        <w:tabs>
          <w:tab w:val="left" w:pos="420"/>
        </w:tabs>
        <w:ind w:left="420" w:firstLine="0"/>
      </w:pPr>
      <w:rPr>
        <w:rFonts w:hint="default"/>
        <w:b w:val="0"/>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0731"/>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C6E97"/>
    <w:rsid w:val="000D199D"/>
    <w:rsid w:val="000E25F4"/>
    <w:rsid w:val="000E310E"/>
    <w:rsid w:val="000E797E"/>
    <w:rsid w:val="000F1EEB"/>
    <w:rsid w:val="000F410B"/>
    <w:rsid w:val="000F7F48"/>
    <w:rsid w:val="00112918"/>
    <w:rsid w:val="00114B7A"/>
    <w:rsid w:val="0011536B"/>
    <w:rsid w:val="00115C71"/>
    <w:rsid w:val="00122750"/>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B631A"/>
    <w:rsid w:val="001C63FD"/>
    <w:rsid w:val="001C697A"/>
    <w:rsid w:val="001C71FA"/>
    <w:rsid w:val="001C7FD8"/>
    <w:rsid w:val="001D1509"/>
    <w:rsid w:val="001E3251"/>
    <w:rsid w:val="001E37ED"/>
    <w:rsid w:val="001E6500"/>
    <w:rsid w:val="001E694C"/>
    <w:rsid w:val="001F2E54"/>
    <w:rsid w:val="001F5D3E"/>
    <w:rsid w:val="00200A6D"/>
    <w:rsid w:val="002059CE"/>
    <w:rsid w:val="00206D69"/>
    <w:rsid w:val="00212E6E"/>
    <w:rsid w:val="00213604"/>
    <w:rsid w:val="00223A67"/>
    <w:rsid w:val="002258B2"/>
    <w:rsid w:val="002318FD"/>
    <w:rsid w:val="002328CD"/>
    <w:rsid w:val="002369F5"/>
    <w:rsid w:val="002468F8"/>
    <w:rsid w:val="00247E64"/>
    <w:rsid w:val="00252904"/>
    <w:rsid w:val="0025574F"/>
    <w:rsid w:val="00255BC1"/>
    <w:rsid w:val="00266DC8"/>
    <w:rsid w:val="00272203"/>
    <w:rsid w:val="002722F4"/>
    <w:rsid w:val="002751D4"/>
    <w:rsid w:val="00277D92"/>
    <w:rsid w:val="00286289"/>
    <w:rsid w:val="00290E97"/>
    <w:rsid w:val="00292414"/>
    <w:rsid w:val="00292704"/>
    <w:rsid w:val="00295035"/>
    <w:rsid w:val="0029647C"/>
    <w:rsid w:val="00296B76"/>
    <w:rsid w:val="002A0560"/>
    <w:rsid w:val="002A1D57"/>
    <w:rsid w:val="002B086B"/>
    <w:rsid w:val="002B0AE0"/>
    <w:rsid w:val="002B142E"/>
    <w:rsid w:val="002B39B8"/>
    <w:rsid w:val="002B59EA"/>
    <w:rsid w:val="002B652E"/>
    <w:rsid w:val="002B6B7E"/>
    <w:rsid w:val="002C06B0"/>
    <w:rsid w:val="002C23E0"/>
    <w:rsid w:val="002C2518"/>
    <w:rsid w:val="002C2CC8"/>
    <w:rsid w:val="002C7371"/>
    <w:rsid w:val="002D294E"/>
    <w:rsid w:val="002E2553"/>
    <w:rsid w:val="002E3F44"/>
    <w:rsid w:val="002E4C15"/>
    <w:rsid w:val="002E755B"/>
    <w:rsid w:val="002F3E97"/>
    <w:rsid w:val="002F46D1"/>
    <w:rsid w:val="002F4F74"/>
    <w:rsid w:val="002F5AEC"/>
    <w:rsid w:val="002F61D6"/>
    <w:rsid w:val="0030210C"/>
    <w:rsid w:val="003022CC"/>
    <w:rsid w:val="00306AA2"/>
    <w:rsid w:val="003104AC"/>
    <w:rsid w:val="00314823"/>
    <w:rsid w:val="00316B69"/>
    <w:rsid w:val="003203E7"/>
    <w:rsid w:val="0032052D"/>
    <w:rsid w:val="0032168C"/>
    <w:rsid w:val="00321CD9"/>
    <w:rsid w:val="0032476C"/>
    <w:rsid w:val="0032499F"/>
    <w:rsid w:val="00326CF4"/>
    <w:rsid w:val="003319B7"/>
    <w:rsid w:val="003447B0"/>
    <w:rsid w:val="00344CC4"/>
    <w:rsid w:val="003513E8"/>
    <w:rsid w:val="00351FA0"/>
    <w:rsid w:val="00355818"/>
    <w:rsid w:val="00356F07"/>
    <w:rsid w:val="003608DE"/>
    <w:rsid w:val="003630EE"/>
    <w:rsid w:val="00367538"/>
    <w:rsid w:val="00370F7B"/>
    <w:rsid w:val="00376339"/>
    <w:rsid w:val="003810F2"/>
    <w:rsid w:val="003858ED"/>
    <w:rsid w:val="003920E5"/>
    <w:rsid w:val="003A2585"/>
    <w:rsid w:val="003A78E5"/>
    <w:rsid w:val="003B3177"/>
    <w:rsid w:val="003B72AF"/>
    <w:rsid w:val="003C308D"/>
    <w:rsid w:val="003C3A88"/>
    <w:rsid w:val="003D433F"/>
    <w:rsid w:val="003E16E8"/>
    <w:rsid w:val="003E5086"/>
    <w:rsid w:val="003F23C3"/>
    <w:rsid w:val="003F4183"/>
    <w:rsid w:val="004032A0"/>
    <w:rsid w:val="00410E97"/>
    <w:rsid w:val="00412236"/>
    <w:rsid w:val="00412DAC"/>
    <w:rsid w:val="00414951"/>
    <w:rsid w:val="00421CB9"/>
    <w:rsid w:val="00430A81"/>
    <w:rsid w:val="004324BA"/>
    <w:rsid w:val="00432AEA"/>
    <w:rsid w:val="00432BA4"/>
    <w:rsid w:val="00435BF8"/>
    <w:rsid w:val="00440E4A"/>
    <w:rsid w:val="00442398"/>
    <w:rsid w:val="00446EE2"/>
    <w:rsid w:val="00447915"/>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B7FE9"/>
    <w:rsid w:val="004C0B4A"/>
    <w:rsid w:val="004C525E"/>
    <w:rsid w:val="004C7E0B"/>
    <w:rsid w:val="004D2D6F"/>
    <w:rsid w:val="004D2DBF"/>
    <w:rsid w:val="004D69FC"/>
    <w:rsid w:val="004D6A49"/>
    <w:rsid w:val="004E13A0"/>
    <w:rsid w:val="004E4AA1"/>
    <w:rsid w:val="004F3A8C"/>
    <w:rsid w:val="004F4B53"/>
    <w:rsid w:val="00503FE9"/>
    <w:rsid w:val="005057EE"/>
    <w:rsid w:val="0051725A"/>
    <w:rsid w:val="00520E76"/>
    <w:rsid w:val="005213CE"/>
    <w:rsid w:val="00521824"/>
    <w:rsid w:val="0053013D"/>
    <w:rsid w:val="00532F57"/>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B5FDB"/>
    <w:rsid w:val="005C1666"/>
    <w:rsid w:val="005C35C6"/>
    <w:rsid w:val="005D10F9"/>
    <w:rsid w:val="005D5FC6"/>
    <w:rsid w:val="005E2B13"/>
    <w:rsid w:val="005E2D66"/>
    <w:rsid w:val="005E3B44"/>
    <w:rsid w:val="005E62AB"/>
    <w:rsid w:val="005F33CC"/>
    <w:rsid w:val="00602524"/>
    <w:rsid w:val="00602880"/>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8669E"/>
    <w:rsid w:val="006931F5"/>
    <w:rsid w:val="006A0B56"/>
    <w:rsid w:val="006A0E0C"/>
    <w:rsid w:val="006A1375"/>
    <w:rsid w:val="006A1E9A"/>
    <w:rsid w:val="006A26BB"/>
    <w:rsid w:val="006A56A7"/>
    <w:rsid w:val="006B377E"/>
    <w:rsid w:val="006C1677"/>
    <w:rsid w:val="006C4EDB"/>
    <w:rsid w:val="006D11A9"/>
    <w:rsid w:val="006D18E7"/>
    <w:rsid w:val="006E0304"/>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5AE5"/>
    <w:rsid w:val="0075633A"/>
    <w:rsid w:val="007617B1"/>
    <w:rsid w:val="00767C54"/>
    <w:rsid w:val="00777F5A"/>
    <w:rsid w:val="007814FC"/>
    <w:rsid w:val="00784544"/>
    <w:rsid w:val="007867D1"/>
    <w:rsid w:val="00787BEF"/>
    <w:rsid w:val="00793FA5"/>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85CCF"/>
    <w:rsid w:val="008A7074"/>
    <w:rsid w:val="008B247A"/>
    <w:rsid w:val="008C3783"/>
    <w:rsid w:val="008C4DBF"/>
    <w:rsid w:val="008D6942"/>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1068"/>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7415"/>
    <w:rsid w:val="00B05451"/>
    <w:rsid w:val="00B11F60"/>
    <w:rsid w:val="00B149CB"/>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43D3"/>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3E1C"/>
    <w:rsid w:val="00BF612E"/>
    <w:rsid w:val="00C05BDB"/>
    <w:rsid w:val="00C13AF2"/>
    <w:rsid w:val="00C301EB"/>
    <w:rsid w:val="00C3046E"/>
    <w:rsid w:val="00C3361C"/>
    <w:rsid w:val="00C378B1"/>
    <w:rsid w:val="00C40EB1"/>
    <w:rsid w:val="00C41854"/>
    <w:rsid w:val="00C445B8"/>
    <w:rsid w:val="00C4472D"/>
    <w:rsid w:val="00C4515A"/>
    <w:rsid w:val="00C539B1"/>
    <w:rsid w:val="00C54F9C"/>
    <w:rsid w:val="00C6118B"/>
    <w:rsid w:val="00C73127"/>
    <w:rsid w:val="00C8149A"/>
    <w:rsid w:val="00C90EEA"/>
    <w:rsid w:val="00C91BC6"/>
    <w:rsid w:val="00C923CC"/>
    <w:rsid w:val="00C958AF"/>
    <w:rsid w:val="00C97CBE"/>
    <w:rsid w:val="00CB10C4"/>
    <w:rsid w:val="00CB610C"/>
    <w:rsid w:val="00CC1D82"/>
    <w:rsid w:val="00CC547A"/>
    <w:rsid w:val="00CD1568"/>
    <w:rsid w:val="00CD187F"/>
    <w:rsid w:val="00CD2C0B"/>
    <w:rsid w:val="00CD7810"/>
    <w:rsid w:val="00CE727C"/>
    <w:rsid w:val="00CF470F"/>
    <w:rsid w:val="00CF50FC"/>
    <w:rsid w:val="00D00790"/>
    <w:rsid w:val="00D019AE"/>
    <w:rsid w:val="00D124EF"/>
    <w:rsid w:val="00D133EB"/>
    <w:rsid w:val="00D1574B"/>
    <w:rsid w:val="00D17042"/>
    <w:rsid w:val="00D341CD"/>
    <w:rsid w:val="00D35455"/>
    <w:rsid w:val="00D4260E"/>
    <w:rsid w:val="00D42938"/>
    <w:rsid w:val="00D44643"/>
    <w:rsid w:val="00D465D1"/>
    <w:rsid w:val="00D50123"/>
    <w:rsid w:val="00D51053"/>
    <w:rsid w:val="00D519BC"/>
    <w:rsid w:val="00D62B7E"/>
    <w:rsid w:val="00D64C14"/>
    <w:rsid w:val="00D7603D"/>
    <w:rsid w:val="00D764B4"/>
    <w:rsid w:val="00D773FD"/>
    <w:rsid w:val="00D87228"/>
    <w:rsid w:val="00D95970"/>
    <w:rsid w:val="00D978E2"/>
    <w:rsid w:val="00DB5E13"/>
    <w:rsid w:val="00DB61ED"/>
    <w:rsid w:val="00DB754E"/>
    <w:rsid w:val="00DC222C"/>
    <w:rsid w:val="00DC3F53"/>
    <w:rsid w:val="00DC46BE"/>
    <w:rsid w:val="00DC5D0B"/>
    <w:rsid w:val="00DD637F"/>
    <w:rsid w:val="00DE081E"/>
    <w:rsid w:val="00DE172D"/>
    <w:rsid w:val="00DE58B1"/>
    <w:rsid w:val="00DF59CB"/>
    <w:rsid w:val="00DF6D17"/>
    <w:rsid w:val="00E021A8"/>
    <w:rsid w:val="00E0630D"/>
    <w:rsid w:val="00E0747B"/>
    <w:rsid w:val="00E133A2"/>
    <w:rsid w:val="00E13637"/>
    <w:rsid w:val="00E16984"/>
    <w:rsid w:val="00E33F31"/>
    <w:rsid w:val="00E44F33"/>
    <w:rsid w:val="00E466D2"/>
    <w:rsid w:val="00E52AB2"/>
    <w:rsid w:val="00E57547"/>
    <w:rsid w:val="00E6331C"/>
    <w:rsid w:val="00E634AB"/>
    <w:rsid w:val="00E741AB"/>
    <w:rsid w:val="00E74FC4"/>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4B2E"/>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0C25"/>
    <w:rsid w:val="00F91403"/>
    <w:rsid w:val="00F91BD7"/>
    <w:rsid w:val="00F955A1"/>
    <w:rsid w:val="00F9673D"/>
    <w:rsid w:val="00F96E4F"/>
    <w:rsid w:val="00FA7A4C"/>
    <w:rsid w:val="00FB5599"/>
    <w:rsid w:val="00FB6A85"/>
    <w:rsid w:val="00FB7B95"/>
    <w:rsid w:val="00FC1E0F"/>
    <w:rsid w:val="00FC7413"/>
    <w:rsid w:val="00FD1CFE"/>
    <w:rsid w:val="00FD42ED"/>
    <w:rsid w:val="00FE61A7"/>
    <w:rsid w:val="00FE761B"/>
    <w:rsid w:val="00FE7F40"/>
    <w:rsid w:val="14DF4E5A"/>
    <w:rsid w:val="185B5E04"/>
    <w:rsid w:val="19867801"/>
    <w:rsid w:val="29A0538F"/>
    <w:rsid w:val="2C1870F3"/>
    <w:rsid w:val="2F4DEE36"/>
    <w:rsid w:val="3D4D635A"/>
    <w:rsid w:val="42C9016D"/>
    <w:rsid w:val="44157787"/>
    <w:rsid w:val="4A3D2633"/>
    <w:rsid w:val="5C5C250F"/>
    <w:rsid w:val="5DC73B24"/>
    <w:rsid w:val="5ED16ACB"/>
    <w:rsid w:val="765A378E"/>
    <w:rsid w:val="7F2E23C4"/>
    <w:rsid w:val="7FFD59EA"/>
    <w:rsid w:val="B9FE37BA"/>
    <w:rsid w:val="BF0DE648"/>
    <w:rsid w:val="D9C73ED4"/>
    <w:rsid w:val="EF9D0A47"/>
    <w:rsid w:val="F7E710AD"/>
    <w:rsid w:val="FF7F3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6"/>
    <w:autoRedefine/>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hAnsi="Arial" w:eastAsia="黑体" w:cstheme="minorBidi"/>
      <w:b/>
      <w:bCs/>
      <w:kern w:val="0"/>
      <w:sz w:val="30"/>
      <w:szCs w:val="20"/>
    </w:rPr>
  </w:style>
  <w:style w:type="paragraph" w:styleId="3">
    <w:name w:val="heading 3"/>
    <w:basedOn w:val="1"/>
    <w:next w:val="1"/>
    <w:link w:val="47"/>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hAnsi="宋体" w:eastAsiaTheme="minorEastAsia" w:cstheme="minorBidi"/>
      <w:b/>
      <w:bCs/>
      <w:kern w:val="0"/>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firstLineChars="200"/>
    </w:pPr>
    <w:rPr>
      <w:szCs w:val="20"/>
    </w:rPr>
  </w:style>
  <w:style w:type="paragraph" w:styleId="5">
    <w:name w:val="annotation text"/>
    <w:basedOn w:val="1"/>
    <w:link w:val="38"/>
    <w:unhideWhenUsed/>
    <w:qFormat/>
    <w:uiPriority w:val="99"/>
    <w:pPr>
      <w:jc w:val="left"/>
    </w:pPr>
  </w:style>
  <w:style w:type="paragraph" w:styleId="6">
    <w:name w:val="Body Text 3"/>
    <w:basedOn w:val="1"/>
    <w:qFormat/>
    <w:uiPriority w:val="0"/>
    <w:rPr>
      <w:rFonts w:ascii="宋体"/>
      <w:sz w:val="24"/>
      <w:szCs w:val="20"/>
    </w:rPr>
  </w:style>
  <w:style w:type="paragraph" w:styleId="7">
    <w:name w:val="Body Text"/>
    <w:basedOn w:val="1"/>
    <w:link w:val="25"/>
    <w:qFormat/>
    <w:uiPriority w:val="0"/>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8">
    <w:name w:val="Body Text Indent"/>
    <w:basedOn w:val="1"/>
    <w:link w:val="36"/>
    <w:semiHidden/>
    <w:unhideWhenUsed/>
    <w:qFormat/>
    <w:uiPriority w:val="99"/>
    <w:pPr>
      <w:spacing w:after="120"/>
      <w:ind w:left="420" w:leftChars="200"/>
    </w:pPr>
  </w:style>
  <w:style w:type="paragraph" w:styleId="9">
    <w:name w:val="Plain Text"/>
    <w:basedOn w:val="1"/>
    <w:link w:val="29"/>
    <w:qFormat/>
    <w:uiPriority w:val="0"/>
    <w:rPr>
      <w:rFonts w:ascii="宋体" w:hAnsi="Courier New"/>
      <w:szCs w:val="20"/>
    </w:rPr>
  </w:style>
  <w:style w:type="paragraph" w:styleId="10">
    <w:name w:val="Date"/>
    <w:basedOn w:val="1"/>
    <w:next w:val="1"/>
    <w:link w:val="32"/>
    <w:qFormat/>
    <w:uiPriority w:val="0"/>
    <w:pPr>
      <w:spacing w:line="480" w:lineRule="exact"/>
    </w:pPr>
    <w:rPr>
      <w:sz w:val="24"/>
      <w:szCs w:val="20"/>
    </w:rPr>
  </w:style>
  <w:style w:type="paragraph" w:styleId="11">
    <w:name w:val="Balloon Text"/>
    <w:basedOn w:val="1"/>
    <w:link w:val="31"/>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51"/>
    <w:qFormat/>
    <w:uiPriority w:val="0"/>
    <w:pPr>
      <w:widowControl/>
      <w:spacing w:before="100" w:beforeAutospacing="1" w:after="100" w:afterAutospacing="1"/>
      <w:jc w:val="left"/>
    </w:pPr>
    <w:rPr>
      <w:rFonts w:ascii="宋体" w:hAnsi="宋体"/>
      <w:kern w:val="0"/>
      <w:sz w:val="24"/>
    </w:rPr>
  </w:style>
  <w:style w:type="paragraph" w:styleId="15">
    <w:name w:val="annotation subject"/>
    <w:basedOn w:val="5"/>
    <w:next w:val="5"/>
    <w:link w:val="39"/>
    <w:semiHidden/>
    <w:unhideWhenUsed/>
    <w:qFormat/>
    <w:uiPriority w:val="99"/>
    <w:rPr>
      <w:b/>
      <w:bCs/>
    </w:rPr>
  </w:style>
  <w:style w:type="paragraph" w:styleId="16">
    <w:name w:val="Body Text First Indent 2"/>
    <w:basedOn w:val="8"/>
    <w:link w:val="37"/>
    <w:semiHidden/>
    <w:unhideWhenUsed/>
    <w:qFormat/>
    <w:uiPriority w:val="99"/>
    <w:pPr>
      <w:widowControl/>
      <w:ind w:firstLine="420" w:firstLineChars="200"/>
      <w:jc w:val="left"/>
    </w:pPr>
    <w:rPr>
      <w:rFonts w:ascii="Calibri" w:hAnsi="Calibri"/>
      <w:kern w:val="0"/>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character" w:customStyle="1" w:styleId="24">
    <w:name w:val="正文缩进 字符"/>
    <w:link w:val="4"/>
    <w:qFormat/>
    <w:uiPriority w:val="0"/>
    <w:rPr>
      <w:rFonts w:ascii="Times New Roman" w:hAnsi="Times New Roman" w:eastAsia="宋体" w:cs="Times New Roman"/>
      <w:szCs w:val="20"/>
    </w:rPr>
  </w:style>
  <w:style w:type="character" w:customStyle="1" w:styleId="25">
    <w:name w:val="正文文本 字符"/>
    <w:basedOn w:val="19"/>
    <w:link w:val="7"/>
    <w:qFormat/>
    <w:uiPriority w:val="0"/>
    <w:rPr>
      <w:rFonts w:ascii="Times New Roman" w:hAnsi="Times New Roman" w:eastAsia="华文隶书"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26">
    <w:name w:val="Char Char4 Char Char"/>
    <w:basedOn w:val="1"/>
    <w:qFormat/>
    <w:uiPriority w:val="0"/>
    <w:pPr>
      <w:adjustRightInd w:val="0"/>
      <w:spacing w:line="360" w:lineRule="auto"/>
    </w:pPr>
    <w:rPr>
      <w:kern w:val="0"/>
      <w:sz w:val="24"/>
      <w:szCs w:val="20"/>
    </w:rPr>
  </w:style>
  <w:style w:type="paragraph" w:styleId="27">
    <w:name w:val="List Paragraph"/>
    <w:basedOn w:val="1"/>
    <w:link w:val="41"/>
    <w:qFormat/>
    <w:uiPriority w:val="99"/>
    <w:pPr>
      <w:widowControl/>
      <w:numPr>
        <w:ilvl w:val="0"/>
        <w:numId w:val="1"/>
      </w:numPr>
      <w:spacing w:afterLines="50" w:line="360" w:lineRule="auto"/>
      <w:jc w:val="left"/>
    </w:pPr>
    <w:rPr>
      <w:rFonts w:ascii="Book Antiqua" w:hAnsi="Book Antiqua"/>
      <w:kern w:val="0"/>
      <w:sz w:val="28"/>
      <w:szCs w:val="21"/>
      <w:lang w:eastAsia="en-US"/>
    </w:rPr>
  </w:style>
  <w:style w:type="paragraph" w:customStyle="1" w:styleId="28">
    <w:name w:val="_Style 47"/>
    <w:basedOn w:val="1"/>
    <w:next w:val="27"/>
    <w:qFormat/>
    <w:uiPriority w:val="34"/>
    <w:pPr>
      <w:widowControl/>
      <w:spacing w:afterLines="50"/>
      <w:ind w:firstLine="420" w:firstLineChars="200"/>
      <w:jc w:val="left"/>
    </w:pPr>
    <w:rPr>
      <w:rFonts w:ascii="Book Antiqua" w:hAnsi="Book Antiqua"/>
      <w:kern w:val="0"/>
      <w:szCs w:val="21"/>
      <w:lang w:eastAsia="en-US"/>
    </w:rPr>
  </w:style>
  <w:style w:type="character" w:customStyle="1" w:styleId="29">
    <w:name w:val="纯文本 字符"/>
    <w:basedOn w:val="19"/>
    <w:link w:val="9"/>
    <w:qFormat/>
    <w:uiPriority w:val="0"/>
    <w:rPr>
      <w:rFonts w:ascii="宋体" w:hAnsi="Courier New" w:eastAsia="宋体" w:cs="Times New Roman"/>
      <w:szCs w:val="20"/>
    </w:rPr>
  </w:style>
  <w:style w:type="paragraph" w:customStyle="1" w:styleId="30">
    <w:name w:val="字元 字元"/>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character" w:customStyle="1" w:styleId="31">
    <w:name w:val="批注框文本 字符"/>
    <w:basedOn w:val="19"/>
    <w:link w:val="11"/>
    <w:semiHidden/>
    <w:qFormat/>
    <w:uiPriority w:val="99"/>
    <w:rPr>
      <w:rFonts w:ascii="Times New Roman" w:hAnsi="Times New Roman" w:eastAsia="宋体" w:cs="Times New Roman"/>
      <w:sz w:val="18"/>
      <w:szCs w:val="18"/>
    </w:rPr>
  </w:style>
  <w:style w:type="character" w:customStyle="1" w:styleId="32">
    <w:name w:val="日期 字符"/>
    <w:basedOn w:val="19"/>
    <w:link w:val="10"/>
    <w:qFormat/>
    <w:uiPriority w:val="0"/>
    <w:rPr>
      <w:rFonts w:ascii="Times New Roman" w:hAnsi="Times New Roman" w:eastAsia="宋体" w:cs="Times New Roman"/>
      <w:sz w:val="24"/>
      <w:szCs w:val="20"/>
    </w:rPr>
  </w:style>
  <w:style w:type="character" w:customStyle="1" w:styleId="33">
    <w:name w:val="font21"/>
    <w:basedOn w:val="19"/>
    <w:qFormat/>
    <w:uiPriority w:val="0"/>
    <w:rPr>
      <w:rFonts w:hint="eastAsia" w:ascii="宋体" w:hAnsi="宋体" w:eastAsia="宋体" w:cs="宋体"/>
      <w:color w:val="000000"/>
      <w:sz w:val="18"/>
      <w:szCs w:val="18"/>
      <w:u w:val="none"/>
    </w:rPr>
  </w:style>
  <w:style w:type="character" w:customStyle="1" w:styleId="34">
    <w:name w:val="NormalCharacter"/>
    <w:qFormat/>
    <w:uiPriority w:val="0"/>
  </w:style>
  <w:style w:type="paragraph" w:customStyle="1" w:styleId="35">
    <w:name w:val="浅色网格 - 强调文字颜色 31"/>
    <w:basedOn w:val="1"/>
    <w:qFormat/>
    <w:uiPriority w:val="34"/>
    <w:pPr>
      <w:ind w:firstLine="420"/>
    </w:pPr>
    <w:rPr>
      <w:rFonts w:ascii="Cambria" w:hAnsi="Cambria"/>
      <w:sz w:val="24"/>
    </w:rPr>
  </w:style>
  <w:style w:type="character" w:customStyle="1" w:styleId="36">
    <w:name w:val="正文文本缩进 字符"/>
    <w:basedOn w:val="19"/>
    <w:link w:val="8"/>
    <w:semiHidden/>
    <w:qFormat/>
    <w:uiPriority w:val="99"/>
    <w:rPr>
      <w:rFonts w:ascii="Times New Roman" w:hAnsi="Times New Roman" w:eastAsia="宋体" w:cs="Times New Roman"/>
      <w:szCs w:val="24"/>
    </w:rPr>
  </w:style>
  <w:style w:type="character" w:customStyle="1" w:styleId="37">
    <w:name w:val="正文文本首行缩进 2 字符"/>
    <w:basedOn w:val="36"/>
    <w:link w:val="16"/>
    <w:semiHidden/>
    <w:qFormat/>
    <w:uiPriority w:val="99"/>
    <w:rPr>
      <w:rFonts w:ascii="Calibri" w:hAnsi="Calibri" w:eastAsia="宋体" w:cs="Times New Roman"/>
      <w:kern w:val="0"/>
      <w:sz w:val="24"/>
      <w:szCs w:val="24"/>
    </w:rPr>
  </w:style>
  <w:style w:type="character" w:customStyle="1" w:styleId="38">
    <w:name w:val="批注文字 字符"/>
    <w:basedOn w:val="19"/>
    <w:link w:val="5"/>
    <w:qFormat/>
    <w:uiPriority w:val="99"/>
    <w:rPr>
      <w:rFonts w:ascii="Times New Roman" w:hAnsi="Times New Roman" w:eastAsia="宋体" w:cs="Times New Roman"/>
      <w:szCs w:val="24"/>
    </w:rPr>
  </w:style>
  <w:style w:type="character" w:customStyle="1" w:styleId="39">
    <w:name w:val="批注主题 字符"/>
    <w:basedOn w:val="38"/>
    <w:link w:val="15"/>
    <w:semiHidden/>
    <w:qFormat/>
    <w:uiPriority w:val="99"/>
    <w:rPr>
      <w:rFonts w:ascii="Times New Roman" w:hAnsi="Times New Roman" w:eastAsia="宋体" w:cs="Times New Roman"/>
      <w:b/>
      <w:bCs/>
      <w:szCs w:val="24"/>
    </w:rPr>
  </w:style>
  <w:style w:type="paragraph" w:customStyle="1" w:styleId="40">
    <w:name w:val="Char Char4 Char Char1"/>
    <w:basedOn w:val="1"/>
    <w:qFormat/>
    <w:uiPriority w:val="0"/>
    <w:pPr>
      <w:adjustRightInd w:val="0"/>
      <w:spacing w:line="360" w:lineRule="auto"/>
    </w:pPr>
    <w:rPr>
      <w:kern w:val="0"/>
      <w:sz w:val="24"/>
      <w:szCs w:val="20"/>
    </w:rPr>
  </w:style>
  <w:style w:type="character" w:customStyle="1" w:styleId="41">
    <w:name w:val="列表段落 字符"/>
    <w:basedOn w:val="19"/>
    <w:link w:val="27"/>
    <w:qFormat/>
    <w:locked/>
    <w:uiPriority w:val="0"/>
    <w:rPr>
      <w:rFonts w:ascii="Book Antiqua" w:hAnsi="Book Antiqua" w:eastAsia="宋体" w:cs="Times New Roman"/>
      <w:sz w:val="28"/>
      <w:szCs w:val="21"/>
      <w:lang w:eastAsia="en-US"/>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2z"/>
    <w:basedOn w:val="1"/>
    <w:qFormat/>
    <w:uiPriority w:val="0"/>
    <w:pPr>
      <w:topLinePunct/>
      <w:spacing w:line="480" w:lineRule="auto"/>
    </w:pPr>
    <w:rPr>
      <w:rFonts w:ascii="EU-F1" w:eastAsia="黑体" w:hAnsiTheme="minorHAnsi" w:cstheme="minorBidi"/>
      <w:kern w:val="21"/>
      <w:szCs w:val="21"/>
    </w:rPr>
  </w:style>
  <w:style w:type="paragraph" w:customStyle="1" w:styleId="44">
    <w:name w:val="b"/>
    <w:basedOn w:val="1"/>
    <w:qFormat/>
    <w:uiPriority w:val="0"/>
    <w:pPr>
      <w:tabs>
        <w:tab w:val="center" w:pos="4706"/>
        <w:tab w:val="right" w:pos="9044"/>
      </w:tabs>
      <w:topLinePunct/>
      <w:spacing w:before="160" w:after="60" w:line="312" w:lineRule="exact"/>
      <w:jc w:val="center"/>
    </w:pPr>
    <w:rPr>
      <w:rFonts w:ascii="Arial" w:hAnsi="Arial" w:eastAsia="黑体" w:cstheme="minorBidi"/>
      <w:szCs w:val="21"/>
    </w:rPr>
  </w:style>
  <w:style w:type="paragraph" w:customStyle="1" w:styleId="45">
    <w:name w:val="3z"/>
    <w:basedOn w:val="1"/>
    <w:qFormat/>
    <w:uiPriority w:val="0"/>
    <w:pPr>
      <w:topLinePunct/>
      <w:spacing w:line="312" w:lineRule="exact"/>
    </w:pPr>
    <w:rPr>
      <w:rFonts w:ascii="EU-F1" w:eastAsia="黑体" w:hAnsiTheme="minorHAnsi" w:cstheme="minorBidi"/>
      <w:szCs w:val="21"/>
    </w:rPr>
  </w:style>
  <w:style w:type="character" w:customStyle="1" w:styleId="46">
    <w:name w:val="标题 2 字符"/>
    <w:basedOn w:val="19"/>
    <w:link w:val="2"/>
    <w:qFormat/>
    <w:uiPriority w:val="0"/>
    <w:rPr>
      <w:rFonts w:ascii="Arial" w:hAnsi="Arial" w:eastAsia="黑体"/>
      <w:b/>
      <w:bCs/>
      <w:sz w:val="30"/>
    </w:rPr>
  </w:style>
  <w:style w:type="character" w:customStyle="1" w:styleId="47">
    <w:name w:val="标题 3 字符"/>
    <w:basedOn w:val="19"/>
    <w:link w:val="3"/>
    <w:qFormat/>
    <w:uiPriority w:val="0"/>
    <w:rPr>
      <w:rFonts w:ascii="宋体" w:hAnsi="宋体"/>
      <w:b/>
      <w:bCs/>
      <w:sz w:val="21"/>
    </w:rPr>
  </w:style>
  <w:style w:type="paragraph" w:customStyle="1" w:styleId="48">
    <w:name w:val="_Style 429"/>
    <w:basedOn w:val="1"/>
    <w:next w:val="27"/>
    <w:autoRedefine/>
    <w:qFormat/>
    <w:uiPriority w:val="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jc w:val="left"/>
    </w:pPr>
    <w:rPr>
      <w:rFonts w:ascii="Calibri" w:hAnsi="Calibri"/>
      <w:szCs w:val="22"/>
    </w:rPr>
  </w:style>
  <w:style w:type="character" w:customStyle="1" w:styleId="49">
    <w:name w:val="font11"/>
    <w:basedOn w:val="19"/>
    <w:autoRedefine/>
    <w:qFormat/>
    <w:uiPriority w:val="0"/>
    <w:rPr>
      <w:rFonts w:hint="eastAsia" w:ascii="宋体" w:hAnsi="宋体" w:eastAsia="宋体" w:cs="宋体"/>
      <w:color w:val="000000"/>
      <w:sz w:val="20"/>
      <w:szCs w:val="20"/>
      <w:u w:val="none"/>
    </w:rPr>
  </w:style>
  <w:style w:type="paragraph" w:customStyle="1" w:styleId="5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普通(网站) 字符"/>
    <w:link w:val="14"/>
    <w:qFormat/>
    <w:locked/>
    <w:uiPriority w:val="0"/>
    <w:rPr>
      <w:rFonts w:ascii="宋体" w:hAnsi="宋体" w:eastAsia="宋体" w:cs="Times New Roman"/>
      <w:sz w:val="24"/>
      <w:szCs w:val="24"/>
    </w:rPr>
  </w:style>
  <w:style w:type="paragraph" w:customStyle="1" w:styleId="52">
    <w:name w:val="修订3"/>
    <w:hidden/>
    <w:unhideWhenUsed/>
    <w:uiPriority w:val="99"/>
    <w:rPr>
      <w:rFonts w:ascii="Times New Roman" w:hAnsi="Times New Roman" w:eastAsia="宋体" w:cs="Times New Roman"/>
      <w:kern w:val="2"/>
      <w:sz w:val="21"/>
      <w:szCs w:val="24"/>
      <w:lang w:val="en-US" w:eastAsia="zh-CN" w:bidi="ar-SA"/>
    </w:rPr>
  </w:style>
  <w:style w:type="paragraph" w:customStyle="1" w:styleId="53">
    <w:name w:val="首行缩进"/>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1825</Words>
  <Characters>10403</Characters>
  <Lines>86</Lines>
  <Paragraphs>24</Paragraphs>
  <TotalTime>26</TotalTime>
  <ScaleCrop>false</ScaleCrop>
  <LinksUpToDate>false</LinksUpToDate>
  <CharactersWithSpaces>12204</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2026-04-15T23:05:00Z</dcterms:created>
  <dc:creator>admin</dc:creator>
  <cp:lastModifiedBy>sy</cp:lastModifiedBy>
  <cp:lastPrinted>2023-09-29T19:46:00Z</cp:lastPrinted>
  <dcterms:modified xsi:type="dcterms:W3CDTF">2026-06-15T15:49:22Z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E9DC0256B67812C57F972F6A9268B929_43</vt:lpwstr>
  </property>
  <property fmtid="{D5CDD505-2E9C-101B-9397-08002B2CF9AE}" pid="4" name="KSOTemplateDocerSaveRecord">
    <vt:lpwstr>eyJoZGlkIjoiNDhhMjEyNGY5ZDU2M2RiZGEwNGJiZTBhODAyNmYyOWMiLCJ1c2VySWQiOiIyMzg5MzA3NDgifQ==</vt:lpwstr>
  </property>
</Properties>
</file>