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793" w:rsidRDefault="00E07793">
      <w:pPr>
        <w:spacing w:line="360" w:lineRule="auto"/>
        <w:jc w:val="center"/>
        <w:rPr>
          <w:rFonts w:ascii="黑体" w:eastAsia="黑体" w:hAnsi="宋体"/>
          <w:b/>
          <w:sz w:val="52"/>
          <w:szCs w:val="52"/>
        </w:rPr>
      </w:pPr>
    </w:p>
    <w:p w:rsidR="00E07793" w:rsidRDefault="00E07793">
      <w:pPr>
        <w:spacing w:line="360" w:lineRule="auto"/>
        <w:jc w:val="center"/>
        <w:rPr>
          <w:rFonts w:ascii="黑体" w:eastAsia="黑体" w:hAnsi="宋体"/>
          <w:b/>
          <w:sz w:val="52"/>
          <w:szCs w:val="52"/>
        </w:rPr>
      </w:pPr>
    </w:p>
    <w:p w:rsidR="00E07793" w:rsidRDefault="005E6EFA">
      <w:pPr>
        <w:spacing w:line="360" w:lineRule="auto"/>
        <w:jc w:val="center"/>
        <w:rPr>
          <w:rFonts w:ascii="黑体" w:eastAsia="黑体" w:hAnsi="宋体"/>
          <w:b/>
          <w:sz w:val="52"/>
          <w:szCs w:val="52"/>
        </w:rPr>
      </w:pPr>
      <w:r>
        <w:rPr>
          <w:rFonts w:ascii="黑体" w:eastAsia="黑体" w:hAnsi="宋体" w:hint="eastAsia"/>
          <w:b/>
          <w:sz w:val="52"/>
          <w:szCs w:val="52"/>
        </w:rPr>
        <w:t>比</w:t>
      </w:r>
      <w:r>
        <w:rPr>
          <w:rFonts w:ascii="黑体" w:eastAsia="黑体" w:hAnsi="宋体" w:hint="eastAsia"/>
          <w:b/>
          <w:sz w:val="52"/>
          <w:szCs w:val="52"/>
        </w:rPr>
        <w:t xml:space="preserve"> </w:t>
      </w:r>
      <w:r>
        <w:rPr>
          <w:rFonts w:ascii="黑体" w:eastAsia="黑体" w:hAnsi="宋体" w:hint="eastAsia"/>
          <w:b/>
          <w:sz w:val="52"/>
          <w:szCs w:val="52"/>
        </w:rPr>
        <w:t>价</w:t>
      </w:r>
      <w:r>
        <w:rPr>
          <w:rFonts w:ascii="黑体" w:eastAsia="黑体" w:hAnsi="宋体" w:hint="eastAsia"/>
          <w:b/>
          <w:sz w:val="52"/>
          <w:szCs w:val="52"/>
        </w:rPr>
        <w:t xml:space="preserve"> </w:t>
      </w:r>
      <w:r>
        <w:rPr>
          <w:rFonts w:ascii="黑体" w:eastAsia="黑体" w:hAnsi="宋体" w:hint="eastAsia"/>
          <w:b/>
          <w:sz w:val="52"/>
          <w:szCs w:val="52"/>
        </w:rPr>
        <w:t>文</w:t>
      </w:r>
      <w:r>
        <w:rPr>
          <w:rFonts w:ascii="黑体" w:eastAsia="黑体" w:hAnsi="宋体" w:hint="eastAsia"/>
          <w:b/>
          <w:sz w:val="52"/>
          <w:szCs w:val="52"/>
        </w:rPr>
        <w:t xml:space="preserve"> </w:t>
      </w:r>
      <w:r>
        <w:rPr>
          <w:rFonts w:ascii="黑体" w:eastAsia="黑体" w:hAnsi="宋体" w:hint="eastAsia"/>
          <w:b/>
          <w:sz w:val="52"/>
          <w:szCs w:val="52"/>
        </w:rPr>
        <w:t>件</w:t>
      </w:r>
    </w:p>
    <w:p w:rsidR="00E07793" w:rsidRDefault="00E07793">
      <w:pPr>
        <w:spacing w:line="360" w:lineRule="auto"/>
        <w:ind w:firstLineChars="300" w:firstLine="960"/>
        <w:rPr>
          <w:rFonts w:ascii="黑体" w:eastAsia="黑体" w:hAnsi="宋体"/>
          <w:kern w:val="0"/>
          <w:sz w:val="32"/>
        </w:rPr>
      </w:pPr>
    </w:p>
    <w:p w:rsidR="00E07793" w:rsidRDefault="00E07793">
      <w:pPr>
        <w:spacing w:line="360" w:lineRule="auto"/>
        <w:ind w:firstLineChars="300" w:firstLine="960"/>
        <w:rPr>
          <w:rFonts w:ascii="黑体" w:eastAsia="黑体" w:hAnsi="宋体"/>
          <w:kern w:val="0"/>
          <w:sz w:val="32"/>
        </w:rPr>
      </w:pPr>
    </w:p>
    <w:p w:rsidR="00E07793" w:rsidRDefault="00E07793">
      <w:pPr>
        <w:spacing w:line="360" w:lineRule="auto"/>
        <w:ind w:firstLineChars="300" w:firstLine="960"/>
        <w:rPr>
          <w:rFonts w:ascii="黑体" w:eastAsia="黑体" w:hAnsi="宋体"/>
          <w:kern w:val="0"/>
          <w:sz w:val="32"/>
        </w:rPr>
      </w:pPr>
    </w:p>
    <w:p w:rsidR="00E07793" w:rsidRDefault="00E07793">
      <w:pPr>
        <w:spacing w:line="360" w:lineRule="auto"/>
        <w:ind w:firstLineChars="300" w:firstLine="960"/>
        <w:rPr>
          <w:rFonts w:ascii="黑体" w:eastAsia="黑体" w:hAnsi="宋体"/>
          <w:kern w:val="0"/>
          <w:sz w:val="32"/>
        </w:rPr>
      </w:pPr>
    </w:p>
    <w:p w:rsidR="00E07793" w:rsidRDefault="005E6EFA">
      <w:pPr>
        <w:tabs>
          <w:tab w:val="left" w:pos="1470"/>
          <w:tab w:val="center" w:pos="4677"/>
        </w:tabs>
        <w:spacing w:line="360" w:lineRule="auto"/>
        <w:jc w:val="center"/>
        <w:rPr>
          <w:rFonts w:ascii="黑体" w:eastAsia="黑体" w:hAnsi="宋体"/>
          <w:b/>
          <w:sz w:val="36"/>
          <w:szCs w:val="36"/>
          <w:u w:val="single"/>
        </w:rPr>
      </w:pPr>
      <w:r>
        <w:rPr>
          <w:rFonts w:ascii="黑体" w:eastAsia="黑体" w:hAnsi="宋体" w:hint="eastAsia"/>
          <w:b/>
          <w:sz w:val="36"/>
          <w:szCs w:val="36"/>
        </w:rPr>
        <w:t>项目编号：</w:t>
      </w:r>
      <w:r>
        <w:rPr>
          <w:rFonts w:ascii="黑体" w:eastAsia="黑体" w:hAnsi="宋体" w:hint="eastAsia"/>
          <w:b/>
          <w:sz w:val="36"/>
          <w:szCs w:val="36"/>
          <w:u w:val="single"/>
        </w:rPr>
        <w:t xml:space="preserve"> </w:t>
      </w:r>
      <w:bookmarkStart w:id="0" w:name="OLE_LINK6"/>
      <w:bookmarkStart w:id="1" w:name="OLE_LINK7"/>
      <w:r>
        <w:rPr>
          <w:rFonts w:ascii="黑体" w:eastAsia="黑体" w:hAnsi="宋体"/>
          <w:b/>
          <w:sz w:val="36"/>
          <w:szCs w:val="36"/>
          <w:u w:val="single"/>
        </w:rPr>
        <w:t>BJGC260415</w:t>
      </w:r>
    </w:p>
    <w:bookmarkEnd w:id="0"/>
    <w:bookmarkEnd w:id="1"/>
    <w:p w:rsidR="00E07793" w:rsidRDefault="005E6EFA">
      <w:pPr>
        <w:tabs>
          <w:tab w:val="left" w:pos="1470"/>
          <w:tab w:val="center" w:pos="4677"/>
        </w:tabs>
        <w:spacing w:line="360" w:lineRule="auto"/>
        <w:jc w:val="center"/>
        <w:rPr>
          <w:rFonts w:ascii="黑体" w:eastAsia="黑体" w:hAnsi="宋体"/>
          <w:b/>
          <w:sz w:val="36"/>
          <w:szCs w:val="36"/>
        </w:rPr>
      </w:pPr>
      <w:r>
        <w:rPr>
          <w:rFonts w:ascii="黑体" w:eastAsia="黑体" w:hAnsi="宋体" w:hint="eastAsia"/>
          <w:b/>
          <w:sz w:val="36"/>
          <w:szCs w:val="36"/>
        </w:rPr>
        <w:t>项目名称：</w:t>
      </w:r>
      <w:r>
        <w:rPr>
          <w:rFonts w:ascii="黑体" w:eastAsia="黑体" w:hAnsi="宋体" w:hint="eastAsia"/>
          <w:b/>
          <w:sz w:val="36"/>
          <w:szCs w:val="36"/>
          <w:u w:val="single"/>
        </w:rPr>
        <w:t>新华医院核医学科建设项目材料检测</w:t>
      </w:r>
    </w:p>
    <w:p w:rsidR="00E07793" w:rsidRDefault="005E6EFA">
      <w:pPr>
        <w:spacing w:line="360" w:lineRule="auto"/>
        <w:ind w:firstLineChars="300" w:firstLine="843"/>
        <w:rPr>
          <w:rFonts w:ascii="黑体" w:eastAsia="黑体" w:hAnsi="宋体" w:cs="宋体"/>
          <w:b/>
          <w:sz w:val="28"/>
          <w:szCs w:val="28"/>
        </w:rPr>
      </w:pPr>
      <w:r>
        <w:rPr>
          <w:rFonts w:ascii="黑体" w:eastAsia="黑体" w:hAnsi="宋体" w:cs="宋体" w:hint="eastAsia"/>
          <w:b/>
          <w:sz w:val="28"/>
          <w:szCs w:val="28"/>
        </w:rPr>
        <w:t xml:space="preserve"> </w:t>
      </w:r>
    </w:p>
    <w:p w:rsidR="00E07793" w:rsidRDefault="00E07793">
      <w:pPr>
        <w:spacing w:line="360" w:lineRule="auto"/>
        <w:rPr>
          <w:rFonts w:ascii="黑体" w:eastAsia="黑体" w:hAnsi="宋体" w:cs="宋体"/>
          <w:b/>
          <w:sz w:val="28"/>
          <w:szCs w:val="28"/>
        </w:rPr>
      </w:pPr>
    </w:p>
    <w:p w:rsidR="00E07793" w:rsidRDefault="00E07793">
      <w:pPr>
        <w:spacing w:line="360" w:lineRule="auto"/>
        <w:rPr>
          <w:rFonts w:ascii="黑体" w:eastAsia="黑体" w:hAnsi="宋体"/>
          <w:b/>
          <w:kern w:val="0"/>
          <w:sz w:val="32"/>
        </w:rPr>
      </w:pPr>
    </w:p>
    <w:p w:rsidR="00E07793" w:rsidRDefault="00E07793">
      <w:pPr>
        <w:spacing w:line="360" w:lineRule="auto"/>
        <w:jc w:val="center"/>
        <w:rPr>
          <w:rFonts w:ascii="黑体" w:eastAsia="黑体" w:hAnsi="宋体"/>
          <w:b/>
          <w:kern w:val="0"/>
          <w:sz w:val="32"/>
        </w:rPr>
      </w:pPr>
    </w:p>
    <w:p w:rsidR="00E07793" w:rsidRDefault="005E6EFA">
      <w:pPr>
        <w:spacing w:line="360" w:lineRule="auto"/>
        <w:jc w:val="center"/>
        <w:rPr>
          <w:rFonts w:ascii="黑体" w:eastAsia="黑体" w:hAnsi="宋体"/>
          <w:b/>
          <w:kern w:val="0"/>
          <w:sz w:val="32"/>
        </w:rPr>
      </w:pPr>
      <w:r>
        <w:rPr>
          <w:rFonts w:ascii="黑体" w:eastAsia="黑体" w:hAnsi="宋体" w:hint="eastAsia"/>
          <w:b/>
          <w:kern w:val="0"/>
          <w:sz w:val="32"/>
        </w:rPr>
        <w:t>采购方：新华医院采购与招标管理中心</w:t>
      </w:r>
    </w:p>
    <w:p w:rsidR="00E07793" w:rsidRDefault="00E07793">
      <w:pPr>
        <w:spacing w:line="360" w:lineRule="auto"/>
        <w:jc w:val="center"/>
        <w:rPr>
          <w:rFonts w:ascii="黑体" w:eastAsia="黑体" w:hAnsi="宋体"/>
          <w:b/>
          <w:kern w:val="0"/>
          <w:sz w:val="32"/>
        </w:rPr>
      </w:pPr>
    </w:p>
    <w:p w:rsidR="00E07793" w:rsidRDefault="00E07793">
      <w:pPr>
        <w:spacing w:line="360" w:lineRule="auto"/>
        <w:jc w:val="center"/>
        <w:rPr>
          <w:rFonts w:ascii="黑体" w:eastAsia="黑体" w:hAnsi="宋体"/>
          <w:b/>
          <w:kern w:val="0"/>
          <w:sz w:val="30"/>
          <w:szCs w:val="30"/>
        </w:rPr>
      </w:pPr>
    </w:p>
    <w:p w:rsidR="00E07793" w:rsidRDefault="008F46BB">
      <w:pPr>
        <w:jc w:val="center"/>
        <w:rPr>
          <w:rFonts w:ascii="宋体" w:hAnsi="宋体"/>
          <w:b/>
          <w:sz w:val="32"/>
        </w:rPr>
      </w:pPr>
      <w:r>
        <w:rPr>
          <w:rFonts w:ascii="黑体" w:eastAsia="黑体" w:hAnsi="宋体" w:hint="eastAsia"/>
          <w:sz w:val="30"/>
        </w:rPr>
        <w:t>二〇二六年十</w:t>
      </w:r>
      <w:r w:rsidR="005E6EFA">
        <w:rPr>
          <w:rFonts w:ascii="黑体" w:eastAsia="黑体" w:hAnsi="宋体" w:hint="eastAsia"/>
          <w:sz w:val="30"/>
        </w:rPr>
        <w:t>月</w:t>
      </w:r>
    </w:p>
    <w:p w:rsidR="00E07793" w:rsidRDefault="00E07793">
      <w:pPr>
        <w:spacing w:line="360" w:lineRule="auto"/>
        <w:jc w:val="center"/>
        <w:rPr>
          <w:rFonts w:ascii="宋体" w:hAnsi="宋体"/>
          <w:b/>
          <w:sz w:val="24"/>
        </w:rPr>
        <w:sectPr w:rsidR="00E07793">
          <w:headerReference w:type="default" r:id="rId7"/>
          <w:footerReference w:type="default" r:id="rId8"/>
          <w:pgSz w:w="11906" w:h="16838"/>
          <w:pgMar w:top="1418" w:right="1134" w:bottom="1134" w:left="1134" w:header="851" w:footer="992" w:gutter="0"/>
          <w:cols w:space="720"/>
          <w:docGrid w:type="lines" w:linePitch="312"/>
        </w:sectPr>
      </w:pPr>
    </w:p>
    <w:p w:rsidR="00E07793" w:rsidRDefault="005E6EFA">
      <w:pPr>
        <w:spacing w:line="360" w:lineRule="auto"/>
        <w:jc w:val="center"/>
        <w:rPr>
          <w:rFonts w:ascii="宋体" w:hAnsi="宋体"/>
          <w:sz w:val="24"/>
        </w:rPr>
      </w:pPr>
      <w:r>
        <w:rPr>
          <w:rFonts w:ascii="宋体" w:hAnsi="宋体" w:hint="eastAsia"/>
          <w:b/>
          <w:sz w:val="24"/>
        </w:rPr>
        <w:lastRenderedPageBreak/>
        <w:t xml:space="preserve">                    </w:t>
      </w:r>
      <w:r>
        <w:rPr>
          <w:rFonts w:ascii="宋体" w:hAnsi="宋体" w:hint="eastAsia"/>
          <w:sz w:val="24"/>
        </w:rPr>
        <w:t xml:space="preserve">                                                                           </w:t>
      </w:r>
    </w:p>
    <w:p w:rsidR="00E07793" w:rsidRDefault="005E6EFA">
      <w:pPr>
        <w:spacing w:line="360" w:lineRule="auto"/>
        <w:ind w:firstLineChars="200" w:firstLine="480"/>
        <w:rPr>
          <w:rFonts w:ascii="宋体" w:hAnsi="宋体"/>
          <w:sz w:val="24"/>
        </w:rPr>
      </w:pPr>
      <w:r>
        <w:rPr>
          <w:rFonts w:ascii="宋体" w:hAnsi="宋体" w:hint="eastAsia"/>
          <w:sz w:val="24"/>
        </w:rPr>
        <w:t>新华医院采购与招标管理中心现就</w:t>
      </w:r>
      <w:r>
        <w:rPr>
          <w:rFonts w:ascii="宋体" w:hAnsi="宋体" w:hint="eastAsia"/>
          <w:sz w:val="24"/>
          <w:u w:val="single"/>
        </w:rPr>
        <w:t>新华医院核医学科建设项目材料检测</w:t>
      </w:r>
      <w:r>
        <w:rPr>
          <w:rFonts w:ascii="宋体" w:hAnsi="宋体" w:hint="eastAsia"/>
          <w:sz w:val="24"/>
          <w:u w:val="single"/>
        </w:rPr>
        <w:t xml:space="preserve"> </w:t>
      </w:r>
      <w:r>
        <w:rPr>
          <w:rFonts w:ascii="宋体" w:hAnsi="宋体" w:hint="eastAsia"/>
          <w:sz w:val="24"/>
        </w:rPr>
        <w:t>（项目编号：</w:t>
      </w:r>
      <w:r>
        <w:rPr>
          <w:rFonts w:ascii="宋体" w:hAnsi="宋体" w:hint="eastAsia"/>
          <w:sz w:val="24"/>
          <w:u w:val="single"/>
        </w:rPr>
        <w:t xml:space="preserve"> </w:t>
      </w:r>
      <w:r>
        <w:rPr>
          <w:rFonts w:ascii="宋体" w:hAnsi="宋体"/>
          <w:sz w:val="24"/>
          <w:u w:val="single"/>
        </w:rPr>
        <w:t>BJGC260415</w:t>
      </w:r>
      <w:r>
        <w:rPr>
          <w:rFonts w:ascii="宋体" w:hAnsi="宋体" w:hint="eastAsia"/>
          <w:sz w:val="24"/>
          <w:u w:val="single"/>
        </w:rPr>
        <w:t xml:space="preserve"> </w:t>
      </w:r>
      <w:r>
        <w:rPr>
          <w:rFonts w:ascii="宋体" w:hAnsi="宋体" w:hint="eastAsia"/>
          <w:sz w:val="24"/>
        </w:rPr>
        <w:t>）进行采购，按照相关规定，本次采购的项目采用比价方式组织实施，现邀请贵单位前来报价。采购需求如下：</w:t>
      </w:r>
    </w:p>
    <w:p w:rsidR="00E07793" w:rsidRDefault="00E07793">
      <w:pPr>
        <w:spacing w:line="360" w:lineRule="auto"/>
        <w:ind w:firstLineChars="200" w:firstLine="480"/>
        <w:rPr>
          <w:rFonts w:ascii="宋体" w:hAnsi="宋体"/>
          <w:sz w:val="24"/>
        </w:rPr>
      </w:pPr>
    </w:p>
    <w:p w:rsidR="00E07793" w:rsidRDefault="005E6EFA">
      <w:pPr>
        <w:pStyle w:val="a8"/>
        <w:spacing w:afterLines="0" w:line="360" w:lineRule="auto"/>
        <w:ind w:firstLine="482"/>
        <w:rPr>
          <w:rFonts w:ascii="宋体" w:hAnsi="宋体"/>
          <w:b/>
          <w:bCs/>
          <w:sz w:val="24"/>
          <w:szCs w:val="24"/>
          <w:lang w:eastAsia="zh-CN"/>
        </w:rPr>
      </w:pPr>
      <w:r>
        <w:rPr>
          <w:rFonts w:ascii="宋体" w:hAnsi="宋体" w:hint="eastAsia"/>
          <w:b/>
          <w:bCs/>
          <w:sz w:val="24"/>
          <w:szCs w:val="24"/>
          <w:lang w:eastAsia="zh-CN"/>
        </w:rPr>
        <w:t>一、工程概况</w:t>
      </w:r>
    </w:p>
    <w:p w:rsidR="00E07793" w:rsidRDefault="005E6EFA">
      <w:pPr>
        <w:pStyle w:val="a8"/>
        <w:spacing w:afterLines="0" w:line="360" w:lineRule="auto"/>
        <w:ind w:firstLine="480"/>
        <w:rPr>
          <w:rFonts w:ascii="宋体" w:hAnsi="宋体"/>
          <w:bCs/>
          <w:sz w:val="24"/>
          <w:szCs w:val="24"/>
          <w:lang w:eastAsia="zh-CN"/>
        </w:rPr>
      </w:pPr>
      <w:r>
        <w:rPr>
          <w:rFonts w:ascii="宋体" w:hAnsi="宋体" w:hint="eastAsia"/>
          <w:bCs/>
          <w:sz w:val="24"/>
          <w:szCs w:val="24"/>
          <w:lang w:eastAsia="zh-CN"/>
        </w:rPr>
        <w:t>1</w:t>
      </w:r>
      <w:r>
        <w:rPr>
          <w:rFonts w:ascii="宋体" w:hAnsi="宋体" w:hint="eastAsia"/>
          <w:bCs/>
          <w:sz w:val="24"/>
          <w:szCs w:val="24"/>
          <w:lang w:eastAsia="zh-CN"/>
        </w:rPr>
        <w:t>、工程名称：</w:t>
      </w:r>
      <w:bookmarkStart w:id="2" w:name="OLE_LINK2"/>
      <w:bookmarkStart w:id="3" w:name="OLE_LINK1"/>
      <w:bookmarkEnd w:id="2"/>
      <w:bookmarkEnd w:id="3"/>
      <w:r>
        <w:rPr>
          <w:rFonts w:ascii="宋体" w:hAnsi="宋体" w:hint="eastAsia"/>
          <w:kern w:val="2"/>
          <w:sz w:val="24"/>
          <w:szCs w:val="24"/>
          <w:u w:val="single"/>
          <w:lang w:eastAsia="zh-CN"/>
        </w:rPr>
        <w:t>新华医院核医学科建设项目材料检测</w:t>
      </w:r>
    </w:p>
    <w:p w:rsidR="00E07793" w:rsidRDefault="005E6EFA">
      <w:pPr>
        <w:pStyle w:val="a8"/>
        <w:spacing w:afterLines="0" w:line="360" w:lineRule="auto"/>
        <w:ind w:firstLine="480"/>
        <w:rPr>
          <w:rFonts w:ascii="宋体" w:hAnsi="宋体"/>
          <w:bCs/>
          <w:sz w:val="24"/>
          <w:szCs w:val="24"/>
          <w:lang w:eastAsia="zh-CN"/>
        </w:rPr>
      </w:pPr>
      <w:r>
        <w:rPr>
          <w:rFonts w:ascii="宋体" w:hAnsi="宋体" w:hint="eastAsia"/>
          <w:bCs/>
          <w:sz w:val="24"/>
          <w:szCs w:val="24"/>
          <w:lang w:eastAsia="zh-CN"/>
        </w:rPr>
        <w:t>2</w:t>
      </w:r>
      <w:r>
        <w:rPr>
          <w:rFonts w:ascii="宋体" w:hAnsi="宋体" w:hint="eastAsia"/>
          <w:bCs/>
          <w:sz w:val="24"/>
          <w:szCs w:val="24"/>
          <w:lang w:eastAsia="zh-CN"/>
        </w:rPr>
        <w:t>、工程地点：上海交通大学医学院附属新华医院（上海市奉贤区东方美谷大道</w:t>
      </w:r>
      <w:r>
        <w:rPr>
          <w:rFonts w:ascii="宋体" w:hAnsi="宋体" w:hint="eastAsia"/>
          <w:bCs/>
          <w:sz w:val="24"/>
          <w:szCs w:val="24"/>
          <w:lang w:eastAsia="zh-CN"/>
        </w:rPr>
        <w:t>6688</w:t>
      </w:r>
      <w:r>
        <w:rPr>
          <w:rFonts w:ascii="宋体" w:hAnsi="宋体" w:hint="eastAsia"/>
          <w:bCs/>
          <w:sz w:val="24"/>
          <w:szCs w:val="24"/>
          <w:lang w:eastAsia="zh-CN"/>
        </w:rPr>
        <w:t>号）</w:t>
      </w:r>
    </w:p>
    <w:p w:rsidR="00E07793" w:rsidRDefault="005E6EFA">
      <w:pPr>
        <w:pStyle w:val="a8"/>
        <w:spacing w:afterLines="0" w:line="360" w:lineRule="auto"/>
        <w:ind w:firstLine="480"/>
        <w:rPr>
          <w:rFonts w:ascii="宋体" w:hAnsi="宋体"/>
          <w:bCs/>
          <w:sz w:val="24"/>
          <w:szCs w:val="24"/>
          <w:lang w:eastAsia="zh-CN"/>
        </w:rPr>
      </w:pPr>
      <w:r>
        <w:rPr>
          <w:rFonts w:ascii="宋体" w:hAnsi="宋体" w:hint="eastAsia"/>
          <w:bCs/>
          <w:sz w:val="24"/>
          <w:szCs w:val="24"/>
          <w:lang w:eastAsia="zh-CN"/>
        </w:rPr>
        <w:t>3</w:t>
      </w:r>
      <w:r>
        <w:rPr>
          <w:rFonts w:ascii="宋体" w:hAnsi="宋体" w:hint="eastAsia"/>
          <w:bCs/>
          <w:sz w:val="24"/>
          <w:szCs w:val="24"/>
          <w:lang w:eastAsia="zh-CN"/>
        </w:rPr>
        <w:t>、项目主要</w:t>
      </w:r>
      <w:r>
        <w:rPr>
          <w:rFonts w:ascii="宋体" w:hAnsi="宋体" w:hint="eastAsia"/>
          <w:bCs/>
          <w:sz w:val="24"/>
          <w:szCs w:val="24"/>
          <w:lang w:eastAsia="zh-CN"/>
        </w:rPr>
        <w:t>信息表</w:t>
      </w:r>
    </w:p>
    <w:tbl>
      <w:tblPr>
        <w:tblW w:w="0" w:type="auto"/>
        <w:jc w:val="center"/>
        <w:tblBorders>
          <w:top w:val="single" w:sz="8" w:space="0" w:color="auto"/>
          <w:left w:val="single" w:sz="8" w:space="0" w:color="auto"/>
          <w:bottom w:val="single" w:sz="8" w:space="0" w:color="auto"/>
          <w:right w:val="single" w:sz="8" w:space="0" w:color="auto"/>
          <w:insideH w:val="single" w:sz="4" w:space="0" w:color="auto"/>
        </w:tblBorders>
        <w:tblLook w:val="04A0" w:firstRow="1" w:lastRow="0" w:firstColumn="1" w:lastColumn="0" w:noHBand="0" w:noVBand="1"/>
      </w:tblPr>
      <w:tblGrid>
        <w:gridCol w:w="696"/>
        <w:gridCol w:w="4784"/>
        <w:gridCol w:w="1319"/>
        <w:gridCol w:w="1420"/>
        <w:gridCol w:w="1517"/>
      </w:tblGrid>
      <w:tr w:rsidR="00E07793">
        <w:trPr>
          <w:trHeight w:val="595"/>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left"/>
              <w:rPr>
                <w:rFonts w:ascii="宋体" w:hAnsi="宋体"/>
                <w:bCs/>
                <w:kern w:val="0"/>
                <w:sz w:val="24"/>
              </w:rPr>
            </w:pPr>
            <w:r>
              <w:rPr>
                <w:rFonts w:ascii="宋体" w:hAnsi="宋体" w:hint="eastAsia"/>
                <w:bCs/>
                <w:kern w:val="0"/>
                <w:sz w:val="24"/>
              </w:rPr>
              <w:t>序号</w:t>
            </w:r>
            <w:r>
              <w:rPr>
                <w:rFonts w:ascii="宋体" w:hAnsi="宋体" w:hint="eastAsia"/>
                <w:bCs/>
                <w:kern w:val="0"/>
                <w:sz w:val="24"/>
              </w:rPr>
              <w:t xml:space="preserve"> </w:t>
            </w:r>
          </w:p>
        </w:tc>
        <w:tc>
          <w:tcPr>
            <w:tcW w:w="47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hint="eastAsia"/>
                <w:bCs/>
                <w:kern w:val="0"/>
                <w:sz w:val="24"/>
              </w:rPr>
              <w:t>工作内容</w:t>
            </w:r>
          </w:p>
        </w:tc>
        <w:tc>
          <w:tcPr>
            <w:tcW w:w="131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hint="eastAsia"/>
                <w:bCs/>
                <w:kern w:val="0"/>
                <w:sz w:val="24"/>
              </w:rPr>
              <w:t>改造面积（</w:t>
            </w:r>
            <w:r>
              <w:rPr>
                <w:rFonts w:ascii="宋体" w:hAnsi="宋体" w:hint="eastAsia"/>
                <w:bCs/>
                <w:kern w:val="0"/>
                <w:sz w:val="24"/>
              </w:rPr>
              <w:t>m</w:t>
            </w:r>
            <w:r>
              <w:rPr>
                <w:rFonts w:ascii="宋体" w:hAnsi="宋体"/>
                <w:bCs/>
                <w:kern w:val="0"/>
                <w:sz w:val="24"/>
                <w:vertAlign w:val="superscript"/>
              </w:rPr>
              <w:t>2</w:t>
            </w:r>
            <w:r>
              <w:rPr>
                <w:rFonts w:ascii="宋体" w:hAnsi="宋体" w:hint="eastAsia"/>
                <w:bCs/>
                <w:kern w:val="0"/>
                <w:sz w:val="24"/>
              </w:rPr>
              <w:t>）</w:t>
            </w:r>
          </w:p>
        </w:tc>
        <w:tc>
          <w:tcPr>
            <w:tcW w:w="142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hint="eastAsia"/>
                <w:bCs/>
                <w:kern w:val="0"/>
                <w:sz w:val="24"/>
              </w:rPr>
              <w:t>计划开工</w:t>
            </w:r>
          </w:p>
          <w:p w:rsidR="00E07793" w:rsidRDefault="005E6EFA">
            <w:pPr>
              <w:widowControl/>
              <w:jc w:val="center"/>
              <w:rPr>
                <w:rFonts w:ascii="宋体" w:hAnsi="宋体"/>
                <w:bCs/>
                <w:kern w:val="0"/>
                <w:sz w:val="24"/>
              </w:rPr>
            </w:pPr>
            <w:r>
              <w:rPr>
                <w:rFonts w:ascii="宋体" w:hAnsi="宋体" w:hint="eastAsia"/>
                <w:bCs/>
                <w:kern w:val="0"/>
                <w:sz w:val="24"/>
              </w:rPr>
              <w:t>日期</w:t>
            </w:r>
          </w:p>
        </w:tc>
        <w:tc>
          <w:tcPr>
            <w:tcW w:w="151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hint="eastAsia"/>
                <w:bCs/>
                <w:kern w:val="0"/>
                <w:sz w:val="24"/>
              </w:rPr>
              <w:t>计划完工</w:t>
            </w:r>
          </w:p>
          <w:p w:rsidR="00E07793" w:rsidRDefault="005E6EFA">
            <w:pPr>
              <w:widowControl/>
              <w:jc w:val="center"/>
              <w:rPr>
                <w:rFonts w:ascii="宋体" w:hAnsi="宋体"/>
                <w:bCs/>
                <w:kern w:val="0"/>
                <w:sz w:val="24"/>
              </w:rPr>
            </w:pPr>
            <w:r>
              <w:rPr>
                <w:rFonts w:ascii="宋体" w:hAnsi="宋体" w:hint="eastAsia"/>
                <w:bCs/>
                <w:kern w:val="0"/>
                <w:sz w:val="24"/>
              </w:rPr>
              <w:t>日期</w:t>
            </w:r>
          </w:p>
        </w:tc>
      </w:tr>
      <w:tr w:rsidR="00E07793">
        <w:trPr>
          <w:trHeight w:val="414"/>
          <w:jc w:val="center"/>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hint="eastAsia"/>
                <w:bCs/>
                <w:kern w:val="0"/>
                <w:sz w:val="24"/>
              </w:rPr>
              <w:t>1</w:t>
            </w:r>
          </w:p>
        </w:tc>
        <w:tc>
          <w:tcPr>
            <w:tcW w:w="478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left"/>
              <w:rPr>
                <w:rFonts w:ascii="宋体" w:hAnsi="宋体"/>
                <w:bCs/>
                <w:sz w:val="24"/>
              </w:rPr>
            </w:pPr>
            <w:r>
              <w:rPr>
                <w:rFonts w:ascii="宋体" w:hAnsi="宋体" w:hint="eastAsia"/>
                <w:sz w:val="24"/>
              </w:rPr>
              <w:t>新华医院核医学科建设项目材料检测</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07793" w:rsidRDefault="005E6EFA">
            <w:pPr>
              <w:widowControl/>
              <w:jc w:val="center"/>
              <w:rPr>
                <w:rFonts w:ascii="宋体" w:hAnsi="宋体"/>
                <w:bCs/>
                <w:kern w:val="0"/>
                <w:sz w:val="24"/>
              </w:rPr>
            </w:pPr>
            <w:r>
              <w:rPr>
                <w:rFonts w:ascii="宋体" w:hAnsi="宋体" w:hint="eastAsia"/>
                <w:bCs/>
                <w:kern w:val="0"/>
                <w:sz w:val="24"/>
              </w:rPr>
              <w:t>1412</w:t>
            </w:r>
          </w:p>
        </w:tc>
        <w:tc>
          <w:tcPr>
            <w:tcW w:w="142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cs="宋体" w:hint="eastAsia"/>
                <w:kern w:val="0"/>
                <w:sz w:val="24"/>
              </w:rPr>
              <w:t>2026.11.15</w:t>
            </w:r>
          </w:p>
        </w:tc>
        <w:tc>
          <w:tcPr>
            <w:tcW w:w="151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7793" w:rsidRDefault="005E6EFA">
            <w:pPr>
              <w:widowControl/>
              <w:jc w:val="center"/>
              <w:rPr>
                <w:rFonts w:ascii="宋体" w:hAnsi="宋体"/>
                <w:bCs/>
                <w:kern w:val="0"/>
                <w:sz w:val="24"/>
              </w:rPr>
            </w:pPr>
            <w:r>
              <w:rPr>
                <w:rFonts w:ascii="宋体" w:hAnsi="宋体" w:cs="宋体" w:hint="eastAsia"/>
                <w:kern w:val="0"/>
                <w:sz w:val="24"/>
              </w:rPr>
              <w:t>2027.04.15</w:t>
            </w:r>
          </w:p>
        </w:tc>
      </w:tr>
    </w:tbl>
    <w:p w:rsidR="00E07793" w:rsidRDefault="005E6EFA">
      <w:pPr>
        <w:pStyle w:val="a8"/>
        <w:spacing w:afterLines="0" w:line="360" w:lineRule="auto"/>
        <w:ind w:firstLine="480"/>
        <w:rPr>
          <w:rFonts w:ascii="宋体" w:hAnsi="宋体"/>
          <w:bCs/>
          <w:sz w:val="24"/>
          <w:szCs w:val="24"/>
          <w:lang w:eastAsia="zh-CN"/>
        </w:rPr>
      </w:pPr>
      <w:r>
        <w:rPr>
          <w:rFonts w:ascii="宋体" w:hAnsi="宋体" w:hint="eastAsia"/>
          <w:bCs/>
          <w:sz w:val="24"/>
          <w:szCs w:val="24"/>
          <w:lang w:eastAsia="zh-CN"/>
        </w:rPr>
        <w:t>注：具体开竣工时间以委托人要求为准。</w:t>
      </w:r>
    </w:p>
    <w:p w:rsidR="00E07793" w:rsidRDefault="005E6EFA">
      <w:pPr>
        <w:pStyle w:val="a8"/>
        <w:spacing w:afterLines="0" w:line="360" w:lineRule="auto"/>
        <w:ind w:firstLine="480"/>
        <w:rPr>
          <w:rFonts w:ascii="宋体" w:hAnsi="宋体"/>
          <w:bCs/>
          <w:sz w:val="24"/>
          <w:szCs w:val="24"/>
          <w:lang w:eastAsia="zh-CN"/>
        </w:rPr>
      </w:pPr>
      <w:r>
        <w:rPr>
          <w:rFonts w:ascii="宋体" w:hAnsi="宋体"/>
          <w:bCs/>
          <w:sz w:val="24"/>
          <w:szCs w:val="24"/>
          <w:lang w:eastAsia="zh-CN"/>
        </w:rPr>
        <w:t>4</w:t>
      </w:r>
      <w:r>
        <w:rPr>
          <w:rFonts w:ascii="宋体" w:hAnsi="宋体" w:hint="eastAsia"/>
          <w:bCs/>
          <w:sz w:val="24"/>
          <w:szCs w:val="24"/>
          <w:lang w:eastAsia="zh-CN"/>
        </w:rPr>
        <w:t>、本次比价最高限价：《上海市政府投资房屋建筑、市政基础设施和公路工程检测收费标准》为基数，下浮率不低于</w:t>
      </w:r>
      <w:r>
        <w:rPr>
          <w:rFonts w:ascii="宋体" w:hAnsi="宋体" w:hint="eastAsia"/>
          <w:bCs/>
          <w:sz w:val="24"/>
          <w:szCs w:val="24"/>
          <w:lang w:eastAsia="zh-CN"/>
        </w:rPr>
        <w:t>30%</w:t>
      </w:r>
      <w:r>
        <w:rPr>
          <w:rFonts w:ascii="宋体" w:hAnsi="宋体" w:hint="eastAsia"/>
          <w:bCs/>
          <w:sz w:val="24"/>
          <w:szCs w:val="24"/>
          <w:lang w:eastAsia="zh-CN"/>
        </w:rPr>
        <w:t>。</w:t>
      </w:r>
    </w:p>
    <w:p w:rsidR="00E07793" w:rsidRDefault="005E6EFA">
      <w:pPr>
        <w:pStyle w:val="a8"/>
        <w:spacing w:afterLines="0" w:line="360" w:lineRule="auto"/>
        <w:ind w:firstLine="482"/>
        <w:rPr>
          <w:rFonts w:ascii="宋体" w:hAnsi="宋体"/>
          <w:b/>
          <w:bCs/>
          <w:sz w:val="24"/>
          <w:szCs w:val="24"/>
          <w:lang w:eastAsia="zh-CN"/>
        </w:rPr>
      </w:pPr>
      <w:r>
        <w:rPr>
          <w:rFonts w:ascii="宋体" w:hAnsi="宋体" w:hint="eastAsia"/>
          <w:b/>
          <w:bCs/>
          <w:sz w:val="24"/>
          <w:szCs w:val="24"/>
          <w:lang w:eastAsia="zh-CN"/>
        </w:rPr>
        <w:t>二、检测单位负责的检测项目包括：</w:t>
      </w:r>
      <w:r>
        <w:rPr>
          <w:rFonts w:ascii="宋体" w:hAnsi="宋体"/>
          <w:b/>
          <w:bCs/>
          <w:sz w:val="24"/>
          <w:szCs w:val="24"/>
          <w:lang w:eastAsia="zh-CN"/>
        </w:rPr>
        <w:t xml:space="preserve"> </w:t>
      </w:r>
    </w:p>
    <w:p w:rsidR="00E07793" w:rsidRDefault="005E6EFA">
      <w:pPr>
        <w:spacing w:line="360" w:lineRule="auto"/>
        <w:ind w:firstLineChars="177" w:firstLine="425"/>
        <w:rPr>
          <w:rFonts w:ascii="宋体" w:hAnsi="宋体"/>
          <w:sz w:val="24"/>
        </w:rPr>
      </w:pPr>
      <w:r>
        <w:rPr>
          <w:rFonts w:ascii="宋体" w:hAnsi="宋体" w:hint="eastAsia"/>
          <w:sz w:val="24"/>
        </w:rPr>
        <w:t>结构材料；周转材料；装饰装修材料；防水材料；工程管材；主体结构；节能现场；通风与空调；门窗及玻璃；能效测评；安全防护用品等。</w:t>
      </w:r>
    </w:p>
    <w:p w:rsidR="00E07793" w:rsidRDefault="00E07793">
      <w:pPr>
        <w:spacing w:line="360" w:lineRule="auto"/>
        <w:ind w:firstLineChars="177" w:firstLine="425"/>
        <w:rPr>
          <w:rFonts w:ascii="宋体" w:hAnsi="宋体"/>
          <w:sz w:val="24"/>
        </w:rPr>
      </w:pPr>
    </w:p>
    <w:p w:rsidR="00E07793" w:rsidRDefault="005E6EFA">
      <w:pPr>
        <w:pStyle w:val="a8"/>
        <w:numPr>
          <w:ilvl w:val="0"/>
          <w:numId w:val="2"/>
        </w:numPr>
        <w:spacing w:afterLines="0" w:line="360" w:lineRule="auto"/>
        <w:ind w:firstLine="482"/>
        <w:rPr>
          <w:rFonts w:ascii="宋体" w:hAnsi="宋体"/>
          <w:b/>
          <w:bCs/>
          <w:sz w:val="24"/>
          <w:szCs w:val="24"/>
          <w:lang w:eastAsia="zh-CN"/>
        </w:rPr>
      </w:pPr>
      <w:r>
        <w:rPr>
          <w:rFonts w:ascii="宋体" w:hAnsi="宋体" w:hint="eastAsia"/>
          <w:b/>
          <w:bCs/>
          <w:sz w:val="24"/>
          <w:szCs w:val="24"/>
          <w:lang w:eastAsia="zh-CN"/>
        </w:rPr>
        <w:t>检测单位工作标准（详附件七、合同模版）</w:t>
      </w:r>
    </w:p>
    <w:p w:rsidR="00E07793" w:rsidRDefault="00E07793">
      <w:pPr>
        <w:spacing w:line="360" w:lineRule="auto"/>
        <w:ind w:firstLineChars="235" w:firstLine="566"/>
        <w:jc w:val="left"/>
        <w:outlineLvl w:val="1"/>
        <w:rPr>
          <w:rFonts w:ascii="宋体" w:hAnsi="宋体"/>
          <w:b/>
          <w:sz w:val="24"/>
        </w:rPr>
      </w:pPr>
    </w:p>
    <w:p w:rsidR="00E07793" w:rsidRDefault="005E6EFA">
      <w:pPr>
        <w:spacing w:line="360" w:lineRule="auto"/>
        <w:ind w:firstLineChars="235" w:firstLine="566"/>
        <w:jc w:val="left"/>
        <w:outlineLvl w:val="1"/>
        <w:rPr>
          <w:rFonts w:ascii="宋体" w:hAnsi="宋体"/>
          <w:b/>
          <w:sz w:val="24"/>
        </w:rPr>
      </w:pPr>
      <w:r>
        <w:rPr>
          <w:rFonts w:ascii="宋体" w:hAnsi="宋体" w:hint="eastAsia"/>
          <w:b/>
          <w:sz w:val="24"/>
        </w:rPr>
        <w:t>四、计价模式</w:t>
      </w:r>
    </w:p>
    <w:p w:rsidR="00E07793" w:rsidRDefault="005E6EFA">
      <w:pPr>
        <w:pStyle w:val="a8"/>
        <w:spacing w:afterLines="0" w:line="360" w:lineRule="auto"/>
        <w:ind w:firstLine="480"/>
        <w:rPr>
          <w:rFonts w:ascii="宋体" w:hAnsi="宋体"/>
          <w:bCs/>
          <w:sz w:val="24"/>
          <w:szCs w:val="24"/>
          <w:highlight w:val="yellow"/>
          <w:lang w:eastAsia="zh-CN"/>
        </w:rPr>
      </w:pPr>
      <w:r>
        <w:rPr>
          <w:rFonts w:ascii="宋体" w:hAnsi="宋体" w:hint="eastAsia"/>
          <w:bCs/>
          <w:sz w:val="24"/>
          <w:szCs w:val="24"/>
          <w:lang w:eastAsia="zh-CN"/>
        </w:rPr>
        <w:t>本合同各检测项目结算单价按上海沪建交【</w:t>
      </w:r>
      <w:r>
        <w:rPr>
          <w:rFonts w:ascii="宋体" w:hAnsi="宋体" w:hint="eastAsia"/>
          <w:bCs/>
          <w:sz w:val="24"/>
          <w:szCs w:val="24"/>
          <w:lang w:eastAsia="zh-CN"/>
        </w:rPr>
        <w:t>2013</w:t>
      </w:r>
      <w:r>
        <w:rPr>
          <w:rFonts w:ascii="宋体" w:hAnsi="宋体" w:hint="eastAsia"/>
          <w:bCs/>
          <w:sz w:val="24"/>
          <w:szCs w:val="24"/>
          <w:lang w:eastAsia="zh-CN"/>
        </w:rPr>
        <w:t>】</w:t>
      </w:r>
      <w:r>
        <w:rPr>
          <w:rFonts w:ascii="宋体" w:hAnsi="宋体" w:hint="eastAsia"/>
          <w:bCs/>
          <w:sz w:val="24"/>
          <w:szCs w:val="24"/>
          <w:lang w:eastAsia="zh-CN"/>
        </w:rPr>
        <w:t>201</w:t>
      </w:r>
      <w:r>
        <w:rPr>
          <w:rFonts w:ascii="宋体" w:hAnsi="宋体" w:hint="eastAsia"/>
          <w:bCs/>
          <w:sz w:val="24"/>
          <w:szCs w:val="24"/>
          <w:lang w:eastAsia="zh-CN"/>
        </w:rPr>
        <w:t>号文《上海市政府投资房屋建筑、市政基础设施和公路工程检测收费标准》下浮后的价格计算收费，</w:t>
      </w:r>
      <w:r>
        <w:rPr>
          <w:rFonts w:ascii="宋体" w:hAnsi="宋体" w:hint="eastAsia"/>
          <w:color w:val="FF0000"/>
          <w:sz w:val="24"/>
          <w:szCs w:val="24"/>
          <w:u w:val="single"/>
          <w:lang w:eastAsia="zh-CN"/>
        </w:rPr>
        <w:t>结算价</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收费标准</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1-</w:t>
      </w:r>
      <w:r>
        <w:rPr>
          <w:rFonts w:ascii="宋体" w:hAnsi="宋体" w:hint="eastAsia"/>
          <w:color w:val="FF0000"/>
          <w:sz w:val="24"/>
          <w:szCs w:val="24"/>
          <w:u w:val="single"/>
          <w:lang w:eastAsia="zh-CN"/>
        </w:rPr>
        <w:t>下浮率）</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数量，</w:t>
      </w:r>
      <w:r>
        <w:rPr>
          <w:rFonts w:ascii="宋体" w:hAnsi="宋体" w:hint="eastAsia"/>
          <w:bCs/>
          <w:sz w:val="24"/>
          <w:szCs w:val="24"/>
          <w:lang w:eastAsia="zh-CN"/>
        </w:rPr>
        <w:t>检测单位根据实际检测工作量收取检测费。检测项目、数量，按照检测单位提供且经施工单位、监理单位确认的检测项目、检测数量计取</w:t>
      </w:r>
      <w:r>
        <w:rPr>
          <w:rFonts w:ascii="宋体" w:hAnsi="宋体" w:hint="eastAsia"/>
          <w:bCs/>
          <w:sz w:val="24"/>
          <w:szCs w:val="24"/>
          <w:lang w:eastAsia="zh-CN"/>
        </w:rPr>
        <w:t>(</w:t>
      </w:r>
      <w:r>
        <w:rPr>
          <w:rFonts w:ascii="宋体" w:hAnsi="宋体" w:hint="eastAsia"/>
          <w:bCs/>
          <w:sz w:val="24"/>
          <w:szCs w:val="24"/>
          <w:lang w:eastAsia="zh-CN"/>
        </w:rPr>
        <w:t>对应的检测项目、检测数量应同时提供相关检测报告作为施工单位和监理单位的确认依据，同时检测单位应向投资监理单位提供相关检测报告进行复核</w:t>
      </w:r>
      <w:r>
        <w:rPr>
          <w:rFonts w:ascii="宋体" w:hAnsi="宋体" w:hint="eastAsia"/>
          <w:bCs/>
          <w:sz w:val="24"/>
          <w:szCs w:val="24"/>
          <w:lang w:eastAsia="zh-CN"/>
        </w:rPr>
        <w:t>)</w:t>
      </w:r>
    </w:p>
    <w:p w:rsidR="00E07793" w:rsidRDefault="00E07793">
      <w:pPr>
        <w:pStyle w:val="a8"/>
        <w:spacing w:afterLines="0" w:line="360" w:lineRule="auto"/>
        <w:ind w:firstLine="560"/>
        <w:rPr>
          <w:rFonts w:ascii="仿宋" w:eastAsia="仿宋" w:hAnsi="仿宋"/>
          <w:color w:val="000000"/>
          <w:sz w:val="28"/>
          <w:szCs w:val="28"/>
          <w:u w:val="single"/>
          <w:lang w:eastAsia="zh-CN"/>
        </w:rPr>
      </w:pPr>
    </w:p>
    <w:p w:rsidR="00E07793" w:rsidRDefault="005E6EFA">
      <w:pPr>
        <w:pStyle w:val="a8"/>
        <w:spacing w:afterLines="0" w:line="360" w:lineRule="auto"/>
        <w:ind w:firstLine="482"/>
        <w:rPr>
          <w:rFonts w:ascii="宋体" w:hAnsi="宋体"/>
          <w:b/>
          <w:bCs/>
          <w:sz w:val="24"/>
          <w:szCs w:val="24"/>
          <w:lang w:eastAsia="zh-CN"/>
        </w:rPr>
      </w:pPr>
      <w:r>
        <w:rPr>
          <w:rFonts w:ascii="宋体" w:hAnsi="宋体" w:hint="eastAsia"/>
          <w:b/>
          <w:bCs/>
          <w:sz w:val="24"/>
          <w:szCs w:val="24"/>
          <w:lang w:eastAsia="zh-CN"/>
        </w:rPr>
        <w:lastRenderedPageBreak/>
        <w:t>五、付款条件</w:t>
      </w:r>
    </w:p>
    <w:p w:rsidR="00E07793" w:rsidRDefault="005E6EFA">
      <w:pPr>
        <w:pStyle w:val="a8"/>
        <w:spacing w:afterLines="0" w:line="360" w:lineRule="auto"/>
        <w:ind w:firstLine="480"/>
        <w:rPr>
          <w:rFonts w:ascii="宋体" w:hAnsi="宋体"/>
          <w:bCs/>
          <w:sz w:val="24"/>
          <w:szCs w:val="24"/>
          <w:lang w:eastAsia="zh-CN"/>
        </w:rPr>
      </w:pPr>
      <w:r>
        <w:rPr>
          <w:rFonts w:ascii="宋体" w:hAnsi="宋体" w:hint="eastAsia"/>
          <w:bCs/>
          <w:sz w:val="24"/>
          <w:szCs w:val="24"/>
          <w:lang w:eastAsia="zh-CN"/>
        </w:rPr>
        <w:t>项目竣工验收后，甲方根据确认后检测费清单，</w:t>
      </w:r>
      <w:r>
        <w:rPr>
          <w:rFonts w:ascii="宋体" w:hAnsi="宋体" w:hint="eastAsia"/>
          <w:bCs/>
          <w:sz w:val="24"/>
          <w:lang w:eastAsia="zh-CN"/>
        </w:rPr>
        <w:t>乙方开具发票，各自</w:t>
      </w:r>
      <w:r>
        <w:rPr>
          <w:rFonts w:ascii="宋体" w:hAnsi="宋体" w:hint="eastAsia"/>
          <w:bCs/>
          <w:sz w:val="24"/>
          <w:szCs w:val="24"/>
          <w:lang w:eastAsia="zh-CN"/>
        </w:rPr>
        <w:t>一次性付清。</w:t>
      </w:r>
    </w:p>
    <w:p w:rsidR="00E07793" w:rsidRDefault="00E07793">
      <w:pPr>
        <w:pStyle w:val="a8"/>
        <w:spacing w:afterLines="0" w:line="360" w:lineRule="auto"/>
        <w:ind w:firstLine="480"/>
        <w:rPr>
          <w:rFonts w:ascii="宋体" w:hAnsi="宋体"/>
          <w:bCs/>
          <w:sz w:val="24"/>
          <w:szCs w:val="24"/>
          <w:lang w:eastAsia="zh-CN"/>
        </w:rPr>
      </w:pPr>
    </w:p>
    <w:p w:rsidR="00E07793" w:rsidRDefault="005E6EFA">
      <w:pPr>
        <w:pStyle w:val="a8"/>
        <w:spacing w:afterLines="0" w:line="360" w:lineRule="auto"/>
        <w:ind w:firstLineChars="235" w:firstLine="566"/>
        <w:rPr>
          <w:rFonts w:ascii="宋体" w:hAnsi="宋体"/>
          <w:b/>
          <w:bCs/>
          <w:sz w:val="24"/>
          <w:szCs w:val="24"/>
          <w:lang w:eastAsia="zh-CN"/>
        </w:rPr>
      </w:pPr>
      <w:r>
        <w:rPr>
          <w:rFonts w:ascii="宋体" w:hAnsi="宋体" w:hint="eastAsia"/>
          <w:b/>
          <w:bCs/>
          <w:sz w:val="24"/>
          <w:szCs w:val="24"/>
          <w:lang w:eastAsia="zh-CN"/>
        </w:rPr>
        <w:t>六、其他</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1</w:t>
      </w:r>
      <w:r>
        <w:rPr>
          <w:rFonts w:ascii="宋体" w:hAnsi="宋体" w:hint="eastAsia"/>
          <w:bCs/>
          <w:sz w:val="24"/>
          <w:szCs w:val="24"/>
          <w:lang w:eastAsia="zh-CN"/>
        </w:rPr>
        <w:t>、检测单位到工程现场收取检测样品，并承担相应运输等相关费用。</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2</w:t>
      </w:r>
      <w:r>
        <w:rPr>
          <w:rFonts w:ascii="宋体" w:hAnsi="宋体" w:hint="eastAsia"/>
          <w:bCs/>
          <w:sz w:val="24"/>
          <w:szCs w:val="24"/>
          <w:lang w:eastAsia="zh-CN"/>
        </w:rPr>
        <w:t>、检测单位交付检测报告一式</w:t>
      </w:r>
      <w:r>
        <w:rPr>
          <w:rFonts w:ascii="宋体" w:hAnsi="宋体" w:hint="eastAsia"/>
          <w:bCs/>
          <w:sz w:val="24"/>
          <w:szCs w:val="24"/>
          <w:lang w:eastAsia="zh-CN"/>
        </w:rPr>
        <w:t>2</w:t>
      </w:r>
      <w:r>
        <w:rPr>
          <w:rFonts w:ascii="宋体" w:hAnsi="宋体" w:hint="eastAsia"/>
          <w:bCs/>
          <w:sz w:val="24"/>
          <w:szCs w:val="24"/>
          <w:lang w:eastAsia="zh-CN"/>
        </w:rPr>
        <w:t>份，当委托人对部分检测项目的检测报告份数有特殊需要时，可另行约定。</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3</w:t>
      </w:r>
      <w:r>
        <w:rPr>
          <w:rFonts w:ascii="宋体" w:hAnsi="宋体" w:hint="eastAsia"/>
          <w:bCs/>
          <w:sz w:val="24"/>
          <w:szCs w:val="24"/>
          <w:lang w:eastAsia="zh-CN"/>
        </w:rPr>
        <w:t>、检测单位应向委托人提供与本工程检测业务有关的资料，包括建设工程检测资质证书、检测机构评估证书及其附表等复印件。</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4</w:t>
      </w:r>
      <w:r>
        <w:rPr>
          <w:rFonts w:ascii="宋体" w:hAnsi="宋体" w:hint="eastAsia"/>
          <w:bCs/>
          <w:sz w:val="24"/>
          <w:szCs w:val="24"/>
          <w:lang w:eastAsia="zh-CN"/>
        </w:rPr>
        <w:t>、检测单位承诺与行政机关、法律法规授权的具有管理公共事务职能的组织以及本工程相关的建设单位、设计单位、施工单位、监理单位无隶属关系或者其他利害关系</w:t>
      </w:r>
      <w:r>
        <w:rPr>
          <w:rFonts w:ascii="宋体" w:hAnsi="宋体" w:hint="eastAsia"/>
          <w:bCs/>
          <w:sz w:val="24"/>
          <w:szCs w:val="24"/>
          <w:lang w:eastAsia="zh-CN"/>
        </w:rPr>
        <w:t>。</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5</w:t>
      </w:r>
      <w:r>
        <w:rPr>
          <w:rFonts w:ascii="宋体" w:hAnsi="宋体" w:hint="eastAsia"/>
          <w:bCs/>
          <w:sz w:val="24"/>
          <w:szCs w:val="24"/>
          <w:lang w:eastAsia="zh-CN"/>
        </w:rPr>
        <w:t>、检测单位在同一建设工程项目或标段中，不得同时接受建设、施工或者监理单位等两方以上的检测委托。</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6</w:t>
      </w:r>
      <w:r>
        <w:rPr>
          <w:rFonts w:ascii="宋体" w:hAnsi="宋体" w:hint="eastAsia"/>
          <w:bCs/>
          <w:sz w:val="24"/>
          <w:szCs w:val="24"/>
          <w:lang w:eastAsia="zh-CN"/>
        </w:rPr>
        <w:t>、检测单位应当按照合同约定的标准进行检测，并对检测数据和检测报告的真实性和准确性负责。</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7</w:t>
      </w:r>
      <w:r>
        <w:rPr>
          <w:rFonts w:ascii="宋体" w:hAnsi="宋体" w:hint="eastAsia"/>
          <w:bCs/>
          <w:sz w:val="24"/>
          <w:szCs w:val="24"/>
          <w:lang w:eastAsia="zh-CN"/>
        </w:rPr>
        <w:t>、检测项目属于工程实体检测的，检测单位应事先编制检测方案报送委托人。</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8</w:t>
      </w:r>
      <w:r>
        <w:rPr>
          <w:rFonts w:ascii="宋体" w:hAnsi="宋体" w:hint="eastAsia"/>
          <w:bCs/>
          <w:sz w:val="24"/>
          <w:szCs w:val="24"/>
          <w:lang w:eastAsia="zh-CN"/>
        </w:rPr>
        <w:t>、检测项目属于工程实体检测的，检测单位应在委托人通知的日期进场开展检测活动。</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9</w:t>
      </w:r>
      <w:r>
        <w:rPr>
          <w:rFonts w:ascii="宋体" w:hAnsi="宋体" w:hint="eastAsia"/>
          <w:bCs/>
          <w:sz w:val="24"/>
          <w:szCs w:val="24"/>
          <w:lang w:eastAsia="zh-CN"/>
        </w:rPr>
        <w:t>、检测单位现场检测时应遵守工程安全管理及其他工程现场管理制度。</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10</w:t>
      </w:r>
      <w:r>
        <w:rPr>
          <w:rFonts w:ascii="宋体" w:hAnsi="宋体" w:hint="eastAsia"/>
          <w:bCs/>
          <w:sz w:val="24"/>
          <w:szCs w:val="24"/>
          <w:lang w:eastAsia="zh-CN"/>
        </w:rPr>
        <w:t>、对依据相关法律、法规、规章和技术标准实施的建设工程法定检测项目，检测单位应使用检测信息系统实施检测，并出具带有防伪标记和校验码的检测报告。</w:t>
      </w:r>
    </w:p>
    <w:p w:rsidR="00E07793" w:rsidRDefault="005E6EFA">
      <w:pPr>
        <w:pStyle w:val="a8"/>
        <w:spacing w:after="156" w:line="360" w:lineRule="auto"/>
        <w:ind w:firstLine="480"/>
        <w:rPr>
          <w:rFonts w:ascii="宋体" w:hAnsi="宋体"/>
          <w:bCs/>
          <w:sz w:val="24"/>
          <w:szCs w:val="24"/>
          <w:lang w:eastAsia="zh-CN"/>
        </w:rPr>
      </w:pPr>
      <w:r>
        <w:rPr>
          <w:rFonts w:ascii="宋体" w:hAnsi="宋体" w:hint="eastAsia"/>
          <w:bCs/>
          <w:sz w:val="24"/>
          <w:szCs w:val="24"/>
          <w:lang w:eastAsia="zh-CN"/>
        </w:rPr>
        <w:t>11</w:t>
      </w:r>
      <w:r>
        <w:rPr>
          <w:rFonts w:ascii="宋体" w:hAnsi="宋体" w:hint="eastAsia"/>
          <w:bCs/>
          <w:sz w:val="24"/>
          <w:szCs w:val="24"/>
          <w:lang w:eastAsia="zh-CN"/>
        </w:rPr>
        <w:t>、检测结果不合格的，检测单位应在获得检测结果后</w:t>
      </w:r>
      <w:r>
        <w:rPr>
          <w:rFonts w:ascii="宋体" w:hAnsi="宋体"/>
          <w:bCs/>
          <w:sz w:val="24"/>
          <w:szCs w:val="24"/>
          <w:lang w:eastAsia="zh-CN"/>
        </w:rPr>
        <w:t>1</w:t>
      </w:r>
      <w:r>
        <w:rPr>
          <w:rFonts w:ascii="宋体" w:hAnsi="宋体" w:hint="eastAsia"/>
          <w:bCs/>
          <w:sz w:val="24"/>
          <w:szCs w:val="24"/>
          <w:lang w:eastAsia="zh-CN"/>
        </w:rPr>
        <w:t>日内通知委托人。</w:t>
      </w:r>
    </w:p>
    <w:p w:rsidR="00E07793" w:rsidRDefault="00E07793">
      <w:pPr>
        <w:spacing w:line="360" w:lineRule="auto"/>
        <w:jc w:val="left"/>
        <w:rPr>
          <w:rFonts w:ascii="宋体" w:hAnsi="宋体"/>
          <w:sz w:val="24"/>
        </w:rPr>
      </w:pPr>
    </w:p>
    <w:p w:rsidR="00E07793" w:rsidRDefault="005E6EFA">
      <w:pPr>
        <w:tabs>
          <w:tab w:val="left" w:pos="0"/>
          <w:tab w:val="left" w:pos="720"/>
        </w:tabs>
        <w:spacing w:line="360" w:lineRule="auto"/>
        <w:ind w:firstLineChars="200" w:firstLine="482"/>
        <w:rPr>
          <w:rFonts w:ascii="宋体" w:hAnsi="宋体"/>
          <w:b/>
          <w:sz w:val="24"/>
        </w:rPr>
      </w:pPr>
      <w:r>
        <w:rPr>
          <w:rFonts w:ascii="宋体" w:hAnsi="宋体" w:hint="eastAsia"/>
          <w:b/>
          <w:sz w:val="24"/>
        </w:rPr>
        <w:t>七、对供应商的要求</w:t>
      </w:r>
    </w:p>
    <w:p w:rsidR="00E07793" w:rsidRDefault="005E6EFA">
      <w:pPr>
        <w:spacing w:line="360" w:lineRule="auto"/>
        <w:jc w:val="left"/>
        <w:rPr>
          <w:rFonts w:ascii="宋体" w:hAnsi="宋体"/>
          <w:sz w:val="24"/>
        </w:rPr>
      </w:pPr>
      <w:r>
        <w:rPr>
          <w:rFonts w:ascii="宋体" w:hAnsi="宋体" w:hint="eastAsia"/>
          <w:sz w:val="24"/>
        </w:rPr>
        <w:t>1</w:t>
      </w:r>
      <w:r>
        <w:rPr>
          <w:rFonts w:ascii="宋体" w:hAnsi="宋体" w:hint="eastAsia"/>
          <w:sz w:val="24"/>
        </w:rPr>
        <w:t>、资质要求：必须具有上海市住房和城乡管理委员会颁发的《建设工程质量检测机构资质证书》、上海市建设工程检测行业协会颁发的《上海市建设工程检测机构评估证书》、上海市及以上市场监督管理局颁发的《检验检测机构资质认定证书》；具有（但不限于）以下能力等</w:t>
      </w:r>
      <w:r>
        <w:rPr>
          <w:rFonts w:ascii="宋体" w:hAnsi="宋体" w:hint="eastAsia"/>
          <w:sz w:val="24"/>
        </w:rPr>
        <w:lastRenderedPageBreak/>
        <w:t>级：建筑材料及构配件乙级及以上、主体结构及装饰装修乙级及以上、并具有墙体、地材、保温材料等的燃烧性能检测能力（包括燃烧性能</w:t>
      </w:r>
      <w:r>
        <w:rPr>
          <w:rFonts w:ascii="宋体" w:hAnsi="宋体" w:hint="eastAsia"/>
          <w:sz w:val="24"/>
        </w:rPr>
        <w:t>A</w:t>
      </w:r>
      <w:r>
        <w:rPr>
          <w:rFonts w:ascii="宋体" w:hAnsi="宋体" w:hint="eastAsia"/>
          <w:sz w:val="24"/>
        </w:rPr>
        <w:t>级、</w:t>
      </w:r>
      <w:r>
        <w:rPr>
          <w:rFonts w:ascii="宋体" w:hAnsi="宋体" w:hint="eastAsia"/>
          <w:sz w:val="24"/>
        </w:rPr>
        <w:t>B</w:t>
      </w:r>
      <w:r>
        <w:rPr>
          <w:rFonts w:ascii="宋体" w:hAnsi="宋体" w:hint="eastAsia"/>
          <w:sz w:val="24"/>
        </w:rPr>
        <w:t>级）（</w:t>
      </w:r>
      <w:r>
        <w:rPr>
          <w:rFonts w:ascii="宋体" w:hAnsi="宋体"/>
          <w:sz w:val="24"/>
        </w:rPr>
        <w:t>GB/T 20284-2006</w:t>
      </w:r>
      <w:r>
        <w:rPr>
          <w:rFonts w:ascii="宋体" w:hAnsi="宋体" w:hint="eastAsia"/>
          <w:sz w:val="24"/>
        </w:rPr>
        <w:t>、</w:t>
      </w:r>
      <w:r>
        <w:rPr>
          <w:rFonts w:ascii="宋体" w:hAnsi="宋体"/>
          <w:sz w:val="24"/>
        </w:rPr>
        <w:t>GB/T 8626-2007</w:t>
      </w:r>
      <w:r>
        <w:rPr>
          <w:rFonts w:ascii="宋体" w:hAnsi="宋体" w:hint="eastAsia"/>
          <w:sz w:val="24"/>
        </w:rPr>
        <w:t>、</w:t>
      </w:r>
      <w:r>
        <w:rPr>
          <w:rFonts w:ascii="宋体" w:hAnsi="宋体"/>
          <w:sz w:val="24"/>
        </w:rPr>
        <w:t>GB/T 11785-2005</w:t>
      </w:r>
      <w:r>
        <w:rPr>
          <w:rFonts w:ascii="宋体" w:hAnsi="宋体" w:hint="eastAsia"/>
          <w:sz w:val="24"/>
        </w:rPr>
        <w:t>等检测方法能力）。《建设工程质量检测机构</w:t>
      </w:r>
      <w:r>
        <w:rPr>
          <w:rFonts w:ascii="宋体" w:hAnsi="宋体" w:hint="eastAsia"/>
          <w:sz w:val="24"/>
        </w:rPr>
        <w:t>资质证书》至少应具备以下检测能力：</w:t>
      </w:r>
      <w:r>
        <w:rPr>
          <w:rFonts w:ascii="宋体" w:hAnsi="宋体" w:cs="宋体" w:hint="eastAsia"/>
          <w:sz w:val="24"/>
        </w:rPr>
        <w:t>建筑材料及构配件</w:t>
      </w:r>
      <w:r>
        <w:rPr>
          <w:rFonts w:ascii="宋体" w:hAnsi="宋体" w:hint="eastAsia"/>
          <w:sz w:val="24"/>
        </w:rPr>
        <w:t>、建筑节能、</w:t>
      </w:r>
      <w:r>
        <w:rPr>
          <w:rFonts w:ascii="宋体" w:hAnsi="宋体" w:cs="宋体" w:hint="eastAsia"/>
          <w:sz w:val="24"/>
        </w:rPr>
        <w:t>主体结构及装饰装修</w:t>
      </w:r>
      <w:r>
        <w:rPr>
          <w:rFonts w:ascii="宋体" w:hAnsi="宋体" w:hint="eastAsia"/>
          <w:sz w:val="24"/>
        </w:rPr>
        <w:t>等。</w:t>
      </w:r>
    </w:p>
    <w:p w:rsidR="00E07793" w:rsidRDefault="005E6EFA">
      <w:pPr>
        <w:spacing w:line="360" w:lineRule="auto"/>
        <w:jc w:val="left"/>
        <w:rPr>
          <w:rFonts w:ascii="宋体" w:hAnsi="宋体"/>
          <w:sz w:val="24"/>
        </w:rPr>
      </w:pPr>
      <w:r>
        <w:rPr>
          <w:rFonts w:ascii="宋体" w:hAnsi="宋体" w:hint="eastAsia"/>
          <w:sz w:val="24"/>
        </w:rPr>
        <w:t>2</w:t>
      </w:r>
      <w:r>
        <w:rPr>
          <w:rFonts w:ascii="宋体" w:hAnsi="宋体" w:hint="eastAsia"/>
          <w:sz w:val="24"/>
        </w:rPr>
        <w:t>、项目经理要求：必须是检测单位的在编人员，持有相关证书，具有同类检测经历；</w:t>
      </w:r>
    </w:p>
    <w:p w:rsidR="00E07793" w:rsidRDefault="005E6EFA">
      <w:pPr>
        <w:spacing w:line="360" w:lineRule="auto"/>
        <w:jc w:val="left"/>
        <w:rPr>
          <w:rFonts w:ascii="宋体" w:hAnsi="宋体"/>
          <w:sz w:val="24"/>
        </w:rPr>
      </w:pPr>
      <w:r>
        <w:rPr>
          <w:rFonts w:ascii="宋体" w:hAnsi="宋体" w:hint="eastAsia"/>
          <w:sz w:val="24"/>
        </w:rPr>
        <w:t>3</w:t>
      </w:r>
      <w:r>
        <w:rPr>
          <w:rFonts w:ascii="宋体" w:hAnsi="宋体" w:hint="eastAsia"/>
          <w:sz w:val="24"/>
        </w:rPr>
        <w:t>、其他要求：须配备在职专职检测工程师，持有相关证书，进驻工地的检测人员必须专业结构齐全，年龄不超过</w:t>
      </w:r>
      <w:r>
        <w:rPr>
          <w:rFonts w:ascii="宋体" w:hAnsi="宋体" w:hint="eastAsia"/>
          <w:sz w:val="24"/>
        </w:rPr>
        <w:t>65</w:t>
      </w:r>
      <w:r>
        <w:rPr>
          <w:rFonts w:ascii="宋体" w:hAnsi="宋体" w:hint="eastAsia"/>
          <w:sz w:val="24"/>
        </w:rPr>
        <w:t>岁，并具有同类工程的检测经历；招标人要求本工程检测人员数量应满足工程检测的需要，按工程专业配备检测人员，检测人员必须持有检测资格证书或上岗证，人员相对稳定。</w:t>
      </w:r>
    </w:p>
    <w:p w:rsidR="00E07793" w:rsidRDefault="005E6EFA">
      <w:pPr>
        <w:spacing w:line="360" w:lineRule="auto"/>
        <w:ind w:firstLineChars="200" w:firstLine="482"/>
        <w:jc w:val="left"/>
        <w:rPr>
          <w:rFonts w:ascii="宋体" w:hAnsi="宋体"/>
          <w:b/>
          <w:sz w:val="24"/>
        </w:rPr>
      </w:pPr>
      <w:r>
        <w:rPr>
          <w:rFonts w:ascii="宋体" w:hAnsi="宋体" w:hint="eastAsia"/>
          <w:b/>
          <w:sz w:val="24"/>
        </w:rPr>
        <w:t>八、报价文件要求</w:t>
      </w:r>
    </w:p>
    <w:p w:rsidR="00E07793" w:rsidRDefault="005E6EFA">
      <w:pPr>
        <w:spacing w:line="360" w:lineRule="auto"/>
        <w:ind w:firstLineChars="200" w:firstLine="480"/>
        <w:jc w:val="left"/>
        <w:rPr>
          <w:rFonts w:ascii="宋体" w:hAnsi="宋体"/>
          <w:sz w:val="24"/>
        </w:rPr>
      </w:pPr>
      <w:r>
        <w:rPr>
          <w:rFonts w:ascii="宋体" w:hAnsi="宋体" w:hint="eastAsia"/>
          <w:sz w:val="24"/>
        </w:rPr>
        <w:t>（一）资信要求：</w:t>
      </w:r>
    </w:p>
    <w:p w:rsidR="00E07793" w:rsidRDefault="005E6EFA">
      <w:pPr>
        <w:spacing w:line="360" w:lineRule="auto"/>
        <w:ind w:firstLineChars="200" w:firstLine="480"/>
        <w:rPr>
          <w:rFonts w:ascii="宋体" w:hAnsi="宋体"/>
          <w:sz w:val="24"/>
        </w:rPr>
      </w:pPr>
      <w:r>
        <w:rPr>
          <w:rFonts w:ascii="宋体" w:hAnsi="宋体" w:hint="eastAsia"/>
          <w:sz w:val="24"/>
        </w:rPr>
        <w:t>1</w:t>
      </w:r>
      <w:r>
        <w:rPr>
          <w:rFonts w:ascii="宋体" w:hAnsi="宋体" w:hint="eastAsia"/>
          <w:sz w:val="24"/>
        </w:rPr>
        <w:t>、满足《中华人民共和国政府采购法》第二十二条规定</w:t>
      </w:r>
      <w:r>
        <w:rPr>
          <w:rFonts w:ascii="宋体" w:hAnsi="宋体" w:hint="eastAsia"/>
          <w:sz w:val="24"/>
        </w:rPr>
        <w:t>。</w:t>
      </w:r>
    </w:p>
    <w:p w:rsidR="00E07793" w:rsidRDefault="005E6EFA">
      <w:pPr>
        <w:spacing w:line="360" w:lineRule="auto"/>
        <w:ind w:firstLineChars="200" w:firstLine="480"/>
        <w:rPr>
          <w:rFonts w:ascii="宋体" w:hAnsi="宋体"/>
          <w:sz w:val="24"/>
        </w:rPr>
      </w:pPr>
      <w:r>
        <w:rPr>
          <w:rFonts w:ascii="宋体" w:hAnsi="宋体" w:hint="eastAsia"/>
          <w:sz w:val="24"/>
        </w:rPr>
        <w:t>2</w:t>
      </w:r>
      <w:r>
        <w:rPr>
          <w:rFonts w:ascii="宋体" w:hAnsi="宋体" w:hint="eastAsia"/>
          <w:sz w:val="24"/>
        </w:rPr>
        <w:t>、未被“信用中国”（</w:t>
      </w:r>
      <w:r>
        <w:rPr>
          <w:rFonts w:ascii="宋体" w:hAnsi="宋体" w:hint="eastAsia"/>
          <w:sz w:val="24"/>
        </w:rPr>
        <w:t>www.creditchina.gov.cn</w:t>
      </w:r>
      <w:r>
        <w:rPr>
          <w:rFonts w:ascii="宋体" w:hAnsi="宋体" w:hint="eastAsia"/>
          <w:sz w:val="24"/>
        </w:rPr>
        <w:t>）、中国政府采购网（</w:t>
      </w:r>
      <w:r>
        <w:rPr>
          <w:rFonts w:ascii="宋体" w:hAnsi="宋体" w:hint="eastAsia"/>
          <w:sz w:val="24"/>
        </w:rPr>
        <w:t>www.ccgp.gov.cn</w:t>
      </w:r>
      <w:r>
        <w:rPr>
          <w:rFonts w:ascii="宋体" w:hAnsi="宋体" w:hint="eastAsia"/>
          <w:sz w:val="24"/>
        </w:rPr>
        <w:t>）列入失信被执行人、重大税收违法案件当事人名单、政府采购严重违法失信行为记录名单。供应商提供三个截图，以采购人查询核实为准。</w:t>
      </w:r>
    </w:p>
    <w:p w:rsidR="00E07793" w:rsidRDefault="005E6EFA">
      <w:pPr>
        <w:spacing w:line="360" w:lineRule="auto"/>
        <w:ind w:firstLineChars="200" w:firstLine="480"/>
        <w:rPr>
          <w:rFonts w:ascii="宋体" w:hAnsi="宋体"/>
          <w:sz w:val="24"/>
        </w:rPr>
      </w:pPr>
      <w:r>
        <w:rPr>
          <w:rFonts w:ascii="宋体" w:hAnsi="宋体" w:hint="eastAsia"/>
          <w:sz w:val="24"/>
        </w:rPr>
        <w:t>3</w:t>
      </w:r>
      <w:r>
        <w:rPr>
          <w:rFonts w:ascii="宋体" w:hAnsi="宋体" w:hint="eastAsia"/>
          <w:sz w:val="24"/>
        </w:rPr>
        <w:t>、资质文件</w:t>
      </w:r>
    </w:p>
    <w:p w:rsidR="00E07793" w:rsidRDefault="005E6EFA">
      <w:pPr>
        <w:spacing w:line="360" w:lineRule="auto"/>
        <w:ind w:firstLineChars="200" w:firstLine="480"/>
        <w:rPr>
          <w:rFonts w:ascii="宋体" w:hAnsi="宋体"/>
          <w:sz w:val="24"/>
        </w:rPr>
      </w:pPr>
      <w:r>
        <w:rPr>
          <w:rFonts w:ascii="宋体" w:hAnsi="宋体"/>
          <w:sz w:val="24"/>
          <w:highlight w:val="yellow"/>
        </w:rPr>
        <w:t>4</w:t>
      </w:r>
      <w:r>
        <w:rPr>
          <w:rFonts w:ascii="宋体" w:hAnsi="宋体" w:hint="eastAsia"/>
          <w:sz w:val="24"/>
          <w:highlight w:val="yellow"/>
        </w:rPr>
        <w:t>、</w:t>
      </w:r>
      <w:r>
        <w:rPr>
          <w:rFonts w:hAnsi="宋体" w:hint="eastAsia"/>
          <w:sz w:val="24"/>
          <w:highlight w:val="yellow"/>
        </w:rPr>
        <w:t>检测工程师相关证书</w:t>
      </w:r>
    </w:p>
    <w:p w:rsidR="00E07793" w:rsidRDefault="005E6EFA">
      <w:pPr>
        <w:spacing w:line="360" w:lineRule="auto"/>
        <w:ind w:firstLineChars="200" w:firstLine="480"/>
        <w:rPr>
          <w:rFonts w:ascii="宋体" w:hAnsi="宋体"/>
          <w:sz w:val="24"/>
        </w:rPr>
      </w:pPr>
      <w:r>
        <w:rPr>
          <w:rFonts w:ascii="宋体" w:hAnsi="宋体"/>
          <w:sz w:val="24"/>
        </w:rPr>
        <w:t>5</w:t>
      </w:r>
      <w:r>
        <w:rPr>
          <w:rFonts w:ascii="宋体" w:hAnsi="宋体" w:hint="eastAsia"/>
          <w:sz w:val="24"/>
        </w:rPr>
        <w:t>、本项目不接受联合体投标</w:t>
      </w:r>
    </w:p>
    <w:p w:rsidR="00E07793" w:rsidRDefault="00E07793">
      <w:pPr>
        <w:spacing w:line="360" w:lineRule="auto"/>
        <w:jc w:val="left"/>
        <w:rPr>
          <w:rFonts w:ascii="宋体" w:hAnsi="宋体"/>
          <w:sz w:val="24"/>
        </w:rPr>
      </w:pPr>
    </w:p>
    <w:p w:rsidR="00E07793" w:rsidRDefault="005E6EFA">
      <w:pPr>
        <w:spacing w:line="360" w:lineRule="auto"/>
        <w:ind w:firstLineChars="200" w:firstLine="480"/>
        <w:jc w:val="left"/>
        <w:rPr>
          <w:rFonts w:ascii="宋体" w:hAnsi="宋体"/>
          <w:sz w:val="24"/>
        </w:rPr>
      </w:pPr>
      <w:r>
        <w:rPr>
          <w:rFonts w:ascii="宋体" w:hAnsi="宋体" w:hint="eastAsia"/>
          <w:sz w:val="24"/>
        </w:rPr>
        <w:t>（二）技术标要求</w:t>
      </w:r>
    </w:p>
    <w:p w:rsidR="00E07793" w:rsidRDefault="005E6EFA">
      <w:pPr>
        <w:spacing w:line="360" w:lineRule="auto"/>
        <w:ind w:leftChars="202" w:left="424"/>
        <w:jc w:val="left"/>
        <w:outlineLvl w:val="1"/>
        <w:rPr>
          <w:rFonts w:ascii="宋体" w:hAnsi="宋体"/>
          <w:sz w:val="24"/>
        </w:rPr>
      </w:pPr>
      <w:r>
        <w:rPr>
          <w:rFonts w:ascii="宋体" w:hAnsi="宋体" w:hint="eastAsia"/>
          <w:sz w:val="24"/>
        </w:rPr>
        <w:t>1</w:t>
      </w:r>
      <w:r>
        <w:rPr>
          <w:rFonts w:ascii="宋体" w:hAnsi="宋体" w:hint="eastAsia"/>
          <w:sz w:val="24"/>
        </w:rPr>
        <w:t>、本工程的检测工作方案：管理重难点描述及其应对方案，包括进度计划、质量保证措施、安全、造价等方面。</w:t>
      </w:r>
    </w:p>
    <w:p w:rsidR="00E07793" w:rsidRDefault="005E6EFA">
      <w:pPr>
        <w:spacing w:line="360" w:lineRule="auto"/>
        <w:ind w:leftChars="202" w:left="424"/>
        <w:jc w:val="left"/>
        <w:outlineLvl w:val="1"/>
        <w:rPr>
          <w:rFonts w:ascii="宋体" w:hAnsi="宋体"/>
          <w:sz w:val="24"/>
        </w:rPr>
      </w:pPr>
      <w:r>
        <w:rPr>
          <w:rFonts w:ascii="宋体" w:hAnsi="宋体" w:hint="eastAsia"/>
          <w:sz w:val="24"/>
        </w:rPr>
        <w:t>2</w:t>
      </w:r>
      <w:r>
        <w:rPr>
          <w:rFonts w:ascii="宋体" w:hAnsi="宋体" w:hint="eastAsia"/>
          <w:sz w:val="24"/>
        </w:rPr>
        <w:t>、人员组织架构，项目经理及</w:t>
      </w:r>
      <w:r>
        <w:rPr>
          <w:rFonts w:hAnsi="宋体" w:hint="eastAsia"/>
          <w:sz w:val="24"/>
        </w:rPr>
        <w:t>在职专职检测工程师的</w:t>
      </w:r>
      <w:r>
        <w:rPr>
          <w:rFonts w:ascii="宋体" w:hAnsi="宋体" w:hint="eastAsia"/>
          <w:sz w:val="24"/>
        </w:rPr>
        <w:t>简历、在编证明、持证证书。</w:t>
      </w:r>
    </w:p>
    <w:p w:rsidR="00E07793" w:rsidRDefault="005E6EFA">
      <w:pPr>
        <w:spacing w:line="360" w:lineRule="auto"/>
        <w:ind w:leftChars="202" w:left="424"/>
        <w:jc w:val="left"/>
        <w:outlineLvl w:val="1"/>
        <w:rPr>
          <w:rFonts w:ascii="宋体" w:hAnsi="宋体"/>
          <w:sz w:val="24"/>
        </w:rPr>
      </w:pPr>
      <w:r>
        <w:rPr>
          <w:rFonts w:ascii="宋体" w:hAnsi="宋体" w:hint="eastAsia"/>
          <w:sz w:val="24"/>
        </w:rPr>
        <w:t>3</w:t>
      </w:r>
      <w:r>
        <w:rPr>
          <w:rFonts w:ascii="宋体" w:hAnsi="宋体" w:hint="eastAsia"/>
          <w:sz w:val="24"/>
        </w:rPr>
        <w:t>、近年完成或在施的类似项目情况表。</w:t>
      </w:r>
    </w:p>
    <w:p w:rsidR="00E07793" w:rsidRDefault="005E6EFA">
      <w:pPr>
        <w:spacing w:line="360" w:lineRule="auto"/>
        <w:ind w:leftChars="202" w:left="424"/>
        <w:jc w:val="left"/>
        <w:outlineLvl w:val="1"/>
        <w:rPr>
          <w:rFonts w:ascii="宋体" w:hAnsi="宋体"/>
          <w:sz w:val="24"/>
        </w:rPr>
      </w:pPr>
      <w:r>
        <w:rPr>
          <w:rFonts w:ascii="宋体" w:hAnsi="宋体" w:hint="eastAsia"/>
          <w:sz w:val="24"/>
        </w:rPr>
        <w:t>4</w:t>
      </w:r>
      <w:r>
        <w:rPr>
          <w:rFonts w:ascii="宋体" w:hAnsi="宋体" w:hint="eastAsia"/>
          <w:sz w:val="24"/>
        </w:rPr>
        <w:t>、对于本项目的管理建议</w:t>
      </w:r>
    </w:p>
    <w:p w:rsidR="00E07793" w:rsidRDefault="00E07793">
      <w:pPr>
        <w:spacing w:line="360" w:lineRule="auto"/>
        <w:jc w:val="left"/>
        <w:outlineLvl w:val="1"/>
        <w:rPr>
          <w:rFonts w:ascii="宋体" w:hAnsi="宋体"/>
          <w:sz w:val="24"/>
          <w:highlight w:val="yellow"/>
        </w:rPr>
      </w:pPr>
    </w:p>
    <w:p w:rsidR="00E07793" w:rsidRDefault="005E6EFA">
      <w:pPr>
        <w:spacing w:line="360" w:lineRule="auto"/>
        <w:ind w:firstLineChars="200" w:firstLine="480"/>
        <w:jc w:val="left"/>
        <w:outlineLvl w:val="1"/>
        <w:rPr>
          <w:rFonts w:ascii="宋体" w:hAnsi="宋体"/>
          <w:sz w:val="24"/>
        </w:rPr>
      </w:pPr>
      <w:r>
        <w:rPr>
          <w:rFonts w:ascii="宋体" w:hAnsi="宋体" w:hint="eastAsia"/>
          <w:sz w:val="24"/>
        </w:rPr>
        <w:t>（三）经济标要求：</w:t>
      </w:r>
    </w:p>
    <w:p w:rsidR="00E07793" w:rsidRDefault="005E6EFA">
      <w:pPr>
        <w:spacing w:line="360" w:lineRule="auto"/>
        <w:ind w:left="420"/>
        <w:jc w:val="left"/>
        <w:outlineLvl w:val="1"/>
        <w:rPr>
          <w:rFonts w:ascii="宋体" w:hAnsi="宋体"/>
          <w:sz w:val="24"/>
        </w:rPr>
      </w:pPr>
      <w:r>
        <w:rPr>
          <w:rFonts w:ascii="宋体" w:hAnsi="宋体"/>
          <w:sz w:val="24"/>
        </w:rPr>
        <w:t>1</w:t>
      </w:r>
      <w:r>
        <w:rPr>
          <w:rFonts w:ascii="宋体" w:hAnsi="宋体" w:hint="eastAsia"/>
          <w:sz w:val="24"/>
        </w:rPr>
        <w:t>、使用附件五、附件六进行报价。</w:t>
      </w:r>
    </w:p>
    <w:p w:rsidR="00E07793" w:rsidRDefault="005E6EFA">
      <w:pPr>
        <w:spacing w:line="360" w:lineRule="auto"/>
        <w:ind w:left="420"/>
        <w:jc w:val="left"/>
        <w:outlineLvl w:val="1"/>
        <w:rPr>
          <w:rFonts w:ascii="宋体" w:hAnsi="宋体"/>
          <w:sz w:val="24"/>
        </w:rPr>
      </w:pPr>
      <w:r>
        <w:rPr>
          <w:rFonts w:ascii="宋体" w:hAnsi="宋体"/>
          <w:sz w:val="24"/>
        </w:rPr>
        <w:t>2</w:t>
      </w:r>
      <w:r>
        <w:rPr>
          <w:rFonts w:ascii="宋体" w:hAnsi="宋体" w:hint="eastAsia"/>
          <w:sz w:val="24"/>
        </w:rPr>
        <w:t>、采购人认为，供应商在递交报价文件时，对本工程的比价文件所有内容</w:t>
      </w:r>
      <w:r>
        <w:rPr>
          <w:rFonts w:ascii="宋体" w:hAnsi="宋体" w:hint="eastAsia"/>
          <w:sz w:val="24"/>
        </w:rPr>
        <w:t>(</w:t>
      </w:r>
      <w:r>
        <w:rPr>
          <w:rFonts w:ascii="宋体" w:hAnsi="宋体" w:hint="eastAsia"/>
          <w:sz w:val="24"/>
        </w:rPr>
        <w:t>包括施工技</w:t>
      </w:r>
      <w:r>
        <w:rPr>
          <w:rFonts w:ascii="宋体" w:hAnsi="宋体" w:hint="eastAsia"/>
          <w:sz w:val="24"/>
        </w:rPr>
        <w:lastRenderedPageBreak/>
        <w:t>术与管理要求</w:t>
      </w:r>
      <w:r>
        <w:rPr>
          <w:rFonts w:ascii="宋体" w:hAnsi="宋体" w:hint="eastAsia"/>
          <w:sz w:val="24"/>
        </w:rPr>
        <w:t>)</w:t>
      </w:r>
      <w:r>
        <w:rPr>
          <w:rFonts w:ascii="宋体" w:hAnsi="宋体" w:hint="eastAsia"/>
          <w:sz w:val="24"/>
        </w:rPr>
        <w:t>、施工现场实际情况（包括周围环境、地质条件、交通道路等）等均已详细研究明了，并在投标报价中已充分考虑上述因素及施工组织设计内容，保证投标报价准确无误，如有错漏概由供应商负责。</w:t>
      </w:r>
    </w:p>
    <w:p w:rsidR="00E07793" w:rsidRDefault="00E07793">
      <w:pPr>
        <w:spacing w:line="360" w:lineRule="auto"/>
        <w:ind w:left="420"/>
        <w:jc w:val="left"/>
        <w:outlineLvl w:val="1"/>
        <w:rPr>
          <w:rFonts w:ascii="宋体" w:hAnsi="宋体"/>
          <w:sz w:val="24"/>
        </w:rPr>
      </w:pPr>
    </w:p>
    <w:p w:rsidR="00E07793" w:rsidRDefault="005E6EFA">
      <w:pPr>
        <w:spacing w:line="360" w:lineRule="auto"/>
        <w:ind w:left="420"/>
        <w:jc w:val="left"/>
        <w:outlineLvl w:val="1"/>
        <w:rPr>
          <w:rFonts w:ascii="宋体" w:hAnsi="宋体"/>
          <w:sz w:val="24"/>
        </w:rPr>
      </w:pPr>
      <w:r>
        <w:rPr>
          <w:rFonts w:ascii="宋体" w:hAnsi="宋体" w:hint="eastAsia"/>
          <w:sz w:val="24"/>
        </w:rPr>
        <w:t>（四）工作内容</w:t>
      </w:r>
    </w:p>
    <w:p w:rsidR="00E07793" w:rsidRDefault="005E6EFA">
      <w:pPr>
        <w:spacing w:line="360" w:lineRule="auto"/>
        <w:ind w:left="420"/>
        <w:jc w:val="left"/>
        <w:outlineLvl w:val="1"/>
        <w:rPr>
          <w:rFonts w:ascii="宋体" w:hAnsi="宋体"/>
          <w:sz w:val="24"/>
        </w:rPr>
      </w:pPr>
      <w:r>
        <w:rPr>
          <w:rFonts w:ascii="宋体" w:hAnsi="宋体" w:hint="eastAsia"/>
          <w:sz w:val="24"/>
        </w:rPr>
        <w:t>1.</w:t>
      </w:r>
      <w:r>
        <w:rPr>
          <w:rFonts w:ascii="宋体" w:hAnsi="宋体" w:hint="eastAsia"/>
          <w:sz w:val="24"/>
        </w:rPr>
        <w:t>发包人负责的工作</w:t>
      </w:r>
    </w:p>
    <w:p w:rsidR="00E07793" w:rsidRDefault="005E6EFA">
      <w:pPr>
        <w:spacing w:line="360" w:lineRule="auto"/>
        <w:ind w:left="420"/>
        <w:jc w:val="left"/>
        <w:outlineLvl w:val="1"/>
        <w:rPr>
          <w:rFonts w:ascii="宋体" w:hAnsi="宋体"/>
          <w:sz w:val="24"/>
        </w:rPr>
      </w:pPr>
      <w:r>
        <w:rPr>
          <w:rFonts w:ascii="宋体" w:hAnsi="宋体" w:hint="eastAsia"/>
          <w:sz w:val="24"/>
        </w:rPr>
        <w:t>1.1</w:t>
      </w:r>
      <w:r>
        <w:rPr>
          <w:rFonts w:ascii="宋体" w:hAnsi="宋体" w:hint="eastAsia"/>
          <w:sz w:val="24"/>
        </w:rPr>
        <w:t>发包人应按合同规定向承包人支付合同款。</w:t>
      </w:r>
    </w:p>
    <w:p w:rsidR="00E07793" w:rsidRDefault="005E6EFA">
      <w:pPr>
        <w:spacing w:line="360" w:lineRule="auto"/>
        <w:ind w:left="420"/>
        <w:jc w:val="left"/>
        <w:outlineLvl w:val="1"/>
        <w:rPr>
          <w:rFonts w:ascii="宋体" w:hAnsi="宋体"/>
          <w:sz w:val="24"/>
        </w:rPr>
      </w:pPr>
      <w:r>
        <w:rPr>
          <w:rFonts w:ascii="宋体" w:hAnsi="宋体" w:hint="eastAsia"/>
          <w:sz w:val="24"/>
        </w:rPr>
        <w:t>1.2</w:t>
      </w:r>
      <w:r>
        <w:rPr>
          <w:rFonts w:ascii="宋体" w:hAnsi="宋体" w:hint="eastAsia"/>
          <w:sz w:val="24"/>
        </w:rPr>
        <w:t>协调监理、施工单位按规范要求准备试验样品。</w:t>
      </w:r>
    </w:p>
    <w:p w:rsidR="00E07793" w:rsidRDefault="005E6EFA">
      <w:pPr>
        <w:spacing w:line="360" w:lineRule="auto"/>
        <w:ind w:left="420"/>
        <w:jc w:val="left"/>
        <w:outlineLvl w:val="1"/>
        <w:rPr>
          <w:rFonts w:ascii="宋体" w:hAnsi="宋体"/>
          <w:sz w:val="24"/>
        </w:rPr>
      </w:pPr>
      <w:r>
        <w:rPr>
          <w:rFonts w:ascii="宋体" w:hAnsi="宋体" w:hint="eastAsia"/>
          <w:sz w:val="24"/>
        </w:rPr>
        <w:t>2.</w:t>
      </w:r>
      <w:r>
        <w:rPr>
          <w:rFonts w:ascii="宋体" w:hAnsi="宋体" w:hint="eastAsia"/>
          <w:sz w:val="24"/>
        </w:rPr>
        <w:t>承包人负责的工作</w:t>
      </w:r>
    </w:p>
    <w:p w:rsidR="00E07793" w:rsidRDefault="005E6EFA">
      <w:pPr>
        <w:spacing w:line="360" w:lineRule="auto"/>
        <w:ind w:left="420"/>
        <w:jc w:val="left"/>
        <w:outlineLvl w:val="1"/>
        <w:rPr>
          <w:rFonts w:ascii="宋体" w:hAnsi="宋体"/>
          <w:sz w:val="24"/>
        </w:rPr>
      </w:pPr>
      <w:r>
        <w:rPr>
          <w:rFonts w:ascii="宋体" w:hAnsi="宋体" w:hint="eastAsia"/>
          <w:sz w:val="24"/>
        </w:rPr>
        <w:t>2.1</w:t>
      </w:r>
      <w:r>
        <w:rPr>
          <w:rFonts w:ascii="宋体" w:hAnsi="宋体" w:hint="eastAsia"/>
          <w:sz w:val="24"/>
        </w:rPr>
        <w:t>在国家标准及规范的规定时间和保证施工顺利进行的时间内完成材料的检测，并提供检测报告或速报；</w:t>
      </w:r>
    </w:p>
    <w:p w:rsidR="00E07793" w:rsidRDefault="005E6EFA">
      <w:pPr>
        <w:spacing w:line="360" w:lineRule="auto"/>
        <w:ind w:left="420"/>
        <w:jc w:val="left"/>
        <w:outlineLvl w:val="1"/>
        <w:rPr>
          <w:rFonts w:ascii="宋体" w:hAnsi="宋体"/>
          <w:sz w:val="24"/>
        </w:rPr>
      </w:pPr>
      <w:r>
        <w:rPr>
          <w:rFonts w:ascii="宋体" w:hAnsi="宋体" w:hint="eastAsia"/>
          <w:sz w:val="24"/>
        </w:rPr>
        <w:t>2.2</w:t>
      </w:r>
      <w:r>
        <w:rPr>
          <w:rFonts w:ascii="宋体" w:hAnsi="宋体" w:hint="eastAsia"/>
          <w:sz w:val="24"/>
        </w:rPr>
        <w:t>检测报告满足设计与国家标准及规范要求以及上海市政府主管部门规定所需的一切要求。</w:t>
      </w:r>
    </w:p>
    <w:p w:rsidR="00E07793" w:rsidRDefault="00E07793">
      <w:pPr>
        <w:pStyle w:val="a8"/>
        <w:spacing w:afterLines="0" w:line="360" w:lineRule="auto"/>
        <w:ind w:firstLine="480"/>
        <w:rPr>
          <w:rFonts w:ascii="宋体" w:hAnsi="宋体"/>
          <w:bCs/>
          <w:sz w:val="24"/>
          <w:szCs w:val="24"/>
          <w:lang w:eastAsia="zh-CN"/>
        </w:rPr>
      </w:pPr>
    </w:p>
    <w:p w:rsidR="00E07793" w:rsidRDefault="005E6EFA">
      <w:pPr>
        <w:pStyle w:val="a8"/>
        <w:numPr>
          <w:ilvl w:val="0"/>
          <w:numId w:val="1"/>
        </w:numPr>
        <w:spacing w:afterLines="0" w:line="360" w:lineRule="auto"/>
        <w:ind w:firstLine="480"/>
        <w:rPr>
          <w:rFonts w:ascii="宋体" w:hAnsi="宋体"/>
          <w:bCs/>
          <w:sz w:val="24"/>
          <w:szCs w:val="24"/>
          <w:lang w:eastAsia="zh-CN"/>
        </w:rPr>
      </w:pPr>
      <w:r>
        <w:rPr>
          <w:rFonts w:ascii="宋体" w:hAnsi="宋体" w:hint="eastAsia"/>
          <w:bCs/>
          <w:sz w:val="24"/>
          <w:szCs w:val="24"/>
          <w:lang w:eastAsia="zh-CN"/>
        </w:rPr>
        <w:t>样板制作要求（如需）</w:t>
      </w:r>
    </w:p>
    <w:p w:rsidR="00E07793" w:rsidRDefault="005E6EFA">
      <w:pPr>
        <w:pStyle w:val="a8"/>
        <w:spacing w:afterLines="0" w:line="360" w:lineRule="auto"/>
        <w:ind w:firstLineChars="0"/>
        <w:rPr>
          <w:rFonts w:ascii="宋体" w:hAnsi="宋体"/>
          <w:bCs/>
          <w:sz w:val="24"/>
          <w:szCs w:val="24"/>
          <w:lang w:eastAsia="zh-CN"/>
        </w:rPr>
      </w:pPr>
      <w:r>
        <w:rPr>
          <w:rFonts w:ascii="宋体" w:hAnsi="宋体" w:hint="eastAsia"/>
          <w:bCs/>
          <w:sz w:val="24"/>
          <w:szCs w:val="24"/>
          <w:lang w:eastAsia="zh-CN"/>
        </w:rPr>
        <w:t>1</w:t>
      </w:r>
      <w:r>
        <w:rPr>
          <w:rFonts w:ascii="宋体" w:hAnsi="宋体" w:hint="eastAsia"/>
          <w:bCs/>
          <w:sz w:val="24"/>
          <w:szCs w:val="24"/>
          <w:lang w:eastAsia="zh-CN"/>
        </w:rPr>
        <w:t>．施工前必须进行封样的材料样板，需经业务归口管理部门确认。</w:t>
      </w:r>
    </w:p>
    <w:p w:rsidR="00E07793" w:rsidRDefault="005E6EFA">
      <w:pPr>
        <w:pStyle w:val="a8"/>
        <w:spacing w:afterLines="0" w:line="360" w:lineRule="auto"/>
        <w:ind w:firstLineChars="0"/>
        <w:rPr>
          <w:rFonts w:ascii="宋体" w:hAnsi="宋体"/>
          <w:bCs/>
          <w:sz w:val="24"/>
          <w:szCs w:val="24"/>
          <w:lang w:eastAsia="zh-CN"/>
        </w:rPr>
      </w:pPr>
      <w:r>
        <w:rPr>
          <w:rFonts w:ascii="宋体" w:hAnsi="宋体" w:hint="eastAsia"/>
          <w:bCs/>
          <w:sz w:val="24"/>
          <w:szCs w:val="24"/>
          <w:lang w:eastAsia="zh-CN"/>
        </w:rPr>
        <w:t>2</w:t>
      </w:r>
      <w:r>
        <w:rPr>
          <w:rFonts w:ascii="宋体" w:hAnsi="宋体" w:hint="eastAsia"/>
          <w:bCs/>
          <w:sz w:val="24"/>
          <w:szCs w:val="24"/>
          <w:lang w:eastAsia="zh-CN"/>
        </w:rPr>
        <w:t>．样板须明确样板各项参数，可采用附件形式说明。</w:t>
      </w:r>
    </w:p>
    <w:p w:rsidR="00E07793" w:rsidRDefault="00E07793">
      <w:pPr>
        <w:pStyle w:val="a8"/>
        <w:spacing w:afterLines="0" w:line="360" w:lineRule="auto"/>
        <w:ind w:firstLineChars="0"/>
        <w:rPr>
          <w:rFonts w:ascii="宋体" w:hAnsi="宋体"/>
          <w:bCs/>
          <w:sz w:val="24"/>
          <w:szCs w:val="24"/>
          <w:lang w:eastAsia="zh-CN"/>
        </w:rPr>
      </w:pPr>
    </w:p>
    <w:p w:rsidR="00E07793" w:rsidRDefault="005E6EFA">
      <w:pPr>
        <w:spacing w:line="360" w:lineRule="auto"/>
        <w:ind w:firstLineChars="200" w:firstLine="482"/>
        <w:rPr>
          <w:rFonts w:ascii="宋体" w:hAnsi="宋体"/>
          <w:bCs/>
          <w:kern w:val="0"/>
          <w:sz w:val="24"/>
        </w:rPr>
      </w:pPr>
      <w:r>
        <w:rPr>
          <w:rFonts w:ascii="宋体" w:hAnsi="宋体" w:hint="eastAsia"/>
          <w:b/>
          <w:bCs/>
          <w:kern w:val="0"/>
          <w:sz w:val="24"/>
        </w:rPr>
        <w:t>九、报价文件格式</w:t>
      </w:r>
    </w:p>
    <w:p w:rsidR="00E07793" w:rsidRDefault="005E6EFA">
      <w:pPr>
        <w:spacing w:line="360" w:lineRule="auto"/>
        <w:ind w:firstLineChars="200" w:firstLine="480"/>
        <w:rPr>
          <w:rFonts w:ascii="宋体" w:hAnsi="宋体"/>
          <w:bCs/>
          <w:kern w:val="0"/>
          <w:sz w:val="24"/>
        </w:rPr>
      </w:pPr>
      <w:r>
        <w:rPr>
          <w:rFonts w:ascii="宋体" w:hAnsi="宋体" w:hint="eastAsia"/>
          <w:bCs/>
          <w:kern w:val="0"/>
          <w:sz w:val="24"/>
        </w:rPr>
        <w:t>参与比价单位的报价文件内容应包括以下附件内容，分别按照资信文件、技术文件、经济文件纸质文档胶装后，并</w:t>
      </w:r>
      <w:r>
        <w:rPr>
          <w:rFonts w:ascii="宋体" w:hAnsi="宋体" w:hint="eastAsia"/>
          <w:bCs/>
          <w:kern w:val="0"/>
          <w:sz w:val="24"/>
        </w:rPr>
        <w:t>需加盖公章，一式两份。法人</w:t>
      </w:r>
      <w:r>
        <w:rPr>
          <w:rFonts w:ascii="宋体" w:hAnsi="宋体" w:hint="eastAsia"/>
          <w:bCs/>
          <w:kern w:val="0"/>
          <w:sz w:val="24"/>
        </w:rPr>
        <w:t>/</w:t>
      </w:r>
      <w:r>
        <w:rPr>
          <w:rFonts w:ascii="宋体" w:hAnsi="宋体" w:hint="eastAsia"/>
          <w:bCs/>
          <w:kern w:val="0"/>
          <w:sz w:val="24"/>
        </w:rPr>
        <w:t>授权委托人的联系方式需在标书中提供手机号码。电子版</w:t>
      </w:r>
      <w:r>
        <w:rPr>
          <w:rFonts w:ascii="宋体" w:hAnsi="宋体" w:hint="eastAsia"/>
          <w:bCs/>
          <w:kern w:val="0"/>
          <w:sz w:val="24"/>
        </w:rPr>
        <w:t>U</w:t>
      </w:r>
      <w:r>
        <w:rPr>
          <w:rFonts w:ascii="宋体" w:hAnsi="宋体" w:hint="eastAsia"/>
          <w:bCs/>
          <w:kern w:val="0"/>
          <w:sz w:val="24"/>
        </w:rPr>
        <w:t>盘内存入投标文件</w:t>
      </w:r>
      <w:r>
        <w:rPr>
          <w:rFonts w:ascii="宋体" w:hAnsi="宋体" w:hint="eastAsia"/>
          <w:bCs/>
          <w:kern w:val="0"/>
          <w:sz w:val="24"/>
        </w:rPr>
        <w:t>word</w:t>
      </w:r>
      <w:r>
        <w:rPr>
          <w:rFonts w:ascii="宋体" w:hAnsi="宋体" w:hint="eastAsia"/>
          <w:bCs/>
          <w:kern w:val="0"/>
          <w:sz w:val="24"/>
        </w:rPr>
        <w:t>版、报价清单</w:t>
      </w:r>
      <w:r>
        <w:rPr>
          <w:rFonts w:ascii="宋体" w:hAnsi="宋体" w:hint="eastAsia"/>
          <w:bCs/>
          <w:kern w:val="0"/>
          <w:sz w:val="24"/>
        </w:rPr>
        <w:t>Excel</w:t>
      </w:r>
      <w:r>
        <w:rPr>
          <w:rFonts w:ascii="宋体" w:hAnsi="宋体" w:hint="eastAsia"/>
          <w:bCs/>
          <w:kern w:val="0"/>
          <w:sz w:val="24"/>
        </w:rPr>
        <w:t>版、以及对应盖章后扫描件，与投标文件一起密封。电子文档与书面投标文件须保持一致，电子文档不作评审使用。当发生不一致时，以书面投标文件为准。</w:t>
      </w:r>
    </w:p>
    <w:p w:rsidR="00E07793" w:rsidRDefault="005E6EFA">
      <w:pPr>
        <w:spacing w:line="360" w:lineRule="auto"/>
        <w:ind w:firstLineChars="200" w:firstLine="480"/>
        <w:rPr>
          <w:rFonts w:ascii="宋体" w:hAnsi="宋体" w:cs="宋体"/>
          <w:bCs/>
          <w:sz w:val="24"/>
        </w:rPr>
      </w:pPr>
      <w:r>
        <w:rPr>
          <w:rFonts w:ascii="宋体" w:hAnsi="宋体" w:hint="eastAsia"/>
          <w:bCs/>
          <w:kern w:val="0"/>
          <w:sz w:val="24"/>
        </w:rPr>
        <w:t>（一）资信文件</w:t>
      </w:r>
      <w:r>
        <w:rPr>
          <w:rFonts w:ascii="宋体" w:hAnsi="宋体" w:hint="eastAsia"/>
          <w:bCs/>
          <w:kern w:val="0"/>
          <w:sz w:val="24"/>
        </w:rPr>
        <w:t xml:space="preserve"> </w:t>
      </w:r>
    </w:p>
    <w:p w:rsidR="00E07793" w:rsidRDefault="005E6EFA">
      <w:pPr>
        <w:numPr>
          <w:ilvl w:val="0"/>
          <w:numId w:val="5"/>
        </w:numPr>
        <w:spacing w:line="360" w:lineRule="auto"/>
        <w:ind w:left="0" w:firstLineChars="236" w:firstLine="566"/>
        <w:rPr>
          <w:rFonts w:ascii="宋体" w:hAnsi="宋体"/>
          <w:sz w:val="24"/>
        </w:rPr>
      </w:pPr>
      <w:r>
        <w:rPr>
          <w:rFonts w:ascii="宋体" w:hAnsi="宋体" w:hint="eastAsia"/>
          <w:sz w:val="24"/>
        </w:rPr>
        <w:t>营业执照副本、资质文件、</w:t>
      </w:r>
      <w:r>
        <w:rPr>
          <w:rFonts w:ascii="宋体" w:hAnsi="宋体" w:cs="宋体" w:hint="eastAsia"/>
          <w:sz w:val="24"/>
        </w:rPr>
        <w:t>“信用中国”网站</w:t>
      </w:r>
      <w:r>
        <w:rPr>
          <w:rFonts w:ascii="宋体" w:hAnsi="宋体" w:cs="宋体" w:hint="eastAsia"/>
          <w:sz w:val="24"/>
        </w:rPr>
        <w:t>(www. creditchina. gov.cn)</w:t>
      </w:r>
      <w:r>
        <w:rPr>
          <w:rFonts w:ascii="宋体" w:hAnsi="宋体" w:cs="宋体" w:hint="eastAsia"/>
          <w:sz w:val="24"/>
        </w:rPr>
        <w:t>、</w:t>
      </w:r>
      <w:r>
        <w:rPr>
          <w:rFonts w:ascii="宋体" w:hAnsi="宋体" w:hint="eastAsia"/>
          <w:sz w:val="24"/>
        </w:rPr>
        <w:t>中国政府采购网（</w:t>
      </w:r>
      <w:r>
        <w:rPr>
          <w:rFonts w:ascii="宋体" w:hAnsi="宋体" w:hint="eastAsia"/>
          <w:sz w:val="24"/>
        </w:rPr>
        <w:t>www.ccgp.gov.cn</w:t>
      </w:r>
      <w:r>
        <w:rPr>
          <w:rFonts w:ascii="宋体" w:hAnsi="宋体" w:hint="eastAsia"/>
          <w:sz w:val="24"/>
        </w:rPr>
        <w:t>）</w:t>
      </w:r>
      <w:r>
        <w:rPr>
          <w:rFonts w:ascii="宋体" w:hAnsi="宋体" w:cs="宋体" w:hint="eastAsia"/>
          <w:sz w:val="24"/>
        </w:rPr>
        <w:t>未被列入失信被执行人、重大税收违法案件当事人名单、政府采购严重违法失信行为记录名单截图（附件一）</w:t>
      </w:r>
    </w:p>
    <w:p w:rsidR="00E07793" w:rsidRDefault="005E6EFA">
      <w:pPr>
        <w:numPr>
          <w:ilvl w:val="0"/>
          <w:numId w:val="5"/>
        </w:numPr>
        <w:spacing w:line="360" w:lineRule="auto"/>
        <w:ind w:left="0" w:firstLineChars="236" w:firstLine="566"/>
        <w:rPr>
          <w:rFonts w:ascii="宋体" w:hAnsi="宋体" w:cs="宋体"/>
          <w:sz w:val="24"/>
        </w:rPr>
      </w:pPr>
      <w:r>
        <w:rPr>
          <w:rFonts w:ascii="宋体" w:hAnsi="宋体" w:hint="eastAsia"/>
          <w:sz w:val="24"/>
        </w:rPr>
        <w:t>法定代表人资格证明书（附件二）</w:t>
      </w:r>
    </w:p>
    <w:p w:rsidR="00E07793" w:rsidRDefault="005E6EFA">
      <w:pPr>
        <w:numPr>
          <w:ilvl w:val="0"/>
          <w:numId w:val="5"/>
        </w:numPr>
        <w:spacing w:line="360" w:lineRule="auto"/>
        <w:ind w:left="0" w:firstLineChars="236" w:firstLine="566"/>
        <w:rPr>
          <w:rFonts w:ascii="宋体" w:hAnsi="宋体"/>
          <w:sz w:val="24"/>
        </w:rPr>
      </w:pPr>
      <w:r>
        <w:rPr>
          <w:rFonts w:ascii="宋体" w:hAnsi="宋体" w:hint="eastAsia"/>
          <w:sz w:val="24"/>
        </w:rPr>
        <w:lastRenderedPageBreak/>
        <w:t>法定代表人授权书（原件，如法定代表人未到开标现场需提供</w:t>
      </w:r>
      <w:r>
        <w:rPr>
          <w:rFonts w:ascii="宋体" w:hAnsi="宋体" w:hint="eastAsia"/>
          <w:b/>
          <w:color w:val="000000" w:themeColor="text1"/>
          <w:sz w:val="32"/>
          <w:highlight w:val="yellow"/>
          <w:lang w:eastAsia="zh-Hans"/>
        </w:rPr>
        <w:t>注：授权代表需提供近</w:t>
      </w:r>
      <w:r>
        <w:rPr>
          <w:rFonts w:ascii="宋体" w:hAnsi="宋体" w:hint="eastAsia"/>
          <w:b/>
          <w:color w:val="000000" w:themeColor="text1"/>
          <w:sz w:val="32"/>
          <w:highlight w:val="yellow"/>
        </w:rPr>
        <w:t>六</w:t>
      </w:r>
      <w:r>
        <w:rPr>
          <w:rFonts w:ascii="宋体" w:hAnsi="宋体" w:hint="eastAsia"/>
          <w:b/>
          <w:color w:val="000000" w:themeColor="text1"/>
          <w:sz w:val="32"/>
          <w:highlight w:val="yellow"/>
          <w:lang w:eastAsia="zh-Hans"/>
        </w:rPr>
        <w:t>个月任意一个月在该公司社保缴纳证明。</w:t>
      </w:r>
      <w:r>
        <w:rPr>
          <w:rFonts w:ascii="宋体" w:hAnsi="宋体" w:hint="eastAsia"/>
          <w:sz w:val="24"/>
        </w:rPr>
        <w:t>）（附件三）</w:t>
      </w:r>
    </w:p>
    <w:p w:rsidR="00E07793" w:rsidRDefault="005E6EFA">
      <w:pPr>
        <w:numPr>
          <w:ilvl w:val="0"/>
          <w:numId w:val="5"/>
        </w:numPr>
        <w:spacing w:line="360" w:lineRule="auto"/>
        <w:ind w:left="0" w:firstLineChars="236" w:firstLine="566"/>
        <w:rPr>
          <w:rFonts w:ascii="宋体" w:hAnsi="宋体"/>
          <w:sz w:val="24"/>
        </w:rPr>
      </w:pPr>
      <w:r>
        <w:rPr>
          <w:rFonts w:ascii="宋体" w:hAnsi="宋体" w:hint="eastAsia"/>
          <w:sz w:val="24"/>
        </w:rPr>
        <w:t>无利害关系声明和递交比价文件前</w:t>
      </w:r>
      <w:r>
        <w:rPr>
          <w:rFonts w:ascii="宋体" w:hAnsi="宋体" w:hint="eastAsia"/>
          <w:sz w:val="24"/>
        </w:rPr>
        <w:t>3</w:t>
      </w:r>
      <w:r>
        <w:rPr>
          <w:rFonts w:ascii="宋体" w:hAnsi="宋体" w:hint="eastAsia"/>
          <w:sz w:val="24"/>
        </w:rPr>
        <w:t>年内在经营活动中没有重大违法记录的书面声明（附件四）</w:t>
      </w:r>
    </w:p>
    <w:p w:rsidR="00E07793" w:rsidRDefault="005E6EFA">
      <w:pPr>
        <w:numPr>
          <w:ilvl w:val="0"/>
          <w:numId w:val="5"/>
        </w:numPr>
        <w:spacing w:line="360" w:lineRule="auto"/>
        <w:rPr>
          <w:rFonts w:ascii="宋体" w:hAnsi="宋体"/>
          <w:sz w:val="24"/>
        </w:rPr>
      </w:pPr>
      <w:r>
        <w:rPr>
          <w:rFonts w:ascii="宋体" w:hAnsi="宋体" w:hint="eastAsia"/>
          <w:sz w:val="24"/>
        </w:rPr>
        <w:t>对比价文件的真实性、合法性承诺函（附件四）</w:t>
      </w:r>
    </w:p>
    <w:p w:rsidR="00E07793" w:rsidRDefault="005E6EFA">
      <w:pPr>
        <w:spacing w:line="360" w:lineRule="auto"/>
        <w:ind w:left="630"/>
        <w:rPr>
          <w:rFonts w:ascii="宋体" w:hAnsi="宋体"/>
          <w:sz w:val="24"/>
        </w:rPr>
      </w:pPr>
      <w:r>
        <w:rPr>
          <w:rFonts w:ascii="宋体" w:hAnsi="宋体" w:hint="eastAsia"/>
          <w:sz w:val="24"/>
        </w:rPr>
        <w:t>（二）技术文件（格式自拟）</w:t>
      </w:r>
    </w:p>
    <w:p w:rsidR="00E07793" w:rsidRDefault="005E6EFA">
      <w:pPr>
        <w:spacing w:line="360" w:lineRule="auto"/>
        <w:ind w:left="630"/>
        <w:rPr>
          <w:rFonts w:ascii="宋体" w:hAnsi="宋体"/>
          <w:sz w:val="24"/>
        </w:rPr>
      </w:pPr>
      <w:r>
        <w:rPr>
          <w:rFonts w:ascii="宋体" w:hAnsi="宋体" w:hint="eastAsia"/>
          <w:sz w:val="24"/>
        </w:rPr>
        <w:t>（三）经济文件</w:t>
      </w:r>
    </w:p>
    <w:p w:rsidR="00E07793" w:rsidRDefault="005E6EFA">
      <w:pPr>
        <w:numPr>
          <w:ilvl w:val="0"/>
          <w:numId w:val="4"/>
        </w:numPr>
        <w:spacing w:line="360" w:lineRule="auto"/>
        <w:rPr>
          <w:rFonts w:ascii="宋体" w:hAnsi="宋体" w:cs="宋体"/>
          <w:sz w:val="24"/>
        </w:rPr>
      </w:pPr>
      <w:r>
        <w:rPr>
          <w:rFonts w:ascii="宋体" w:hAnsi="宋体" w:cs="宋体" w:hint="eastAsia"/>
          <w:sz w:val="24"/>
        </w:rPr>
        <w:t>报价一览表（附件五）</w:t>
      </w:r>
    </w:p>
    <w:p w:rsidR="00E07793" w:rsidRDefault="005E6EFA">
      <w:pPr>
        <w:numPr>
          <w:ilvl w:val="0"/>
          <w:numId w:val="4"/>
        </w:numPr>
        <w:spacing w:line="360" w:lineRule="auto"/>
        <w:rPr>
          <w:rFonts w:ascii="宋体" w:hAnsi="宋体"/>
          <w:sz w:val="24"/>
        </w:rPr>
      </w:pPr>
      <w:r>
        <w:rPr>
          <w:rFonts w:ascii="宋体" w:hAnsi="宋体" w:cs="宋体" w:hint="eastAsia"/>
          <w:sz w:val="24"/>
        </w:rPr>
        <w:t>报价承诺函（附件六）</w:t>
      </w:r>
    </w:p>
    <w:p w:rsidR="00E07793" w:rsidRDefault="005E6EFA">
      <w:pPr>
        <w:numPr>
          <w:ilvl w:val="0"/>
          <w:numId w:val="4"/>
        </w:numPr>
        <w:spacing w:line="360" w:lineRule="auto"/>
        <w:rPr>
          <w:rFonts w:ascii="宋体" w:hAnsi="宋体"/>
          <w:sz w:val="24"/>
        </w:rPr>
      </w:pPr>
      <w:r>
        <w:rPr>
          <w:rFonts w:ascii="宋体" w:hAnsi="宋体" w:hint="eastAsia"/>
          <w:sz w:val="24"/>
        </w:rPr>
        <w:t>其他比价文件要求的资料</w:t>
      </w:r>
    </w:p>
    <w:p w:rsidR="00E07793" w:rsidRDefault="00E07793">
      <w:pPr>
        <w:spacing w:line="360" w:lineRule="auto"/>
        <w:ind w:left="630"/>
        <w:rPr>
          <w:rFonts w:ascii="宋体" w:hAnsi="宋体"/>
          <w:sz w:val="24"/>
        </w:rPr>
      </w:pPr>
    </w:p>
    <w:p w:rsidR="00E07793" w:rsidRDefault="005E6EFA">
      <w:pPr>
        <w:spacing w:line="360" w:lineRule="auto"/>
        <w:ind w:firstLineChars="200" w:firstLine="482"/>
        <w:rPr>
          <w:rFonts w:ascii="宋体" w:hAnsi="宋体" w:cs="宋体"/>
          <w:b/>
          <w:bCs/>
          <w:color w:val="000000" w:themeColor="text1"/>
          <w:sz w:val="24"/>
        </w:rPr>
      </w:pPr>
      <w:r>
        <w:rPr>
          <w:rFonts w:ascii="宋体" w:hAnsi="宋体" w:cs="宋体" w:hint="eastAsia"/>
          <w:b/>
          <w:bCs/>
          <w:sz w:val="24"/>
        </w:rPr>
        <w:t>十、</w:t>
      </w:r>
      <w:r>
        <w:rPr>
          <w:rFonts w:ascii="宋体" w:hAnsi="宋体" w:cs="宋体" w:hint="eastAsia"/>
          <w:b/>
          <w:bCs/>
          <w:color w:val="000000" w:themeColor="text1"/>
          <w:sz w:val="24"/>
        </w:rPr>
        <w:t>评审方法</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t>综合本项目的特点，根据相关法律法规及医院的规定，维护采购工作公开、公平、公正原则，特制定本评审办法，作为选定本次采购成交人的依据。</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t>1</w:t>
      </w:r>
      <w:r>
        <w:rPr>
          <w:rFonts w:ascii="宋体" w:hAnsi="宋体" w:hint="eastAsia"/>
          <w:bCs/>
          <w:color w:val="000000" w:themeColor="text1"/>
          <w:sz w:val="24"/>
        </w:rPr>
        <w:t>、本项目属于院内采购评审限额标准内的项目，按照院内比价的方式组织实施，由采购评审小组进行采购评审。</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t>2</w:t>
      </w:r>
      <w:r>
        <w:rPr>
          <w:rFonts w:ascii="宋体" w:hAnsi="宋体" w:hint="eastAsia"/>
          <w:bCs/>
          <w:color w:val="000000" w:themeColor="text1"/>
          <w:sz w:val="24"/>
        </w:rPr>
        <w:t>、本比价项目在医院官网或其他公众媒体进行公示，公示时间不少于三天。供应商进行报名并按照比价文件要求进行首轮报价，比价小组对供应商资质、信用等进行审核，存在供应商或产品资质不符、列入黑名单、供应商之间存在关联关系等情况的，该供应商视为无效报价。</w:t>
      </w:r>
    </w:p>
    <w:p w:rsidR="00E07793" w:rsidRDefault="005E6EFA">
      <w:pPr>
        <w:spacing w:line="360" w:lineRule="auto"/>
        <w:ind w:firstLineChars="200" w:firstLine="480"/>
        <w:rPr>
          <w:rFonts w:ascii="宋体" w:hAnsi="宋体"/>
          <w:bCs/>
          <w:sz w:val="24"/>
        </w:rPr>
      </w:pPr>
      <w:r>
        <w:rPr>
          <w:rFonts w:ascii="宋体" w:hAnsi="宋体" w:hint="eastAsia"/>
          <w:bCs/>
          <w:color w:val="000000" w:themeColor="text1"/>
          <w:sz w:val="24"/>
        </w:rPr>
        <w:t>3</w:t>
      </w:r>
      <w:r>
        <w:rPr>
          <w:rFonts w:ascii="宋体" w:hAnsi="宋体" w:hint="eastAsia"/>
          <w:bCs/>
          <w:color w:val="000000" w:themeColor="text1"/>
          <w:sz w:val="24"/>
        </w:rPr>
        <w:t>、对于首轮有效报价的供应商按照报价金额排序，由低至高选择不超过五家供应商组织现场二次报价。</w:t>
      </w:r>
      <w:r>
        <w:rPr>
          <w:rFonts w:ascii="宋体" w:hAnsi="宋体" w:hint="eastAsia"/>
          <w:color w:val="FF0000"/>
          <w:sz w:val="28"/>
          <w:szCs w:val="28"/>
        </w:rPr>
        <w:t>对于首轮有效报价的供应商放弃现场二次报价的，视为自愿放弃本项目</w:t>
      </w:r>
      <w:r>
        <w:rPr>
          <w:rFonts w:ascii="宋体" w:hAnsi="宋体" w:hint="eastAsia"/>
          <w:bCs/>
          <w:sz w:val="24"/>
        </w:rPr>
        <w:t>。</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t>4</w:t>
      </w:r>
      <w:r>
        <w:rPr>
          <w:rFonts w:ascii="宋体" w:hAnsi="宋体" w:hint="eastAsia"/>
          <w:bCs/>
          <w:color w:val="000000" w:themeColor="text1"/>
          <w:sz w:val="24"/>
        </w:rPr>
        <w:t>、本项目不唱标，直接谈判。谈判前，报价人如系法定代表人出席的则须交验法定代表人证明及本人身份证，如委托代理人出席的则必须交验法定代表人委托书及本人身份证。</w:t>
      </w:r>
    </w:p>
    <w:p w:rsidR="00E07793" w:rsidRDefault="005E6EFA">
      <w:pPr>
        <w:spacing w:line="360" w:lineRule="auto"/>
        <w:ind w:firstLineChars="177" w:firstLine="425"/>
        <w:rPr>
          <w:rFonts w:ascii="宋体" w:hAnsi="宋体" w:cs="宋体"/>
          <w:color w:val="000000" w:themeColor="text1"/>
          <w:sz w:val="24"/>
        </w:rPr>
      </w:pPr>
      <w:r>
        <w:rPr>
          <w:rFonts w:ascii="宋体" w:hAnsi="宋体" w:hint="eastAsia"/>
          <w:bCs/>
          <w:color w:val="000000" w:themeColor="text1"/>
          <w:sz w:val="24"/>
        </w:rPr>
        <w:t>5</w:t>
      </w:r>
      <w:r>
        <w:rPr>
          <w:rFonts w:ascii="宋体" w:hAnsi="宋体" w:hint="eastAsia"/>
          <w:bCs/>
          <w:color w:val="000000" w:themeColor="text1"/>
          <w:sz w:val="24"/>
        </w:rPr>
        <w:t>、</w:t>
      </w:r>
      <w:r>
        <w:rPr>
          <w:rFonts w:ascii="宋体" w:hAnsi="宋体" w:cs="宋体" w:hint="eastAsia"/>
          <w:color w:val="000000" w:themeColor="text1"/>
          <w:sz w:val="24"/>
        </w:rPr>
        <w:t>采购人根据质量和服务均能满足比价文件实质性响应要求且报价最低的原则确定中选供应商，最终由评审小组评定。供应商在比价响应文件中，应当严格按照不低于比价文件要求的标准响应，如有低于比价文件要求的响</w:t>
      </w:r>
      <w:r>
        <w:rPr>
          <w:rFonts w:ascii="宋体" w:hAnsi="宋体" w:cs="宋体" w:hint="eastAsia"/>
          <w:color w:val="000000" w:themeColor="text1"/>
          <w:sz w:val="24"/>
        </w:rPr>
        <w:t>应的事项，在现场议标环节须明确按照比价文件要求响应，签约时按照不低于比价文件要求签订，成交供应商不得提出异议。</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lastRenderedPageBreak/>
        <w:t>6</w:t>
      </w:r>
      <w:r>
        <w:rPr>
          <w:rFonts w:ascii="宋体" w:hAnsi="宋体" w:hint="eastAsia"/>
          <w:bCs/>
          <w:color w:val="000000" w:themeColor="text1"/>
          <w:sz w:val="24"/>
        </w:rPr>
        <w:t>、比价小组与报价人进行谈判的内容，报价人除当场答复外，还应对谈判中所涉及的澄清、达成的修改或报价资料等在规定的时间内以书面形式提交至比价小组。否则以上资料视为无效报价。</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rPr>
        <w:t>7</w:t>
      </w:r>
      <w:r>
        <w:rPr>
          <w:rFonts w:ascii="宋体" w:hAnsi="宋体" w:hint="eastAsia"/>
          <w:bCs/>
          <w:color w:val="000000" w:themeColor="text1"/>
          <w:sz w:val="24"/>
        </w:rPr>
        <w:t>、比价小组认为报价人的报价明显低于其他通过符合性审查报价人的报价，有可能影响产品质量或者不能诚信履约的，应当要求其在谈判现场合理的时间内提供书面说明，必要时提交相关证明材料；报价人不能证明其报价合理性的，比价小组应当将其作为无</w:t>
      </w:r>
      <w:r>
        <w:rPr>
          <w:rFonts w:ascii="宋体" w:hAnsi="宋体" w:hint="eastAsia"/>
          <w:bCs/>
          <w:color w:val="000000" w:themeColor="text1"/>
          <w:sz w:val="24"/>
        </w:rPr>
        <w:t>效报价处理。</w:t>
      </w:r>
    </w:p>
    <w:p w:rsidR="00E07793" w:rsidRDefault="005E6EFA">
      <w:pPr>
        <w:spacing w:line="360" w:lineRule="auto"/>
        <w:ind w:firstLineChars="200" w:firstLine="480"/>
        <w:rPr>
          <w:rFonts w:ascii="宋体" w:hAnsi="宋体"/>
          <w:bCs/>
          <w:color w:val="000000" w:themeColor="text1"/>
          <w:sz w:val="24"/>
        </w:rPr>
      </w:pPr>
      <w:r>
        <w:rPr>
          <w:rFonts w:ascii="宋体" w:hAnsi="宋体" w:hint="eastAsia"/>
          <w:bCs/>
          <w:color w:val="000000" w:themeColor="text1"/>
          <w:sz w:val="24"/>
          <w:highlight w:val="yellow"/>
        </w:rPr>
        <w:t>8</w:t>
      </w:r>
      <w:r>
        <w:rPr>
          <w:rFonts w:ascii="宋体" w:hAnsi="宋体" w:hint="eastAsia"/>
          <w:bCs/>
          <w:color w:val="000000" w:themeColor="text1"/>
          <w:sz w:val="24"/>
          <w:highlight w:val="yellow"/>
        </w:rPr>
        <w:t>、不满足比价文件“★”条款的（如有），则按照无效标的处理。</w:t>
      </w:r>
    </w:p>
    <w:p w:rsidR="00E07793" w:rsidRDefault="00E07793">
      <w:pPr>
        <w:spacing w:line="360" w:lineRule="auto"/>
        <w:ind w:left="426" w:firstLineChars="177" w:firstLine="425"/>
        <w:rPr>
          <w:rFonts w:ascii="宋体" w:hAnsi="宋体" w:cs="宋体"/>
          <w:color w:val="000000" w:themeColor="text1"/>
          <w:sz w:val="24"/>
        </w:rPr>
      </w:pPr>
    </w:p>
    <w:p w:rsidR="00E07793" w:rsidRDefault="005E6EFA">
      <w:pPr>
        <w:spacing w:line="360" w:lineRule="auto"/>
        <w:ind w:firstLineChars="200" w:firstLine="482"/>
        <w:rPr>
          <w:rFonts w:ascii="宋体" w:hAnsi="宋体" w:cs="宋体"/>
          <w:b/>
          <w:bCs/>
          <w:color w:val="000000" w:themeColor="text1"/>
          <w:sz w:val="24"/>
        </w:rPr>
      </w:pPr>
      <w:r>
        <w:rPr>
          <w:rFonts w:ascii="宋体" w:hAnsi="宋体" w:cs="宋体" w:hint="eastAsia"/>
          <w:b/>
          <w:bCs/>
          <w:color w:val="000000" w:themeColor="text1"/>
          <w:sz w:val="24"/>
        </w:rPr>
        <w:t>十一、提交报价文件截止时间和地点</w:t>
      </w:r>
    </w:p>
    <w:p w:rsidR="00E07793" w:rsidRDefault="005E6EFA">
      <w:pPr>
        <w:spacing w:line="360" w:lineRule="auto"/>
        <w:ind w:firstLineChars="177" w:firstLine="425"/>
        <w:rPr>
          <w:rFonts w:ascii="宋体" w:hAnsi="宋体" w:cs="宋体"/>
          <w:color w:val="000000" w:themeColor="text1"/>
          <w:sz w:val="24"/>
        </w:rPr>
      </w:pPr>
      <w:r>
        <w:rPr>
          <w:rFonts w:ascii="宋体" w:hAnsi="宋体" w:cs="宋体" w:hint="eastAsia"/>
          <w:color w:val="000000" w:themeColor="text1"/>
          <w:sz w:val="24"/>
        </w:rPr>
        <w:t>1</w:t>
      </w:r>
      <w:r>
        <w:rPr>
          <w:rFonts w:ascii="宋体" w:hAnsi="宋体" w:cs="宋体" w:hint="eastAsia"/>
          <w:color w:val="000000" w:themeColor="text1"/>
          <w:sz w:val="24"/>
        </w:rPr>
        <w:t>、提交报价文件截止时间：</w:t>
      </w:r>
      <w:r>
        <w:rPr>
          <w:rFonts w:ascii="宋体" w:hAnsi="宋体" w:cs="宋体" w:hint="eastAsia"/>
          <w:color w:val="000000" w:themeColor="text1"/>
          <w:sz w:val="24"/>
        </w:rPr>
        <w:t>202</w:t>
      </w:r>
      <w:r>
        <w:rPr>
          <w:rFonts w:ascii="宋体" w:hAnsi="宋体" w:cs="宋体"/>
          <w:color w:val="000000" w:themeColor="text1"/>
          <w:sz w:val="24"/>
        </w:rPr>
        <w:t>6</w:t>
      </w:r>
      <w:r>
        <w:rPr>
          <w:rFonts w:ascii="宋体" w:hAnsi="宋体" w:cs="宋体" w:hint="eastAsia"/>
          <w:color w:val="000000" w:themeColor="text1"/>
          <w:sz w:val="24"/>
        </w:rPr>
        <w:t>年</w:t>
      </w:r>
      <w:r w:rsidR="008F46BB">
        <w:rPr>
          <w:rFonts w:ascii="宋体" w:hAnsi="宋体" w:cs="宋体"/>
          <w:color w:val="000000" w:themeColor="text1"/>
          <w:sz w:val="24"/>
        </w:rPr>
        <w:t>10</w:t>
      </w:r>
      <w:r>
        <w:rPr>
          <w:rFonts w:ascii="宋体" w:hAnsi="宋体" w:cs="宋体" w:hint="eastAsia"/>
          <w:color w:val="000000" w:themeColor="text1"/>
          <w:sz w:val="24"/>
        </w:rPr>
        <w:t>月</w:t>
      </w:r>
      <w:r w:rsidR="008F46BB">
        <w:rPr>
          <w:rFonts w:ascii="宋体" w:hAnsi="宋体" w:cs="宋体"/>
          <w:color w:val="000000" w:themeColor="text1"/>
          <w:sz w:val="24"/>
        </w:rPr>
        <w:t>2</w:t>
      </w:r>
      <w:r>
        <w:rPr>
          <w:rFonts w:ascii="宋体" w:hAnsi="宋体" w:cs="宋体" w:hint="eastAsia"/>
          <w:color w:val="000000" w:themeColor="text1"/>
          <w:sz w:val="24"/>
        </w:rPr>
        <w:t>6</w:t>
      </w:r>
      <w:r>
        <w:rPr>
          <w:rFonts w:ascii="宋体" w:hAnsi="宋体" w:cs="宋体" w:hint="eastAsia"/>
          <w:color w:val="000000" w:themeColor="text1"/>
          <w:sz w:val="24"/>
        </w:rPr>
        <w:t>日</w:t>
      </w:r>
      <w:r>
        <w:rPr>
          <w:rFonts w:ascii="宋体" w:hAnsi="宋体" w:cs="宋体" w:hint="eastAsia"/>
          <w:color w:val="000000" w:themeColor="text1"/>
          <w:sz w:val="24"/>
        </w:rPr>
        <w:t xml:space="preserve"> 17:00</w:t>
      </w:r>
      <w:r>
        <w:rPr>
          <w:rFonts w:ascii="宋体" w:hAnsi="宋体" w:cs="宋体" w:hint="eastAsia"/>
          <w:color w:val="000000" w:themeColor="text1"/>
          <w:sz w:val="24"/>
        </w:rPr>
        <w:t>（北京时间）</w:t>
      </w:r>
      <w:r>
        <w:rPr>
          <w:rFonts w:ascii="宋体" w:hAnsi="宋体" w:cs="宋体" w:hint="eastAsia"/>
          <w:color w:val="000000" w:themeColor="text1"/>
          <w:sz w:val="24"/>
        </w:rPr>
        <w:t xml:space="preserve">   </w:t>
      </w:r>
    </w:p>
    <w:p w:rsidR="00E07793" w:rsidRDefault="005E6EFA">
      <w:pPr>
        <w:spacing w:line="360" w:lineRule="auto"/>
        <w:ind w:leftChars="135" w:left="283" w:firstLineChars="177" w:firstLine="425"/>
        <w:rPr>
          <w:rFonts w:ascii="宋体" w:hAnsi="宋体" w:cs="宋体"/>
          <w:color w:val="000000" w:themeColor="text1"/>
          <w:sz w:val="24"/>
        </w:rPr>
      </w:pPr>
      <w:r>
        <w:rPr>
          <w:rFonts w:ascii="宋体" w:hAnsi="宋体" w:cs="宋体" w:hint="eastAsia"/>
          <w:color w:val="000000" w:themeColor="text1"/>
          <w:sz w:val="24"/>
        </w:rPr>
        <w:t>每日上午</w:t>
      </w:r>
      <w:r>
        <w:rPr>
          <w:rFonts w:ascii="宋体" w:hAnsi="宋体" w:cs="宋体" w:hint="eastAsia"/>
          <w:color w:val="000000" w:themeColor="text1"/>
          <w:sz w:val="24"/>
        </w:rPr>
        <w:t>8:30</w:t>
      </w:r>
      <w:r>
        <w:rPr>
          <w:rFonts w:ascii="宋体" w:hAnsi="宋体" w:cs="宋体" w:hint="eastAsia"/>
          <w:color w:val="000000" w:themeColor="text1"/>
          <w:sz w:val="24"/>
        </w:rPr>
        <w:t>～</w:t>
      </w:r>
      <w:r>
        <w:rPr>
          <w:rFonts w:ascii="宋体" w:hAnsi="宋体" w:cs="宋体" w:hint="eastAsia"/>
          <w:color w:val="000000" w:themeColor="text1"/>
          <w:sz w:val="24"/>
        </w:rPr>
        <w:t>11:30</w:t>
      </w:r>
      <w:r>
        <w:rPr>
          <w:rFonts w:ascii="宋体" w:hAnsi="宋体" w:cs="宋体" w:hint="eastAsia"/>
          <w:color w:val="000000" w:themeColor="text1"/>
          <w:sz w:val="24"/>
        </w:rPr>
        <w:t>，下午</w:t>
      </w:r>
      <w:r>
        <w:rPr>
          <w:rFonts w:ascii="宋体" w:hAnsi="宋体" w:cs="宋体" w:hint="eastAsia"/>
          <w:color w:val="000000" w:themeColor="text1"/>
          <w:sz w:val="24"/>
        </w:rPr>
        <w:t>13:30</w:t>
      </w:r>
      <w:r>
        <w:rPr>
          <w:rFonts w:ascii="宋体" w:hAnsi="宋体" w:cs="宋体" w:hint="eastAsia"/>
          <w:color w:val="000000" w:themeColor="text1"/>
          <w:sz w:val="24"/>
        </w:rPr>
        <w:t>～</w:t>
      </w:r>
      <w:r>
        <w:rPr>
          <w:rFonts w:ascii="宋体" w:hAnsi="宋体" w:cs="宋体" w:hint="eastAsia"/>
          <w:color w:val="000000" w:themeColor="text1"/>
          <w:sz w:val="24"/>
        </w:rPr>
        <w:t>17:00</w:t>
      </w:r>
      <w:r>
        <w:rPr>
          <w:rFonts w:ascii="宋体" w:hAnsi="宋体" w:cs="宋体" w:hint="eastAsia"/>
          <w:color w:val="000000" w:themeColor="text1"/>
          <w:sz w:val="24"/>
        </w:rPr>
        <w:t>（北京时间）</w:t>
      </w:r>
    </w:p>
    <w:p w:rsidR="00E07793" w:rsidRDefault="005E6EFA">
      <w:pPr>
        <w:spacing w:line="360" w:lineRule="auto"/>
        <w:ind w:firstLineChars="177" w:firstLine="425"/>
        <w:rPr>
          <w:rFonts w:ascii="宋体" w:hAnsi="宋体" w:cs="宋体"/>
          <w:color w:val="000000" w:themeColor="text1"/>
          <w:sz w:val="24"/>
        </w:rPr>
      </w:pPr>
      <w:r>
        <w:rPr>
          <w:rFonts w:ascii="宋体" w:hAnsi="宋体" w:cs="宋体" w:hint="eastAsia"/>
          <w:color w:val="000000" w:themeColor="text1"/>
          <w:sz w:val="24"/>
        </w:rPr>
        <w:t>2</w:t>
      </w:r>
      <w:r>
        <w:rPr>
          <w:rFonts w:ascii="宋体" w:hAnsi="宋体" w:cs="宋体" w:hint="eastAsia"/>
          <w:color w:val="000000" w:themeColor="text1"/>
          <w:sz w:val="24"/>
        </w:rPr>
        <w:t>、报价文件递交地点：上海市杨浦区控江路</w:t>
      </w:r>
      <w:r>
        <w:rPr>
          <w:rFonts w:ascii="宋体" w:hAnsi="宋体" w:cs="宋体" w:hint="eastAsia"/>
          <w:color w:val="000000" w:themeColor="text1"/>
          <w:sz w:val="24"/>
        </w:rPr>
        <w:t>1665</w:t>
      </w:r>
      <w:r>
        <w:rPr>
          <w:rFonts w:ascii="宋体" w:hAnsi="宋体" w:cs="宋体" w:hint="eastAsia"/>
          <w:color w:val="000000" w:themeColor="text1"/>
          <w:sz w:val="24"/>
        </w:rPr>
        <w:t>号</w:t>
      </w:r>
      <w:r w:rsidR="008F46BB">
        <w:rPr>
          <w:rFonts w:ascii="宋体" w:hAnsi="宋体" w:cs="宋体" w:hint="eastAsia"/>
          <w:color w:val="000000" w:themeColor="text1"/>
          <w:sz w:val="24"/>
        </w:rPr>
        <w:t>行政楼3</w:t>
      </w:r>
      <w:r w:rsidR="008F46BB">
        <w:rPr>
          <w:rFonts w:ascii="宋体" w:hAnsi="宋体" w:cs="宋体"/>
          <w:color w:val="000000" w:themeColor="text1"/>
          <w:sz w:val="24"/>
        </w:rPr>
        <w:t>02</w:t>
      </w:r>
      <w:r>
        <w:rPr>
          <w:rFonts w:ascii="宋体" w:hAnsi="宋体" w:cs="宋体" w:hint="eastAsia"/>
          <w:color w:val="000000" w:themeColor="text1"/>
          <w:sz w:val="24"/>
        </w:rPr>
        <w:t>室</w:t>
      </w:r>
    </w:p>
    <w:p w:rsidR="00E07793" w:rsidRDefault="00E07793">
      <w:pPr>
        <w:spacing w:line="360" w:lineRule="auto"/>
        <w:ind w:firstLineChars="300" w:firstLine="720"/>
        <w:rPr>
          <w:rFonts w:ascii="宋体" w:hAnsi="宋体" w:cs="宋体"/>
          <w:color w:val="000000" w:themeColor="text1"/>
          <w:sz w:val="24"/>
        </w:rPr>
      </w:pPr>
    </w:p>
    <w:p w:rsidR="00E07793" w:rsidRDefault="005E6EFA">
      <w:pPr>
        <w:spacing w:line="360" w:lineRule="auto"/>
        <w:ind w:firstLineChars="176" w:firstLine="424"/>
        <w:rPr>
          <w:rFonts w:ascii="宋体" w:hAnsi="宋体" w:cs="宋体"/>
          <w:b/>
          <w:color w:val="000000" w:themeColor="text1"/>
          <w:sz w:val="24"/>
        </w:rPr>
      </w:pPr>
      <w:r>
        <w:rPr>
          <w:rFonts w:ascii="宋体" w:hAnsi="宋体" w:cs="宋体" w:hint="eastAsia"/>
          <w:b/>
          <w:color w:val="000000" w:themeColor="text1"/>
          <w:sz w:val="24"/>
        </w:rPr>
        <w:t>十二、其他</w:t>
      </w:r>
    </w:p>
    <w:p w:rsidR="00E07793" w:rsidRDefault="005E6EFA">
      <w:pPr>
        <w:spacing w:line="360" w:lineRule="auto"/>
        <w:ind w:firstLineChars="177" w:firstLine="425"/>
        <w:jc w:val="left"/>
        <w:outlineLvl w:val="1"/>
        <w:rPr>
          <w:rFonts w:ascii="宋体" w:hAnsi="宋体"/>
          <w:color w:val="000000" w:themeColor="text1"/>
          <w:sz w:val="24"/>
        </w:rPr>
      </w:pPr>
      <w:r>
        <w:rPr>
          <w:rFonts w:ascii="宋体" w:hAnsi="宋体" w:hint="eastAsia"/>
          <w:color w:val="000000" w:themeColor="text1"/>
          <w:sz w:val="24"/>
        </w:rPr>
        <w:t>1</w:t>
      </w:r>
      <w:r>
        <w:rPr>
          <w:rFonts w:ascii="宋体" w:hAnsi="宋体" w:hint="eastAsia"/>
          <w:color w:val="000000" w:themeColor="text1"/>
          <w:sz w:val="24"/>
        </w:rPr>
        <w:t>、供应商承担其编制与递交比价文件所涉及的一切费用，不论成交结果如何，供应商提交的比价资料均不予退回，采购人不对未成交供应商作任何解释。</w:t>
      </w:r>
    </w:p>
    <w:p w:rsidR="00E07793" w:rsidRDefault="005E6EFA">
      <w:pPr>
        <w:spacing w:line="360" w:lineRule="auto"/>
        <w:ind w:firstLineChars="177" w:firstLine="425"/>
        <w:jc w:val="left"/>
        <w:outlineLvl w:val="1"/>
        <w:rPr>
          <w:rFonts w:ascii="宋体" w:hAnsi="宋体"/>
          <w:color w:val="000000" w:themeColor="text1"/>
          <w:sz w:val="24"/>
        </w:rPr>
      </w:pPr>
      <w:r>
        <w:rPr>
          <w:rFonts w:ascii="宋体" w:hAnsi="宋体" w:hint="eastAsia"/>
          <w:color w:val="000000" w:themeColor="text1"/>
          <w:sz w:val="24"/>
        </w:rPr>
        <w:t>2</w:t>
      </w:r>
      <w:r>
        <w:rPr>
          <w:rFonts w:ascii="宋体" w:hAnsi="宋体" w:hint="eastAsia"/>
          <w:color w:val="000000" w:themeColor="text1"/>
          <w:sz w:val="24"/>
        </w:rPr>
        <w:t>、比价文件的解释：本比价文件的解释权归采购人所有。</w:t>
      </w:r>
    </w:p>
    <w:p w:rsidR="00E07793" w:rsidRDefault="00E07793">
      <w:pPr>
        <w:spacing w:line="360" w:lineRule="auto"/>
        <w:ind w:leftChars="202" w:left="424"/>
        <w:rPr>
          <w:rFonts w:ascii="宋体" w:hAnsi="宋体"/>
          <w:sz w:val="24"/>
        </w:rPr>
      </w:pP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采</w:t>
      </w:r>
      <w:r>
        <w:rPr>
          <w:rFonts w:ascii="宋体" w:hAnsi="宋体" w:hint="eastAsia"/>
          <w:sz w:val="24"/>
        </w:rPr>
        <w:t xml:space="preserve"> </w:t>
      </w:r>
      <w:r>
        <w:rPr>
          <w:rFonts w:ascii="宋体" w:hAnsi="宋体" w:hint="eastAsia"/>
          <w:sz w:val="24"/>
        </w:rPr>
        <w:t>购</w:t>
      </w:r>
      <w:r>
        <w:rPr>
          <w:rFonts w:ascii="宋体" w:hAnsi="宋体" w:hint="eastAsia"/>
          <w:sz w:val="24"/>
        </w:rPr>
        <w:t xml:space="preserve"> </w:t>
      </w:r>
      <w:r>
        <w:rPr>
          <w:rFonts w:ascii="宋体" w:hAnsi="宋体" w:hint="eastAsia"/>
          <w:sz w:val="24"/>
        </w:rPr>
        <w:t>人：上海交通大学医学院附属新华医院</w:t>
      </w: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联系地址：上海市控江路</w:t>
      </w:r>
      <w:r>
        <w:rPr>
          <w:rFonts w:ascii="宋体" w:hAnsi="宋体" w:hint="eastAsia"/>
          <w:sz w:val="24"/>
        </w:rPr>
        <w:t>1665</w:t>
      </w:r>
      <w:r>
        <w:rPr>
          <w:rFonts w:ascii="宋体" w:hAnsi="宋体" w:hint="eastAsia"/>
          <w:sz w:val="24"/>
        </w:rPr>
        <w:t>号</w:t>
      </w: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联</w:t>
      </w:r>
      <w:r>
        <w:rPr>
          <w:rFonts w:ascii="宋体" w:hAnsi="宋体" w:hint="eastAsia"/>
          <w:sz w:val="24"/>
        </w:rPr>
        <w:t xml:space="preserve"> </w:t>
      </w:r>
      <w:r>
        <w:rPr>
          <w:rFonts w:ascii="宋体" w:hAnsi="宋体" w:hint="eastAsia"/>
          <w:sz w:val="24"/>
        </w:rPr>
        <w:t>系</w:t>
      </w:r>
      <w:r>
        <w:rPr>
          <w:rFonts w:ascii="宋体" w:hAnsi="宋体" w:hint="eastAsia"/>
          <w:sz w:val="24"/>
        </w:rPr>
        <w:t xml:space="preserve"> </w:t>
      </w:r>
      <w:r>
        <w:rPr>
          <w:rFonts w:ascii="宋体" w:hAnsi="宋体" w:hint="eastAsia"/>
          <w:sz w:val="24"/>
        </w:rPr>
        <w:t>人：彭老师</w:t>
      </w: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联系电话：</w:t>
      </w:r>
      <w:r>
        <w:rPr>
          <w:rFonts w:ascii="宋体" w:hAnsi="宋体" w:hint="eastAsia"/>
          <w:sz w:val="24"/>
        </w:rPr>
        <w:t>021-2507657</w:t>
      </w:r>
      <w:r>
        <w:rPr>
          <w:rFonts w:ascii="宋体" w:hAnsi="宋体"/>
          <w:sz w:val="24"/>
        </w:rPr>
        <w:t>6</w:t>
      </w:r>
      <w:r>
        <w:rPr>
          <w:rFonts w:ascii="宋体" w:hAnsi="宋体" w:hint="eastAsia"/>
          <w:sz w:val="24"/>
        </w:rPr>
        <w:t xml:space="preserve"> </w:t>
      </w: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邮</w:t>
      </w:r>
      <w:r>
        <w:rPr>
          <w:rFonts w:ascii="宋体" w:hAnsi="宋体" w:hint="eastAsia"/>
          <w:sz w:val="24"/>
        </w:rPr>
        <w:t xml:space="preserve">    </w:t>
      </w:r>
      <w:r>
        <w:rPr>
          <w:rFonts w:ascii="宋体" w:hAnsi="宋体" w:hint="eastAsia"/>
          <w:sz w:val="24"/>
        </w:rPr>
        <w:t>箱：</w:t>
      </w:r>
      <w:r>
        <w:rPr>
          <w:rFonts w:ascii="宋体" w:hAnsi="宋体"/>
          <w:sz w:val="24"/>
        </w:rPr>
        <w:t>pengliang</w:t>
      </w:r>
      <w:r>
        <w:rPr>
          <w:rFonts w:ascii="宋体" w:hAnsi="宋体" w:hint="eastAsia"/>
          <w:sz w:val="24"/>
        </w:rPr>
        <w:t>100</w:t>
      </w:r>
      <w:r>
        <w:rPr>
          <w:rFonts w:ascii="宋体" w:hAnsi="宋体"/>
          <w:sz w:val="24"/>
        </w:rPr>
        <w:t>26</w:t>
      </w:r>
      <w:r>
        <w:rPr>
          <w:rFonts w:ascii="宋体" w:hAnsi="宋体" w:hint="eastAsia"/>
          <w:sz w:val="24"/>
        </w:rPr>
        <w:t>@xinhuamed.com.cn</w:t>
      </w:r>
    </w:p>
    <w:p w:rsidR="00E07793" w:rsidRDefault="005E6EFA">
      <w:pPr>
        <w:tabs>
          <w:tab w:val="left" w:pos="900"/>
          <w:tab w:val="left" w:pos="8280"/>
        </w:tabs>
        <w:spacing w:line="360" w:lineRule="auto"/>
        <w:ind w:rightChars="12" w:right="25" w:firstLineChars="200" w:firstLine="480"/>
        <w:rPr>
          <w:rFonts w:ascii="宋体" w:hAnsi="宋体"/>
          <w:sz w:val="24"/>
        </w:rPr>
      </w:pPr>
      <w:r>
        <w:rPr>
          <w:rFonts w:ascii="宋体" w:hAnsi="宋体" w:hint="eastAsia"/>
          <w:sz w:val="24"/>
        </w:rPr>
        <w:t xml:space="preserve">                              </w:t>
      </w:r>
    </w:p>
    <w:p w:rsidR="00E07793" w:rsidRDefault="00E07793">
      <w:pPr>
        <w:spacing w:line="360" w:lineRule="auto"/>
        <w:jc w:val="right"/>
        <w:rPr>
          <w:rFonts w:ascii="宋体" w:hAnsi="宋体"/>
          <w:sz w:val="24"/>
        </w:rPr>
      </w:pPr>
    </w:p>
    <w:p w:rsidR="00E07793" w:rsidRDefault="005E6EFA">
      <w:pPr>
        <w:spacing w:line="360" w:lineRule="auto"/>
        <w:jc w:val="right"/>
        <w:rPr>
          <w:rFonts w:ascii="宋体" w:hAnsi="宋体"/>
          <w:bCs/>
          <w:sz w:val="24"/>
        </w:rPr>
      </w:pPr>
      <w:r>
        <w:rPr>
          <w:rFonts w:ascii="宋体" w:hAnsi="宋体" w:hint="eastAsia"/>
          <w:sz w:val="24"/>
        </w:rPr>
        <w:t xml:space="preserve">  </w:t>
      </w:r>
      <w:r>
        <w:rPr>
          <w:rFonts w:ascii="宋体" w:hAnsi="宋体" w:hint="eastAsia"/>
          <w:sz w:val="24"/>
        </w:rPr>
        <w:t>新华医院采购与招标管理中心</w:t>
      </w:r>
      <w:r>
        <w:rPr>
          <w:rFonts w:ascii="宋体" w:hAnsi="宋体"/>
          <w:sz w:val="24"/>
        </w:rPr>
        <w:t xml:space="preserve">                        </w:t>
      </w:r>
      <w:r>
        <w:rPr>
          <w:rFonts w:ascii="宋体" w:hAnsi="宋体" w:hint="eastAsia"/>
          <w:sz w:val="24"/>
        </w:rPr>
        <w:t xml:space="preserve">                                                           2026</w:t>
      </w:r>
      <w:r>
        <w:rPr>
          <w:rFonts w:ascii="宋体" w:hAnsi="宋体" w:hint="eastAsia"/>
          <w:sz w:val="24"/>
        </w:rPr>
        <w:t>年</w:t>
      </w:r>
      <w:r w:rsidR="008F46BB">
        <w:rPr>
          <w:rFonts w:ascii="宋体" w:hAnsi="宋体" w:hint="eastAsia"/>
          <w:sz w:val="24"/>
        </w:rPr>
        <w:t>1</w:t>
      </w:r>
      <w:r w:rsidR="008F46BB">
        <w:rPr>
          <w:rFonts w:ascii="宋体" w:hAnsi="宋体"/>
          <w:sz w:val="24"/>
        </w:rPr>
        <w:t>0</w:t>
      </w:r>
      <w:bookmarkStart w:id="4" w:name="_GoBack"/>
      <w:bookmarkEnd w:id="4"/>
      <w:r>
        <w:rPr>
          <w:rFonts w:ascii="宋体" w:hAnsi="宋体" w:hint="eastAsia"/>
          <w:sz w:val="24"/>
        </w:rPr>
        <w:t>月</w:t>
      </w:r>
    </w:p>
    <w:p w:rsidR="00E07793" w:rsidRDefault="005E6EFA">
      <w:pPr>
        <w:spacing w:line="360" w:lineRule="auto"/>
        <w:rPr>
          <w:rFonts w:ascii="宋体" w:hAnsi="宋体"/>
          <w:b/>
          <w:sz w:val="24"/>
        </w:rPr>
      </w:pPr>
      <w:r>
        <w:rPr>
          <w:rFonts w:ascii="宋体" w:hAnsi="宋体"/>
          <w:bCs/>
          <w:sz w:val="24"/>
        </w:rPr>
        <w:br w:type="page"/>
      </w:r>
      <w:r>
        <w:rPr>
          <w:rFonts w:ascii="宋体" w:hAnsi="宋体" w:hint="eastAsia"/>
          <w:b/>
          <w:sz w:val="24"/>
        </w:rPr>
        <w:lastRenderedPageBreak/>
        <w:t>附件一、对供应商的资格要求</w:t>
      </w:r>
    </w:p>
    <w:p w:rsidR="00E07793" w:rsidRDefault="005E6EFA">
      <w:pPr>
        <w:numPr>
          <w:ilvl w:val="0"/>
          <w:numId w:val="3"/>
        </w:numPr>
        <w:spacing w:line="360" w:lineRule="auto"/>
        <w:rPr>
          <w:rFonts w:ascii="宋体" w:hAnsi="宋体"/>
          <w:sz w:val="24"/>
        </w:rPr>
      </w:pPr>
      <w:r>
        <w:rPr>
          <w:rFonts w:ascii="宋体" w:hAnsi="宋体" w:hint="eastAsia"/>
          <w:sz w:val="24"/>
        </w:rPr>
        <w:t>具有独立法人资格及相应经营范围、资质、</w:t>
      </w:r>
      <w:r>
        <w:rPr>
          <w:rFonts w:ascii="宋体" w:hAnsi="宋体" w:hint="eastAsia"/>
          <w:sz w:val="24"/>
          <w:highlight w:val="yellow"/>
        </w:rPr>
        <w:t>人员证书</w:t>
      </w:r>
      <w:r>
        <w:rPr>
          <w:rFonts w:ascii="宋体" w:hAnsi="宋体" w:hint="eastAsia"/>
          <w:sz w:val="24"/>
        </w:rPr>
        <w:t>；</w:t>
      </w:r>
    </w:p>
    <w:p w:rsidR="00E07793" w:rsidRDefault="005E6EFA">
      <w:pPr>
        <w:numPr>
          <w:ilvl w:val="0"/>
          <w:numId w:val="3"/>
        </w:numPr>
        <w:spacing w:line="360" w:lineRule="auto"/>
        <w:rPr>
          <w:rFonts w:ascii="宋体" w:hAnsi="宋体"/>
          <w:sz w:val="24"/>
        </w:rPr>
      </w:pPr>
      <w:r>
        <w:rPr>
          <w:rFonts w:ascii="宋体" w:hAnsi="宋体" w:cs="宋体" w:hint="eastAsia"/>
          <w:sz w:val="24"/>
        </w:rPr>
        <w:t xml:space="preserve"> </w:t>
      </w:r>
      <w:r>
        <w:rPr>
          <w:rFonts w:ascii="宋体" w:hAnsi="宋体" w:cs="宋体" w:hint="eastAsia"/>
          <w:sz w:val="24"/>
        </w:rPr>
        <w:t>“信用中国”（</w:t>
      </w:r>
      <w:r>
        <w:rPr>
          <w:rFonts w:ascii="宋体" w:hAnsi="宋体" w:cs="宋体" w:hint="eastAsia"/>
          <w:sz w:val="24"/>
        </w:rPr>
        <w:t>www.creditchina.gov.cn</w:t>
      </w:r>
      <w:r>
        <w:rPr>
          <w:rFonts w:ascii="宋体" w:hAnsi="宋体" w:cs="宋体" w:hint="eastAsia"/>
          <w:sz w:val="24"/>
        </w:rPr>
        <w:t>）、中国政府采购网（</w:t>
      </w:r>
      <w:r>
        <w:rPr>
          <w:rFonts w:ascii="宋体" w:hAnsi="宋体" w:cs="宋体" w:hint="eastAsia"/>
          <w:sz w:val="24"/>
        </w:rPr>
        <w:t>www.ccgp.gov.cn</w:t>
      </w:r>
      <w:r>
        <w:rPr>
          <w:rFonts w:ascii="宋体" w:hAnsi="宋体" w:cs="宋体" w:hint="eastAsia"/>
          <w:sz w:val="24"/>
        </w:rPr>
        <w:t>）未被列入失信被执行人、重大税收违法案件当事人名单、政府采购严重违法失信行为记录名单截图。</w:t>
      </w:r>
    </w:p>
    <w:p w:rsidR="00E07793" w:rsidRDefault="00E07793">
      <w:pPr>
        <w:spacing w:line="360" w:lineRule="auto"/>
        <w:rPr>
          <w:rFonts w:ascii="宋体" w:hAnsi="宋体"/>
          <w:b/>
          <w:sz w:val="24"/>
        </w:rPr>
      </w:pPr>
    </w:p>
    <w:p w:rsidR="00E07793" w:rsidRDefault="005E6EFA">
      <w:pPr>
        <w:spacing w:line="360" w:lineRule="auto"/>
        <w:rPr>
          <w:rFonts w:ascii="宋体" w:hAnsi="宋体"/>
          <w:b/>
          <w:sz w:val="24"/>
        </w:rPr>
      </w:pPr>
      <w:r>
        <w:rPr>
          <w:rFonts w:ascii="宋体" w:hAnsi="宋体" w:hint="eastAsia"/>
          <w:b/>
          <w:sz w:val="24"/>
        </w:rPr>
        <w:t>备注：请各供应商根据上述资格条件，提供相关的资格证明文件</w:t>
      </w:r>
      <w:r>
        <w:rPr>
          <w:rFonts w:ascii="宋体" w:hAnsi="宋体" w:hint="eastAsia"/>
          <w:sz w:val="24"/>
        </w:rPr>
        <w:t>（</w:t>
      </w:r>
      <w:r>
        <w:rPr>
          <w:rFonts w:ascii="宋体" w:hAnsi="宋体" w:hint="eastAsia"/>
          <w:bCs/>
          <w:sz w:val="24"/>
        </w:rPr>
        <w:t>营业执照副本复印件</w:t>
      </w:r>
      <w:r>
        <w:rPr>
          <w:rFonts w:ascii="宋体" w:hAnsi="宋体" w:hint="eastAsia"/>
          <w:bCs/>
          <w:sz w:val="24"/>
        </w:rPr>
        <w:t>1</w:t>
      </w:r>
      <w:r>
        <w:rPr>
          <w:rFonts w:ascii="宋体" w:hAnsi="宋体" w:hint="eastAsia"/>
          <w:bCs/>
          <w:sz w:val="24"/>
        </w:rPr>
        <w:t>份、</w:t>
      </w:r>
      <w:r>
        <w:rPr>
          <w:rFonts w:ascii="宋体" w:hAnsi="宋体" w:hint="eastAsia"/>
          <w:sz w:val="24"/>
        </w:rPr>
        <w:t>其他上述提及的资格证明文件复印件各</w:t>
      </w:r>
      <w:r>
        <w:rPr>
          <w:rFonts w:ascii="宋体" w:hAnsi="宋体" w:hint="eastAsia"/>
          <w:sz w:val="24"/>
        </w:rPr>
        <w:t>1</w:t>
      </w:r>
      <w:r>
        <w:rPr>
          <w:rFonts w:ascii="宋体" w:hAnsi="宋体" w:hint="eastAsia"/>
          <w:sz w:val="24"/>
        </w:rPr>
        <w:t>份</w:t>
      </w:r>
      <w:r>
        <w:rPr>
          <w:rFonts w:ascii="宋体" w:hAnsi="宋体" w:hint="eastAsia"/>
          <w:b/>
          <w:sz w:val="24"/>
        </w:rPr>
        <w:t>。所有复印件需加盖公章。</w:t>
      </w:r>
    </w:p>
    <w:p w:rsidR="00E07793" w:rsidRDefault="00E07793">
      <w:pPr>
        <w:spacing w:line="360" w:lineRule="auto"/>
        <w:rPr>
          <w:rFonts w:ascii="宋体" w:hAnsi="宋体"/>
          <w:b/>
          <w:sz w:val="24"/>
        </w:rPr>
      </w:pPr>
    </w:p>
    <w:p w:rsidR="00E07793" w:rsidRDefault="005E6EFA">
      <w:pPr>
        <w:spacing w:line="360" w:lineRule="auto"/>
        <w:rPr>
          <w:rFonts w:ascii="宋体" w:hAnsi="宋体" w:cs="宋体"/>
          <w:sz w:val="24"/>
        </w:rPr>
      </w:pPr>
      <w:r>
        <w:rPr>
          <w:rFonts w:ascii="宋体" w:hAnsi="宋体" w:cs="宋体" w:hint="eastAsia"/>
          <w:sz w:val="24"/>
        </w:rPr>
        <w:t>供应商名称：（公章）</w:t>
      </w:r>
    </w:p>
    <w:p w:rsidR="00E07793" w:rsidRDefault="005E6EFA">
      <w:pPr>
        <w:spacing w:line="360" w:lineRule="auto"/>
        <w:rPr>
          <w:rFonts w:ascii="宋体" w:hAnsi="宋体" w:cs="宋体"/>
          <w:sz w:val="24"/>
        </w:rPr>
      </w:pPr>
      <w:r>
        <w:rPr>
          <w:rFonts w:ascii="宋体" w:hAnsi="宋体" w:cs="宋体" w:hint="eastAsia"/>
          <w:sz w:val="24"/>
        </w:rPr>
        <w:t>日期：</w:t>
      </w:r>
    </w:p>
    <w:p w:rsidR="00E07793" w:rsidRDefault="00E07793">
      <w:pPr>
        <w:spacing w:line="360" w:lineRule="auto"/>
        <w:rPr>
          <w:rFonts w:ascii="宋体" w:hAnsi="宋体"/>
          <w:b/>
          <w:sz w:val="24"/>
        </w:rPr>
      </w:pPr>
    </w:p>
    <w:p w:rsidR="00E07793" w:rsidRDefault="005E6EFA">
      <w:pPr>
        <w:spacing w:afterLines="100" w:after="312"/>
        <w:jc w:val="left"/>
        <w:rPr>
          <w:rFonts w:ascii="宋体" w:hAnsi="宋体"/>
          <w:b/>
          <w:sz w:val="24"/>
        </w:rPr>
      </w:pPr>
      <w:r>
        <w:rPr>
          <w:rFonts w:ascii="宋体" w:hAnsi="宋体"/>
          <w:b/>
          <w:sz w:val="24"/>
        </w:rPr>
        <w:br w:type="page"/>
      </w:r>
      <w:r>
        <w:rPr>
          <w:rFonts w:ascii="宋体" w:hAnsi="宋体" w:hint="eastAsia"/>
          <w:b/>
          <w:sz w:val="24"/>
        </w:rPr>
        <w:lastRenderedPageBreak/>
        <w:t>附件二、法定代表人资格证明文件</w:t>
      </w:r>
    </w:p>
    <w:p w:rsidR="00E07793" w:rsidRDefault="005E6EFA">
      <w:pPr>
        <w:spacing w:afterLines="100" w:after="312"/>
        <w:jc w:val="center"/>
        <w:rPr>
          <w:rFonts w:ascii="宋体" w:hAnsi="宋体" w:cs="宋体"/>
          <w:b/>
          <w:bCs/>
          <w:sz w:val="32"/>
          <w:szCs w:val="32"/>
        </w:rPr>
      </w:pPr>
      <w:r>
        <w:rPr>
          <w:rFonts w:ascii="宋体" w:hAnsi="宋体" w:cs="宋体" w:hint="eastAsia"/>
          <w:b/>
          <w:bCs/>
          <w:sz w:val="32"/>
          <w:szCs w:val="32"/>
        </w:rPr>
        <w:t>法定代表人资格证明书</w:t>
      </w:r>
    </w:p>
    <w:p w:rsidR="00E07793" w:rsidRDefault="00E07793">
      <w:pPr>
        <w:ind w:firstLineChars="200" w:firstLine="560"/>
        <w:rPr>
          <w:rFonts w:eastAsia="楷体_GB2312"/>
          <w:sz w:val="28"/>
          <w:szCs w:val="28"/>
        </w:rPr>
      </w:pPr>
    </w:p>
    <w:p w:rsidR="00E07793" w:rsidRDefault="005E6EFA">
      <w:pPr>
        <w:ind w:firstLineChars="200" w:firstLine="560"/>
        <w:rPr>
          <w:sz w:val="28"/>
          <w:szCs w:val="28"/>
        </w:rPr>
      </w:pPr>
      <w:r>
        <w:rPr>
          <w:rFonts w:hint="eastAsia"/>
          <w:sz w:val="28"/>
          <w:szCs w:val="28"/>
          <w:u w:val="single"/>
        </w:rPr>
        <w:t>（法定代表人姓名）</w:t>
      </w:r>
      <w:r>
        <w:rPr>
          <w:rFonts w:hint="eastAsia"/>
          <w:sz w:val="28"/>
          <w:szCs w:val="28"/>
        </w:rPr>
        <w:t>系</w:t>
      </w:r>
      <w:r>
        <w:rPr>
          <w:rFonts w:hint="eastAsia"/>
          <w:sz w:val="28"/>
          <w:szCs w:val="28"/>
          <w:u w:val="single"/>
        </w:rPr>
        <w:t>（供应商全称）</w:t>
      </w:r>
      <w:r>
        <w:rPr>
          <w:rFonts w:hint="eastAsia"/>
          <w:sz w:val="28"/>
          <w:szCs w:val="28"/>
        </w:rPr>
        <w:t>的法定代表人。</w:t>
      </w:r>
    </w:p>
    <w:p w:rsidR="00E07793" w:rsidRDefault="00E07793">
      <w:pPr>
        <w:ind w:firstLineChars="200" w:firstLine="560"/>
        <w:rPr>
          <w:sz w:val="28"/>
          <w:szCs w:val="28"/>
        </w:rPr>
      </w:pPr>
    </w:p>
    <w:p w:rsidR="00E07793" w:rsidRDefault="005E6EFA">
      <w:pPr>
        <w:ind w:firstLineChars="200" w:firstLine="560"/>
        <w:rPr>
          <w:sz w:val="28"/>
          <w:szCs w:val="28"/>
        </w:rPr>
      </w:pPr>
      <w:r>
        <w:rPr>
          <w:rFonts w:hint="eastAsia"/>
          <w:sz w:val="28"/>
          <w:szCs w:val="28"/>
        </w:rPr>
        <w:t>特此证明</w:t>
      </w:r>
    </w:p>
    <w:p w:rsidR="00E07793" w:rsidRDefault="005E6EFA">
      <w:pPr>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15240" b="12700"/>
                <wp:wrapNone/>
                <wp:docPr id="2"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法定代表人身份证复印件</w:t>
                            </w:r>
                          </w:p>
                          <w:p w:rsidR="00E07793" w:rsidRDefault="005E6EFA">
                            <w:pPr>
                              <w:jc w:val="center"/>
                              <w:rPr>
                                <w:sz w:val="28"/>
                                <w:szCs w:val="28"/>
                              </w:rPr>
                            </w:pPr>
                            <w:r>
                              <w:rPr>
                                <w:rFonts w:ascii="宋体" w:hAnsi="宋体" w:hint="eastAsia"/>
                                <w:sz w:val="28"/>
                                <w:szCs w:val="28"/>
                              </w:rPr>
                              <w:t>（正面）</w:t>
                            </w:r>
                          </w:p>
                        </w:txbxContent>
                      </wps:txbx>
                      <wps:bodyPr rot="0" vert="horz" wrap="square" lIns="91440" tIns="45720" rIns="91440" bIns="45720" anchor="ctr"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27.55pt;margin-top:5.65pt;width:176.45pt;height:8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">
                <v:stroke dashstyle="dash"/>
                <v:textbo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法定代表人身份证复印件</w:t>
                      </w:r>
                    </w:p>
                    <w:p w:rsidR="00E07793" w:rsidRDefault="005E6EFA">
                      <w:pPr>
                        <w:jc w:val="center"/>
                        <w:rPr>
                          <w:sz w:val="28"/>
                          <w:szCs w:val="28"/>
                        </w:rPr>
                      </w:pPr>
                      <w:r>
                        <w:rPr>
                          <w:rFonts w:ascii="宋体" w:hAnsi="宋体" w:hint="eastAsia"/>
                          <w:sz w:val="28"/>
                          <w:szCs w:val="28"/>
                        </w:rPr>
                        <w:t>（正面）</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63500</wp:posOffset>
                </wp:positionV>
                <wp:extent cx="2240915" cy="1125855"/>
                <wp:effectExtent l="4445" t="4445" r="15240" b="12700"/>
                <wp:wrapNone/>
                <wp:docPr id="4"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法定代表人身份证复印件</w:t>
                            </w:r>
                          </w:p>
                          <w:p w:rsidR="00E07793" w:rsidRDefault="005E6EFA">
                            <w:pPr>
                              <w:jc w:val="center"/>
                              <w:rPr>
                                <w:sz w:val="28"/>
                                <w:szCs w:val="28"/>
                              </w:rPr>
                            </w:pPr>
                            <w:r>
                              <w:rPr>
                                <w:rFonts w:ascii="宋体" w:hAnsi="宋体" w:hint="eastAsia"/>
                                <w:sz w:val="28"/>
                                <w:szCs w:val="28"/>
                              </w:rPr>
                              <w:t>（反面）</w:t>
                            </w:r>
                          </w:p>
                        </w:txbxContent>
                      </wps:txbx>
                      <wps:bodyPr rot="0" vert="horz" wrap="square" lIns="91440" tIns="45720" rIns="91440" bIns="45720" anchor="ctr" anchorCtr="0" upright="1">
                        <a:noAutofit/>
                      </wps:bodyPr>
                    </wps:wsp>
                  </a:graphicData>
                </a:graphic>
              </wp:anchor>
            </w:drawing>
          </mc:Choice>
          <mc:Fallback>
            <w:pict>
              <v:shape id="文本框 3" o:spid="_x0000_s1027" type="#_x0000_t202" style="position:absolute;left:0;text-align:left;margin-left:228pt;margin-top:5pt;width:176.45pt;height:88.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">
                <v:stroke dashstyle="dash"/>
                <v:textbo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法定代表人身份证复印件</w:t>
                      </w:r>
                    </w:p>
                    <w:p w:rsidR="00E07793" w:rsidRDefault="005E6EFA">
                      <w:pPr>
                        <w:jc w:val="center"/>
                        <w:rPr>
                          <w:sz w:val="28"/>
                          <w:szCs w:val="28"/>
                        </w:rPr>
                      </w:pPr>
                      <w:r>
                        <w:rPr>
                          <w:rFonts w:ascii="宋体" w:hAnsi="宋体" w:hint="eastAsia"/>
                          <w:sz w:val="28"/>
                          <w:szCs w:val="28"/>
                        </w:rPr>
                        <w:t>（反面）</w:t>
                      </w:r>
                    </w:p>
                  </w:txbxContent>
                </v:textbox>
              </v:shape>
            </w:pict>
          </mc:Fallback>
        </mc:AlternateContent>
      </w:r>
    </w:p>
    <w:p w:rsidR="00E07793" w:rsidRDefault="00E07793">
      <w:pPr>
        <w:rPr>
          <w:sz w:val="28"/>
          <w:szCs w:val="28"/>
        </w:rPr>
      </w:pPr>
    </w:p>
    <w:p w:rsidR="00E07793" w:rsidRDefault="00E07793">
      <w:pPr>
        <w:rPr>
          <w:sz w:val="28"/>
          <w:szCs w:val="28"/>
        </w:rPr>
      </w:pPr>
    </w:p>
    <w:p w:rsidR="00E07793" w:rsidRDefault="00E07793">
      <w:pPr>
        <w:rPr>
          <w:sz w:val="28"/>
          <w:szCs w:val="28"/>
        </w:rPr>
      </w:pPr>
    </w:p>
    <w:p w:rsidR="00E07793" w:rsidRDefault="00E07793">
      <w:pPr>
        <w:rPr>
          <w:sz w:val="28"/>
          <w:szCs w:val="28"/>
        </w:rPr>
      </w:pPr>
    </w:p>
    <w:p w:rsidR="00E07793" w:rsidRDefault="00E07793">
      <w:pPr>
        <w:rPr>
          <w:sz w:val="28"/>
          <w:szCs w:val="28"/>
        </w:rPr>
      </w:pPr>
    </w:p>
    <w:p w:rsidR="00E07793" w:rsidRDefault="00E07793">
      <w:pPr>
        <w:rPr>
          <w:sz w:val="28"/>
          <w:szCs w:val="28"/>
        </w:rPr>
      </w:pPr>
    </w:p>
    <w:p w:rsidR="00E07793" w:rsidRDefault="00E07793">
      <w:pPr>
        <w:rPr>
          <w:sz w:val="28"/>
          <w:szCs w:val="28"/>
        </w:rPr>
      </w:pPr>
    </w:p>
    <w:p w:rsidR="00E07793" w:rsidRDefault="00E07793">
      <w:pPr>
        <w:ind w:firstLineChars="1750" w:firstLine="4900"/>
        <w:rPr>
          <w:sz w:val="28"/>
          <w:szCs w:val="28"/>
        </w:rPr>
      </w:pPr>
    </w:p>
    <w:p w:rsidR="00E07793" w:rsidRDefault="005E6EFA">
      <w:pPr>
        <w:jc w:val="center"/>
        <w:rPr>
          <w:sz w:val="28"/>
          <w:szCs w:val="28"/>
        </w:rPr>
      </w:pPr>
      <w:r>
        <w:rPr>
          <w:sz w:val="28"/>
          <w:szCs w:val="28"/>
        </w:rPr>
        <w:t xml:space="preserve">                   </w:t>
      </w:r>
      <w:r>
        <w:rPr>
          <w:rFonts w:hint="eastAsia"/>
          <w:sz w:val="28"/>
          <w:szCs w:val="28"/>
        </w:rPr>
        <w:t>供应商全称：（盖章）</w:t>
      </w:r>
    </w:p>
    <w:p w:rsidR="00E07793" w:rsidRDefault="00E07793">
      <w:pPr>
        <w:jc w:val="left"/>
        <w:rPr>
          <w:sz w:val="28"/>
          <w:szCs w:val="28"/>
        </w:rPr>
      </w:pPr>
    </w:p>
    <w:p w:rsidR="00E07793" w:rsidRDefault="005E6EFA">
      <w:pPr>
        <w:jc w:val="cente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E07793" w:rsidRDefault="00E07793">
      <w:pPr>
        <w:ind w:firstLineChars="1869" w:firstLine="5981"/>
        <w:jc w:val="left"/>
        <w:rPr>
          <w:sz w:val="32"/>
          <w:szCs w:val="32"/>
        </w:rPr>
      </w:pPr>
    </w:p>
    <w:p w:rsidR="00E07793" w:rsidRDefault="005E6EFA">
      <w:pPr>
        <w:rPr>
          <w:rFonts w:ascii="宋体" w:hAnsi="宋体"/>
          <w:b/>
          <w:sz w:val="24"/>
        </w:rPr>
      </w:pPr>
      <w:r>
        <w:rPr>
          <w:rFonts w:eastAsia="黑体"/>
          <w:sz w:val="28"/>
          <w:szCs w:val="28"/>
        </w:rPr>
        <w:br w:type="page"/>
      </w:r>
      <w:r>
        <w:rPr>
          <w:rFonts w:ascii="宋体" w:hAnsi="宋体" w:hint="eastAsia"/>
          <w:b/>
          <w:sz w:val="24"/>
        </w:rPr>
        <w:lastRenderedPageBreak/>
        <w:t>附件三、法定代表人授权书</w:t>
      </w:r>
    </w:p>
    <w:p w:rsidR="00E07793" w:rsidRDefault="00E07793">
      <w:pPr>
        <w:rPr>
          <w:rFonts w:ascii="宋体" w:hAnsi="宋体"/>
          <w:b/>
          <w:sz w:val="24"/>
        </w:rPr>
      </w:pPr>
    </w:p>
    <w:p w:rsidR="00E07793" w:rsidRDefault="005E6EFA">
      <w:pPr>
        <w:spacing w:afterLines="100" w:after="312"/>
        <w:jc w:val="center"/>
        <w:rPr>
          <w:rFonts w:ascii="宋体" w:hAnsi="宋体" w:cs="宋体"/>
          <w:b/>
          <w:bCs/>
          <w:sz w:val="32"/>
          <w:szCs w:val="32"/>
        </w:rPr>
      </w:pPr>
      <w:r>
        <w:rPr>
          <w:rFonts w:ascii="宋体" w:hAnsi="宋体" w:cs="宋体" w:hint="eastAsia"/>
          <w:b/>
          <w:bCs/>
          <w:sz w:val="32"/>
          <w:szCs w:val="32"/>
        </w:rPr>
        <w:t>法定代表人授权书</w:t>
      </w:r>
    </w:p>
    <w:p w:rsidR="00E07793" w:rsidRDefault="00E07793">
      <w:pPr>
        <w:spacing w:line="560" w:lineRule="exact"/>
        <w:rPr>
          <w:rFonts w:ascii="华文中宋" w:eastAsia="华文中宋" w:hAnsi="华文中宋" w:cs="华文中宋"/>
          <w:b/>
          <w:sz w:val="28"/>
          <w:szCs w:val="28"/>
        </w:rPr>
      </w:pPr>
    </w:p>
    <w:p w:rsidR="00E07793" w:rsidRDefault="005E6EFA">
      <w:pPr>
        <w:spacing w:line="600" w:lineRule="exact"/>
        <w:rPr>
          <w:rFonts w:eastAsia="楷体_GB2312"/>
          <w:sz w:val="28"/>
          <w:szCs w:val="28"/>
        </w:rPr>
      </w:pPr>
      <w:r>
        <w:rPr>
          <w:rFonts w:hint="eastAsia"/>
          <w:sz w:val="28"/>
          <w:szCs w:val="28"/>
        </w:rPr>
        <w:t>（采购人</w:t>
      </w:r>
      <w:r>
        <w:rPr>
          <w:rFonts w:hint="eastAsia"/>
          <w:sz w:val="28"/>
          <w:szCs w:val="28"/>
        </w:rPr>
        <w:t>名称）</w:t>
      </w:r>
      <w:r>
        <w:rPr>
          <w:rFonts w:eastAsia="楷体_GB2312" w:hint="eastAsia"/>
          <w:sz w:val="28"/>
          <w:szCs w:val="28"/>
        </w:rPr>
        <w:t>：</w:t>
      </w:r>
    </w:p>
    <w:p w:rsidR="00E07793" w:rsidRDefault="005E6EFA">
      <w:pPr>
        <w:spacing w:line="600" w:lineRule="exact"/>
        <w:ind w:firstLineChars="213" w:firstLine="596"/>
        <w:rPr>
          <w:sz w:val="28"/>
          <w:szCs w:val="28"/>
        </w:rPr>
      </w:pPr>
      <w:r>
        <w:rPr>
          <w:rFonts w:hint="eastAsia"/>
          <w:sz w:val="28"/>
          <w:szCs w:val="28"/>
          <w:u w:val="single"/>
        </w:rPr>
        <w:t>（供应商全称）</w:t>
      </w:r>
      <w:r>
        <w:rPr>
          <w:rFonts w:hint="eastAsia"/>
          <w:sz w:val="28"/>
          <w:szCs w:val="28"/>
        </w:rPr>
        <w:t>法定代表人</w:t>
      </w:r>
      <w:r>
        <w:rPr>
          <w:rFonts w:hint="eastAsia"/>
          <w:sz w:val="28"/>
          <w:szCs w:val="28"/>
          <w:u w:val="single"/>
        </w:rPr>
        <w:t>（姓名、职务）</w:t>
      </w:r>
      <w:r>
        <w:rPr>
          <w:rFonts w:hint="eastAsia"/>
          <w:sz w:val="28"/>
          <w:szCs w:val="28"/>
        </w:rPr>
        <w:t>授权</w:t>
      </w:r>
      <w:r>
        <w:rPr>
          <w:rFonts w:hint="eastAsia"/>
          <w:sz w:val="28"/>
          <w:szCs w:val="28"/>
          <w:u w:val="single"/>
        </w:rPr>
        <w:t>（授权代表姓名、职务）</w:t>
      </w:r>
      <w:r>
        <w:rPr>
          <w:rFonts w:hint="eastAsia"/>
          <w:sz w:val="28"/>
          <w:szCs w:val="28"/>
        </w:rPr>
        <w:t>为全权代表，参加贵部组织的项目编号为</w:t>
      </w:r>
      <w:r>
        <w:rPr>
          <w:rFonts w:hint="eastAsia"/>
          <w:sz w:val="28"/>
          <w:szCs w:val="28"/>
          <w:u w:val="single"/>
        </w:rPr>
        <w:t>（项目编号）</w:t>
      </w:r>
      <w:r>
        <w:rPr>
          <w:rFonts w:hint="eastAsia"/>
          <w:sz w:val="28"/>
          <w:szCs w:val="28"/>
        </w:rPr>
        <w:t>的</w:t>
      </w:r>
      <w:r>
        <w:rPr>
          <w:rFonts w:hint="eastAsia"/>
          <w:sz w:val="28"/>
          <w:szCs w:val="28"/>
          <w:u w:val="single"/>
        </w:rPr>
        <w:t>（项目名称）</w:t>
      </w:r>
      <w:r>
        <w:rPr>
          <w:rFonts w:hint="eastAsia"/>
          <w:sz w:val="28"/>
          <w:szCs w:val="28"/>
        </w:rPr>
        <w:t>采购活动，全权处理采购活动中的一切事宜。</w:t>
      </w:r>
    </w:p>
    <w:p w:rsidR="00E07793" w:rsidRDefault="00E07793">
      <w:pPr>
        <w:spacing w:line="560" w:lineRule="exact"/>
        <w:ind w:firstLine="600"/>
        <w:rPr>
          <w:sz w:val="28"/>
          <w:szCs w:val="28"/>
        </w:rPr>
      </w:pPr>
    </w:p>
    <w:p w:rsidR="00E07793" w:rsidRDefault="005E6EFA">
      <w:pPr>
        <w:spacing w:line="560" w:lineRule="exact"/>
        <w:ind w:leftChars="-1" w:left="-2" w:firstLine="3512"/>
        <w:rPr>
          <w:sz w:val="28"/>
          <w:szCs w:val="28"/>
        </w:rPr>
      </w:pPr>
      <w:r>
        <w:rPr>
          <w:rFonts w:hint="eastAsia"/>
          <w:sz w:val="28"/>
          <w:szCs w:val="28"/>
        </w:rPr>
        <w:t>供应商全称：（盖章）</w:t>
      </w:r>
    </w:p>
    <w:p w:rsidR="00E07793" w:rsidRDefault="005E6EFA">
      <w:pPr>
        <w:spacing w:line="560" w:lineRule="exact"/>
        <w:ind w:leftChars="1413" w:left="6360" w:hanging="3393"/>
        <w:rPr>
          <w:sz w:val="28"/>
          <w:szCs w:val="28"/>
        </w:rPr>
      </w:pPr>
      <w:r>
        <w:rPr>
          <w:sz w:val="28"/>
          <w:szCs w:val="28"/>
        </w:rPr>
        <w:t xml:space="preserve">                            </w:t>
      </w:r>
    </w:p>
    <w:p w:rsidR="00E07793" w:rsidRDefault="005E6EFA">
      <w:pPr>
        <w:spacing w:line="560" w:lineRule="exact"/>
        <w:ind w:leftChars="1471" w:left="6340" w:hangingChars="1161" w:hanging="3251"/>
        <w:rPr>
          <w:sz w:val="28"/>
          <w:szCs w:val="28"/>
        </w:rPr>
      </w:pPr>
      <w:r>
        <w:rPr>
          <w:rFonts w:hint="eastAsia"/>
          <w:sz w:val="28"/>
          <w:szCs w:val="28"/>
        </w:rPr>
        <w:t>法定代表人：（签字或盖章）</w:t>
      </w:r>
    </w:p>
    <w:p w:rsidR="00E07793" w:rsidRDefault="005E6EFA">
      <w:pPr>
        <w:spacing w:line="560" w:lineRule="exact"/>
        <w:ind w:leftChars="1413" w:left="6360" w:hanging="3393"/>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E07793" w:rsidRDefault="005E6EFA">
      <w:pPr>
        <w:spacing w:line="560" w:lineRule="exact"/>
        <w:rPr>
          <w:sz w:val="28"/>
          <w:szCs w:val="28"/>
        </w:rPr>
      </w:pPr>
      <w:r>
        <w:rPr>
          <w:rFonts w:hint="eastAsia"/>
          <w:sz w:val="28"/>
          <w:szCs w:val="28"/>
        </w:rPr>
        <w:t>附：</w:t>
      </w:r>
    </w:p>
    <w:p w:rsidR="00E07793" w:rsidRDefault="005E6EFA">
      <w:pPr>
        <w:spacing w:line="560" w:lineRule="exact"/>
        <w:ind w:firstLine="573"/>
        <w:rPr>
          <w:sz w:val="28"/>
          <w:szCs w:val="28"/>
        </w:rPr>
      </w:pPr>
      <w:r>
        <w:rPr>
          <w:rFonts w:hint="eastAsia"/>
          <w:sz w:val="28"/>
          <w:szCs w:val="28"/>
        </w:rPr>
        <w:t>授权代表姓名：</w:t>
      </w:r>
      <w:r>
        <w:rPr>
          <w:rFonts w:hint="eastAsia"/>
          <w:sz w:val="28"/>
          <w:szCs w:val="28"/>
        </w:rPr>
        <w:t xml:space="preserve">              </w:t>
      </w:r>
    </w:p>
    <w:p w:rsidR="00E07793" w:rsidRDefault="005E6EFA">
      <w:pPr>
        <w:spacing w:line="560" w:lineRule="exact"/>
        <w:ind w:firstLine="573"/>
        <w:rPr>
          <w:sz w:val="28"/>
          <w:szCs w:val="28"/>
        </w:rPr>
      </w:pPr>
      <w:r>
        <w:rPr>
          <w:rFonts w:hint="eastAsia"/>
          <w:sz w:val="28"/>
          <w:szCs w:val="28"/>
        </w:rPr>
        <w:t>职</w:t>
      </w:r>
      <w:r>
        <w:rPr>
          <w:rFonts w:hint="eastAsia"/>
          <w:sz w:val="28"/>
          <w:szCs w:val="28"/>
        </w:rPr>
        <w:t xml:space="preserve">    </w:t>
      </w:r>
      <w:r>
        <w:rPr>
          <w:rFonts w:hint="eastAsia"/>
          <w:sz w:val="28"/>
          <w:szCs w:val="28"/>
        </w:rPr>
        <w:t>务：</w:t>
      </w:r>
      <w:r>
        <w:rPr>
          <w:rFonts w:hint="eastAsia"/>
          <w:sz w:val="28"/>
          <w:szCs w:val="28"/>
        </w:rPr>
        <w:t xml:space="preserve">                  </w:t>
      </w:r>
      <w:r>
        <w:rPr>
          <w:rFonts w:hint="eastAsia"/>
          <w:sz w:val="28"/>
          <w:szCs w:val="28"/>
        </w:rPr>
        <w:t>电</w:t>
      </w:r>
      <w:r>
        <w:rPr>
          <w:rFonts w:hint="eastAsia"/>
          <w:sz w:val="28"/>
          <w:szCs w:val="28"/>
        </w:rPr>
        <w:t xml:space="preserve">    </w:t>
      </w:r>
      <w:r>
        <w:rPr>
          <w:rFonts w:hint="eastAsia"/>
          <w:sz w:val="28"/>
          <w:szCs w:val="28"/>
        </w:rPr>
        <w:t>话：</w:t>
      </w:r>
    </w:p>
    <w:p w:rsidR="00E07793" w:rsidRDefault="005E6EFA">
      <w:pPr>
        <w:spacing w:line="560" w:lineRule="exact"/>
        <w:ind w:firstLine="573"/>
        <w:rPr>
          <w:sz w:val="28"/>
          <w:szCs w:val="28"/>
        </w:rPr>
      </w:pPr>
      <w:r>
        <w:rPr>
          <w:rFonts w:hint="eastAsia"/>
          <w:sz w:val="28"/>
          <w:szCs w:val="28"/>
        </w:rPr>
        <w:t>传</w:t>
      </w:r>
      <w:r>
        <w:rPr>
          <w:rFonts w:hint="eastAsia"/>
          <w:sz w:val="28"/>
          <w:szCs w:val="28"/>
        </w:rPr>
        <w:t xml:space="preserve">    </w:t>
      </w:r>
      <w:r>
        <w:rPr>
          <w:rFonts w:hint="eastAsia"/>
          <w:sz w:val="28"/>
          <w:szCs w:val="28"/>
        </w:rPr>
        <w:t>真：</w:t>
      </w:r>
      <w:r>
        <w:rPr>
          <w:rFonts w:hint="eastAsia"/>
          <w:sz w:val="28"/>
          <w:szCs w:val="28"/>
        </w:rPr>
        <w:t xml:space="preserve">              </w:t>
      </w:r>
      <w:r>
        <w:rPr>
          <w:rFonts w:hint="eastAsia"/>
          <w:sz w:val="28"/>
          <w:szCs w:val="28"/>
        </w:rPr>
        <w:t xml:space="preserve">    </w:t>
      </w:r>
      <w:r>
        <w:rPr>
          <w:rFonts w:hint="eastAsia"/>
          <w:sz w:val="28"/>
          <w:szCs w:val="28"/>
        </w:rPr>
        <w:t>邮</w:t>
      </w:r>
      <w:r>
        <w:rPr>
          <w:rFonts w:hint="eastAsia"/>
          <w:sz w:val="28"/>
          <w:szCs w:val="28"/>
        </w:rPr>
        <w:t xml:space="preserve">    </w:t>
      </w:r>
      <w:r>
        <w:rPr>
          <w:rFonts w:hint="eastAsia"/>
          <w:sz w:val="28"/>
          <w:szCs w:val="28"/>
        </w:rPr>
        <w:t>编：</w:t>
      </w:r>
    </w:p>
    <w:p w:rsidR="00E07793" w:rsidRDefault="005E6EFA">
      <w:pPr>
        <w:spacing w:line="560" w:lineRule="exact"/>
        <w:ind w:firstLine="573"/>
        <w:rPr>
          <w:sz w:val="28"/>
          <w:szCs w:val="28"/>
        </w:rPr>
      </w:pPr>
      <w:r>
        <w:rPr>
          <w:rFonts w:hint="eastAsia"/>
          <w:sz w:val="28"/>
          <w:szCs w:val="28"/>
        </w:rPr>
        <w:t>通讯地址：</w:t>
      </w:r>
    </w:p>
    <w:p w:rsidR="00E07793" w:rsidRDefault="005E6EFA">
      <w:pPr>
        <w:spacing w:line="560" w:lineRule="exact"/>
        <w:ind w:firstLine="573"/>
      </w:pPr>
      <w:r>
        <w:rPr>
          <w:noProof/>
        </w:rPr>
        <mc:AlternateContent>
          <mc:Choice Requires="wps">
            <w:drawing>
              <wp:anchor distT="0" distB="0" distL="114300" distR="114300" simplePos="0" relativeHeight="251662336" behindDoc="0" locked="0" layoutInCell="1" allowOverlap="1">
                <wp:simplePos x="0" y="0"/>
                <wp:positionH relativeFrom="column">
                  <wp:posOffset>2875915</wp:posOffset>
                </wp:positionH>
                <wp:positionV relativeFrom="paragraph">
                  <wp:posOffset>119380</wp:posOffset>
                </wp:positionV>
                <wp:extent cx="2240915" cy="1125855"/>
                <wp:effectExtent l="4445" t="4445" r="15240" b="1270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授权代表身份证复印件</w:t>
                            </w:r>
                          </w:p>
                          <w:p w:rsidR="00E07793" w:rsidRDefault="005E6EFA">
                            <w:pPr>
                              <w:jc w:val="center"/>
                              <w:rPr>
                                <w:sz w:val="28"/>
                                <w:szCs w:val="28"/>
                              </w:rPr>
                            </w:pPr>
                            <w:r>
                              <w:rPr>
                                <w:rFonts w:ascii="宋体" w:hAnsi="宋体" w:hint="eastAsia"/>
                                <w:sz w:val="28"/>
                                <w:szCs w:val="28"/>
                              </w:rPr>
                              <w:t>（反面）</w:t>
                            </w:r>
                          </w:p>
                        </w:txbxContent>
                      </wps:txbx>
                      <wps:bodyPr rot="0" vert="horz" wrap="square" lIns="91440" tIns="45720" rIns="91440" bIns="45720" anchor="ctr" anchorCtr="0" upright="1">
                        <a:noAutofit/>
                      </wps:bodyPr>
                    </wps:wsp>
                  </a:graphicData>
                </a:graphic>
              </wp:anchor>
            </w:drawing>
          </mc:Choice>
          <mc:Fallback>
            <w:pict>
              <v:shape id="文本框 2" o:spid="_x0000_s1028" type="#_x0000_t202" style="position:absolute;left:0;text-align:left;margin-left:226.45pt;margin-top:9.4pt;width:176.45pt;height:88.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">
                <v:stroke dashstyle="dash"/>
                <v:textbo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授权代表身份证复印件</w:t>
                      </w:r>
                    </w:p>
                    <w:p w:rsidR="00E07793" w:rsidRDefault="005E6EFA">
                      <w:pPr>
                        <w:jc w:val="center"/>
                        <w:rPr>
                          <w:sz w:val="28"/>
                          <w:szCs w:val="28"/>
                        </w:rPr>
                      </w:pPr>
                      <w:r>
                        <w:rPr>
                          <w:rFonts w:ascii="宋体" w:hAnsi="宋体" w:hint="eastAsia"/>
                          <w:sz w:val="28"/>
                          <w:szCs w:val="28"/>
                        </w:rPr>
                        <w:t>（反面）</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388620</wp:posOffset>
                </wp:positionH>
                <wp:positionV relativeFrom="paragraph">
                  <wp:posOffset>117475</wp:posOffset>
                </wp:positionV>
                <wp:extent cx="2240915" cy="1125855"/>
                <wp:effectExtent l="4445" t="4445" r="15240" b="12700"/>
                <wp:wrapNone/>
                <wp:docPr id="8"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cmpd="sng">
                          <a:solidFill>
                            <a:srgbClr val="000000"/>
                          </a:solidFill>
                          <a:prstDash val="dash"/>
                          <a:miter lim="800000"/>
                        </a:ln>
                      </wps:spPr>
                      <wps:txb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授权代表身份证复印件</w:t>
                            </w:r>
                          </w:p>
                          <w:p w:rsidR="00E07793" w:rsidRDefault="005E6EFA">
                            <w:pPr>
                              <w:jc w:val="center"/>
                              <w:rPr>
                                <w:sz w:val="28"/>
                                <w:szCs w:val="28"/>
                              </w:rPr>
                            </w:pPr>
                            <w:r>
                              <w:rPr>
                                <w:rFonts w:ascii="宋体" w:hAnsi="宋体" w:hint="eastAsia"/>
                                <w:sz w:val="28"/>
                                <w:szCs w:val="28"/>
                              </w:rPr>
                              <w:t>（正面）</w:t>
                            </w:r>
                          </w:p>
                        </w:txbxContent>
                      </wps:txbx>
                      <wps:bodyPr rot="0" vert="horz" wrap="square" lIns="91440" tIns="45720" rIns="91440" bIns="45720" anchor="ctr" anchorCtr="0" upright="1">
                        <a:noAutofit/>
                      </wps:bodyPr>
                    </wps:wsp>
                  </a:graphicData>
                </a:graphic>
              </wp:anchor>
            </w:drawing>
          </mc:Choice>
          <mc:Fallback>
            <w:pict>
              <v:shape id="文本框 6" o:spid="_x0000_s1029" type="#_x0000_t202" style="position:absolute;left:0;text-align:left;margin-left:30.6pt;margin-top:9.25pt;width:176.45pt;height:88.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">
                <v:stroke dashstyle="dash"/>
                <v:textbox>
                  <w:txbxContent>
                    <w:p w:rsidR="00E07793" w:rsidRDefault="00E07793">
                      <w:pPr>
                        <w:jc w:val="center"/>
                        <w:rPr>
                          <w:rFonts w:ascii="宋体"/>
                        </w:rPr>
                      </w:pPr>
                    </w:p>
                    <w:p w:rsidR="00E07793" w:rsidRDefault="005E6EFA">
                      <w:pPr>
                        <w:jc w:val="center"/>
                        <w:rPr>
                          <w:rFonts w:ascii="宋体" w:hAnsi="宋体"/>
                          <w:sz w:val="28"/>
                          <w:szCs w:val="28"/>
                        </w:rPr>
                      </w:pPr>
                      <w:r>
                        <w:rPr>
                          <w:rFonts w:ascii="宋体" w:hAnsi="宋体" w:hint="eastAsia"/>
                          <w:sz w:val="28"/>
                          <w:szCs w:val="28"/>
                        </w:rPr>
                        <w:t>授权代表身份证复印件</w:t>
                      </w:r>
                    </w:p>
                    <w:p w:rsidR="00E07793" w:rsidRDefault="005E6EFA">
                      <w:pPr>
                        <w:jc w:val="center"/>
                        <w:rPr>
                          <w:sz w:val="28"/>
                          <w:szCs w:val="28"/>
                        </w:rPr>
                      </w:pPr>
                      <w:r>
                        <w:rPr>
                          <w:rFonts w:ascii="宋体" w:hAnsi="宋体" w:hint="eastAsia"/>
                          <w:sz w:val="28"/>
                          <w:szCs w:val="28"/>
                        </w:rPr>
                        <w:t>（正面）</w:t>
                      </w:r>
                    </w:p>
                  </w:txbxContent>
                </v:textbox>
              </v:shape>
            </w:pict>
          </mc:Fallback>
        </mc:AlternateContent>
      </w:r>
    </w:p>
    <w:p w:rsidR="00E07793" w:rsidRDefault="00E07793">
      <w:pPr>
        <w:spacing w:line="560" w:lineRule="exact"/>
        <w:ind w:firstLine="573"/>
      </w:pPr>
    </w:p>
    <w:p w:rsidR="00E07793" w:rsidRDefault="00E07793">
      <w:pPr>
        <w:spacing w:line="560" w:lineRule="exact"/>
        <w:ind w:firstLine="573"/>
      </w:pPr>
    </w:p>
    <w:p w:rsidR="00E07793" w:rsidRDefault="00E07793">
      <w:pPr>
        <w:spacing w:line="560" w:lineRule="exact"/>
        <w:ind w:firstLine="573"/>
      </w:pPr>
    </w:p>
    <w:p w:rsidR="00E07793" w:rsidRDefault="00E07793">
      <w:pPr>
        <w:spacing w:line="560" w:lineRule="exact"/>
        <w:ind w:firstLine="573"/>
      </w:pPr>
    </w:p>
    <w:p w:rsidR="00E07793" w:rsidRDefault="005E6EFA">
      <w:pPr>
        <w:spacing w:line="360" w:lineRule="auto"/>
        <w:rPr>
          <w:rFonts w:ascii="宋体" w:hAnsi="宋体"/>
          <w:b/>
          <w:color w:val="000000" w:themeColor="text1"/>
          <w:sz w:val="32"/>
          <w:lang w:eastAsia="zh-Hans"/>
        </w:rPr>
      </w:pPr>
      <w:r>
        <w:rPr>
          <w:rFonts w:ascii="宋体" w:hAnsi="宋体" w:hint="eastAsia"/>
          <w:b/>
          <w:color w:val="000000" w:themeColor="text1"/>
          <w:sz w:val="32"/>
          <w:highlight w:val="yellow"/>
          <w:lang w:eastAsia="zh-Hans"/>
        </w:rPr>
        <w:t>注：授权代表需提供近</w:t>
      </w:r>
      <w:r>
        <w:rPr>
          <w:rFonts w:ascii="宋体" w:hAnsi="宋体" w:hint="eastAsia"/>
          <w:b/>
          <w:color w:val="000000" w:themeColor="text1"/>
          <w:sz w:val="32"/>
          <w:highlight w:val="yellow"/>
        </w:rPr>
        <w:t>六</w:t>
      </w:r>
      <w:r>
        <w:rPr>
          <w:rFonts w:ascii="宋体" w:hAnsi="宋体" w:hint="eastAsia"/>
          <w:b/>
          <w:color w:val="000000" w:themeColor="text1"/>
          <w:sz w:val="32"/>
          <w:highlight w:val="yellow"/>
          <w:lang w:eastAsia="zh-Hans"/>
        </w:rPr>
        <w:t>个月任意一个月在该公司社保缴纳证明。</w:t>
      </w:r>
    </w:p>
    <w:p w:rsidR="00E07793" w:rsidRDefault="00E07793">
      <w:pPr>
        <w:spacing w:line="360" w:lineRule="auto"/>
        <w:outlineLvl w:val="0"/>
        <w:rPr>
          <w:rFonts w:ascii="宋体" w:hAnsi="宋体" w:cs="宋体"/>
          <w:sz w:val="24"/>
        </w:rPr>
        <w:sectPr w:rsidR="00E07793">
          <w:footerReference w:type="default" r:id="rId9"/>
          <w:pgSz w:w="11906" w:h="16838"/>
          <w:pgMar w:top="1440" w:right="1080" w:bottom="1440" w:left="1080" w:header="851" w:footer="992" w:gutter="0"/>
          <w:pgNumType w:start="1"/>
          <w:cols w:space="720"/>
          <w:docGrid w:type="lines" w:linePitch="312"/>
        </w:sectPr>
      </w:pPr>
    </w:p>
    <w:p w:rsidR="00E07793" w:rsidRDefault="005E6EFA">
      <w:pPr>
        <w:spacing w:line="360" w:lineRule="auto"/>
        <w:outlineLvl w:val="0"/>
        <w:rPr>
          <w:rFonts w:ascii="宋体" w:hAnsi="宋体"/>
          <w:b/>
          <w:sz w:val="24"/>
        </w:rPr>
      </w:pPr>
      <w:r>
        <w:rPr>
          <w:rFonts w:ascii="宋体" w:hAnsi="宋体" w:hint="eastAsia"/>
          <w:b/>
          <w:sz w:val="24"/>
        </w:rPr>
        <w:lastRenderedPageBreak/>
        <w:t>附件四：</w:t>
      </w:r>
      <w:r>
        <w:rPr>
          <w:rFonts w:ascii="宋体" w:hAnsi="宋体" w:hint="eastAsia"/>
          <w:b/>
          <w:sz w:val="24"/>
        </w:rPr>
        <w:t xml:space="preserve"> </w:t>
      </w:r>
    </w:p>
    <w:p w:rsidR="00E07793" w:rsidRDefault="005E6EFA">
      <w:pPr>
        <w:spacing w:line="360" w:lineRule="auto"/>
        <w:outlineLvl w:val="0"/>
        <w:rPr>
          <w:rFonts w:ascii="宋体" w:hAnsi="宋体"/>
          <w:b/>
          <w:sz w:val="24"/>
        </w:rPr>
      </w:pPr>
      <w:r>
        <w:rPr>
          <w:rFonts w:ascii="宋体" w:hAnsi="宋体" w:hint="eastAsia"/>
          <w:b/>
          <w:sz w:val="24"/>
        </w:rPr>
        <w:t>表</w:t>
      </w:r>
      <w:r>
        <w:rPr>
          <w:rFonts w:ascii="宋体" w:hAnsi="宋体" w:hint="eastAsia"/>
          <w:b/>
          <w:sz w:val="24"/>
        </w:rPr>
        <w:t>1</w:t>
      </w:r>
      <w:r>
        <w:rPr>
          <w:rFonts w:ascii="宋体" w:hAnsi="宋体" w:hint="eastAsia"/>
          <w:b/>
          <w:sz w:val="24"/>
        </w:rPr>
        <w:t>：</w:t>
      </w:r>
    </w:p>
    <w:p w:rsidR="00E07793" w:rsidRDefault="005E6EFA">
      <w:pPr>
        <w:spacing w:line="360" w:lineRule="auto"/>
        <w:jc w:val="center"/>
        <w:outlineLvl w:val="0"/>
        <w:rPr>
          <w:rFonts w:ascii="宋体" w:hAnsi="宋体"/>
          <w:b/>
          <w:sz w:val="24"/>
        </w:rPr>
      </w:pPr>
      <w:r>
        <w:rPr>
          <w:rFonts w:ascii="宋体" w:hAnsi="宋体" w:hint="eastAsia"/>
          <w:b/>
          <w:sz w:val="24"/>
        </w:rPr>
        <w:t>无利害关系声明和递交比价文件前</w:t>
      </w:r>
      <w:r>
        <w:rPr>
          <w:rFonts w:ascii="宋体" w:hAnsi="宋体" w:hint="eastAsia"/>
          <w:b/>
          <w:sz w:val="24"/>
        </w:rPr>
        <w:t>3</w:t>
      </w:r>
      <w:r>
        <w:rPr>
          <w:rFonts w:ascii="宋体" w:hAnsi="宋体" w:hint="eastAsia"/>
          <w:b/>
          <w:sz w:val="24"/>
        </w:rPr>
        <w:t>年内在经营活动中没有重大违法记录的书面声明</w:t>
      </w:r>
    </w:p>
    <w:p w:rsidR="00E07793" w:rsidRDefault="00E07793">
      <w:pPr>
        <w:spacing w:line="360" w:lineRule="auto"/>
        <w:ind w:firstLineChars="200" w:firstLine="480"/>
        <w:rPr>
          <w:rFonts w:ascii="宋体" w:hAnsi="宋体"/>
          <w:sz w:val="24"/>
        </w:rPr>
      </w:pPr>
    </w:p>
    <w:p w:rsidR="00E07793" w:rsidRDefault="005E6EFA">
      <w:pPr>
        <w:spacing w:line="360" w:lineRule="auto"/>
        <w:rPr>
          <w:rFonts w:ascii="宋体" w:hAnsi="宋体" w:cs="宋体"/>
          <w:sz w:val="24"/>
        </w:rPr>
      </w:pPr>
      <w:r>
        <w:rPr>
          <w:rFonts w:ascii="宋体" w:hAnsi="宋体" w:cs="宋体" w:hint="eastAsia"/>
          <w:sz w:val="24"/>
        </w:rPr>
        <w:t>我方承诺与采购人不存在隶属关系或者其他利益关系。</w:t>
      </w: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我方承诺与其他报价方不存在关联关系或者其他利益关系。</w:t>
      </w: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我方承诺递交比价文件前</w:t>
      </w:r>
      <w:r>
        <w:rPr>
          <w:rFonts w:ascii="宋体" w:hAnsi="宋体" w:cs="宋体" w:hint="eastAsia"/>
          <w:sz w:val="24"/>
        </w:rPr>
        <w:t>3</w:t>
      </w:r>
      <w:r>
        <w:rPr>
          <w:rFonts w:ascii="宋体" w:hAnsi="宋体" w:cs="宋体" w:hint="eastAsia"/>
          <w:sz w:val="24"/>
        </w:rPr>
        <w:t>年内在经营活动中没有重大违法记录。</w:t>
      </w:r>
    </w:p>
    <w:p w:rsidR="00E07793" w:rsidRDefault="00E07793">
      <w:pPr>
        <w:spacing w:line="360" w:lineRule="auto"/>
        <w:outlineLvl w:val="0"/>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供应商名称：（公章）</w:t>
      </w:r>
    </w:p>
    <w:p w:rsidR="00E07793" w:rsidRDefault="005E6EFA">
      <w:pPr>
        <w:spacing w:line="360" w:lineRule="auto"/>
        <w:rPr>
          <w:rFonts w:ascii="宋体" w:hAnsi="宋体" w:cs="宋体"/>
          <w:sz w:val="24"/>
        </w:rPr>
        <w:sectPr w:rsidR="00E07793">
          <w:pgSz w:w="11906" w:h="16838"/>
          <w:pgMar w:top="1418" w:right="1134" w:bottom="1134" w:left="1134" w:header="851" w:footer="992" w:gutter="0"/>
          <w:cols w:space="720"/>
          <w:docGrid w:type="linesAndChars" w:linePitch="312"/>
        </w:sectPr>
      </w:pPr>
      <w:r>
        <w:rPr>
          <w:rFonts w:ascii="宋体" w:hAnsi="宋体" w:cs="宋体" w:hint="eastAsia"/>
          <w:sz w:val="24"/>
        </w:rPr>
        <w:t>日期：</w:t>
      </w:r>
    </w:p>
    <w:p w:rsidR="00E07793" w:rsidRDefault="005E6EFA">
      <w:pPr>
        <w:spacing w:line="360" w:lineRule="auto"/>
        <w:jc w:val="left"/>
        <w:outlineLvl w:val="0"/>
        <w:rPr>
          <w:rFonts w:ascii="宋体" w:hAnsi="宋体"/>
          <w:b/>
          <w:sz w:val="24"/>
        </w:rPr>
      </w:pPr>
      <w:r>
        <w:rPr>
          <w:rFonts w:ascii="宋体" w:hAnsi="宋体" w:hint="eastAsia"/>
          <w:b/>
          <w:sz w:val="24"/>
        </w:rPr>
        <w:lastRenderedPageBreak/>
        <w:t>表</w:t>
      </w:r>
      <w:r>
        <w:rPr>
          <w:rFonts w:ascii="宋体" w:hAnsi="宋体" w:hint="eastAsia"/>
          <w:b/>
          <w:sz w:val="24"/>
        </w:rPr>
        <w:t>2</w:t>
      </w:r>
      <w:r>
        <w:rPr>
          <w:rFonts w:ascii="宋体" w:hAnsi="宋体" w:hint="eastAsia"/>
          <w:b/>
          <w:sz w:val="24"/>
        </w:rPr>
        <w:t>：对比价文件的真实性、合法性承诺函</w:t>
      </w: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我方承诺对所递交比价文件的真实性、合法性承担法律责任。</w:t>
      </w: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供应商名称：（公章）</w:t>
      </w:r>
    </w:p>
    <w:p w:rsidR="00E07793" w:rsidRDefault="005E6EFA">
      <w:pPr>
        <w:spacing w:line="360" w:lineRule="auto"/>
        <w:rPr>
          <w:rFonts w:ascii="宋体" w:hAnsi="宋体" w:cs="宋体"/>
          <w:sz w:val="24"/>
        </w:rPr>
      </w:pPr>
      <w:r>
        <w:rPr>
          <w:rFonts w:ascii="宋体" w:hAnsi="宋体" w:cs="宋体" w:hint="eastAsia"/>
          <w:sz w:val="24"/>
        </w:rPr>
        <w:t>日期：</w:t>
      </w:r>
    </w:p>
    <w:p w:rsidR="00E07793" w:rsidRDefault="00E07793">
      <w:pPr>
        <w:spacing w:line="360" w:lineRule="auto"/>
        <w:rPr>
          <w:rFonts w:ascii="宋体" w:hAnsi="宋体"/>
          <w:sz w:val="24"/>
        </w:rPr>
      </w:pPr>
    </w:p>
    <w:p w:rsidR="00E07793" w:rsidRDefault="00E07793"/>
    <w:p w:rsidR="00E07793" w:rsidRDefault="005E6EFA">
      <w:pPr>
        <w:widowControl/>
        <w:jc w:val="left"/>
        <w:rPr>
          <w:rFonts w:ascii="宋体" w:hAnsi="宋体"/>
          <w:b/>
          <w:kern w:val="0"/>
          <w:sz w:val="24"/>
        </w:rPr>
      </w:pPr>
      <w:r>
        <w:rPr>
          <w:rFonts w:ascii="宋体" w:hAnsi="宋体"/>
          <w:b/>
          <w:sz w:val="24"/>
        </w:rPr>
        <w:br w:type="page"/>
      </w:r>
    </w:p>
    <w:p w:rsidR="00E07793" w:rsidRDefault="005E6EFA">
      <w:pPr>
        <w:pStyle w:val="a8"/>
        <w:spacing w:after="156" w:line="360" w:lineRule="auto"/>
        <w:ind w:firstLineChars="0" w:firstLine="0"/>
        <w:rPr>
          <w:rFonts w:ascii="宋体" w:hAnsi="宋体"/>
          <w:b/>
          <w:sz w:val="24"/>
          <w:szCs w:val="24"/>
          <w:lang w:eastAsia="zh-CN"/>
        </w:rPr>
      </w:pPr>
      <w:r>
        <w:rPr>
          <w:rFonts w:ascii="宋体" w:hAnsi="宋体" w:hint="eastAsia"/>
          <w:b/>
          <w:sz w:val="24"/>
          <w:szCs w:val="24"/>
          <w:lang w:eastAsia="zh-CN"/>
        </w:rPr>
        <w:lastRenderedPageBreak/>
        <w:t>附件五、报价一览表</w:t>
      </w:r>
    </w:p>
    <w:tbl>
      <w:tblPr>
        <w:tblpPr w:leftFromText="180" w:rightFromText="180" w:vertAnchor="text" w:horzAnchor="margin" w:tblpXSpec="center" w:tblpY="264"/>
        <w:tblW w:w="4741" w:type="pct"/>
        <w:tblBorders>
          <w:top w:val="single" w:sz="12" w:space="0" w:color="auto"/>
          <w:left w:val="single" w:sz="12" w:space="0" w:color="auto"/>
          <w:bottom w:val="single" w:sz="12" w:space="0" w:color="auto"/>
          <w:right w:val="single" w:sz="12" w:space="0" w:color="auto"/>
          <w:insideH w:val="single" w:sz="6" w:space="0" w:color="auto"/>
          <w:insideV w:val="single" w:sz="4" w:space="0" w:color="auto"/>
        </w:tblBorders>
        <w:tblLook w:val="04A0" w:firstRow="1" w:lastRow="0" w:firstColumn="1" w:lastColumn="0" w:noHBand="0" w:noVBand="1"/>
      </w:tblPr>
      <w:tblGrid>
        <w:gridCol w:w="2721"/>
        <w:gridCol w:w="1788"/>
        <w:gridCol w:w="1791"/>
        <w:gridCol w:w="1547"/>
      </w:tblGrid>
      <w:tr w:rsidR="00E07793">
        <w:trPr>
          <w:cantSplit/>
          <w:trHeight w:val="427"/>
        </w:trPr>
        <w:tc>
          <w:tcPr>
            <w:tcW w:w="1734" w:type="pct"/>
            <w:vAlign w:val="center"/>
          </w:tcPr>
          <w:p w:rsidR="00E07793" w:rsidRDefault="005E6EFA">
            <w:pPr>
              <w:widowControl/>
              <w:spacing w:line="360" w:lineRule="auto"/>
              <w:jc w:val="center"/>
              <w:rPr>
                <w:rFonts w:ascii="宋体" w:hAnsi="宋体"/>
                <w:b/>
                <w:sz w:val="24"/>
                <w:u w:val="single"/>
              </w:rPr>
            </w:pPr>
            <w:r>
              <w:rPr>
                <w:rFonts w:ascii="宋体" w:hAnsi="宋体" w:hint="eastAsia"/>
                <w:b/>
                <w:sz w:val="24"/>
                <w:u w:val="single"/>
              </w:rPr>
              <w:t>文件依据</w:t>
            </w:r>
          </w:p>
        </w:tc>
        <w:tc>
          <w:tcPr>
            <w:tcW w:w="1139" w:type="pct"/>
            <w:vAlign w:val="center"/>
          </w:tcPr>
          <w:p w:rsidR="00E07793" w:rsidRDefault="005E6EFA">
            <w:pPr>
              <w:widowControl/>
              <w:spacing w:line="360" w:lineRule="auto"/>
              <w:jc w:val="center"/>
              <w:rPr>
                <w:rFonts w:ascii="宋体" w:hAnsi="宋体"/>
                <w:b/>
                <w:sz w:val="24"/>
                <w:u w:val="single"/>
              </w:rPr>
            </w:pPr>
            <w:r>
              <w:rPr>
                <w:rFonts w:ascii="宋体" w:hAnsi="宋体" w:hint="eastAsia"/>
                <w:b/>
                <w:sz w:val="24"/>
                <w:u w:val="single"/>
              </w:rPr>
              <w:t>下浮率（</w:t>
            </w:r>
            <w:r>
              <w:rPr>
                <w:rFonts w:ascii="宋体" w:hAnsi="宋体" w:hint="eastAsia"/>
                <w:b/>
                <w:sz w:val="24"/>
                <w:u w:val="single"/>
              </w:rPr>
              <w:t>%</w:t>
            </w:r>
            <w:r>
              <w:rPr>
                <w:rFonts w:ascii="宋体" w:hAnsi="宋体" w:hint="eastAsia"/>
                <w:b/>
                <w:sz w:val="24"/>
                <w:u w:val="single"/>
              </w:rPr>
              <w:t>）</w:t>
            </w:r>
          </w:p>
        </w:tc>
        <w:tc>
          <w:tcPr>
            <w:tcW w:w="1141" w:type="pct"/>
            <w:vAlign w:val="center"/>
          </w:tcPr>
          <w:p w:rsidR="00E07793" w:rsidRDefault="005E6EFA">
            <w:pPr>
              <w:widowControl/>
              <w:spacing w:line="360" w:lineRule="auto"/>
              <w:jc w:val="center"/>
              <w:rPr>
                <w:rFonts w:ascii="宋体" w:hAnsi="宋体"/>
                <w:b/>
                <w:sz w:val="24"/>
                <w:u w:val="single"/>
              </w:rPr>
            </w:pPr>
            <w:r>
              <w:rPr>
                <w:rFonts w:ascii="宋体" w:hAnsi="宋体" w:hint="eastAsia"/>
                <w:b/>
                <w:sz w:val="24"/>
                <w:u w:val="single"/>
              </w:rPr>
              <w:t>其它优惠承诺</w:t>
            </w:r>
          </w:p>
        </w:tc>
        <w:tc>
          <w:tcPr>
            <w:tcW w:w="986" w:type="pct"/>
            <w:vAlign w:val="center"/>
          </w:tcPr>
          <w:p w:rsidR="00E07793" w:rsidRDefault="005E6EFA">
            <w:pPr>
              <w:widowControl/>
              <w:spacing w:line="360" w:lineRule="auto"/>
              <w:jc w:val="center"/>
              <w:rPr>
                <w:rFonts w:ascii="宋体" w:hAnsi="宋体"/>
                <w:b/>
                <w:sz w:val="24"/>
                <w:u w:val="single"/>
              </w:rPr>
            </w:pPr>
            <w:r>
              <w:rPr>
                <w:rFonts w:ascii="宋体" w:hAnsi="宋体" w:hint="eastAsia"/>
                <w:b/>
                <w:sz w:val="24"/>
                <w:u w:val="single"/>
              </w:rPr>
              <w:t>备注</w:t>
            </w:r>
          </w:p>
        </w:tc>
      </w:tr>
      <w:tr w:rsidR="00E07793">
        <w:trPr>
          <w:cantSplit/>
          <w:trHeight w:val="714"/>
        </w:trPr>
        <w:tc>
          <w:tcPr>
            <w:tcW w:w="1734" w:type="pct"/>
            <w:vAlign w:val="center"/>
          </w:tcPr>
          <w:p w:rsidR="00E07793" w:rsidRDefault="005E6EFA">
            <w:pPr>
              <w:spacing w:line="360" w:lineRule="auto"/>
              <w:jc w:val="left"/>
              <w:rPr>
                <w:rFonts w:ascii="宋体" w:hAnsi="宋体"/>
                <w:sz w:val="24"/>
                <w:u w:val="single"/>
              </w:rPr>
            </w:pPr>
            <w:r>
              <w:rPr>
                <w:rFonts w:ascii="宋体" w:hAnsi="宋体" w:hint="eastAsia"/>
                <w:sz w:val="24"/>
                <w:u w:val="single"/>
              </w:rPr>
              <w:t>《上海市政府投资房屋建筑、市政基础设施和公路工程检测收费标准》</w:t>
            </w:r>
          </w:p>
        </w:tc>
        <w:tc>
          <w:tcPr>
            <w:tcW w:w="1139" w:type="pct"/>
            <w:vAlign w:val="center"/>
          </w:tcPr>
          <w:p w:rsidR="00E07793" w:rsidRDefault="005E6EFA">
            <w:pPr>
              <w:spacing w:line="360" w:lineRule="auto"/>
              <w:jc w:val="left"/>
              <w:rPr>
                <w:rFonts w:ascii="宋体" w:hAnsi="宋体"/>
                <w:sz w:val="24"/>
                <w:u w:val="single"/>
              </w:rPr>
            </w:pPr>
            <w:r>
              <w:rPr>
                <w:rFonts w:ascii="宋体" w:hAnsi="宋体" w:hint="eastAsia"/>
                <w:sz w:val="24"/>
                <w:u w:val="single"/>
              </w:rPr>
              <w:t>大写：</w:t>
            </w:r>
          </w:p>
          <w:p w:rsidR="00E07793" w:rsidRDefault="005E6EFA">
            <w:pPr>
              <w:spacing w:line="360" w:lineRule="auto"/>
              <w:jc w:val="left"/>
              <w:rPr>
                <w:rFonts w:ascii="宋体" w:hAnsi="宋体"/>
                <w:sz w:val="24"/>
                <w:u w:val="single"/>
              </w:rPr>
            </w:pPr>
            <w:r>
              <w:rPr>
                <w:rFonts w:ascii="宋体" w:hAnsi="宋体" w:hint="eastAsia"/>
                <w:sz w:val="24"/>
                <w:u w:val="single"/>
              </w:rPr>
              <w:t>小写：</w:t>
            </w:r>
          </w:p>
        </w:tc>
        <w:tc>
          <w:tcPr>
            <w:tcW w:w="1141" w:type="pct"/>
            <w:vAlign w:val="center"/>
          </w:tcPr>
          <w:p w:rsidR="00E07793" w:rsidRDefault="00E07793">
            <w:pPr>
              <w:spacing w:line="360" w:lineRule="auto"/>
              <w:jc w:val="left"/>
              <w:rPr>
                <w:rFonts w:ascii="宋体" w:hAnsi="宋体"/>
                <w:sz w:val="24"/>
                <w:u w:val="single"/>
              </w:rPr>
            </w:pPr>
          </w:p>
          <w:p w:rsidR="00E07793" w:rsidRDefault="00E07793">
            <w:pPr>
              <w:spacing w:line="360" w:lineRule="auto"/>
              <w:jc w:val="left"/>
              <w:rPr>
                <w:rFonts w:ascii="宋体" w:hAnsi="宋体"/>
                <w:sz w:val="24"/>
                <w:u w:val="single"/>
              </w:rPr>
            </w:pPr>
          </w:p>
          <w:p w:rsidR="00E07793" w:rsidRDefault="00E07793">
            <w:pPr>
              <w:spacing w:line="360" w:lineRule="auto"/>
              <w:jc w:val="left"/>
              <w:rPr>
                <w:rFonts w:ascii="宋体" w:hAnsi="宋体"/>
                <w:sz w:val="24"/>
                <w:u w:val="single"/>
              </w:rPr>
            </w:pPr>
          </w:p>
          <w:p w:rsidR="00E07793" w:rsidRDefault="00E07793">
            <w:pPr>
              <w:spacing w:line="360" w:lineRule="auto"/>
              <w:jc w:val="left"/>
              <w:rPr>
                <w:rFonts w:ascii="宋体" w:hAnsi="宋体"/>
                <w:sz w:val="24"/>
                <w:u w:val="single"/>
              </w:rPr>
            </w:pPr>
          </w:p>
          <w:p w:rsidR="00E07793" w:rsidRDefault="00E07793">
            <w:pPr>
              <w:spacing w:line="360" w:lineRule="auto"/>
              <w:jc w:val="left"/>
              <w:rPr>
                <w:rFonts w:ascii="宋体" w:hAnsi="宋体"/>
                <w:sz w:val="24"/>
                <w:u w:val="single"/>
              </w:rPr>
            </w:pPr>
          </w:p>
        </w:tc>
        <w:tc>
          <w:tcPr>
            <w:tcW w:w="986" w:type="pct"/>
            <w:vAlign w:val="center"/>
          </w:tcPr>
          <w:p w:rsidR="00E07793" w:rsidRDefault="005E6EFA">
            <w:pPr>
              <w:pStyle w:val="Style47"/>
              <w:spacing w:after="156" w:line="360" w:lineRule="auto"/>
              <w:ind w:firstLineChars="0" w:firstLine="0"/>
              <w:rPr>
                <w:rFonts w:ascii="宋体" w:hAnsi="宋体"/>
                <w:sz w:val="24"/>
                <w:szCs w:val="24"/>
                <w:u w:val="single"/>
                <w:lang w:eastAsia="zh-CN"/>
              </w:rPr>
            </w:pPr>
            <w:r>
              <w:rPr>
                <w:rFonts w:ascii="宋体" w:hAnsi="宋体" w:hint="eastAsia"/>
                <w:color w:val="FF0000"/>
                <w:sz w:val="24"/>
                <w:szCs w:val="24"/>
                <w:u w:val="single"/>
                <w:lang w:eastAsia="zh-CN"/>
              </w:rPr>
              <w:t>结算价</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收费标准</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1-</w:t>
            </w:r>
            <w:r>
              <w:rPr>
                <w:rFonts w:ascii="宋体" w:hAnsi="宋体" w:hint="eastAsia"/>
                <w:color w:val="FF0000"/>
                <w:sz w:val="24"/>
                <w:szCs w:val="24"/>
                <w:u w:val="single"/>
                <w:lang w:eastAsia="zh-CN"/>
              </w:rPr>
              <w:t>下浮率）</w:t>
            </w:r>
            <w:r>
              <w:rPr>
                <w:rFonts w:ascii="宋体" w:hAnsi="宋体" w:hint="eastAsia"/>
                <w:color w:val="FF0000"/>
                <w:sz w:val="24"/>
                <w:szCs w:val="24"/>
                <w:u w:val="single"/>
                <w:lang w:eastAsia="zh-CN"/>
              </w:rPr>
              <w:t>*</w:t>
            </w:r>
            <w:r>
              <w:rPr>
                <w:rFonts w:ascii="宋体" w:hAnsi="宋体" w:hint="eastAsia"/>
                <w:color w:val="FF0000"/>
                <w:sz w:val="24"/>
                <w:szCs w:val="24"/>
                <w:u w:val="single"/>
                <w:lang w:eastAsia="zh-CN"/>
              </w:rPr>
              <w:t>数量</w:t>
            </w:r>
          </w:p>
        </w:tc>
      </w:tr>
    </w:tbl>
    <w:p w:rsidR="00E07793" w:rsidRDefault="00E07793">
      <w:pPr>
        <w:spacing w:line="380" w:lineRule="exact"/>
        <w:rPr>
          <w:rFonts w:ascii="仿宋" w:hAnsi="仿宋"/>
          <w:sz w:val="28"/>
          <w:szCs w:val="28"/>
        </w:rPr>
      </w:pPr>
    </w:p>
    <w:p w:rsidR="00E07793" w:rsidRDefault="00E07793">
      <w:pPr>
        <w:spacing w:line="380" w:lineRule="exact"/>
        <w:rPr>
          <w:rFonts w:ascii="仿宋" w:hAnsi="仿宋"/>
          <w:sz w:val="28"/>
          <w:szCs w:val="28"/>
        </w:rPr>
      </w:pPr>
    </w:p>
    <w:p w:rsidR="00E07793" w:rsidRDefault="005E6EFA">
      <w:pPr>
        <w:pStyle w:val="a7"/>
        <w:spacing w:line="360" w:lineRule="auto"/>
        <w:ind w:firstLine="480"/>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）若本表与报价格式其他部分在内容上有出入，以本表为准。</w:t>
      </w:r>
    </w:p>
    <w:p w:rsidR="00E07793" w:rsidRDefault="005E6EFA">
      <w:pPr>
        <w:spacing w:line="360" w:lineRule="auto"/>
        <w:ind w:firstLineChars="200" w:firstLine="480"/>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上表中所报费用应包含整个项目过程中可能发生的所有费用。报价单位在报价时必须充分考虑本项目所需要求，如果在报价中有缺项和漏项，则将被认为该项的价格已经包含在其他项中。采购人在签订合同的时候，不会对报价单位缺漏项的金额给予补偿。</w:t>
      </w: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cs="宋体" w:hint="eastAsia"/>
          <w:sz w:val="24"/>
        </w:rPr>
        <w:t>供应商名称：（公章）</w:t>
      </w:r>
    </w:p>
    <w:p w:rsidR="00E07793" w:rsidRDefault="005E6EFA">
      <w:pPr>
        <w:spacing w:line="360" w:lineRule="auto"/>
        <w:rPr>
          <w:rFonts w:ascii="宋体" w:hAnsi="宋体" w:cs="宋体"/>
          <w:sz w:val="24"/>
        </w:rPr>
      </w:pPr>
      <w:r>
        <w:rPr>
          <w:rFonts w:ascii="宋体" w:hAnsi="宋体" w:cs="宋体" w:hint="eastAsia"/>
          <w:sz w:val="24"/>
        </w:rPr>
        <w:t>日期：</w:t>
      </w:r>
    </w:p>
    <w:p w:rsidR="00E07793" w:rsidRDefault="00E07793">
      <w:pPr>
        <w:spacing w:line="360" w:lineRule="auto"/>
        <w:rPr>
          <w:rFonts w:ascii="宋体" w:hAnsi="宋体" w:cs="宋体"/>
          <w:sz w:val="24"/>
        </w:rPr>
      </w:pPr>
    </w:p>
    <w:p w:rsidR="00E07793" w:rsidRDefault="00E07793">
      <w:pPr>
        <w:spacing w:line="360" w:lineRule="auto"/>
        <w:rPr>
          <w:rFonts w:ascii="宋体" w:hAnsi="宋体" w:cs="宋体"/>
          <w:sz w:val="24"/>
        </w:rPr>
      </w:pPr>
    </w:p>
    <w:p w:rsidR="00E07793" w:rsidRDefault="00E07793">
      <w:pPr>
        <w:spacing w:line="360" w:lineRule="auto"/>
        <w:rPr>
          <w:rFonts w:ascii="宋体" w:hAnsi="宋体" w:cs="宋体"/>
          <w:sz w:val="24"/>
        </w:rPr>
      </w:pPr>
    </w:p>
    <w:p w:rsidR="00E07793" w:rsidRDefault="00E07793">
      <w:pPr>
        <w:spacing w:line="360" w:lineRule="auto"/>
        <w:rPr>
          <w:rFonts w:ascii="宋体" w:hAnsi="宋体" w:cs="宋体"/>
          <w:sz w:val="24"/>
        </w:rPr>
      </w:pPr>
    </w:p>
    <w:p w:rsidR="00E07793" w:rsidRDefault="005E6EFA">
      <w:pPr>
        <w:spacing w:line="360" w:lineRule="auto"/>
        <w:rPr>
          <w:rFonts w:ascii="宋体" w:hAnsi="宋体" w:cs="宋体"/>
          <w:sz w:val="24"/>
        </w:rPr>
      </w:pPr>
      <w:r>
        <w:rPr>
          <w:rFonts w:ascii="宋体" w:hAnsi="宋体"/>
          <w:b/>
          <w:sz w:val="24"/>
        </w:rPr>
        <w:br w:type="page"/>
      </w:r>
      <w:r>
        <w:rPr>
          <w:rFonts w:ascii="宋体" w:hAnsi="宋体" w:cs="宋体"/>
          <w:sz w:val="24"/>
        </w:rPr>
        <w:lastRenderedPageBreak/>
        <w:t xml:space="preserve"> </w:t>
      </w:r>
      <w:r>
        <w:rPr>
          <w:rFonts w:ascii="宋体" w:hAnsi="宋体" w:hint="eastAsia"/>
          <w:b/>
          <w:sz w:val="24"/>
        </w:rPr>
        <w:t>附件六、报价承诺函</w:t>
      </w:r>
    </w:p>
    <w:p w:rsidR="00E07793" w:rsidRDefault="005E6EFA">
      <w:pPr>
        <w:snapToGrid w:val="0"/>
        <w:spacing w:line="360" w:lineRule="auto"/>
        <w:ind w:firstLineChars="200" w:firstLine="480"/>
        <w:rPr>
          <w:rFonts w:ascii="宋体" w:hAnsi="宋体"/>
          <w:sz w:val="24"/>
        </w:rPr>
      </w:pPr>
      <w:r>
        <w:rPr>
          <w:rFonts w:ascii="宋体" w:hAnsi="宋体" w:hint="eastAsia"/>
          <w:sz w:val="24"/>
        </w:rPr>
        <w:t>我司承诺：完全理解和满足本次比价邀请文件的所有要求，并基于此做出的合理报价。</w:t>
      </w:r>
    </w:p>
    <w:p w:rsidR="00E07793" w:rsidRDefault="005E6EFA">
      <w:pPr>
        <w:snapToGrid w:val="0"/>
        <w:spacing w:line="360" w:lineRule="auto"/>
        <w:ind w:firstLineChars="200" w:firstLine="480"/>
        <w:rPr>
          <w:rFonts w:ascii="宋体" w:hAnsi="宋体"/>
          <w:sz w:val="24"/>
        </w:rPr>
      </w:pPr>
      <w:r>
        <w:rPr>
          <w:rFonts w:ascii="宋体" w:hAnsi="宋体" w:hint="eastAsia"/>
          <w:sz w:val="24"/>
        </w:rPr>
        <w:t>本项目报价应包含所有设备、人员及一切有可能发生的所有费用。</w:t>
      </w:r>
    </w:p>
    <w:p w:rsidR="00E07793" w:rsidRDefault="005E6EFA">
      <w:pPr>
        <w:spacing w:line="360" w:lineRule="auto"/>
        <w:rPr>
          <w:rFonts w:ascii="宋体" w:hAnsi="宋体" w:cs="宋体"/>
          <w:sz w:val="24"/>
        </w:rPr>
      </w:pPr>
      <w:r>
        <w:rPr>
          <w:rFonts w:ascii="宋体" w:hAnsi="宋体" w:cs="宋体" w:hint="eastAsia"/>
          <w:sz w:val="24"/>
        </w:rPr>
        <w:t>供应商名称：（公章）</w:t>
      </w:r>
    </w:p>
    <w:p w:rsidR="00E07793" w:rsidRDefault="005E6EFA">
      <w:pPr>
        <w:spacing w:line="360" w:lineRule="auto"/>
        <w:rPr>
          <w:rFonts w:ascii="宋体" w:hAnsi="宋体" w:cs="宋体"/>
          <w:sz w:val="24"/>
        </w:rPr>
      </w:pPr>
      <w:r>
        <w:rPr>
          <w:rFonts w:ascii="宋体" w:hAnsi="宋体" w:cs="宋体" w:hint="eastAsia"/>
          <w:sz w:val="24"/>
        </w:rPr>
        <w:t>日期：</w:t>
      </w:r>
    </w:p>
    <w:p w:rsidR="00E07793" w:rsidRDefault="005E6EFA">
      <w:pPr>
        <w:widowControl/>
        <w:jc w:val="left"/>
        <w:rPr>
          <w:rFonts w:ascii="宋体" w:hAnsi="宋体" w:cs="宋体"/>
          <w:sz w:val="24"/>
        </w:rPr>
      </w:pPr>
      <w:r>
        <w:rPr>
          <w:rFonts w:ascii="宋体" w:hAnsi="宋体" w:cs="宋体"/>
          <w:sz w:val="24"/>
        </w:rPr>
        <w:br w:type="page"/>
      </w:r>
    </w:p>
    <w:p w:rsidR="00E07793" w:rsidRDefault="005E6EFA">
      <w:pPr>
        <w:spacing w:line="360" w:lineRule="auto"/>
        <w:rPr>
          <w:rFonts w:ascii="宋体" w:hAnsi="宋体" w:cs="宋体"/>
          <w:sz w:val="24"/>
        </w:rPr>
      </w:pPr>
      <w:r>
        <w:rPr>
          <w:rFonts w:ascii="宋体" w:hAnsi="宋体" w:cs="宋体" w:hint="eastAsia"/>
          <w:sz w:val="24"/>
        </w:rPr>
        <w:lastRenderedPageBreak/>
        <w:t>附件七、合同模版</w:t>
      </w:r>
    </w:p>
    <w:p w:rsidR="00E07793" w:rsidRDefault="005E6EFA">
      <w:pPr>
        <w:spacing w:line="360" w:lineRule="auto"/>
        <w:rPr>
          <w:rFonts w:ascii="宋体" w:hAnsi="宋体" w:cs="宋体"/>
          <w:sz w:val="24"/>
        </w:rPr>
      </w:pPr>
      <w:r>
        <w:rPr>
          <w:rFonts w:ascii="宋体" w:hAnsi="宋体" w:cs="宋体"/>
          <w:sz w:val="24"/>
        </w:rPr>
        <w:object w:dxaOrig="1488" w:dyaOrig="1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50.25pt" o:ole="">
            <v:imagedata r:id="rId10" o:title=""/>
          </v:shape>
          <o:OLEObject Type="Embed" ProgID="Acrobat.Document.DC" ShapeID="_x0000_i1025" DrawAspect="Icon" ObjectID="_1853991398" r:id="rId11"/>
        </w:object>
      </w:r>
    </w:p>
    <w:p w:rsidR="00E07793" w:rsidRDefault="00E07793">
      <w:pPr>
        <w:widowControl/>
        <w:jc w:val="left"/>
      </w:pPr>
    </w:p>
    <w:sectPr w:rsidR="00E07793">
      <w:headerReference w:type="default"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FA" w:rsidRDefault="005E6EFA">
      <w:r>
        <w:separator/>
      </w:r>
    </w:p>
  </w:endnote>
  <w:endnote w:type="continuationSeparator" w:id="0">
    <w:p w:rsidR="005E6EFA" w:rsidRDefault="005E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华文隶书">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793" w:rsidRDefault="00E07793">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793" w:rsidRDefault="005E6EFA">
    <w:pPr>
      <w:pStyle w:val="a5"/>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6"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rsidR="00E07793" w:rsidRDefault="005E6EFA">
                          <w:pPr>
                            <w:pStyle w:val="a5"/>
                          </w:pPr>
                          <w:r>
                            <w:fldChar w:fldCharType="begin"/>
                          </w:r>
                          <w:r>
                            <w:instrText xml:space="preserve"> PAGE  \* MERGEFORMAT </w:instrText>
                          </w:r>
                          <w:r>
                            <w:fldChar w:fldCharType="separate"/>
                          </w:r>
                          <w:r w:rsidR="008F46BB">
                            <w:rPr>
                              <w:noProof/>
                            </w:rPr>
                            <w:t>10</w:t>
                          </w:r>
                          <w: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30" type="#_x0000_t202" style="position:absolute;left:0;text-align:left;margin-left:0;margin-top:0;width:9.05pt;height:10.3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" filled="f" stroked="f">
              <v:textbox style="mso-fit-shape-to-text:t" inset="0,0,0,0">
                <w:txbxContent>
                  <w:p w:rsidR="00E07793" w:rsidRDefault="005E6EFA">
                    <w:pPr>
                      <w:pStyle w:val="a5"/>
                    </w:pPr>
                    <w:r>
                      <w:fldChar w:fldCharType="begin"/>
                    </w:r>
                    <w:r>
                      <w:instrText xml:space="preserve"> PAGE  \* MERGEFORMAT </w:instrText>
                    </w:r>
                    <w:r>
                      <w:fldChar w:fldCharType="separate"/>
                    </w:r>
                    <w:r w:rsidR="008F46BB">
                      <w:rPr>
                        <w:noProof/>
                      </w:rPr>
                      <w:t>10</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793" w:rsidRDefault="00E0779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FA" w:rsidRDefault="005E6EFA">
      <w:r>
        <w:separator/>
      </w:r>
    </w:p>
  </w:footnote>
  <w:footnote w:type="continuationSeparator" w:id="0">
    <w:p w:rsidR="005E6EFA" w:rsidRDefault="005E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793" w:rsidRDefault="005E6EFA">
    <w:pPr>
      <w:pStyle w:val="aa"/>
      <w:jc w:val="right"/>
    </w:pPr>
    <w:r>
      <w:rPr>
        <w:noProof/>
      </w:rPr>
      <w:drawing>
        <wp:inline distT="0" distB="0" distL="0" distR="0">
          <wp:extent cx="2556510" cy="405765"/>
          <wp:effectExtent l="0" t="0" r="8890" b="63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noChangeArrowheads="1"/>
                  </pic:cNvPicPr>
                </pic:nvPicPr>
                <pic:blipFill>
                  <a:blip r:embed="rId1">
                    <a:extLst/>
                  </a:blip>
                  <a:srcRect/>
                  <a:stretch>
                    <a:fillRect/>
                  </a:stretch>
                </pic:blipFill>
                <pic:spPr>
                  <a:xfrm>
                    <a:off x="0" y="0"/>
                    <a:ext cx="2556510" cy="40576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793" w:rsidRDefault="005E6EFA">
    <w:pPr>
      <w:pStyle w:val="aa"/>
      <w:jc w:val="right"/>
    </w:pPr>
    <w:r>
      <w:rPr>
        <w:noProof/>
      </w:rPr>
      <w:drawing>
        <wp:inline distT="0" distB="0" distL="0" distR="0">
          <wp:extent cx="2556510" cy="405765"/>
          <wp:effectExtent l="0" t="0" r="8890"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noChangeArrowheads="1"/>
                  </pic:cNvPicPr>
                </pic:nvPicPr>
                <pic:blipFill>
                  <a:blip r:embed="rId1">
                    <a:extLst/>
                  </a:blip>
                  <a:srcRect/>
                  <a:stretch>
                    <a:fillRect/>
                  </a:stretch>
                </pic:blipFill>
                <pic:spPr>
                  <a:xfrm>
                    <a:off x="0" y="0"/>
                    <a:ext cx="2556510" cy="40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6C5D03"/>
    <w:multiLevelType w:val="singleLevel"/>
    <w:tmpl w:val="F86C5D03"/>
    <w:lvl w:ilvl="0">
      <w:start w:val="3"/>
      <w:numFmt w:val="chineseCounting"/>
      <w:suff w:val="nothing"/>
      <w:lvlText w:val="%1、"/>
      <w:lvlJc w:val="left"/>
      <w:rPr>
        <w:rFonts w:hint="eastAsia"/>
      </w:rPr>
    </w:lvl>
  </w:abstractNum>
  <w:abstractNum w:abstractNumId="1" w15:restartNumberingAfterBreak="0">
    <w:nsid w:val="24865FCC"/>
    <w:multiLevelType w:val="singleLevel"/>
    <w:tmpl w:val="24865FCC"/>
    <w:lvl w:ilvl="0">
      <w:start w:val="1"/>
      <w:numFmt w:val="decimal"/>
      <w:lvlText w:val="（%1）"/>
      <w:lvlJc w:val="left"/>
    </w:lvl>
  </w:abstractNum>
  <w:abstractNum w:abstractNumId="2" w15:restartNumberingAfterBreak="0">
    <w:nsid w:val="41F78D37"/>
    <w:multiLevelType w:val="singleLevel"/>
    <w:tmpl w:val="41F78D37"/>
    <w:lvl w:ilvl="0">
      <w:start w:val="5"/>
      <w:numFmt w:val="chineseCounting"/>
      <w:suff w:val="nothing"/>
      <w:lvlText w:val="（%1）"/>
      <w:lvlJc w:val="left"/>
      <w:rPr>
        <w:rFonts w:hint="eastAsia"/>
      </w:rPr>
    </w:lvl>
  </w:abstractNum>
  <w:abstractNum w:abstractNumId="3" w15:restartNumberingAfterBreak="0">
    <w:nsid w:val="50B1E5B2"/>
    <w:multiLevelType w:val="singleLevel"/>
    <w:tmpl w:val="50B1E5B2"/>
    <w:lvl w:ilvl="0">
      <w:start w:val="1"/>
      <w:numFmt w:val="decimal"/>
      <w:suff w:val="nothing"/>
      <w:lvlText w:val="%1、"/>
      <w:lvlJc w:val="left"/>
      <w:pPr>
        <w:ind w:left="630"/>
      </w:pPr>
    </w:lvl>
  </w:abstractNum>
  <w:abstractNum w:abstractNumId="4" w15:restartNumberingAfterBreak="0">
    <w:nsid w:val="6E2C5D5E"/>
    <w:multiLevelType w:val="singleLevel"/>
    <w:tmpl w:val="6E2C5D5E"/>
    <w:lvl w:ilvl="0">
      <w:start w:val="1"/>
      <w:numFmt w:val="decimal"/>
      <w:suff w:val="nothing"/>
      <w:lvlText w:val="%1、"/>
      <w:lvlJc w:val="left"/>
      <w:pPr>
        <w:ind w:left="63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jOTRjODllMGFjMTQ2MWU0MDk1MmM2YzcyOGIzMGMifQ=="/>
  </w:docVars>
  <w:rsids>
    <w:rsidRoot w:val="104F562D"/>
    <w:rsid w:val="00023205"/>
    <w:rsid w:val="00024AA4"/>
    <w:rsid w:val="00035540"/>
    <w:rsid w:val="00082F6D"/>
    <w:rsid w:val="000979D6"/>
    <w:rsid w:val="000A6D8B"/>
    <w:rsid w:val="000E3AA7"/>
    <w:rsid w:val="00103A47"/>
    <w:rsid w:val="00126B7D"/>
    <w:rsid w:val="00136A4F"/>
    <w:rsid w:val="00151C78"/>
    <w:rsid w:val="0015734B"/>
    <w:rsid w:val="00167431"/>
    <w:rsid w:val="001B2014"/>
    <w:rsid w:val="001E2F25"/>
    <w:rsid w:val="001F4D8A"/>
    <w:rsid w:val="00215FE9"/>
    <w:rsid w:val="00217EDB"/>
    <w:rsid w:val="00237B25"/>
    <w:rsid w:val="002467E2"/>
    <w:rsid w:val="002866B7"/>
    <w:rsid w:val="0029193E"/>
    <w:rsid w:val="002C0261"/>
    <w:rsid w:val="002C69A4"/>
    <w:rsid w:val="003134CE"/>
    <w:rsid w:val="00317BDC"/>
    <w:rsid w:val="00340A9F"/>
    <w:rsid w:val="00386EC9"/>
    <w:rsid w:val="0039796D"/>
    <w:rsid w:val="003E42B5"/>
    <w:rsid w:val="00405853"/>
    <w:rsid w:val="00495B5D"/>
    <w:rsid w:val="004F618E"/>
    <w:rsid w:val="005228E5"/>
    <w:rsid w:val="00583A9E"/>
    <w:rsid w:val="00597AFD"/>
    <w:rsid w:val="005A7F90"/>
    <w:rsid w:val="005E6728"/>
    <w:rsid w:val="005E6EFA"/>
    <w:rsid w:val="005F3D70"/>
    <w:rsid w:val="006276DE"/>
    <w:rsid w:val="00634AAF"/>
    <w:rsid w:val="00673252"/>
    <w:rsid w:val="006A1DA2"/>
    <w:rsid w:val="006A7155"/>
    <w:rsid w:val="006B532E"/>
    <w:rsid w:val="007043CA"/>
    <w:rsid w:val="00716F1C"/>
    <w:rsid w:val="0074357C"/>
    <w:rsid w:val="00763F07"/>
    <w:rsid w:val="00772743"/>
    <w:rsid w:val="007974F0"/>
    <w:rsid w:val="00845C92"/>
    <w:rsid w:val="00846B1F"/>
    <w:rsid w:val="00867E7E"/>
    <w:rsid w:val="008725A2"/>
    <w:rsid w:val="00875CF6"/>
    <w:rsid w:val="008E642E"/>
    <w:rsid w:val="008F2233"/>
    <w:rsid w:val="008F46BB"/>
    <w:rsid w:val="008F6EB2"/>
    <w:rsid w:val="00911348"/>
    <w:rsid w:val="00923A01"/>
    <w:rsid w:val="00974E0F"/>
    <w:rsid w:val="00994863"/>
    <w:rsid w:val="009A0AF4"/>
    <w:rsid w:val="009A6969"/>
    <w:rsid w:val="009A7DAD"/>
    <w:rsid w:val="009C225E"/>
    <w:rsid w:val="009F1342"/>
    <w:rsid w:val="00A068C9"/>
    <w:rsid w:val="00A42759"/>
    <w:rsid w:val="00A80BBE"/>
    <w:rsid w:val="00A83DBE"/>
    <w:rsid w:val="00A92520"/>
    <w:rsid w:val="00AA12DE"/>
    <w:rsid w:val="00AB5913"/>
    <w:rsid w:val="00AC1475"/>
    <w:rsid w:val="00AC3AE7"/>
    <w:rsid w:val="00AC47E0"/>
    <w:rsid w:val="00AC5665"/>
    <w:rsid w:val="00AD362B"/>
    <w:rsid w:val="00AD44B5"/>
    <w:rsid w:val="00B21511"/>
    <w:rsid w:val="00B348A7"/>
    <w:rsid w:val="00B36F02"/>
    <w:rsid w:val="00B579B3"/>
    <w:rsid w:val="00BB5EEB"/>
    <w:rsid w:val="00BD2EF3"/>
    <w:rsid w:val="00BD4896"/>
    <w:rsid w:val="00BE5E1B"/>
    <w:rsid w:val="00BE6408"/>
    <w:rsid w:val="00BF3A7D"/>
    <w:rsid w:val="00C30A33"/>
    <w:rsid w:val="00C30C5A"/>
    <w:rsid w:val="00C3460B"/>
    <w:rsid w:val="00C37C28"/>
    <w:rsid w:val="00C51913"/>
    <w:rsid w:val="00CA6D35"/>
    <w:rsid w:val="00CF5E04"/>
    <w:rsid w:val="00D167AA"/>
    <w:rsid w:val="00D20C8E"/>
    <w:rsid w:val="00D40B46"/>
    <w:rsid w:val="00D42781"/>
    <w:rsid w:val="00D45285"/>
    <w:rsid w:val="00D53A4A"/>
    <w:rsid w:val="00D57A42"/>
    <w:rsid w:val="00D70636"/>
    <w:rsid w:val="00D72B2A"/>
    <w:rsid w:val="00D9224D"/>
    <w:rsid w:val="00D94B8C"/>
    <w:rsid w:val="00D95385"/>
    <w:rsid w:val="00DD1C82"/>
    <w:rsid w:val="00DE592F"/>
    <w:rsid w:val="00E07793"/>
    <w:rsid w:val="00E30CCE"/>
    <w:rsid w:val="00E8058F"/>
    <w:rsid w:val="00EA2E94"/>
    <w:rsid w:val="00ED3DC4"/>
    <w:rsid w:val="00ED53CB"/>
    <w:rsid w:val="00F21948"/>
    <w:rsid w:val="00F27137"/>
    <w:rsid w:val="00F33211"/>
    <w:rsid w:val="00F669C8"/>
    <w:rsid w:val="00F767AF"/>
    <w:rsid w:val="00F82460"/>
    <w:rsid w:val="00FB4CB8"/>
    <w:rsid w:val="04F76DD4"/>
    <w:rsid w:val="075873F6"/>
    <w:rsid w:val="08843074"/>
    <w:rsid w:val="08E27D9B"/>
    <w:rsid w:val="09862E1C"/>
    <w:rsid w:val="09F064E7"/>
    <w:rsid w:val="0A99092D"/>
    <w:rsid w:val="0AA25BB2"/>
    <w:rsid w:val="0B81389B"/>
    <w:rsid w:val="0BFA68C0"/>
    <w:rsid w:val="0D29243C"/>
    <w:rsid w:val="0F563291"/>
    <w:rsid w:val="0F7B6853"/>
    <w:rsid w:val="104F562D"/>
    <w:rsid w:val="113849FC"/>
    <w:rsid w:val="11496C09"/>
    <w:rsid w:val="11C26637"/>
    <w:rsid w:val="13763F01"/>
    <w:rsid w:val="15A9236C"/>
    <w:rsid w:val="16775FC6"/>
    <w:rsid w:val="17052308"/>
    <w:rsid w:val="17BF5E77"/>
    <w:rsid w:val="18B05567"/>
    <w:rsid w:val="19081158"/>
    <w:rsid w:val="19C31523"/>
    <w:rsid w:val="1DC96420"/>
    <w:rsid w:val="1ECE4BF1"/>
    <w:rsid w:val="2039253E"/>
    <w:rsid w:val="206D21E8"/>
    <w:rsid w:val="215C64E4"/>
    <w:rsid w:val="24945F95"/>
    <w:rsid w:val="25620D2E"/>
    <w:rsid w:val="28681C13"/>
    <w:rsid w:val="2F715851"/>
    <w:rsid w:val="2FB27C17"/>
    <w:rsid w:val="30313232"/>
    <w:rsid w:val="3082649B"/>
    <w:rsid w:val="3240150B"/>
    <w:rsid w:val="3260630E"/>
    <w:rsid w:val="34A22009"/>
    <w:rsid w:val="34AF2977"/>
    <w:rsid w:val="34F767F8"/>
    <w:rsid w:val="36064087"/>
    <w:rsid w:val="36271729"/>
    <w:rsid w:val="366C4FC4"/>
    <w:rsid w:val="36FA437E"/>
    <w:rsid w:val="3BAE3989"/>
    <w:rsid w:val="3D7E738B"/>
    <w:rsid w:val="3E0E6961"/>
    <w:rsid w:val="3EBC22FE"/>
    <w:rsid w:val="449A0F4E"/>
    <w:rsid w:val="46250CEB"/>
    <w:rsid w:val="46CB3641"/>
    <w:rsid w:val="4968161B"/>
    <w:rsid w:val="4B7B5F60"/>
    <w:rsid w:val="4CE4545C"/>
    <w:rsid w:val="503F0BFC"/>
    <w:rsid w:val="51087240"/>
    <w:rsid w:val="51236191"/>
    <w:rsid w:val="51883F9D"/>
    <w:rsid w:val="53672943"/>
    <w:rsid w:val="53FF4EA5"/>
    <w:rsid w:val="54802CFF"/>
    <w:rsid w:val="548412D3"/>
    <w:rsid w:val="555313D1"/>
    <w:rsid w:val="560721BC"/>
    <w:rsid w:val="56521689"/>
    <w:rsid w:val="56EF5CBE"/>
    <w:rsid w:val="57362D58"/>
    <w:rsid w:val="58334720"/>
    <w:rsid w:val="5C9B308F"/>
    <w:rsid w:val="5CD07E1A"/>
    <w:rsid w:val="5FBD781D"/>
    <w:rsid w:val="629152E7"/>
    <w:rsid w:val="63350368"/>
    <w:rsid w:val="63580EFE"/>
    <w:rsid w:val="63DC6A36"/>
    <w:rsid w:val="640B10C9"/>
    <w:rsid w:val="67401089"/>
    <w:rsid w:val="67E1461B"/>
    <w:rsid w:val="67E40710"/>
    <w:rsid w:val="68A65864"/>
    <w:rsid w:val="68AB2E7A"/>
    <w:rsid w:val="69A51678"/>
    <w:rsid w:val="6AF01018"/>
    <w:rsid w:val="706E310B"/>
    <w:rsid w:val="70A05FDC"/>
    <w:rsid w:val="70AE3508"/>
    <w:rsid w:val="70D51C49"/>
    <w:rsid w:val="71BA7C8A"/>
    <w:rsid w:val="727662A7"/>
    <w:rsid w:val="72A921D9"/>
    <w:rsid w:val="74085625"/>
    <w:rsid w:val="743106C6"/>
    <w:rsid w:val="74512B28"/>
    <w:rsid w:val="76152E53"/>
    <w:rsid w:val="768F24C5"/>
    <w:rsid w:val="781D72B5"/>
    <w:rsid w:val="78855DA3"/>
    <w:rsid w:val="78B418D7"/>
    <w:rsid w:val="791D747D"/>
    <w:rsid w:val="7A173C13"/>
    <w:rsid w:val="7BF1074D"/>
    <w:rsid w:val="7C324A89"/>
    <w:rsid w:val="7D0E5A5A"/>
    <w:rsid w:val="7ECF2FC7"/>
    <w:rsid w:val="7EDC5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63D13F"/>
  <w15:docId w15:val="{7B197054-4818-4405-9D60-CDFA8D86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unhideWhenUsed="1" w:qFormat="1"/>
    <w:lsdException w:name="footer" w:uiPriority="99" w:unhideWhenUsed="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uiPriority w:val="99"/>
    <w:unhideWhenUsed/>
    <w:pPr>
      <w:tabs>
        <w:tab w:val="center" w:pos="4153"/>
        <w:tab w:val="right" w:pos="8306"/>
      </w:tabs>
      <w:snapToGrid w:val="0"/>
      <w:jc w:val="left"/>
    </w:pPr>
    <w:rPr>
      <w:sz w:val="18"/>
      <w:szCs w:val="18"/>
    </w:rPr>
  </w:style>
  <w:style w:type="character" w:styleId="a6">
    <w:name w:val="page number"/>
  </w:style>
  <w:style w:type="paragraph" w:customStyle="1" w:styleId="CharChar4CharChar">
    <w:name w:val="Char Char4 Char Char"/>
    <w:basedOn w:val="a"/>
    <w:rsid w:val="00BF3A7D"/>
    <w:pPr>
      <w:adjustRightInd w:val="0"/>
      <w:spacing w:line="360" w:lineRule="auto"/>
    </w:pPr>
    <w:rPr>
      <w:kern w:val="0"/>
      <w:sz w:val="24"/>
      <w:szCs w:val="20"/>
    </w:rPr>
  </w:style>
  <w:style w:type="paragraph" w:customStyle="1" w:styleId="CharChar4CharChar0">
    <w:name w:val="Char Char4 Char Char"/>
    <w:basedOn w:val="a"/>
    <w:rsid w:val="00D9224D"/>
    <w:pPr>
      <w:adjustRightInd w:val="0"/>
      <w:spacing w:line="360" w:lineRule="auto"/>
    </w:pPr>
    <w:rPr>
      <w:kern w:val="0"/>
      <w:sz w:val="24"/>
      <w:szCs w:val="20"/>
    </w:rPr>
  </w:style>
  <w:style w:type="paragraph" w:styleId="a7">
    <w:name w:val="Normal Indent"/>
    <w:basedOn w:val="a"/>
    <w:qFormat/>
    <w:pPr>
      <w:ind w:firstLineChars="200" w:firstLine="420"/>
    </w:pPr>
    <w:rPr>
      <w:szCs w:val="20"/>
    </w:rPr>
  </w:style>
  <w:style w:type="paragraph" w:styleId="a8">
    <w:name w:val="List Paragraph"/>
    <w:basedOn w:val="a"/>
    <w:uiPriority w:val="34"/>
    <w:qFormat/>
    <w:pPr>
      <w:widowControl/>
      <w:spacing w:afterLines="50"/>
      <w:ind w:firstLineChars="200" w:firstLine="420"/>
      <w:jc w:val="left"/>
    </w:pPr>
    <w:rPr>
      <w:rFonts w:ascii="Book Antiqua" w:hAnsi="Book Antiqua"/>
      <w:kern w:val="0"/>
      <w:szCs w:val="21"/>
      <w:lang w:eastAsia="en-US"/>
    </w:rPr>
  </w:style>
  <w:style w:type="paragraph" w:styleId="a9">
    <w:name w:val="Plain Text"/>
    <w:basedOn w:val="a"/>
    <w:rPr>
      <w:rFonts w:ascii="宋体" w:hAnsi="Courier New"/>
      <w:szCs w:val="20"/>
    </w:rPr>
  </w:style>
  <w:style w:type="paragraph" w:styleId="aa">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rPr>
      <w:rFonts w:ascii="Times New Roman" w:eastAsia="宋体" w:hAnsi="Times New Roman" w:cs="Times New Roman"/>
      <w:kern w:val="2"/>
      <w:sz w:val="18"/>
      <w:szCs w:val="18"/>
    </w:rPr>
  </w:style>
  <w:style w:type="paragraph" w:styleId="ab">
    <w:name w:val="Body Text"/>
    <w:basedOn w:val="a"/>
    <w:qFormat/>
    <w:rPr>
      <w:rFonts w:eastAsia="华文隶书"/>
      <w:b/>
      <w:color w:val="003366"/>
      <w:spacing w:val="20"/>
      <w:sz w:val="64"/>
      <w14:shadow w14:blurRad="50800" w14:dist="38100" w14:dir="2700000" w14:sx="100000" w14:sy="100000" w14:kx="0" w14:ky="0" w14:algn="tl">
        <w14:srgbClr w14:val="000000">
          <w14:alpha w14:val="60000"/>
        </w14:srgbClr>
      </w14:shadow>
    </w:rPr>
  </w:style>
  <w:style w:type="paragraph" w:customStyle="1" w:styleId="Style47">
    <w:name w:val="_Style 47"/>
    <w:basedOn w:val="a"/>
    <w:next w:val="a8"/>
    <w:uiPriority w:val="34"/>
    <w:qFormat/>
    <w:pPr>
      <w:widowControl/>
      <w:spacing w:afterLines="50"/>
      <w:ind w:firstLineChars="200" w:firstLine="420"/>
      <w:jc w:val="left"/>
    </w:pPr>
    <w:rPr>
      <w:rFonts w:ascii="Book Antiqua" w:hAnsi="Book Antiqua"/>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2026-10-20T08:47:00Z</dcterms:created>
  <dcterms:modified xsi:type="dcterms:W3CDTF">2026-10-20T00:50:00Z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4E33C230744E4B8AB6F35344E3FB44B8</vt:lpwstr>
  </property>
  <property fmtid="{D5CDD505-2E9C-101B-9397-08002B2CF9AE}" pid="4" name="KSOTemplateDocerSaveRecord">
    <vt:lpwstr>eyJoZGlkIjoiZTc1NjczYWI5MWY5MDMxZDZhZjRmOTY2M2Q4MDM3OGQiLCJ1c2VySWQiOiIxMTM2NTU2Nzc4In0=</vt:lpwstr>
  </property>
</Properties>
</file>